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A10954" w:rsidRDefault="008C748C" w:rsidP="00A10954">
      <w:pPr>
        <w:ind w:left="4962" w:hanging="1134"/>
        <w:rPr>
          <w:szCs w:val="28"/>
        </w:rPr>
      </w:pPr>
      <w:bookmarkStart w:id="0" w:name="_GoBack"/>
      <w:bookmarkEnd w:id="0"/>
      <w:r w:rsidRPr="00A10954">
        <w:rPr>
          <w:b/>
          <w:noProof/>
          <w:szCs w:val="28"/>
        </w:rPr>
        <w:t xml:space="preserve">      </w:t>
      </w:r>
      <w:r w:rsidR="00394B45" w:rsidRPr="00394B45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3E47A9" w:rsidRPr="00A10954" w:rsidRDefault="003E47A9" w:rsidP="00A10954">
      <w:pPr>
        <w:rPr>
          <w:szCs w:val="28"/>
        </w:rPr>
      </w:pPr>
    </w:p>
    <w:p w:rsidR="003E47A9" w:rsidRPr="00A10954" w:rsidRDefault="003E47A9" w:rsidP="00A10954">
      <w:pPr>
        <w:keepNext/>
        <w:jc w:val="center"/>
        <w:outlineLvl w:val="0"/>
        <w:rPr>
          <w:b/>
          <w:sz w:val="32"/>
          <w:szCs w:val="32"/>
        </w:rPr>
      </w:pPr>
      <w:r w:rsidRPr="00A10954">
        <w:rPr>
          <w:b/>
          <w:sz w:val="32"/>
          <w:szCs w:val="32"/>
        </w:rPr>
        <w:t>П О С Т А Н О В Л Е Н И Е</w:t>
      </w:r>
    </w:p>
    <w:p w:rsidR="003E47A9" w:rsidRPr="00A10954" w:rsidRDefault="003E47A9" w:rsidP="00A10954">
      <w:pPr>
        <w:jc w:val="center"/>
        <w:rPr>
          <w:b/>
          <w:szCs w:val="28"/>
        </w:rPr>
      </w:pPr>
      <w:r w:rsidRPr="00A10954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A10954" w:rsidRDefault="003E47A9" w:rsidP="00A10954">
      <w:pPr>
        <w:rPr>
          <w:szCs w:val="28"/>
        </w:rPr>
      </w:pPr>
    </w:p>
    <w:p w:rsidR="003E47A9" w:rsidRPr="00A10954" w:rsidRDefault="00394B45" w:rsidP="00A10954">
      <w:pPr>
        <w:rPr>
          <w:szCs w:val="28"/>
        </w:rPr>
      </w:pPr>
      <w:r>
        <w:rPr>
          <w:szCs w:val="28"/>
          <w:u w:val="single"/>
        </w:rPr>
        <w:t>30</w:t>
      </w:r>
      <w:r w:rsidR="00962CDF" w:rsidRPr="00A10954">
        <w:rPr>
          <w:szCs w:val="28"/>
          <w:u w:val="single"/>
        </w:rPr>
        <w:t>.</w:t>
      </w:r>
      <w:r w:rsidR="00566F9E" w:rsidRPr="00A10954">
        <w:rPr>
          <w:szCs w:val="28"/>
          <w:u w:val="single"/>
        </w:rPr>
        <w:t>1</w:t>
      </w:r>
      <w:r w:rsidR="0017269A" w:rsidRPr="00A10954">
        <w:rPr>
          <w:szCs w:val="28"/>
          <w:u w:val="single"/>
        </w:rPr>
        <w:t>2</w:t>
      </w:r>
      <w:r w:rsidR="00962CDF" w:rsidRPr="00A10954">
        <w:rPr>
          <w:szCs w:val="28"/>
          <w:u w:val="single"/>
        </w:rPr>
        <w:t>.2025</w:t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  <w:t xml:space="preserve">            № </w:t>
      </w:r>
      <w:r w:rsidR="00962CDF" w:rsidRPr="00A10954">
        <w:rPr>
          <w:szCs w:val="28"/>
          <w:u w:val="single"/>
        </w:rPr>
        <w:t xml:space="preserve"> </w:t>
      </w:r>
      <w:r>
        <w:rPr>
          <w:szCs w:val="28"/>
          <w:u w:val="single"/>
        </w:rPr>
        <w:t>2717</w:t>
      </w:r>
      <w:r w:rsidR="003E47A9" w:rsidRPr="00A10954">
        <w:rPr>
          <w:szCs w:val="28"/>
        </w:rPr>
        <w:t xml:space="preserve"> </w:t>
      </w:r>
    </w:p>
    <w:p w:rsidR="003E47A9" w:rsidRPr="00A10954" w:rsidRDefault="003E47A9" w:rsidP="00A10954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44B26" w:rsidRPr="00A10954" w:rsidTr="00D44D3C">
        <w:tc>
          <w:tcPr>
            <w:tcW w:w="5068" w:type="dxa"/>
            <w:shd w:val="clear" w:color="auto" w:fill="auto"/>
          </w:tcPr>
          <w:p w:rsidR="00E44B26" w:rsidRPr="00A10954" w:rsidRDefault="00615BF3" w:rsidP="00A10954">
            <w:pPr>
              <w:jc w:val="both"/>
              <w:rPr>
                <w:sz w:val="24"/>
                <w:szCs w:val="24"/>
              </w:rPr>
            </w:pPr>
            <w:r w:rsidRPr="00A10954">
              <w:rPr>
                <w:i/>
                <w:sz w:val="24"/>
              </w:rPr>
              <w:t>О внесении изменений в постановление администрации округа от</w:t>
            </w:r>
            <w:r w:rsidR="00774728" w:rsidRPr="00A10954">
              <w:rPr>
                <w:i/>
                <w:sz w:val="24"/>
              </w:rPr>
              <w:t xml:space="preserve"> </w:t>
            </w:r>
            <w:r w:rsidRPr="00A10954">
              <w:rPr>
                <w:i/>
                <w:sz w:val="24"/>
              </w:rPr>
              <w:t>23.01.2025 №</w:t>
            </w:r>
            <w:r w:rsidR="00774728" w:rsidRPr="00A10954">
              <w:rPr>
                <w:i/>
                <w:sz w:val="24"/>
              </w:rPr>
              <w:t xml:space="preserve"> </w:t>
            </w:r>
            <w:r w:rsidRPr="00A10954">
              <w:rPr>
                <w:i/>
                <w:sz w:val="24"/>
              </w:rPr>
              <w:t>99 «</w:t>
            </w:r>
            <w:r w:rsidR="00E47B2D" w:rsidRPr="00A10954">
              <w:rPr>
                <w:i/>
                <w:color w:val="000000"/>
                <w:sz w:val="24"/>
              </w:rPr>
              <w:t>Об утверждении муниципальной программы «Обеспечение общественного порядка и профилактика правонарушений на территории Собинского муниципального округа»</w:t>
            </w:r>
          </w:p>
        </w:tc>
        <w:tc>
          <w:tcPr>
            <w:tcW w:w="5069" w:type="dxa"/>
            <w:shd w:val="clear" w:color="auto" w:fill="auto"/>
          </w:tcPr>
          <w:p w:rsidR="00E44B26" w:rsidRPr="00A10954" w:rsidRDefault="00E44B26" w:rsidP="00A10954"/>
        </w:tc>
      </w:tr>
    </w:tbl>
    <w:p w:rsidR="009D1CEA" w:rsidRPr="00A10954" w:rsidRDefault="009D1CEA" w:rsidP="00A10954"/>
    <w:p w:rsidR="00E47B2D" w:rsidRPr="00A10954" w:rsidRDefault="00E47B2D" w:rsidP="00A10954">
      <w:pPr>
        <w:tabs>
          <w:tab w:val="left" w:pos="2694"/>
        </w:tabs>
        <w:ind w:firstLine="709"/>
        <w:jc w:val="both"/>
        <w:rPr>
          <w:szCs w:val="28"/>
        </w:rPr>
      </w:pPr>
      <w:r w:rsidRPr="00A10954">
        <w:rPr>
          <w:szCs w:val="28"/>
        </w:rPr>
        <w:t>В соответствии со статьей 179 Бюджетного кодекса Российской Федерации, постановлением администрации Собинского муниципального округа от 10.01.2025 №6 «</w:t>
      </w:r>
      <w:r w:rsidR="00F47B05" w:rsidRPr="00A10954">
        <w:rPr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Pr="00A10954">
        <w:rPr>
          <w:szCs w:val="28"/>
        </w:rPr>
        <w:t xml:space="preserve">, 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>руководствуясь статьей 32 Устава округа,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 xml:space="preserve"> администрация</w:t>
      </w:r>
      <w:r w:rsidR="00BC6F06" w:rsidRPr="00A10954">
        <w:rPr>
          <w:szCs w:val="28"/>
        </w:rPr>
        <w:t xml:space="preserve">  </w:t>
      </w:r>
      <w:r w:rsidRPr="00A10954">
        <w:rPr>
          <w:szCs w:val="28"/>
        </w:rPr>
        <w:t xml:space="preserve"> Собинского 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 xml:space="preserve">муниципального округа 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>п о с т а н о в л я е т:</w:t>
      </w:r>
    </w:p>
    <w:p w:rsidR="00962CDF" w:rsidRPr="00A10954" w:rsidRDefault="00962CDF" w:rsidP="00A10954">
      <w:pPr>
        <w:numPr>
          <w:ilvl w:val="0"/>
          <w:numId w:val="5"/>
        </w:numPr>
        <w:suppressAutoHyphens/>
        <w:ind w:left="0" w:firstLine="709"/>
        <w:jc w:val="both"/>
        <w:rPr>
          <w:szCs w:val="28"/>
        </w:rPr>
      </w:pPr>
      <w:r w:rsidRPr="00A10954">
        <w:rPr>
          <w:szCs w:val="28"/>
        </w:rPr>
        <w:t>Внести изменения в приложение к постановлению администрации Собинского муниципального округа от 23.01.2025 № 99 «</w:t>
      </w:r>
      <w:r w:rsidRPr="00A10954">
        <w:rPr>
          <w:color w:val="000000"/>
          <w:szCs w:val="28"/>
        </w:rPr>
        <w:t xml:space="preserve">Об утверждении </w:t>
      </w:r>
      <w:r w:rsidRPr="00A10954">
        <w:rPr>
          <w:szCs w:val="28"/>
        </w:rPr>
        <w:t>муниципальной программы «Обеспечение общественного порядка и профилактика правонарушений на территории Собинского муниципального округа», изложив его в новой редакции согласно приложению.</w:t>
      </w:r>
    </w:p>
    <w:p w:rsidR="00615BF3" w:rsidRPr="00A10954" w:rsidRDefault="00774728" w:rsidP="00A10954">
      <w:pPr>
        <w:numPr>
          <w:ilvl w:val="0"/>
          <w:numId w:val="5"/>
        </w:numPr>
        <w:suppressAutoHyphens/>
        <w:ind w:left="0" w:firstLine="709"/>
        <w:jc w:val="both"/>
        <w:rPr>
          <w:szCs w:val="28"/>
        </w:rPr>
      </w:pPr>
      <w:r w:rsidRPr="00A10954">
        <w:t xml:space="preserve">Считать утратившим силу постановление администрации Собинского муниципального округа от </w:t>
      </w:r>
      <w:r w:rsidR="0017269A" w:rsidRPr="00A10954">
        <w:t>18.</w:t>
      </w:r>
      <w:r w:rsidR="00566F9E" w:rsidRPr="00A10954">
        <w:t>11.</w:t>
      </w:r>
      <w:r w:rsidR="00615BF3" w:rsidRPr="00A10954">
        <w:t xml:space="preserve">2025 № </w:t>
      </w:r>
      <w:r w:rsidR="00566F9E" w:rsidRPr="00A10954">
        <w:t>2</w:t>
      </w:r>
      <w:r w:rsidR="0017269A" w:rsidRPr="00A10954">
        <w:t>3</w:t>
      </w:r>
      <w:r w:rsidR="00566F9E" w:rsidRPr="00A10954">
        <w:t>1</w:t>
      </w:r>
      <w:r w:rsidR="0017269A" w:rsidRPr="00A10954">
        <w:t>2</w:t>
      </w:r>
      <w:r w:rsidR="00615BF3" w:rsidRPr="00A10954">
        <w:rPr>
          <w:sz w:val="24"/>
        </w:rPr>
        <w:t xml:space="preserve"> </w:t>
      </w:r>
      <w:r w:rsidR="00615BF3" w:rsidRPr="00A10954">
        <w:rPr>
          <w:szCs w:val="28"/>
        </w:rPr>
        <w:t>«О внесении изменений в постановление администрации округа от 23.01.2025 №</w:t>
      </w:r>
      <w:r w:rsidRPr="00A10954">
        <w:rPr>
          <w:szCs w:val="28"/>
        </w:rPr>
        <w:t xml:space="preserve"> </w:t>
      </w:r>
      <w:r w:rsidR="00615BF3" w:rsidRPr="00A10954">
        <w:rPr>
          <w:szCs w:val="28"/>
        </w:rPr>
        <w:t>99 «Об утверждении муниципальной программы «Обеспечение общественного порядка и профилактика правонарушений на территории Собинского муниципального округа».</w:t>
      </w:r>
    </w:p>
    <w:p w:rsidR="00774728" w:rsidRPr="00A10954" w:rsidRDefault="00774728" w:rsidP="00A10954">
      <w:pPr>
        <w:ind w:firstLine="708"/>
        <w:jc w:val="both"/>
        <w:rPr>
          <w:szCs w:val="28"/>
        </w:rPr>
      </w:pPr>
      <w:r w:rsidRPr="00A10954">
        <w:rPr>
          <w:szCs w:val="28"/>
        </w:rPr>
        <w:t>3. 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E47B2D" w:rsidRPr="00A10954" w:rsidRDefault="00774728" w:rsidP="00A10954">
      <w:pPr>
        <w:pStyle w:val="Style3"/>
        <w:widowControl/>
        <w:spacing w:line="240" w:lineRule="auto"/>
        <w:ind w:firstLine="708"/>
        <w:rPr>
          <w:sz w:val="28"/>
          <w:szCs w:val="28"/>
        </w:rPr>
      </w:pPr>
      <w:r w:rsidRPr="00A10954">
        <w:rPr>
          <w:sz w:val="28"/>
          <w:szCs w:val="28"/>
        </w:rPr>
        <w:t>4</w:t>
      </w:r>
      <w:r w:rsidR="00F47B05" w:rsidRPr="00A10954">
        <w:rPr>
          <w:sz w:val="28"/>
          <w:szCs w:val="28"/>
        </w:rPr>
        <w:t xml:space="preserve">. </w:t>
      </w:r>
      <w:r w:rsidR="00E47B2D" w:rsidRPr="00A10954">
        <w:rPr>
          <w:sz w:val="28"/>
          <w:szCs w:val="28"/>
        </w:rPr>
        <w:t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</w:t>
      </w:r>
      <w:r w:rsidR="00E47B2D" w:rsidRPr="00A10954">
        <w:rPr>
          <w:rStyle w:val="aa"/>
          <w:b w:val="0"/>
          <w:sz w:val="28"/>
          <w:szCs w:val="28"/>
          <w:u w:val="none"/>
        </w:rPr>
        <w:t xml:space="preserve"> Владимирской области</w:t>
      </w:r>
      <w:r w:rsidR="00E47B2D" w:rsidRPr="00A10954">
        <w:rPr>
          <w:sz w:val="28"/>
          <w:szCs w:val="28"/>
        </w:rPr>
        <w:t>.</w:t>
      </w:r>
    </w:p>
    <w:p w:rsidR="00E47B2D" w:rsidRPr="00A10954" w:rsidRDefault="00E47B2D" w:rsidP="00A10954">
      <w:pPr>
        <w:ind w:left="851" w:right="-852" w:hanging="180"/>
        <w:rPr>
          <w:color w:val="000000"/>
          <w:szCs w:val="28"/>
        </w:rPr>
      </w:pPr>
    </w:p>
    <w:p w:rsidR="00E44B26" w:rsidRPr="00A10954" w:rsidRDefault="00E44B26" w:rsidP="00A10954">
      <w:pPr>
        <w:ind w:firstLine="708"/>
        <w:jc w:val="both"/>
      </w:pPr>
    </w:p>
    <w:p w:rsidR="00E44B26" w:rsidRPr="00A10954" w:rsidRDefault="00E44B26" w:rsidP="00A10954">
      <w:pPr>
        <w:ind w:firstLine="708"/>
        <w:jc w:val="both"/>
      </w:pPr>
    </w:p>
    <w:p w:rsidR="00E44B26" w:rsidRPr="00A10954" w:rsidRDefault="00E44B26" w:rsidP="00A10954">
      <w:pPr>
        <w:rPr>
          <w:bCs/>
          <w:szCs w:val="28"/>
        </w:rPr>
      </w:pPr>
      <w:r w:rsidRPr="00A10954">
        <w:rPr>
          <w:bCs/>
          <w:szCs w:val="28"/>
        </w:rPr>
        <w:lastRenderedPageBreak/>
        <w:t xml:space="preserve">Глава округа                                                                                                    </w:t>
      </w:r>
      <w:r w:rsidR="00AB34B8" w:rsidRPr="00A10954">
        <w:rPr>
          <w:bCs/>
          <w:szCs w:val="28"/>
        </w:rPr>
        <w:t xml:space="preserve"> </w:t>
      </w:r>
      <w:r w:rsidRPr="00A10954">
        <w:rPr>
          <w:bCs/>
          <w:szCs w:val="28"/>
        </w:rPr>
        <w:t>А.В.</w:t>
      </w:r>
      <w:r w:rsidR="0017269A" w:rsidRPr="00A10954">
        <w:rPr>
          <w:bCs/>
          <w:szCs w:val="28"/>
        </w:rPr>
        <w:t xml:space="preserve"> </w:t>
      </w:r>
      <w:r w:rsidRPr="00A10954">
        <w:rPr>
          <w:bCs/>
          <w:szCs w:val="28"/>
        </w:rPr>
        <w:t xml:space="preserve">Разов </w:t>
      </w:r>
    </w:p>
    <w:p w:rsidR="00E44B26" w:rsidRPr="00A10954" w:rsidRDefault="00E44B26" w:rsidP="00A10954">
      <w:pPr>
        <w:ind w:firstLine="708"/>
        <w:jc w:val="both"/>
      </w:pPr>
    </w:p>
    <w:p w:rsidR="00736F20" w:rsidRPr="00A10954" w:rsidRDefault="00E47B2D" w:rsidP="00A10954">
      <w:pPr>
        <w:jc w:val="right"/>
        <w:rPr>
          <w:szCs w:val="28"/>
        </w:rPr>
      </w:pPr>
      <w:r w:rsidRPr="00A10954">
        <w:rPr>
          <w:szCs w:val="28"/>
        </w:rPr>
        <w:t>П</w:t>
      </w:r>
      <w:r w:rsidR="00736F20" w:rsidRPr="00A10954">
        <w:rPr>
          <w:szCs w:val="28"/>
        </w:rPr>
        <w:t xml:space="preserve">риложение </w:t>
      </w:r>
    </w:p>
    <w:p w:rsidR="00736F20" w:rsidRPr="00A10954" w:rsidRDefault="00736F20" w:rsidP="00A10954">
      <w:pPr>
        <w:jc w:val="right"/>
        <w:rPr>
          <w:szCs w:val="28"/>
        </w:rPr>
      </w:pPr>
      <w:r w:rsidRPr="00A10954">
        <w:rPr>
          <w:szCs w:val="28"/>
        </w:rPr>
        <w:t xml:space="preserve">к постановлению администрации </w:t>
      </w:r>
    </w:p>
    <w:p w:rsidR="00736F20" w:rsidRPr="00A10954" w:rsidRDefault="00736F20" w:rsidP="00A10954">
      <w:pPr>
        <w:jc w:val="right"/>
        <w:rPr>
          <w:szCs w:val="28"/>
        </w:rPr>
      </w:pPr>
      <w:r w:rsidRPr="00A10954">
        <w:rPr>
          <w:szCs w:val="28"/>
        </w:rPr>
        <w:t>Собинского муниципального округа</w:t>
      </w:r>
    </w:p>
    <w:p w:rsidR="00E44B26" w:rsidRPr="00A10954" w:rsidRDefault="000872BD" w:rsidP="00A10954">
      <w:pPr>
        <w:autoSpaceDE w:val="0"/>
        <w:autoSpaceDN w:val="0"/>
        <w:adjustRightInd w:val="0"/>
        <w:jc w:val="right"/>
        <w:rPr>
          <w:szCs w:val="28"/>
        </w:rPr>
      </w:pPr>
      <w:r w:rsidRPr="00A10954">
        <w:rPr>
          <w:szCs w:val="28"/>
        </w:rPr>
        <w:t xml:space="preserve">от </w:t>
      </w:r>
      <w:r w:rsidR="00394B45">
        <w:rPr>
          <w:szCs w:val="28"/>
        </w:rPr>
        <w:t>30</w:t>
      </w:r>
      <w:r w:rsidR="00E25DD2" w:rsidRPr="00A10954">
        <w:rPr>
          <w:szCs w:val="28"/>
          <w:u w:val="single"/>
        </w:rPr>
        <w:t>.1</w:t>
      </w:r>
      <w:r w:rsidR="0017269A" w:rsidRPr="00A10954">
        <w:rPr>
          <w:szCs w:val="28"/>
          <w:u w:val="single"/>
        </w:rPr>
        <w:t>2</w:t>
      </w:r>
      <w:r w:rsidR="00E25DD2" w:rsidRPr="00A10954">
        <w:rPr>
          <w:szCs w:val="28"/>
          <w:u w:val="single"/>
        </w:rPr>
        <w:t>.2025</w:t>
      </w:r>
      <w:r w:rsidR="00E44B26" w:rsidRPr="00A10954">
        <w:rPr>
          <w:szCs w:val="28"/>
        </w:rPr>
        <w:t>№</w:t>
      </w:r>
      <w:r w:rsidR="00BC6F06" w:rsidRPr="00A10954">
        <w:rPr>
          <w:szCs w:val="28"/>
        </w:rPr>
        <w:t xml:space="preserve"> </w:t>
      </w:r>
      <w:r w:rsidR="00394B45">
        <w:rPr>
          <w:szCs w:val="28"/>
          <w:u w:val="single"/>
        </w:rPr>
        <w:t>2717</w:t>
      </w:r>
    </w:p>
    <w:p w:rsidR="00AB34B8" w:rsidRPr="00A10954" w:rsidRDefault="00AB34B8" w:rsidP="00A10954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7B2D" w:rsidRPr="00A10954" w:rsidRDefault="00E47B2D" w:rsidP="00A10954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:rsidR="00E47B2D" w:rsidRPr="00A10954" w:rsidRDefault="00E47B2D" w:rsidP="00A10954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</w:t>
      </w:r>
    </w:p>
    <w:p w:rsidR="00AB34B8" w:rsidRPr="00A10954" w:rsidRDefault="00E47B2D" w:rsidP="00A10954">
      <w:pPr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«ОБЕСПЕЧЕНИЕ ОБЩЕСТВЕННОГО ПОРЯДКА И ПРОФИЛАКТИКА ПРАВОНАРУШЕНИЙ НА ТЕРРИТОРИИ </w:t>
      </w:r>
    </w:p>
    <w:p w:rsidR="00E47B2D" w:rsidRPr="00A10954" w:rsidRDefault="00E47B2D" w:rsidP="00A10954">
      <w:pPr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>СОБИНСКОГО МУНИЦИПАЛЬНОГО ОКРУГА»</w:t>
      </w:r>
    </w:p>
    <w:p w:rsidR="00E47B2D" w:rsidRPr="00A10954" w:rsidRDefault="00E47B2D" w:rsidP="00A10954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6637"/>
      </w:tblGrid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0108A0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общественного порядка и профилактика правонарушений на территории Собинского муниципального округа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«Управление гражданской обороны и защиты населения» (МКУ)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Nonformat"/>
              <w:widowControl/>
              <w:tabs>
                <w:tab w:val="left" w:pos="1173"/>
              </w:tabs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Комиссия по делам несовершеннолетних и защите их прав (КДНиЗП);</w:t>
            </w:r>
          </w:p>
          <w:p w:rsidR="00E47B2D" w:rsidRPr="00A10954" w:rsidRDefault="00E47B2D" w:rsidP="00A10954">
            <w:pPr>
              <w:pStyle w:val="ConsPlusNonformat"/>
              <w:widowControl/>
              <w:tabs>
                <w:tab w:val="left" w:pos="1173"/>
              </w:tabs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Административная комиссия (АК);</w:t>
            </w:r>
          </w:p>
          <w:p w:rsidR="00E47B2D" w:rsidRPr="00A10954" w:rsidRDefault="00E47B2D" w:rsidP="00A10954">
            <w:pPr>
              <w:pStyle w:val="ConsPlusNonformat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010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МВД </w:t>
            </w:r>
            <w:r w:rsidR="00010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«Собинский»</w:t>
            </w: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 (ОМВД);</w:t>
            </w:r>
          </w:p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МКУ «Управление по обеспечению деятельности администрации Собинского муниципального округа» (МКУ «УОДА»)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Комплексное обеспечение правопорядка на территории Собинского округа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Задачи муниципальной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-обеспечение безопасности граждан на территории Собинского округа;</w:t>
            </w:r>
          </w:p>
          <w:p w:rsidR="00E47B2D" w:rsidRPr="00A10954" w:rsidRDefault="00E47B2D" w:rsidP="00A10954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-поддержка граждан и их объединений, участвующих в охране общественного порядка;</w:t>
            </w:r>
          </w:p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-повышение безопасности дорожного движения на территории Собинского округа;</w:t>
            </w:r>
          </w:p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-профилактика правонарушений среди несовершеннолетних и молодёжи.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Целевые индикаторы и показатели муниципальной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-сокращение общего количество зарегистриро</w:t>
            </w:r>
            <w:r w:rsidRPr="00A10954">
              <w:rPr>
                <w:color w:val="000000"/>
                <w:szCs w:val="28"/>
              </w:rPr>
              <w:softHyphen/>
              <w:t>ванных преступлений;</w:t>
            </w:r>
          </w:p>
          <w:p w:rsidR="00E47B2D" w:rsidRPr="00A10954" w:rsidRDefault="00E47B2D" w:rsidP="00A10954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количественный показатель участия народных дружинников в охране общественного порядка при проведении спортивных, зрелищных и иных массовых мероприятий;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и этапы реализации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Муниципальная программа реализуется с 2025 по 2030 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Объём ресурсов на </w:t>
            </w: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реализацию муниципальной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F05BAA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Общий объем на реализацию муниципальной </w:t>
            </w: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–</w:t>
            </w:r>
            <w:r w:rsidR="005C6D27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567</w:t>
            </w:r>
            <w:r w:rsidR="00F05BAA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76355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</w:t>
            </w:r>
            <w:r w:rsidR="005C6D27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676355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т.ч.:</w:t>
            </w:r>
          </w:p>
          <w:p w:rsidR="00E47B2D" w:rsidRPr="00F05BAA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329"/>
              <w:gridCol w:w="1489"/>
              <w:gridCol w:w="1560"/>
              <w:gridCol w:w="1579"/>
            </w:tblGrid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годы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Районный бюджет (тыс. руб.)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Областной бюджет (тыс. руб.)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Федеральный бюджет (тыс. руб.)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0860C2" w:rsidP="00F05BAA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="00F05BAA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62</w:t>
                  </w: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,70668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2026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17269A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="00A10954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37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2027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3651C1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937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3651C1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937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3651C1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950,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2030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A10954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95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F05BAA" w:rsidP="005C6D27">
                  <w:pPr>
                    <w:pStyle w:val="ConsPlusNormal"/>
                    <w:widowControl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5673</w:t>
                  </w:r>
                  <w:r w:rsidR="000860C2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,70668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</w:tbl>
          <w:p w:rsidR="00E47B2D" w:rsidRPr="00F05BAA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7B2D" w:rsidRPr="00A10954" w:rsidTr="00BF749F">
        <w:trPr>
          <w:trHeight w:val="67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Ожидаемые результаты  реализации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F05BAA" w:rsidRDefault="00E47B2D" w:rsidP="00A10954">
            <w:pPr>
              <w:jc w:val="both"/>
              <w:rPr>
                <w:color w:val="000000"/>
                <w:szCs w:val="28"/>
              </w:rPr>
            </w:pPr>
            <w:r w:rsidRPr="00F05BAA">
              <w:rPr>
                <w:color w:val="000000"/>
                <w:szCs w:val="28"/>
              </w:rPr>
              <w:t>-сокращение общего количества зарегистрированных преступлений на 2% и недопущение роста преступности;</w:t>
            </w:r>
          </w:p>
          <w:p w:rsidR="00E47B2D" w:rsidRPr="00F05BAA" w:rsidRDefault="00E47B2D" w:rsidP="00A1095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-повышение уровня безопасности граждан за счет повышения количественного показателя участия народных дружинников в охране общественного порядка при проведении спортивных, зрелищных и иных массовых мероприятий.</w:t>
            </w:r>
          </w:p>
        </w:tc>
      </w:tr>
    </w:tbl>
    <w:p w:rsidR="00E47B2D" w:rsidRPr="00A10954" w:rsidRDefault="00E47B2D" w:rsidP="00A10954">
      <w:pPr>
        <w:pStyle w:val="ConsPlusTitle"/>
        <w:numPr>
          <w:ilvl w:val="0"/>
          <w:numId w:val="8"/>
        </w:numPr>
        <w:suppressAutoHyphens w:val="0"/>
        <w:autoSpaceDN w:val="0"/>
        <w:spacing w:before="120" w:after="12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Реализация муниципальной программы направлена на повышение уровня безопасности граждан, повышения эффективности системы обеспечения безопасности дорожного движения, привлечения к обеспечению правопорядка всех групп населения.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10954">
        <w:rPr>
          <w:color w:val="000000"/>
          <w:szCs w:val="28"/>
        </w:rPr>
        <w:t xml:space="preserve">Укрепление взаимодействия правоохранительных и контролирующих органов, участие в профилактике правонарушений учреждений социальной сферы позволили </w:t>
      </w:r>
      <w:r w:rsidRPr="00A10954">
        <w:rPr>
          <w:szCs w:val="28"/>
        </w:rPr>
        <w:t>приостановить рост правонарушений. Так общее количество зарегистрированных преступлений с 2021 года сократилось на 27. Вместе с тем, достигнутые позитивные изменения не приобрели устойчивый и повсеместный характер. Доля нераскрытых преступлений увеличивается.</w:t>
      </w:r>
      <w:r w:rsidRPr="00A10954">
        <w:t xml:space="preserve"> Имеется ряд негативных тенденций, отрицательно влияющих на состояние правопорядка в округе. Растет число мошенничеств.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Еще одной немаловажной проблемой является аварийность, связанная с автомобильным транспортом, которая в последнее время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системы обеспечения безопасности дорожного движения и крайне низкой дисциплиной участников дорожного движения.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 xml:space="preserve">Сложившееся положение требует разработки и реализации долгосрочных мер по защищенности населения на улицах и в общественных местах, использованию потенциала информационных технологий в охране общественного </w:t>
      </w:r>
      <w:r w:rsidRPr="00A109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порядка и профилактике правонарушений в сфере обеспечения правопорядка и общественной безопасности на улицах, в местах массового пребывания и отдыха граждан и иных общественных местах, на объектах жизнеобеспечения, в сфере обеспечения безопасности дорожного движения и на транспорте, в сфере семейно-бытовых отношений. Для поддержания определенного уровня безопасности важно дальнейшее развитие элементов автоматизированной комплексной системы «Безопасный город». В данную систему входят шестнадцать уличных камер, находящихся в местах наиболее доступных для правонарушений. Кроме того, необходимо создавать комплексную систему «Безопасный город» и в территориальных отделах Собинского муниципального округа.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Необходимо в дальнейшем развивать потенциал добровольных формирований. В настоящее время в районе действуют две народные дружины, которые внесены в региональный реестр и прошедшие проверку в соответствии с Федеральным законом от 02 апреля 2014 № 44-ФЗ «Об участии граждан в охране общественного порядка».</w:t>
      </w:r>
      <w:r w:rsidR="008B53DC" w:rsidRPr="00A10954">
        <w:rPr>
          <w:color w:val="000000"/>
          <w:szCs w:val="28"/>
        </w:rPr>
        <w:t xml:space="preserve"> В рамках реализации положений Федерального закона №10-ФЗ от 06.02</w:t>
      </w:r>
      <w:r w:rsidR="00872D8B" w:rsidRPr="00A10954">
        <w:rPr>
          <w:color w:val="000000"/>
          <w:szCs w:val="28"/>
        </w:rPr>
        <w:t>.2023 «О пробации В Российской Федерации»</w:t>
      </w:r>
      <w:r w:rsidRPr="00A10954">
        <w:rPr>
          <w:color w:val="000000"/>
          <w:szCs w:val="28"/>
        </w:rPr>
        <w:t xml:space="preserve"> </w:t>
      </w:r>
      <w:r w:rsidR="00872D8B" w:rsidRPr="00A10954">
        <w:rPr>
          <w:color w:val="000000"/>
          <w:szCs w:val="28"/>
        </w:rPr>
        <w:t>о</w:t>
      </w:r>
      <w:r w:rsidRPr="00A10954">
        <w:rPr>
          <w:color w:val="000000"/>
          <w:szCs w:val="28"/>
        </w:rPr>
        <w:t xml:space="preserve">собое внимание обратить </w:t>
      </w:r>
      <w:r w:rsidRPr="00A10954">
        <w:rPr>
          <w:color w:val="000000"/>
        </w:rPr>
        <w:t>профилактике рецидивной преступности</w:t>
      </w:r>
      <w:r w:rsidR="00872D8B" w:rsidRPr="00A10954">
        <w:rPr>
          <w:color w:val="000000"/>
        </w:rPr>
        <w:t xml:space="preserve">, а также среди лиц, </w:t>
      </w:r>
      <w:r w:rsidR="004D53D7" w:rsidRPr="00A10954">
        <w:rPr>
          <w:color w:val="000000"/>
        </w:rPr>
        <w:t>состоящих на учете в уголовной ис</w:t>
      </w:r>
      <w:r w:rsidR="008B53DC" w:rsidRPr="00A10954">
        <w:rPr>
          <w:color w:val="000000"/>
        </w:rPr>
        <w:t>п</w:t>
      </w:r>
      <w:r w:rsidR="004D53D7" w:rsidRPr="00A10954">
        <w:rPr>
          <w:color w:val="000000"/>
        </w:rPr>
        <w:t>олнительной инспекции</w:t>
      </w:r>
      <w:r w:rsidRPr="00A10954">
        <w:rPr>
          <w:color w:val="000000"/>
        </w:rPr>
        <w:t>. Требуется организовать работу по социальной реабилитации осужденных во взаимодействии государственных органов с представителями различных конфессий в организации религиозного воспитания осужденных.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Реализация Программы в целом позволит продолжить дальнейшее развитие механизма предупреждения правонарушений и преступлений путем привлечения всех слоев населения к обеспечению комплекса мероприятий по противодействию бытовой преступности, созданию условий, способствующих формированию активной жизненной позиции, культурно - досуговой и спортивно-массовой работы с населением, прежде всего с несовершеннолетними и молодежью.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решение задач, описание основных ожидаемых конечные результатов муниципальной программы, сроков и этапов её реализации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Приоритетом муниципальной политики в сфере реализации муниципальной программы является достижение и поддержание необходимого уровня защищенности прав и свобод человека и гражданина</w:t>
      </w:r>
      <w:r w:rsidR="00104903" w:rsidRPr="00A10954">
        <w:rPr>
          <w:color w:val="000000"/>
          <w:szCs w:val="28"/>
        </w:rPr>
        <w:t>,</w:t>
      </w:r>
      <w:r w:rsidRPr="00A10954">
        <w:rPr>
          <w:color w:val="000000"/>
          <w:szCs w:val="28"/>
        </w:rPr>
        <w:t xml:space="preserve"> и законных интересов организаций и общественных объединений, материальных и духовных ценностей от угроз криминального характера.</w:t>
      </w:r>
    </w:p>
    <w:p w:rsidR="00E47B2D" w:rsidRPr="00A10954" w:rsidRDefault="00E47B2D" w:rsidP="00A10954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Целью программы является обеспечение безопасности граждан на территории муниципального округа, предупреждение возникновения ситуаций, представляющих опасность для их жизни, здоровья.</w:t>
      </w:r>
    </w:p>
    <w:p w:rsidR="00E47B2D" w:rsidRPr="00A10954" w:rsidRDefault="00E47B2D" w:rsidP="00A10954">
      <w:pPr>
        <w:ind w:firstLine="540"/>
        <w:rPr>
          <w:color w:val="000000"/>
          <w:szCs w:val="28"/>
        </w:rPr>
      </w:pPr>
      <w:r w:rsidRPr="00A10954">
        <w:rPr>
          <w:color w:val="000000"/>
          <w:szCs w:val="28"/>
        </w:rPr>
        <w:t>Задачи муниципальной программы: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обеспечение безопасности граждан на территории Собинского муниципального округа;</w:t>
      </w:r>
    </w:p>
    <w:p w:rsidR="00E47B2D" w:rsidRPr="00A10954" w:rsidRDefault="00E47B2D" w:rsidP="00A10954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lastRenderedPageBreak/>
        <w:t>поддержка граждан и их объединений, участвующих в охране общественного порядка;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повышение безопасности дорожного движения на территории Собинского муниципального округа;</w:t>
      </w:r>
    </w:p>
    <w:p w:rsidR="00806EB3" w:rsidRPr="00A10954" w:rsidRDefault="00806EB3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профилактика рецидивной преступности среди лиц, состоящих на учете в уголовно- исполнительной инспекции;</w:t>
      </w:r>
    </w:p>
    <w:p w:rsidR="00E47B2D" w:rsidRPr="00A10954" w:rsidRDefault="00E47B2D" w:rsidP="00A10954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b/>
          <w:color w:val="000000"/>
          <w:szCs w:val="28"/>
        </w:rPr>
      </w:pPr>
      <w:r w:rsidRPr="00A10954">
        <w:rPr>
          <w:color w:val="000000"/>
          <w:szCs w:val="28"/>
        </w:rPr>
        <w:t>профилактика правонарушений среди несовершеннолетних и молодёжи.</w:t>
      </w:r>
    </w:p>
    <w:p w:rsidR="00E47B2D" w:rsidRPr="00A10954" w:rsidRDefault="00E47B2D" w:rsidP="00A10954">
      <w:pPr>
        <w:autoSpaceDE w:val="0"/>
        <w:autoSpaceDN w:val="0"/>
        <w:adjustRightInd w:val="0"/>
        <w:ind w:firstLine="540"/>
        <w:rPr>
          <w:color w:val="000000"/>
          <w:szCs w:val="28"/>
        </w:rPr>
      </w:pPr>
      <w:r w:rsidRPr="00A10954">
        <w:rPr>
          <w:color w:val="000000"/>
          <w:szCs w:val="28"/>
        </w:rPr>
        <w:t>Основными показателями (индикаторами) программы являются: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сокращение общего количество зарегистрированных преступлений, в том числе мошенничества;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количественный показатель участия народных дружинников в охране общественного порядка при проведении спортивных, зрелищных и иных массовых мероприятий;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количественный показатель</w:t>
      </w:r>
      <w:r w:rsidRPr="00A10954">
        <w:t xml:space="preserve"> об информационных стендах о видах мошенничества и необходимых мерах по их предупреждению. </w:t>
      </w:r>
    </w:p>
    <w:p w:rsidR="00E47B2D" w:rsidRPr="00A10954" w:rsidRDefault="00E47B2D" w:rsidP="00A10954">
      <w:pPr>
        <w:ind w:firstLine="708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Сведения о показателях (индикаторах) Программы представлены в </w:t>
      </w:r>
      <w:r w:rsidR="00474043" w:rsidRPr="00A10954">
        <w:rPr>
          <w:color w:val="000000"/>
          <w:szCs w:val="28"/>
        </w:rPr>
        <w:t>Приложении</w:t>
      </w:r>
      <w:r w:rsidRPr="00A10954">
        <w:rPr>
          <w:color w:val="000000"/>
          <w:szCs w:val="28"/>
        </w:rPr>
        <w:t xml:space="preserve"> № 1.</w:t>
      </w:r>
    </w:p>
    <w:p w:rsidR="00E47B2D" w:rsidRPr="00A10954" w:rsidRDefault="00E47B2D" w:rsidP="00A10954">
      <w:pPr>
        <w:autoSpaceDE w:val="0"/>
        <w:ind w:firstLine="709"/>
        <w:rPr>
          <w:color w:val="000000"/>
          <w:szCs w:val="28"/>
        </w:rPr>
      </w:pPr>
      <w:r w:rsidRPr="00A10954">
        <w:rPr>
          <w:color w:val="000000"/>
          <w:szCs w:val="28"/>
        </w:rPr>
        <w:t>Ожидаемые конечные результаты: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сокращение общего количества зарегистрированных преступлений на 2 %;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повышение уровня безопасности граждан за счет повышения количественного показателя участия народных дружинников в охране общественного порядка при проведении спортивных, зрелищных и иных массовых мероприятий;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t>вовлечение общественности в предупреждение преступлений и иных правонарушений.</w:t>
      </w:r>
    </w:p>
    <w:p w:rsidR="00E47B2D" w:rsidRPr="00A10954" w:rsidRDefault="00E47B2D" w:rsidP="00A10954">
      <w:pPr>
        <w:ind w:firstLine="708"/>
        <w:rPr>
          <w:color w:val="000000"/>
          <w:szCs w:val="28"/>
        </w:rPr>
      </w:pPr>
      <w:r w:rsidRPr="00A10954">
        <w:rPr>
          <w:color w:val="000000"/>
          <w:szCs w:val="28"/>
        </w:rPr>
        <w:t>Сроки реализации программы установлены с 2025 по 2030 годы.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 будет реализована в один этап.</w:t>
      </w:r>
    </w:p>
    <w:p w:rsidR="00E47B2D" w:rsidRPr="00A10954" w:rsidRDefault="00E47B2D" w:rsidP="00A10954">
      <w:pPr>
        <w:numPr>
          <w:ilvl w:val="0"/>
          <w:numId w:val="8"/>
        </w:numPr>
        <w:suppressAutoHyphens/>
        <w:spacing w:before="120" w:after="120"/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 xml:space="preserve">Обобщенная характеристика основных мероприятий муниципальной программы: </w:t>
      </w:r>
    </w:p>
    <w:p w:rsidR="00E47B2D" w:rsidRPr="00A10954" w:rsidRDefault="00E47B2D" w:rsidP="00A10954">
      <w:pPr>
        <w:autoSpaceDE w:val="0"/>
        <w:autoSpaceDN w:val="0"/>
        <w:adjustRightInd w:val="0"/>
        <w:ind w:firstLine="540"/>
        <w:jc w:val="both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Программой определено основное мероприятие «</w:t>
      </w:r>
      <w:r w:rsidRPr="00A10954">
        <w:rPr>
          <w:color w:val="000000"/>
          <w:szCs w:val="28"/>
        </w:rPr>
        <w:t>Совершенствование системы профилактики правонарушений и преступлений на территории Собинского муниципального округа». Данное мероприятие предусматривает: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поддержание системы «Безопасный город» в исправном состоянии. 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обеспечение в пределах полномочий охраны общественного порядка и общественной безопасности, а также охраны собственности, в том числе с использованием технических и иных средств на территориях и объектах; 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содействие органам местного самоуправления в реализации правоохранительных полномочий, повышение профилактического потенциала общественных объединений, участвующих в охране общественного порядка.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lastRenderedPageBreak/>
        <w:t>изготовление памяток, удостоверений и отличительной</w:t>
      </w:r>
      <w:r w:rsidR="008B53DC" w:rsidRPr="00A10954">
        <w:rPr>
          <w:color w:val="000000"/>
          <w:szCs w:val="28"/>
        </w:rPr>
        <w:t xml:space="preserve"> символики народного дружинника, а также материалов, направленных на профилактику рецидивной преступности;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развитие системы поощрения граждан, оказавших содействие правоохранительным органам, привлечение народных дружин</w:t>
      </w:r>
      <w:r w:rsidR="008B53DC" w:rsidRPr="00A10954">
        <w:rPr>
          <w:color w:val="000000"/>
          <w:szCs w:val="28"/>
        </w:rPr>
        <w:t xml:space="preserve"> к охране общественного порядка.</w:t>
      </w:r>
    </w:p>
    <w:p w:rsidR="00E47B2D" w:rsidRPr="00A10954" w:rsidRDefault="00653DF0" w:rsidP="00A10954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hyperlink r:id="rId9" w:history="1">
        <w:r w:rsidR="00E47B2D" w:rsidRPr="00A10954">
          <w:rPr>
            <w:bCs/>
            <w:color w:val="000000"/>
            <w:szCs w:val="28"/>
          </w:rPr>
          <w:t>Перечень</w:t>
        </w:r>
      </w:hyperlink>
      <w:r w:rsidR="00E47B2D" w:rsidRPr="00A10954">
        <w:rPr>
          <w:bCs/>
          <w:color w:val="000000"/>
          <w:szCs w:val="28"/>
        </w:rPr>
        <w:t xml:space="preserve"> основных мероприятий Программы представлен в Приложение №2.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Ресурсное обеспечение программы</w:t>
      </w:r>
    </w:p>
    <w:p w:rsidR="00E47B2D" w:rsidRPr="00A10954" w:rsidRDefault="00E47B2D" w:rsidP="00A10954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Финансовое обеспечение реализации Программы осуществляется за счет средств бюджета Собинского муниципального округа, а также возможно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Программы утверждается решением Совета народных депутатов Собинского муниципального округа о бюджете</w:t>
      </w:r>
      <w:r w:rsidR="000108A0">
        <w:rPr>
          <w:color w:val="000000"/>
          <w:szCs w:val="28"/>
        </w:rPr>
        <w:t xml:space="preserve"> муниципального округа</w:t>
      </w:r>
      <w:r w:rsidRPr="00A10954">
        <w:rPr>
          <w:color w:val="000000"/>
          <w:szCs w:val="28"/>
        </w:rPr>
        <w:t xml:space="preserve"> на очередной финансовый год и плановый период.</w:t>
      </w:r>
    </w:p>
    <w:p w:rsidR="00474043" w:rsidRPr="00A10954" w:rsidRDefault="00E47B2D" w:rsidP="00A1095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</w:t>
      </w:r>
      <w:r w:rsidR="00474043" w:rsidRPr="00A10954">
        <w:rPr>
          <w:rFonts w:ascii="Times New Roman" w:hAnsi="Times New Roman" w:cs="Times New Roman"/>
          <w:color w:val="000000"/>
          <w:sz w:val="28"/>
          <w:szCs w:val="28"/>
        </w:rPr>
        <w:t>лнения программных мероприятий.</w:t>
      </w:r>
    </w:p>
    <w:p w:rsidR="00474043" w:rsidRPr="00A10954" w:rsidRDefault="00474043" w:rsidP="00A10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54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r:id="rId10" w:history="1">
        <w:r w:rsidRPr="00A10954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A10954">
        <w:rPr>
          <w:rFonts w:ascii="Times New Roman" w:hAnsi="Times New Roman" w:cs="Times New Roman"/>
          <w:sz w:val="28"/>
          <w:szCs w:val="28"/>
        </w:rPr>
        <w:t xml:space="preserve"> реализации программы приведены в Приложение № 3 к программе.</w:t>
      </w:r>
    </w:p>
    <w:p w:rsidR="00474043" w:rsidRPr="00A10954" w:rsidRDefault="00474043" w:rsidP="00A10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54">
        <w:rPr>
          <w:rFonts w:ascii="Times New Roman" w:hAnsi="Times New Roman" w:cs="Times New Roman"/>
          <w:sz w:val="28"/>
          <w:szCs w:val="28"/>
        </w:rPr>
        <w:t>Порядок финансирования и расходования средств на реализацию муниципальной программы приведен в Приложение № 5 к программе.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Прогноз конечных результатов реализации муниципальной программы</w:t>
      </w:r>
    </w:p>
    <w:p w:rsidR="00E47B2D" w:rsidRPr="00A10954" w:rsidRDefault="00E47B2D" w:rsidP="00A10954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За весь период реализации Программы планируется достичь следующих результатов: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сокращение общего количества зарегистрированных преступлений</w:t>
      </w:r>
      <w:r w:rsidR="00676355">
        <w:rPr>
          <w:color w:val="000000"/>
          <w:szCs w:val="28"/>
        </w:rPr>
        <w:t xml:space="preserve"> (</w:t>
      </w:r>
      <w:r w:rsidR="000860C2">
        <w:rPr>
          <w:color w:val="000000"/>
          <w:szCs w:val="28"/>
        </w:rPr>
        <w:t>в том числе рецидивной преступности</w:t>
      </w:r>
      <w:r w:rsidR="00676355">
        <w:rPr>
          <w:color w:val="000000"/>
          <w:szCs w:val="28"/>
        </w:rPr>
        <w:t>)</w:t>
      </w:r>
      <w:r w:rsidR="000860C2">
        <w:rPr>
          <w:color w:val="000000"/>
          <w:szCs w:val="28"/>
        </w:rPr>
        <w:t xml:space="preserve"> </w:t>
      </w:r>
      <w:r w:rsidRPr="00A10954">
        <w:rPr>
          <w:color w:val="000000"/>
          <w:szCs w:val="28"/>
        </w:rPr>
        <w:t>на 2 %;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повышение уровня безопасности граждан за счет повышения количественного показателя участия народных дружинников в охране общественного порядка при проведении спортивных, зрелищных и иных массовых мероприятий.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Порядок и методика оценки эффективности муниципальной программы</w:t>
      </w:r>
    </w:p>
    <w:p w:rsidR="00E47B2D" w:rsidRPr="00A10954" w:rsidRDefault="00E47B2D" w:rsidP="00A10954">
      <w:pPr>
        <w:ind w:firstLine="360"/>
        <w:rPr>
          <w:color w:val="000000"/>
          <w:szCs w:val="28"/>
        </w:rPr>
      </w:pPr>
      <w:r w:rsidRPr="00A10954">
        <w:rPr>
          <w:color w:val="000000"/>
          <w:szCs w:val="28"/>
        </w:rPr>
        <w:t>Оценка эффективности реализации Программы проводится на основе: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Таблице 1, по формуле:</w:t>
      </w:r>
    </w:p>
    <w:p w:rsidR="00E47B2D" w:rsidRPr="00A10954" w:rsidRDefault="00E47B2D" w:rsidP="00A10954">
      <w:pPr>
        <w:spacing w:before="240" w:after="240"/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>Сд=Зф/Зп*100 %, где:</w:t>
      </w:r>
    </w:p>
    <w:p w:rsidR="00E47B2D" w:rsidRPr="00A10954" w:rsidRDefault="00E47B2D" w:rsidP="00A10954">
      <w:pPr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Сд - степень достижения целей (решения задач); </w:t>
      </w:r>
    </w:p>
    <w:p w:rsidR="00E47B2D" w:rsidRPr="00A10954" w:rsidRDefault="00E47B2D" w:rsidP="00A10954">
      <w:pPr>
        <w:rPr>
          <w:color w:val="000000"/>
          <w:szCs w:val="28"/>
        </w:rPr>
      </w:pPr>
      <w:r w:rsidRPr="00A10954">
        <w:rPr>
          <w:color w:val="000000"/>
          <w:szCs w:val="28"/>
        </w:rPr>
        <w:lastRenderedPageBreak/>
        <w:t>Зф - фактическое значение показателя (индикатора) Программы;</w:t>
      </w:r>
    </w:p>
    <w:p w:rsidR="00E47B2D" w:rsidRPr="00A10954" w:rsidRDefault="00E47B2D" w:rsidP="00A10954">
      <w:pPr>
        <w:rPr>
          <w:color w:val="000000"/>
          <w:szCs w:val="28"/>
        </w:rPr>
      </w:pPr>
      <w:r w:rsidRPr="00A10954">
        <w:rPr>
          <w:color w:val="000000"/>
          <w:szCs w:val="28"/>
        </w:rPr>
        <w:t>Зп - плановое значение показателя (индикатора) Программы.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высоким уровнем эффективности;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удовлетворительным уровнем эффективности;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неудовлетворительным уровнем эффективности.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ниже, чем 70 процентов от планового значения показателя на соответствующий год.</w:t>
      </w:r>
    </w:p>
    <w:p w:rsidR="00E47B2D" w:rsidRPr="00A10954" w:rsidRDefault="00E47B2D" w:rsidP="00A10954">
      <w:pPr>
        <w:ind w:firstLine="708"/>
        <w:rPr>
          <w:color w:val="000000"/>
          <w:szCs w:val="28"/>
        </w:rPr>
      </w:pPr>
      <w:r w:rsidRPr="00A10954">
        <w:rPr>
          <w:color w:val="000000"/>
          <w:szCs w:val="28"/>
        </w:rPr>
        <w:t>Программа считается реализуемой:</w:t>
      </w:r>
    </w:p>
    <w:p w:rsidR="00E47B2D" w:rsidRPr="00A10954" w:rsidRDefault="00E47B2D" w:rsidP="00A10954">
      <w:pPr>
        <w:rPr>
          <w:color w:val="000000"/>
          <w:szCs w:val="28"/>
        </w:rPr>
      </w:pPr>
      <w:r w:rsidRPr="00A10954">
        <w:rPr>
          <w:color w:val="000000"/>
          <w:szCs w:val="28"/>
        </w:rPr>
        <w:t>а) с высоким уровнем эффективности, если: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 менее 85 процентов мероприятий, запланированных на отчетный год, выполнены в полном объеме.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б) с удовлетворительным уровнем эффективности, если: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 менее 70 процентов мероприятий, запланированных на отчетный год, выполнены в полном объеме.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 w:rsidRPr="00A10954">
        <w:rPr>
          <w:i/>
          <w:color w:val="000000"/>
          <w:szCs w:val="28"/>
        </w:rPr>
        <w:t xml:space="preserve"> </w:t>
      </w:r>
      <w:r w:rsidRPr="00A10954">
        <w:rPr>
          <w:color w:val="000000"/>
          <w:szCs w:val="28"/>
        </w:rPr>
        <w:t>в Таблице 3</w:t>
      </w:r>
      <w:r w:rsidRPr="00A10954">
        <w:rPr>
          <w:i/>
          <w:color w:val="000000"/>
          <w:szCs w:val="28"/>
        </w:rPr>
        <w:t xml:space="preserve"> </w:t>
      </w:r>
      <w:r w:rsidRPr="00A10954">
        <w:rPr>
          <w:color w:val="000000"/>
          <w:szCs w:val="28"/>
        </w:rPr>
        <w:t>по каждому источнику ресурсного обеспечения (федеральный и областной бюджеты), по формуле:</w:t>
      </w:r>
    </w:p>
    <w:p w:rsidR="00E47B2D" w:rsidRPr="00A10954" w:rsidRDefault="00E47B2D" w:rsidP="00A10954">
      <w:pPr>
        <w:spacing w:before="240" w:after="240"/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>Уф=Фф/Фп*100 %, где:</w:t>
      </w:r>
    </w:p>
    <w:p w:rsidR="00E47B2D" w:rsidRPr="00A10954" w:rsidRDefault="00E47B2D" w:rsidP="00A10954">
      <w:pPr>
        <w:ind w:firstLine="709"/>
        <w:rPr>
          <w:color w:val="000000"/>
          <w:szCs w:val="28"/>
        </w:rPr>
      </w:pPr>
      <w:r w:rsidRPr="00A10954">
        <w:rPr>
          <w:color w:val="000000"/>
          <w:szCs w:val="28"/>
        </w:rPr>
        <w:t>Уф - уровень финансирования реализации основных мероприятий Программы;</w:t>
      </w:r>
    </w:p>
    <w:p w:rsidR="00E47B2D" w:rsidRPr="00A10954" w:rsidRDefault="00E47B2D" w:rsidP="00A10954">
      <w:pPr>
        <w:ind w:firstLine="709"/>
        <w:rPr>
          <w:color w:val="000000"/>
          <w:szCs w:val="28"/>
        </w:rPr>
      </w:pPr>
      <w:r w:rsidRPr="00A10954">
        <w:rPr>
          <w:color w:val="000000"/>
          <w:szCs w:val="28"/>
        </w:rPr>
        <w:t>Фф - фактический объем финансовых ресурсов, направленный на реализацию мероприятий Программы;</w:t>
      </w:r>
    </w:p>
    <w:p w:rsidR="00E47B2D" w:rsidRPr="00A10954" w:rsidRDefault="00E47B2D" w:rsidP="00A10954">
      <w:pPr>
        <w:ind w:firstLine="709"/>
        <w:rPr>
          <w:color w:val="000000"/>
          <w:szCs w:val="28"/>
        </w:rPr>
      </w:pPr>
      <w:r w:rsidRPr="00A10954">
        <w:rPr>
          <w:color w:val="000000"/>
          <w:szCs w:val="28"/>
        </w:rPr>
        <w:t>Фп - плановый объем финансовых ресурсов на соответствующий отчетный период.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Анализ рисков, снижающих вероятность полной реализации подпрограммы и достижения поставленных целей, позволяет выделить следующие виды рисков: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отсутствие или недостаточное финансирование мероприятий в рамках программы может привести;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риск возникновения обстоятельств непреодолимой силы, таких как масштабные природные и техногенные катастрофы, войны (вооруженные конфликты) и др.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возможность снижения темпов роста экономики, высокая инфляция могут негативно повлиять на функционирование всей системы защиты населения и территории от чрезвычайных ситуаций, обеспечения пожарной безопасности и безопасности людей на водных объектах.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изменение федерального законодательства.</w:t>
      </w:r>
    </w:p>
    <w:p w:rsidR="00E47B2D" w:rsidRPr="00A10954" w:rsidRDefault="00E47B2D" w:rsidP="00A109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Смягчение возможной кризисной ситуации возможно за счет перераспределения приоритетов и оптимизации использования средств между мероприятиями, а также за счет переноса сроков завершения этапов отдельных мероприятий на более поздний период.</w:t>
      </w:r>
    </w:p>
    <w:p w:rsidR="00E47B2D" w:rsidRPr="00A10954" w:rsidRDefault="00E47B2D" w:rsidP="00A10954">
      <w:pPr>
        <w:ind w:firstLine="709"/>
        <w:rPr>
          <w:b/>
          <w:color w:val="000000"/>
          <w:spacing w:val="-3"/>
          <w:szCs w:val="28"/>
        </w:rPr>
        <w:sectPr w:rsidR="00E47B2D" w:rsidRPr="00A10954" w:rsidSect="00BF749F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Приложение № 1</w:t>
      </w: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 xml:space="preserve">Сведения о показателях (индикаторах) муниципальной программы 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color w:val="000000"/>
          <w:szCs w:val="28"/>
        </w:rPr>
      </w:pPr>
      <w:r w:rsidRPr="00A10954">
        <w:rPr>
          <w:b/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tabs>
          <w:tab w:val="left" w:pos="1418"/>
        </w:tabs>
        <w:ind w:left="2800" w:hanging="2091"/>
        <w:rPr>
          <w:color w:val="000000"/>
          <w:szCs w:val="28"/>
        </w:rPr>
      </w:pPr>
    </w:p>
    <w:tbl>
      <w:tblPr>
        <w:tblW w:w="148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1"/>
        <w:gridCol w:w="3998"/>
        <w:gridCol w:w="1936"/>
        <w:gridCol w:w="1172"/>
        <w:gridCol w:w="1172"/>
        <w:gridCol w:w="1172"/>
        <w:gridCol w:w="1172"/>
        <w:gridCol w:w="1172"/>
        <w:gridCol w:w="1172"/>
        <w:gridCol w:w="1172"/>
      </w:tblGrid>
      <w:tr w:rsidR="00E47B2D" w:rsidRPr="00A10954" w:rsidTr="00806EB3">
        <w:trPr>
          <w:cantSplit/>
        </w:trPr>
        <w:tc>
          <w:tcPr>
            <w:tcW w:w="7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eastAsia="Times New Roman" w:cs="Times New Roman"/>
                <w:lang w:val="ru-RU"/>
              </w:rPr>
              <w:t xml:space="preserve">№ </w:t>
            </w:r>
            <w:r w:rsidRPr="00A10954">
              <w:rPr>
                <w:rFonts w:cs="Times New Roman"/>
                <w:lang w:val="ru-RU"/>
              </w:rPr>
              <w:t>п./п.</w:t>
            </w:r>
          </w:p>
        </w:tc>
        <w:tc>
          <w:tcPr>
            <w:tcW w:w="399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Наименование показателей (индикаторов)</w:t>
            </w:r>
          </w:p>
        </w:tc>
        <w:tc>
          <w:tcPr>
            <w:tcW w:w="19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Единица измерения</w:t>
            </w:r>
          </w:p>
        </w:tc>
        <w:tc>
          <w:tcPr>
            <w:tcW w:w="8204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Значение показателей индикаторов</w:t>
            </w:r>
          </w:p>
        </w:tc>
      </w:tr>
      <w:tr w:rsidR="00E47B2D" w:rsidRPr="00A10954" w:rsidTr="00806EB3">
        <w:trPr>
          <w:cantSplit/>
        </w:trPr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9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базовое значение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2025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2026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2027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2028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2029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2030</w:t>
            </w:r>
          </w:p>
        </w:tc>
      </w:tr>
      <w:tr w:rsidR="00E47B2D" w:rsidRPr="00A10954" w:rsidTr="00806EB3">
        <w:trPr>
          <w:trHeight w:val="25"/>
        </w:trPr>
        <w:tc>
          <w:tcPr>
            <w:tcW w:w="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6</w:t>
            </w:r>
          </w:p>
        </w:tc>
      </w:tr>
      <w:tr w:rsidR="00E47B2D" w:rsidRPr="00A10954" w:rsidTr="00806EB3">
        <w:tc>
          <w:tcPr>
            <w:tcW w:w="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numPr>
                <w:ilvl w:val="0"/>
                <w:numId w:val="11"/>
              </w:numPr>
              <w:ind w:left="0" w:firstLine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99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Сокращение общего количества зарегистрированных преступлений</w:t>
            </w: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699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98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97</w:t>
            </w:r>
          </w:p>
        </w:tc>
      </w:tr>
      <w:tr w:rsidR="00E47B2D" w:rsidRPr="00A10954" w:rsidTr="00806EB3">
        <w:tc>
          <w:tcPr>
            <w:tcW w:w="72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numPr>
                <w:ilvl w:val="0"/>
                <w:numId w:val="11"/>
              </w:numPr>
              <w:ind w:left="0" w:firstLine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Количественный показатель участия народных дружинников в охране общественного порядка при проведении спортивных, зрелищных и иных массовых меропр</w:t>
            </w:r>
            <w:r w:rsidR="008B53DC" w:rsidRPr="00A10954">
              <w:rPr>
                <w:color w:val="000000"/>
                <w:sz w:val="22"/>
                <w:szCs w:val="22"/>
              </w:rPr>
              <w:t>иятий</w:t>
            </w:r>
          </w:p>
        </w:tc>
        <w:tc>
          <w:tcPr>
            <w:tcW w:w="1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чел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60</w:t>
            </w:r>
          </w:p>
        </w:tc>
      </w:tr>
      <w:tr w:rsidR="00E47B2D" w:rsidRPr="00A10954" w:rsidTr="00806EB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numPr>
                <w:ilvl w:val="0"/>
                <w:numId w:val="11"/>
              </w:numPr>
              <w:ind w:left="0" w:firstLine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Количественный показатель об информационных стендах о видах мошенничества и необходи</w:t>
            </w:r>
            <w:r w:rsidR="008B53DC" w:rsidRPr="00A10954">
              <w:rPr>
                <w:color w:val="000000"/>
                <w:sz w:val="22"/>
                <w:szCs w:val="22"/>
              </w:rPr>
              <w:t xml:space="preserve">мых мерах по их предупреждению, </w:t>
            </w:r>
            <w:r w:rsidR="00CD295E" w:rsidRPr="00A10954">
              <w:rPr>
                <w:color w:val="000000"/>
                <w:sz w:val="22"/>
                <w:szCs w:val="22"/>
              </w:rPr>
              <w:t xml:space="preserve">о </w:t>
            </w:r>
            <w:r w:rsidR="008B53DC" w:rsidRPr="00A10954">
              <w:rPr>
                <w:color w:val="000000"/>
                <w:sz w:val="22"/>
                <w:szCs w:val="22"/>
              </w:rPr>
              <w:t>профилактике рецидивной преступности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ед.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</w:tr>
    </w:tbl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Приложение № 2</w:t>
      </w:r>
    </w:p>
    <w:p w:rsidR="00E47B2D" w:rsidRPr="00A10954" w:rsidRDefault="00E47B2D" w:rsidP="00A10954">
      <w:pPr>
        <w:tabs>
          <w:tab w:val="left" w:pos="1418"/>
        </w:tabs>
        <w:jc w:val="right"/>
        <w:rPr>
          <w:b/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>Перечень основных мероприятий муниципальной программы 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color w:val="000000"/>
          <w:szCs w:val="28"/>
        </w:rPr>
      </w:pPr>
    </w:p>
    <w:tbl>
      <w:tblPr>
        <w:tblW w:w="148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3083"/>
        <w:gridCol w:w="1856"/>
        <w:gridCol w:w="1346"/>
        <w:gridCol w:w="1365"/>
        <w:gridCol w:w="2430"/>
        <w:gridCol w:w="2550"/>
        <w:gridCol w:w="1592"/>
      </w:tblGrid>
      <w:tr w:rsidR="00E47B2D" w:rsidRPr="00A10954" w:rsidTr="00BF749F">
        <w:trPr>
          <w:cantSplit/>
        </w:trPr>
        <w:tc>
          <w:tcPr>
            <w:tcW w:w="6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rPr>
                <w:rFonts w:cs="Times New Roman"/>
              </w:rPr>
            </w:pPr>
            <w:r w:rsidRPr="00A10954">
              <w:rPr>
                <w:rFonts w:eastAsia="Times New Roman" w:cs="Times New Roman"/>
                <w:lang w:val="ru-RU"/>
              </w:rPr>
              <w:t xml:space="preserve">№ </w:t>
            </w:r>
            <w:r w:rsidRPr="00A10954">
              <w:rPr>
                <w:rFonts w:cs="Times New Roman"/>
                <w:lang w:val="ru-RU"/>
              </w:rPr>
              <w:t>п./п.</w:t>
            </w:r>
          </w:p>
        </w:tc>
        <w:tc>
          <w:tcPr>
            <w:tcW w:w="30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Номер и наименование основного мероприятия</w:t>
            </w:r>
          </w:p>
        </w:tc>
        <w:tc>
          <w:tcPr>
            <w:tcW w:w="185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Ответственный исполнитель</w:t>
            </w:r>
          </w:p>
        </w:tc>
        <w:tc>
          <w:tcPr>
            <w:tcW w:w="271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Срок</w:t>
            </w:r>
          </w:p>
        </w:tc>
        <w:tc>
          <w:tcPr>
            <w:tcW w:w="24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Ожидаемый результат (краткое описание)</w:t>
            </w:r>
          </w:p>
        </w:tc>
        <w:tc>
          <w:tcPr>
            <w:tcW w:w="25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Последствия не реализации муниципальной программы основного мероприятия</w:t>
            </w:r>
          </w:p>
        </w:tc>
        <w:tc>
          <w:tcPr>
            <w:tcW w:w="15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Связь мероприятия с показателями Программы</w:t>
            </w:r>
          </w:p>
        </w:tc>
      </w:tr>
      <w:tr w:rsidR="00E47B2D" w:rsidRPr="00A10954" w:rsidTr="00BF749F">
        <w:trPr>
          <w:cantSplit/>
        </w:trPr>
        <w:tc>
          <w:tcPr>
            <w:tcW w:w="6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30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185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начала реализации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окончания реализации</w:t>
            </w:r>
          </w:p>
        </w:tc>
        <w:tc>
          <w:tcPr>
            <w:tcW w:w="24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</w:rPr>
            </w:pPr>
          </w:p>
        </w:tc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</w:rPr>
            </w:pPr>
          </w:p>
        </w:tc>
        <w:tc>
          <w:tcPr>
            <w:tcW w:w="15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</w:rPr>
            </w:pPr>
          </w:p>
        </w:tc>
      </w:tr>
      <w:tr w:rsidR="00E47B2D" w:rsidRPr="00A10954" w:rsidTr="00BF749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Совершенствование системы профилактики правонарушений на территории Собинского муниципального округа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МКУ «Управление гражданской обороны и защиты населения»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2030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Сокращение общего количества зарегистрированных преступлений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5"/>
              <w:rPr>
                <w:color w:val="000000"/>
                <w:sz w:val="22"/>
                <w:szCs w:val="22"/>
              </w:rPr>
            </w:pPr>
            <w:bookmarkStart w:id="1" w:name="P0026000E"/>
            <w:bookmarkEnd w:id="1"/>
            <w:r w:rsidRPr="00A10954">
              <w:rPr>
                <w:color w:val="000000"/>
                <w:sz w:val="22"/>
                <w:szCs w:val="22"/>
              </w:rPr>
              <w:t>Низкий уровень выявления, предупреждения, пресечения и раскрытия преступлений, розыска лиц</w:t>
            </w: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</w:tbl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962CDF" w:rsidRPr="00A10954" w:rsidRDefault="00962CDF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Приложение № 3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right"/>
        <w:rPr>
          <w:b/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  <w:r w:rsidRPr="00A10954">
        <w:rPr>
          <w:b/>
          <w:color w:val="000000"/>
          <w:szCs w:val="28"/>
        </w:rPr>
        <w:t xml:space="preserve"> 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>Ресурсное обеспечение реализации муниципальной программы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color w:val="000000"/>
          <w:szCs w:val="28"/>
        </w:rPr>
      </w:pPr>
      <w:r w:rsidRPr="00A10954">
        <w:rPr>
          <w:b/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tbl>
      <w:tblPr>
        <w:tblW w:w="1498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4"/>
        <w:gridCol w:w="1384"/>
        <w:gridCol w:w="1722"/>
        <w:gridCol w:w="704"/>
        <w:gridCol w:w="706"/>
        <w:gridCol w:w="1159"/>
        <w:gridCol w:w="480"/>
        <w:gridCol w:w="1160"/>
        <w:gridCol w:w="1160"/>
        <w:gridCol w:w="1165"/>
        <w:gridCol w:w="1160"/>
        <w:gridCol w:w="1165"/>
        <w:gridCol w:w="1160"/>
        <w:gridCol w:w="1160"/>
      </w:tblGrid>
      <w:tr w:rsidR="00E47B2D" w:rsidRPr="00A10954" w:rsidTr="00BF749F">
        <w:trPr>
          <w:cantSplit/>
          <w:trHeight w:val="481"/>
        </w:trPr>
        <w:tc>
          <w:tcPr>
            <w:tcW w:w="704" w:type="dxa"/>
            <w:vMerge w:val="restart"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Статус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Наименование муниципальной программы, основного мероприятия</w:t>
            </w:r>
          </w:p>
        </w:tc>
        <w:tc>
          <w:tcPr>
            <w:tcW w:w="1722" w:type="dxa"/>
            <w:vMerge w:val="restart"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Ответственный исполнитель и соисполнители муниципальной программы,  основного мероприятия, главные распорядители средств районного бюджета (далее также - ГРБС)</w:t>
            </w:r>
          </w:p>
        </w:tc>
        <w:tc>
          <w:tcPr>
            <w:tcW w:w="3049" w:type="dxa"/>
            <w:gridSpan w:val="4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Код бюджетной классификации</w:t>
            </w:r>
          </w:p>
        </w:tc>
        <w:tc>
          <w:tcPr>
            <w:tcW w:w="813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sz w:val="20"/>
                <w:szCs w:val="20"/>
                <w:lang w:val="ru-RU" w:eastAsia="hi-IN" w:bidi="hi-IN"/>
              </w:rPr>
              <w:t>Расходы (тыс. рублей) по годам реализации</w:t>
            </w:r>
          </w:p>
        </w:tc>
      </w:tr>
      <w:tr w:rsidR="00E47B2D" w:rsidRPr="00A10954" w:rsidTr="00BF749F">
        <w:trPr>
          <w:cantSplit/>
          <w:trHeight w:val="1513"/>
        </w:trPr>
        <w:tc>
          <w:tcPr>
            <w:tcW w:w="70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ГРБС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Р³Пр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ЦСР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ВР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всего</w:t>
            </w:r>
            <w:r w:rsidRPr="00A10954">
              <w:rPr>
                <w:rFonts w:eastAsia="Arial" w:cs="Times New Roman"/>
                <w:kern w:val="1"/>
                <w:lang w:eastAsia="hi-IN" w:bidi="hi-IN"/>
              </w:rPr>
              <w:t xml:space="preserve"> </w:t>
            </w: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по</w:t>
            </w:r>
            <w:r w:rsidRPr="00A10954">
              <w:rPr>
                <w:rFonts w:eastAsia="Arial" w:cs="Times New Roman"/>
                <w:kern w:val="1"/>
                <w:lang w:eastAsia="hi-IN" w:bidi="hi-IN"/>
              </w:rPr>
              <w:t xml:space="preserve"> </w:t>
            </w: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муниципальной программе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2026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2028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2030</w:t>
            </w:r>
          </w:p>
        </w:tc>
      </w:tr>
      <w:tr w:rsidR="00E47B2D" w:rsidRPr="00A10954" w:rsidTr="00BF749F">
        <w:trPr>
          <w:trHeight w:val="680"/>
        </w:trPr>
        <w:tc>
          <w:tcPr>
            <w:tcW w:w="704" w:type="dxa"/>
            <w:vMerge w:val="restart"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Муниципальная программа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E47B2D" w:rsidRPr="00A10954" w:rsidRDefault="00E47B2D" w:rsidP="00A10954">
            <w:pPr>
              <w:snapToGrid w:val="0"/>
              <w:jc w:val="center"/>
              <w:rPr>
                <w:sz w:val="22"/>
                <w:szCs w:val="22"/>
              </w:rPr>
            </w:pPr>
            <w:r w:rsidRPr="00A10954">
              <w:rPr>
                <w:color w:val="000000"/>
                <w:sz w:val="24"/>
              </w:rPr>
              <w:t>«</w:t>
            </w:r>
            <w:r w:rsidRPr="00A10954">
              <w:rPr>
                <w:sz w:val="24"/>
              </w:rPr>
              <w:t>Обеспечение общественного порядка и профилактика правонарушений на территории Собинского муниципального округа»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1700000000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4123A9" w:rsidP="00F05BAA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5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67</w:t>
            </w:r>
            <w:r w:rsidR="00F05BAA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 w:rsidR="00BD4E93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</w:t>
            </w:r>
            <w:r w:rsidR="00CD6FD7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</w:t>
            </w:r>
            <w:r w:rsidR="008F4F05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68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8F4F05" w:rsidP="00F05BAA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="004123A9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</w:t>
            </w:r>
            <w:r w:rsidR="00F05BAA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</w:t>
            </w:r>
            <w:r w:rsidR="00BD4E93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668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CD6FD7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950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3651C1" w:rsidRPr="00A10954" w:rsidTr="00676355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3651C1" w:rsidRPr="00A10954" w:rsidRDefault="003651C1" w:rsidP="003651C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3651C1" w:rsidRPr="00A10954" w:rsidRDefault="003651C1" w:rsidP="003651C1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rPr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МКУ «УГОЗН», МКУ «УОДА»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F05BAA">
            <w:r w:rsidRPr="00F05BAA">
              <w:rPr>
                <w:sz w:val="20"/>
              </w:rPr>
              <w:t>567</w:t>
            </w:r>
            <w:r w:rsidR="00F05BAA" w:rsidRPr="00F05BAA">
              <w:rPr>
                <w:sz w:val="20"/>
              </w:rPr>
              <w:t>3</w:t>
            </w:r>
            <w:r w:rsidRPr="00F05BAA">
              <w:rPr>
                <w:sz w:val="20"/>
              </w:rPr>
              <w:t>,70668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F05BAA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96</w:t>
            </w:r>
            <w:r w:rsidR="00F05BAA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,70668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937,00000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950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3651C1" w:rsidRPr="00A10954" w:rsidTr="00676355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3651C1" w:rsidRPr="00A10954" w:rsidRDefault="003651C1" w:rsidP="003651C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3651C1" w:rsidRPr="00A10954" w:rsidRDefault="003651C1" w:rsidP="003651C1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в т.ч. МБ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3651C1">
            <w:pPr>
              <w:jc w:val="center"/>
            </w:pPr>
            <w:r w:rsidRPr="00F05BAA">
              <w:rPr>
                <w:sz w:val="20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F05BAA">
            <w:r w:rsidRPr="00F05BAA">
              <w:rPr>
                <w:sz w:val="20"/>
              </w:rPr>
              <w:t>56</w:t>
            </w:r>
            <w:r w:rsidR="00F05BAA" w:rsidRPr="00F05BAA">
              <w:rPr>
                <w:sz w:val="20"/>
              </w:rPr>
              <w:t>73</w:t>
            </w:r>
            <w:r w:rsidRPr="00F05BAA">
              <w:rPr>
                <w:sz w:val="20"/>
              </w:rPr>
              <w:t>,70668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F05BAA" w:rsidRDefault="00F05BAA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962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,70668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937,00000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950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ОБ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jc w:val="center"/>
            </w:pPr>
            <w:r w:rsidRPr="00F05BAA">
              <w:rPr>
                <w:sz w:val="20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ФБ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jc w:val="center"/>
            </w:pPr>
            <w:r w:rsidRPr="00F05BAA">
              <w:rPr>
                <w:sz w:val="20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854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 w:val="restart"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b/>
                <w:sz w:val="20"/>
              </w:rPr>
            </w:pPr>
            <w:r w:rsidRPr="00A10954">
              <w:rPr>
                <w:b/>
                <w:sz w:val="20"/>
              </w:rPr>
              <w:t>Основное мероприятие</w:t>
            </w:r>
          </w:p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«Совершенствование системы профилактики правонарушений на территории Собинского муниципального округа»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МКУ «УГО и ЗН»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1700121450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5520</w:t>
            </w:r>
            <w:r w:rsidR="00BD4E93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,74268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BD4E93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94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4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,7426</w:t>
            </w:r>
            <w:r w:rsidR="006E1C70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17269A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910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910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910,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92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92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3,00000</w:t>
            </w:r>
          </w:p>
        </w:tc>
      </w:tr>
      <w:tr w:rsidR="00E47B2D" w:rsidRPr="00A10954" w:rsidTr="00BF749F">
        <w:trPr>
          <w:trHeight w:val="612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МКУ «УГО и ЗН»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1700121380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612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:rsidR="00E47B2D" w:rsidRPr="00A10954" w:rsidRDefault="00E47B2D" w:rsidP="00A10954">
            <w:pPr>
              <w:rPr>
                <w:sz w:val="18"/>
                <w:szCs w:val="1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1700122140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8A212C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35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8F4F05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</w:tr>
      <w:tr w:rsidR="00E47B2D" w:rsidRPr="00A10954" w:rsidTr="00BF749F">
        <w:trPr>
          <w:trHeight w:val="612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:rsidR="00E47B2D" w:rsidRPr="00A10954" w:rsidRDefault="00E47B2D" w:rsidP="00A10954">
            <w:pPr>
              <w:rPr>
                <w:sz w:val="18"/>
                <w:szCs w:val="18"/>
              </w:rPr>
            </w:pPr>
            <w:r w:rsidRPr="00A10954">
              <w:rPr>
                <w:sz w:val="22"/>
                <w:szCs w:val="22"/>
              </w:rPr>
              <w:t>МКУ «УОДА»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1700121570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E47B2D" w:rsidP="00676355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1</w:t>
            </w:r>
            <w:r w:rsid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17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</w:t>
            </w:r>
            <w:r w:rsidR="008A212C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9640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4123A9" w:rsidP="008F4F05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17</w:t>
            </w:r>
            <w:r w:rsidR="008F4F05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,964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</w:tr>
    </w:tbl>
    <w:p w:rsidR="00E47B2D" w:rsidRPr="00A10954" w:rsidRDefault="00E47B2D" w:rsidP="00A10954">
      <w:pPr>
        <w:tabs>
          <w:tab w:val="left" w:pos="1418"/>
        </w:tabs>
        <w:jc w:val="right"/>
        <w:rPr>
          <w:b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Приложение № 4</w:t>
      </w:r>
    </w:p>
    <w:p w:rsidR="00E47B2D" w:rsidRPr="00A10954" w:rsidRDefault="00E47B2D" w:rsidP="00A10954">
      <w:pPr>
        <w:tabs>
          <w:tab w:val="left" w:pos="1418"/>
        </w:tabs>
        <w:jc w:val="right"/>
        <w:rPr>
          <w:b/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  <w:r w:rsidRPr="00A10954">
        <w:rPr>
          <w:b/>
          <w:color w:val="000000"/>
          <w:szCs w:val="28"/>
        </w:rPr>
        <w:t xml:space="preserve"> 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 xml:space="preserve">План реализации муниципальной программы 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2394"/>
        <w:gridCol w:w="1288"/>
        <w:gridCol w:w="992"/>
        <w:gridCol w:w="992"/>
        <w:gridCol w:w="991"/>
        <w:gridCol w:w="992"/>
        <w:gridCol w:w="992"/>
        <w:gridCol w:w="990"/>
        <w:gridCol w:w="1748"/>
      </w:tblGrid>
      <w:tr w:rsidR="00E47B2D" w:rsidRPr="00A10954" w:rsidTr="00BF749F">
        <w:trPr>
          <w:trHeight w:val="135"/>
        </w:trPr>
        <w:tc>
          <w:tcPr>
            <w:tcW w:w="3456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rFonts w:eastAsia="Arial"/>
                <w:kern w:val="1"/>
                <w:sz w:val="22"/>
                <w:szCs w:val="22"/>
                <w:lang w:eastAsia="hi-IN" w:bidi="hi-IN"/>
              </w:rPr>
              <w:t>Наименование основного мероприятия программы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88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4"/>
              </w:rPr>
            </w:pPr>
            <w:r w:rsidRPr="00A10954">
              <w:rPr>
                <w:rFonts w:eastAsia="Arial"/>
                <w:kern w:val="1"/>
                <w:sz w:val="24"/>
                <w:lang w:eastAsia="hi-IN" w:bidi="hi-IN"/>
              </w:rPr>
              <w:t>Источник финансирования</w:t>
            </w:r>
          </w:p>
        </w:tc>
        <w:tc>
          <w:tcPr>
            <w:tcW w:w="5949" w:type="dxa"/>
            <w:gridSpan w:val="6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4"/>
              </w:rPr>
            </w:pPr>
            <w:r w:rsidRPr="00A10954">
              <w:rPr>
                <w:rFonts w:eastAsia="Arial"/>
                <w:kern w:val="1"/>
                <w:sz w:val="24"/>
                <w:lang w:eastAsia="hi-IN" w:bidi="hi-IN"/>
              </w:rPr>
              <w:t>Объем средств на реализацию программы, тыс. рублей</w:t>
            </w:r>
          </w:p>
        </w:tc>
        <w:tc>
          <w:tcPr>
            <w:tcW w:w="1748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Ожидаемый результат в натуральных показателях (краткое описание, целевые индикаторы и показатели)</w:t>
            </w:r>
          </w:p>
        </w:tc>
      </w:tr>
      <w:tr w:rsidR="00E47B2D" w:rsidRPr="00A10954" w:rsidTr="00BF749F">
        <w:trPr>
          <w:trHeight w:val="35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394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28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2026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2029</w:t>
            </w:r>
          </w:p>
        </w:tc>
        <w:tc>
          <w:tcPr>
            <w:tcW w:w="990" w:type="dxa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2030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121"/>
        </w:trPr>
        <w:tc>
          <w:tcPr>
            <w:tcW w:w="14835" w:type="dxa"/>
            <w:gridSpan w:val="10"/>
          </w:tcPr>
          <w:p w:rsidR="00E47B2D" w:rsidRPr="00A10954" w:rsidRDefault="00E47B2D" w:rsidP="00A1095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b/>
                <w:color w:val="000000"/>
                <w:sz w:val="22"/>
                <w:szCs w:val="22"/>
              </w:rPr>
              <w:t>Основное мероприятие</w:t>
            </w:r>
          </w:p>
          <w:p w:rsidR="00E47B2D" w:rsidRPr="00A10954" w:rsidRDefault="00E47B2D" w:rsidP="00A10954">
            <w:pPr>
              <w:jc w:val="center"/>
              <w:rPr>
                <w:color w:val="000000"/>
                <w:sz w:val="24"/>
                <w:szCs w:val="24"/>
              </w:rPr>
            </w:pPr>
            <w:r w:rsidRPr="00A10954">
              <w:rPr>
                <w:color w:val="000000"/>
                <w:sz w:val="24"/>
                <w:szCs w:val="24"/>
              </w:rPr>
              <w:t>«</w:t>
            </w:r>
            <w:r w:rsidRPr="00A10954">
              <w:rPr>
                <w:bCs/>
                <w:color w:val="000000"/>
                <w:sz w:val="24"/>
                <w:szCs w:val="24"/>
              </w:rPr>
              <w:t>Совершенствование системы профилактики правонарушений на территории Собинского муниципального округа</w:t>
            </w:r>
            <w:r w:rsidRPr="00A1095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E47B2D" w:rsidRPr="00A10954" w:rsidTr="00BF749F">
        <w:trPr>
          <w:trHeight w:val="589"/>
        </w:trPr>
        <w:tc>
          <w:tcPr>
            <w:tcW w:w="3456" w:type="dxa"/>
            <w:vMerge w:val="restart"/>
          </w:tcPr>
          <w:p w:rsidR="00E47B2D" w:rsidRPr="00A10954" w:rsidRDefault="00E47B2D" w:rsidP="00A10954">
            <w:pPr>
              <w:pStyle w:val="af0"/>
              <w:numPr>
                <w:ilvl w:val="1"/>
                <w:numId w:val="13"/>
              </w:numPr>
              <w:tabs>
                <w:tab w:val="left" w:pos="600"/>
              </w:tabs>
              <w:ind w:left="0" w:firstLine="0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Расходы на внедрение и развитие системы «Безопасный город» для предупреждения преступлений, совершаемых в общественных местах и местах массового скопления людей в населенных пунктах округа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F05BAA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F05BAA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F05BAA" w:rsidRDefault="00676355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F05BAA">
              <w:rPr>
                <w:color w:val="000000"/>
                <w:sz w:val="20"/>
              </w:rPr>
              <w:t>94</w:t>
            </w:r>
            <w:r w:rsidR="003651C1" w:rsidRPr="00F05BAA">
              <w:rPr>
                <w:color w:val="000000"/>
                <w:sz w:val="20"/>
              </w:rPr>
              <w:t>4</w:t>
            </w:r>
            <w:r w:rsidRPr="00F05BAA">
              <w:rPr>
                <w:color w:val="000000"/>
                <w:sz w:val="20"/>
              </w:rPr>
              <w:t>,74268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CD6FD7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910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3651C1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910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3651C1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910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3651C1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923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3651C1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923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1748" w:type="dxa"/>
            <w:vMerge w:val="restart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color w:val="000000"/>
                <w:sz w:val="22"/>
                <w:szCs w:val="22"/>
              </w:rPr>
              <w:t>Сокращение общего количества зарегистрированных преступлений, сокращение количества преступлений, совершённых несовершеннолетними или при их соучастии до 2030 года на 2%</w:t>
            </w:r>
          </w:p>
        </w:tc>
      </w:tr>
      <w:tr w:rsidR="00E47B2D" w:rsidRPr="00A10954" w:rsidTr="00BF749F">
        <w:trPr>
          <w:trHeight w:val="564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7B2D" w:rsidRPr="00A10954" w:rsidTr="00BF749F">
        <w:trPr>
          <w:trHeight w:val="223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8F4F05" w:rsidRDefault="00E47B2D" w:rsidP="00A10954">
            <w:pPr>
              <w:jc w:val="center"/>
              <w:rPr>
                <w:sz w:val="20"/>
                <w:lang w:val="en-US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7B2D" w:rsidRPr="00A10954" w:rsidTr="00BF749F">
        <w:trPr>
          <w:trHeight w:val="547"/>
        </w:trPr>
        <w:tc>
          <w:tcPr>
            <w:tcW w:w="3456" w:type="dxa"/>
            <w:vMerge w:val="restart"/>
          </w:tcPr>
          <w:p w:rsidR="00E47B2D" w:rsidRPr="00A10954" w:rsidRDefault="00E35D3B" w:rsidP="00A1095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A10954">
              <w:rPr>
                <w:bCs/>
                <w:color w:val="000000"/>
                <w:sz w:val="22"/>
                <w:szCs w:val="22"/>
              </w:rPr>
              <w:t xml:space="preserve">1.2. </w:t>
            </w:r>
            <w:r w:rsidR="00E47B2D" w:rsidRPr="00A10954">
              <w:rPr>
                <w:bCs/>
                <w:color w:val="000000"/>
                <w:sz w:val="22"/>
                <w:szCs w:val="22"/>
              </w:rPr>
              <w:t>Содействие органам местного самоуправления в реализации правоохранительных полномочий, повышение профилактического потенциала общественных объединений, участвующих в охране общественного порядка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8F4F05" w:rsidP="008F4F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E47B2D" w:rsidRPr="00A10954">
              <w:rPr>
                <w:sz w:val="20"/>
              </w:rPr>
              <w:t>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636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suppressAutoHyphens/>
              <w:ind w:left="0" w:firstLine="0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187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suppressAutoHyphens/>
              <w:ind w:left="0" w:firstLine="0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77"/>
        </w:trPr>
        <w:tc>
          <w:tcPr>
            <w:tcW w:w="3456" w:type="dxa"/>
            <w:vMerge w:val="restart"/>
          </w:tcPr>
          <w:p w:rsidR="00E47B2D" w:rsidRPr="00A10954" w:rsidRDefault="00E35D3B" w:rsidP="00A10954">
            <w:pPr>
              <w:tabs>
                <w:tab w:val="left" w:pos="141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1.3.</w:t>
            </w:r>
            <w:r w:rsidR="00E47B2D" w:rsidRPr="00A10954">
              <w:rPr>
                <w:sz w:val="22"/>
                <w:szCs w:val="22"/>
              </w:rPr>
              <w:t>Проведение конкурса «Лучший участковый уполномоченный муниципального округа»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377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113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474043">
        <w:trPr>
          <w:trHeight w:val="317"/>
        </w:trPr>
        <w:tc>
          <w:tcPr>
            <w:tcW w:w="3456" w:type="dxa"/>
            <w:vMerge w:val="restart"/>
          </w:tcPr>
          <w:p w:rsidR="00E47B2D" w:rsidRPr="00A10954" w:rsidRDefault="00E47B2D" w:rsidP="00A10954">
            <w:pPr>
              <w:pStyle w:val="af0"/>
              <w:numPr>
                <w:ilvl w:val="1"/>
                <w:numId w:val="15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Изготовление и приобретение стендов, баннеров, брошюр, памяток и другой профилактической литературы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«УОДА»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676355" w:rsidP="00676355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  <w:r w:rsidR="00E47B2D" w:rsidRPr="00A10954">
              <w:rPr>
                <w:color w:val="000000"/>
                <w:sz w:val="20"/>
              </w:rPr>
              <w:t>,</w:t>
            </w:r>
            <w:r w:rsidR="008F4F05">
              <w:rPr>
                <w:color w:val="000000"/>
                <w:sz w:val="20"/>
              </w:rPr>
              <w:t>964</w:t>
            </w:r>
            <w:r w:rsidR="00E47B2D" w:rsidRPr="00A10954">
              <w:rPr>
                <w:color w:val="000000"/>
                <w:sz w:val="20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335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12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73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12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E47B2D" w:rsidRPr="00A10954" w:rsidRDefault="00E47B2D" w:rsidP="00A10954">
      <w:pPr>
        <w:tabs>
          <w:tab w:val="left" w:pos="1418"/>
        </w:tabs>
        <w:rPr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rPr>
          <w:b/>
          <w:color w:val="000000"/>
          <w:sz w:val="24"/>
        </w:rPr>
      </w:pPr>
      <w:r w:rsidRPr="00A10954">
        <w:rPr>
          <w:b/>
          <w:color w:val="000000"/>
          <w:sz w:val="24"/>
          <w:u w:val="single"/>
        </w:rPr>
        <w:t>Примечание:</w:t>
      </w:r>
      <w:r w:rsidRPr="00A10954">
        <w:rPr>
          <w:b/>
          <w:color w:val="000000"/>
          <w:sz w:val="24"/>
        </w:rPr>
        <w:t xml:space="preserve"> </w:t>
      </w:r>
    </w:p>
    <w:p w:rsidR="00E47B2D" w:rsidRPr="00A10954" w:rsidRDefault="00E47B2D" w:rsidP="00A10954">
      <w:pPr>
        <w:tabs>
          <w:tab w:val="left" w:pos="1418"/>
        </w:tabs>
        <w:rPr>
          <w:color w:val="000000"/>
          <w:sz w:val="24"/>
        </w:rPr>
      </w:pPr>
      <w:r w:rsidRPr="00A10954">
        <w:rPr>
          <w:color w:val="000000"/>
          <w:sz w:val="24"/>
        </w:rPr>
        <w:t>1. Органы и ведомства, не входящие в структуру администрации муниципального округа, привлекаются к исполнению мероприятий по согласованию и обозначаются знаком «*».</w:t>
      </w:r>
    </w:p>
    <w:p w:rsidR="00E47B2D" w:rsidRPr="00A10954" w:rsidRDefault="00E47B2D" w:rsidP="00A10954">
      <w:pPr>
        <w:rPr>
          <w:color w:val="000000"/>
          <w:sz w:val="24"/>
        </w:rPr>
      </w:pPr>
      <w:r w:rsidRPr="00A10954">
        <w:rPr>
          <w:color w:val="000000"/>
          <w:sz w:val="24"/>
        </w:rPr>
        <w:t>2. Органы и учреждения, обозначенные первыми в графе «Исполнители - ответственные за реализацию мероприятия», являются главными исполнителями намеченных мероприятий, осуществляют координацию деятельности соисполнителей, отвечают за своевременную подготовку итоговых документов.</w:t>
      </w:r>
    </w:p>
    <w:p w:rsidR="00E47B2D" w:rsidRPr="00A10954" w:rsidRDefault="00E47B2D" w:rsidP="00A10954">
      <w:pPr>
        <w:rPr>
          <w:color w:val="000000"/>
          <w:sz w:val="24"/>
        </w:rPr>
      </w:pPr>
      <w:r w:rsidRPr="00A10954">
        <w:rPr>
          <w:color w:val="000000"/>
          <w:sz w:val="24"/>
        </w:rPr>
        <w:t>3. Для сокращения текста вводятся следующие условные наименования исполнителей:</w:t>
      </w:r>
    </w:p>
    <w:tbl>
      <w:tblPr>
        <w:tblW w:w="0" w:type="auto"/>
        <w:tblInd w:w="808" w:type="dxa"/>
        <w:tblLayout w:type="fixed"/>
        <w:tblLook w:val="0000" w:firstRow="0" w:lastRow="0" w:firstColumn="0" w:lastColumn="0" w:noHBand="0" w:noVBand="0"/>
      </w:tblPr>
      <w:tblGrid>
        <w:gridCol w:w="566"/>
        <w:gridCol w:w="2703"/>
        <w:gridCol w:w="284"/>
        <w:gridCol w:w="10667"/>
      </w:tblGrid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КДНиЗП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pacing w:val="-3"/>
                <w:sz w:val="24"/>
              </w:rPr>
              <w:t>Комиссия по делам несовершеннолетних и защите их прав администрации Собинского муниципального округа;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КБДД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pacing w:val="-3"/>
                <w:sz w:val="24"/>
              </w:rPr>
              <w:t>Комиссия по безопасности дорожного движения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ОМВД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0108A0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pacing w:val="-3"/>
                <w:sz w:val="24"/>
              </w:rPr>
              <w:t xml:space="preserve">Отдел  Министерства внутренних дел </w:t>
            </w:r>
            <w:r w:rsidR="000108A0">
              <w:rPr>
                <w:color w:val="000000"/>
                <w:spacing w:val="-3"/>
                <w:sz w:val="24"/>
              </w:rPr>
              <w:t>«С</w:t>
            </w:r>
            <w:r w:rsidRPr="00A10954">
              <w:rPr>
                <w:color w:val="000000"/>
                <w:spacing w:val="-3"/>
                <w:sz w:val="24"/>
              </w:rPr>
              <w:t>обинск</w:t>
            </w:r>
            <w:r w:rsidR="000108A0">
              <w:rPr>
                <w:color w:val="000000"/>
                <w:spacing w:val="-3"/>
                <w:sz w:val="24"/>
              </w:rPr>
              <w:t>ий»</w:t>
            </w:r>
            <w:r w:rsidRPr="00A10954">
              <w:rPr>
                <w:color w:val="000000"/>
                <w:spacing w:val="-3"/>
                <w:sz w:val="24"/>
              </w:rPr>
              <w:t>;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ОБ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Областной бюджет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b/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МБ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Муниципальный бюджет</w:t>
            </w:r>
          </w:p>
        </w:tc>
      </w:tr>
      <w:tr w:rsidR="00E47B2D" w:rsidRPr="00A10954" w:rsidTr="00BF749F">
        <w:trPr>
          <w:trHeight w:val="229"/>
        </w:trPr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МКУ «УГОЗН»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МКУ «Управление гражданской обороны и защиты населения»</w:t>
            </w:r>
          </w:p>
        </w:tc>
      </w:tr>
      <w:tr w:rsidR="00E47B2D" w:rsidRPr="00A10954" w:rsidTr="00BF749F">
        <w:trPr>
          <w:trHeight w:val="229"/>
        </w:trPr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b/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МКУ «УОДА»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МКУ «Управление по обеспечению деятельности администрации Собинского муниципального округа»</w:t>
            </w:r>
          </w:p>
        </w:tc>
      </w:tr>
      <w:tr w:rsidR="00E47B2D" w:rsidRPr="00A10954" w:rsidTr="00BF749F">
        <w:trPr>
          <w:trHeight w:val="229"/>
        </w:trPr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</w:p>
        </w:tc>
      </w:tr>
    </w:tbl>
    <w:p w:rsidR="00E47B2D" w:rsidRPr="00A10954" w:rsidRDefault="00E47B2D" w:rsidP="00A10954">
      <w:pPr>
        <w:jc w:val="right"/>
        <w:sectPr w:rsidR="00E47B2D" w:rsidRPr="00A10954" w:rsidSect="00BF749F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1" w:right="567" w:bottom="709" w:left="1418" w:header="0" w:footer="0" w:gutter="0"/>
          <w:pgNumType w:start="14"/>
          <w:cols w:space="720"/>
          <w:titlePg/>
          <w:docGrid w:linePitch="381"/>
        </w:sectPr>
      </w:pPr>
    </w:p>
    <w:p w:rsidR="00E47B2D" w:rsidRPr="00A10954" w:rsidRDefault="00E47B2D" w:rsidP="00A10954">
      <w:pPr>
        <w:jc w:val="right"/>
      </w:pPr>
      <w:r w:rsidRPr="00A10954">
        <w:t>Приложение № 5</w:t>
      </w:r>
    </w:p>
    <w:p w:rsidR="00E47B2D" w:rsidRPr="00A10954" w:rsidRDefault="00E47B2D" w:rsidP="00A10954">
      <w:pPr>
        <w:jc w:val="right"/>
      </w:pPr>
      <w:r w:rsidRPr="00A10954">
        <w:t>к программе</w:t>
      </w:r>
    </w:p>
    <w:p w:rsidR="00E47B2D" w:rsidRPr="00A10954" w:rsidRDefault="00E47B2D" w:rsidP="00A10954">
      <w:pPr>
        <w:jc w:val="right"/>
      </w:pPr>
    </w:p>
    <w:p w:rsidR="00E47B2D" w:rsidRPr="00A10954" w:rsidRDefault="00E47B2D" w:rsidP="00A10954">
      <w:pPr>
        <w:jc w:val="center"/>
      </w:pPr>
      <w:r w:rsidRPr="00A10954">
        <w:t xml:space="preserve">Порядок </w:t>
      </w:r>
    </w:p>
    <w:p w:rsidR="00E47B2D" w:rsidRPr="00A10954" w:rsidRDefault="00E47B2D" w:rsidP="00A10954">
      <w:pPr>
        <w:jc w:val="center"/>
        <w:rPr>
          <w:color w:val="000000"/>
          <w:szCs w:val="28"/>
        </w:rPr>
      </w:pPr>
      <w:r w:rsidRPr="00A10954">
        <w:t xml:space="preserve">финансирования и расходования средств на реализацию муниципальной программы </w:t>
      </w:r>
      <w:r w:rsidRPr="00A10954">
        <w:rPr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jc w:val="center"/>
        <w:rPr>
          <w:b/>
        </w:rPr>
      </w:pP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Настоящий Порядок определяет механизм расходования средств реализации муниципальной программы «</w:t>
      </w:r>
      <w:r w:rsidRPr="00A10954">
        <w:rPr>
          <w:color w:val="000000"/>
          <w:szCs w:val="28"/>
        </w:rPr>
        <w:t>Обеспечение общественного порядка и профилактика правонарушений на территории Собинского муниципального округа»</w:t>
      </w:r>
      <w:r w:rsidRPr="00A10954">
        <w:t xml:space="preserve"> (далее – Программа).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Средства направляются на реализацию следующих мероприятий муниципальной программы «</w:t>
      </w:r>
      <w:r w:rsidRPr="00A10954">
        <w:rPr>
          <w:color w:val="000000"/>
          <w:szCs w:val="28"/>
        </w:rPr>
        <w:t>Обеспечение общественного порядка и профилактика правонарушений на территории Собинского муниципального округа»</w:t>
      </w:r>
      <w:r w:rsidRPr="00A10954">
        <w:t>:</w:t>
      </w:r>
    </w:p>
    <w:p w:rsidR="00E47B2D" w:rsidRPr="00A10954" w:rsidRDefault="00E47B2D" w:rsidP="00A10954">
      <w:pPr>
        <w:pStyle w:val="af0"/>
        <w:ind w:left="0" w:firstLine="709"/>
        <w:rPr>
          <w:szCs w:val="28"/>
        </w:rPr>
      </w:pPr>
      <w:r w:rsidRPr="00A10954">
        <w:rPr>
          <w:szCs w:val="28"/>
        </w:rPr>
        <w:t>основное мероприятие № 1 «</w:t>
      </w:r>
      <w:r w:rsidRPr="00A10954">
        <w:rPr>
          <w:bCs/>
          <w:color w:val="000000"/>
          <w:szCs w:val="28"/>
        </w:rPr>
        <w:t>Совершенствование системы профилактики правонарушений на территории Собинского муниципального округа</w:t>
      </w:r>
      <w:r w:rsidRPr="00A10954">
        <w:rPr>
          <w:color w:val="000000"/>
          <w:szCs w:val="28"/>
        </w:rPr>
        <w:t>»</w:t>
      </w:r>
      <w:r w:rsidRPr="00A10954">
        <w:rPr>
          <w:szCs w:val="28"/>
        </w:rPr>
        <w:t>;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 xml:space="preserve">Правила предоставления субсидий могут устанавливать требования к составу расходных обязательств муниципального образования, </w:t>
      </w:r>
      <w:r w:rsidR="00A10954" w:rsidRPr="00A10954">
        <w:t>со финансируемых</w:t>
      </w:r>
      <w:r w:rsidRPr="00A10954">
        <w:t xml:space="preserve">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 xml:space="preserve">Финансирование по пункту «Содействие органам местного самоуправления в реализации правоохранительных полномочий, повышение профилактического потенциала общественных объединений, участвующих в охране общественного порядка» осуществляется на основании письменной заявки от ОМВД </w:t>
      </w:r>
      <w:r w:rsidR="000108A0">
        <w:t>«</w:t>
      </w:r>
      <w:r w:rsidRPr="00A10954">
        <w:t>Собинск</w:t>
      </w:r>
      <w:r w:rsidR="000108A0">
        <w:t>ий»</w:t>
      </w:r>
      <w:r w:rsidRPr="00A10954">
        <w:t xml:space="preserve"> с просьбой о поощрении членов народных дружин.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rPr>
          <w:color w:val="000000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E44B26" w:rsidRPr="00A10954" w:rsidRDefault="00E44B26" w:rsidP="00A10954">
      <w:pPr>
        <w:ind w:firstLine="708"/>
        <w:jc w:val="both"/>
        <w:rPr>
          <w:color w:val="FF0000"/>
        </w:rPr>
      </w:pPr>
    </w:p>
    <w:sectPr w:rsidR="00E44B26" w:rsidRPr="00A10954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71B" w:rsidRDefault="00BF371B" w:rsidP="00A35F4A">
      <w:r>
        <w:separator/>
      </w:r>
    </w:p>
  </w:endnote>
  <w:endnote w:type="continuationSeparator" w:id="0">
    <w:p w:rsidR="00BF371B" w:rsidRDefault="00BF371B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1C1" w:rsidRDefault="003651C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1C1" w:rsidRDefault="003651C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71B" w:rsidRDefault="00BF371B" w:rsidP="00A35F4A">
      <w:r>
        <w:separator/>
      </w:r>
    </w:p>
  </w:footnote>
  <w:footnote w:type="continuationSeparator" w:id="0">
    <w:p w:rsidR="00BF371B" w:rsidRDefault="00BF371B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1C1" w:rsidRDefault="003651C1">
    <w:pPr>
      <w:pStyle w:val="ac"/>
      <w:jc w:val="right"/>
      <w:rPr>
        <w:b/>
        <w:bCs/>
        <w:sz w:val="28"/>
        <w:szCs w:val="28"/>
      </w:rPr>
    </w:pPr>
  </w:p>
  <w:p w:rsidR="003651C1" w:rsidRDefault="003651C1">
    <w:pPr>
      <w:pStyle w:val="ac"/>
      <w:jc w:val="right"/>
      <w:rPr>
        <w:b/>
        <w:bCs/>
        <w:sz w:val="28"/>
        <w:szCs w:val="28"/>
      </w:rPr>
    </w:pPr>
  </w:p>
  <w:p w:rsidR="003651C1" w:rsidRDefault="003651C1">
    <w:pPr>
      <w:pStyle w:val="ac"/>
      <w:jc w:val="center"/>
      <w:rPr>
        <w:b/>
        <w:bCs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1C1" w:rsidRPr="00074CD0" w:rsidRDefault="003651C1" w:rsidP="00BF74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11F"/>
    <w:multiLevelType w:val="hybridMultilevel"/>
    <w:tmpl w:val="20E2E43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E63F7"/>
    <w:multiLevelType w:val="multilevel"/>
    <w:tmpl w:val="1240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18"/>
      </w:rPr>
    </w:lvl>
  </w:abstractNum>
  <w:abstractNum w:abstractNumId="2" w15:restartNumberingAfterBreak="0">
    <w:nsid w:val="020C360F"/>
    <w:multiLevelType w:val="hybridMultilevel"/>
    <w:tmpl w:val="40348B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11A05ABE"/>
    <w:multiLevelType w:val="multilevel"/>
    <w:tmpl w:val="C38A3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28A4B3C"/>
    <w:multiLevelType w:val="hybridMultilevel"/>
    <w:tmpl w:val="2B0231CA"/>
    <w:lvl w:ilvl="0" w:tplc="19706632">
      <w:start w:val="6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301B2D2F"/>
    <w:multiLevelType w:val="hybridMultilevel"/>
    <w:tmpl w:val="F6F6FCD0"/>
    <w:lvl w:ilvl="0" w:tplc="16F61FD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DD10FD"/>
    <w:multiLevelType w:val="multilevel"/>
    <w:tmpl w:val="CB202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7" w15:restartNumberingAfterBreak="0">
    <w:nsid w:val="41F2127A"/>
    <w:multiLevelType w:val="hybridMultilevel"/>
    <w:tmpl w:val="C3D8E734"/>
    <w:lvl w:ilvl="0" w:tplc="BB3A3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E6344"/>
    <w:multiLevelType w:val="hybridMultilevel"/>
    <w:tmpl w:val="E9F29074"/>
    <w:lvl w:ilvl="0" w:tplc="6DC6AAF8">
      <w:start w:val="1"/>
      <w:numFmt w:val="bullet"/>
      <w:lvlText w:val="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55316E64"/>
    <w:multiLevelType w:val="multilevel"/>
    <w:tmpl w:val="68BEB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58993B58"/>
    <w:multiLevelType w:val="multilevel"/>
    <w:tmpl w:val="DA02393A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5F3B1CFD"/>
    <w:multiLevelType w:val="hybridMultilevel"/>
    <w:tmpl w:val="85349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071D4"/>
    <w:multiLevelType w:val="multilevel"/>
    <w:tmpl w:val="2F52A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941F4A"/>
    <w:multiLevelType w:val="multilevel"/>
    <w:tmpl w:val="392A4B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18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7"/>
  </w:num>
  <w:num w:numId="9">
    <w:abstractNumId w:val="14"/>
  </w:num>
  <w:num w:numId="10">
    <w:abstractNumId w:val="1"/>
  </w:num>
  <w:num w:numId="11">
    <w:abstractNumId w:val="11"/>
  </w:num>
  <w:num w:numId="12">
    <w:abstractNumId w:val="6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108A0"/>
    <w:rsid w:val="00037FB9"/>
    <w:rsid w:val="00073E2C"/>
    <w:rsid w:val="0007742E"/>
    <w:rsid w:val="000860C2"/>
    <w:rsid w:val="000872BD"/>
    <w:rsid w:val="000B71A1"/>
    <w:rsid w:val="000C5BB7"/>
    <w:rsid w:val="00103191"/>
    <w:rsid w:val="00104903"/>
    <w:rsid w:val="00113091"/>
    <w:rsid w:val="00121854"/>
    <w:rsid w:val="00166E39"/>
    <w:rsid w:val="0017269A"/>
    <w:rsid w:val="001C3A88"/>
    <w:rsid w:val="001C7110"/>
    <w:rsid w:val="001E05E8"/>
    <w:rsid w:val="00204C60"/>
    <w:rsid w:val="00206EA2"/>
    <w:rsid w:val="00260DF0"/>
    <w:rsid w:val="00273183"/>
    <w:rsid w:val="00274898"/>
    <w:rsid w:val="0027775C"/>
    <w:rsid w:val="002850FA"/>
    <w:rsid w:val="002A04BC"/>
    <w:rsid w:val="002B7518"/>
    <w:rsid w:val="002E03B9"/>
    <w:rsid w:val="002E1D0D"/>
    <w:rsid w:val="00306455"/>
    <w:rsid w:val="00326726"/>
    <w:rsid w:val="00345F89"/>
    <w:rsid w:val="00351F23"/>
    <w:rsid w:val="003651C1"/>
    <w:rsid w:val="00367EDC"/>
    <w:rsid w:val="00370232"/>
    <w:rsid w:val="00376ED8"/>
    <w:rsid w:val="00394B45"/>
    <w:rsid w:val="003A7105"/>
    <w:rsid w:val="003C262F"/>
    <w:rsid w:val="003C5E87"/>
    <w:rsid w:val="003E47A9"/>
    <w:rsid w:val="00403E98"/>
    <w:rsid w:val="004123A9"/>
    <w:rsid w:val="00414CFC"/>
    <w:rsid w:val="00434A4F"/>
    <w:rsid w:val="00442797"/>
    <w:rsid w:val="00474043"/>
    <w:rsid w:val="004957F1"/>
    <w:rsid w:val="004A7F84"/>
    <w:rsid w:val="004D53D7"/>
    <w:rsid w:val="004F2EA8"/>
    <w:rsid w:val="004F40C8"/>
    <w:rsid w:val="00512F9A"/>
    <w:rsid w:val="00521347"/>
    <w:rsid w:val="00521B83"/>
    <w:rsid w:val="00522E34"/>
    <w:rsid w:val="00527A9E"/>
    <w:rsid w:val="00566F9E"/>
    <w:rsid w:val="00570A03"/>
    <w:rsid w:val="005C6D27"/>
    <w:rsid w:val="005D5253"/>
    <w:rsid w:val="005E6F27"/>
    <w:rsid w:val="006147D3"/>
    <w:rsid w:val="00615BF3"/>
    <w:rsid w:val="00653DF0"/>
    <w:rsid w:val="006554F3"/>
    <w:rsid w:val="00676355"/>
    <w:rsid w:val="00683B58"/>
    <w:rsid w:val="006B403C"/>
    <w:rsid w:val="006E1C70"/>
    <w:rsid w:val="00721171"/>
    <w:rsid w:val="00736F20"/>
    <w:rsid w:val="00753CFD"/>
    <w:rsid w:val="00762FE6"/>
    <w:rsid w:val="00765E2E"/>
    <w:rsid w:val="00774728"/>
    <w:rsid w:val="007E7634"/>
    <w:rsid w:val="00806EB3"/>
    <w:rsid w:val="008168D6"/>
    <w:rsid w:val="00843804"/>
    <w:rsid w:val="00872D8B"/>
    <w:rsid w:val="008A212C"/>
    <w:rsid w:val="008B53DC"/>
    <w:rsid w:val="008C748C"/>
    <w:rsid w:val="008F4F05"/>
    <w:rsid w:val="00905DC0"/>
    <w:rsid w:val="009246CB"/>
    <w:rsid w:val="00927EA6"/>
    <w:rsid w:val="009354FD"/>
    <w:rsid w:val="0095377D"/>
    <w:rsid w:val="00962CDF"/>
    <w:rsid w:val="00974964"/>
    <w:rsid w:val="009863FD"/>
    <w:rsid w:val="009D1CEA"/>
    <w:rsid w:val="00A10954"/>
    <w:rsid w:val="00A300F2"/>
    <w:rsid w:val="00A35F4A"/>
    <w:rsid w:val="00A701E8"/>
    <w:rsid w:val="00AA147D"/>
    <w:rsid w:val="00AB34B8"/>
    <w:rsid w:val="00AC18B6"/>
    <w:rsid w:val="00AC35FE"/>
    <w:rsid w:val="00B005C3"/>
    <w:rsid w:val="00B216DB"/>
    <w:rsid w:val="00B35C6C"/>
    <w:rsid w:val="00BB081D"/>
    <w:rsid w:val="00BC5D5F"/>
    <w:rsid w:val="00BC6F06"/>
    <w:rsid w:val="00BD1BBD"/>
    <w:rsid w:val="00BD4E93"/>
    <w:rsid w:val="00BF371B"/>
    <w:rsid w:val="00BF749F"/>
    <w:rsid w:val="00C24D44"/>
    <w:rsid w:val="00C259C5"/>
    <w:rsid w:val="00CA5EEB"/>
    <w:rsid w:val="00CA73EF"/>
    <w:rsid w:val="00CC0368"/>
    <w:rsid w:val="00CD295E"/>
    <w:rsid w:val="00CD6FD7"/>
    <w:rsid w:val="00D26636"/>
    <w:rsid w:val="00D44D3C"/>
    <w:rsid w:val="00D46156"/>
    <w:rsid w:val="00DB3CC4"/>
    <w:rsid w:val="00DF4618"/>
    <w:rsid w:val="00E25DD2"/>
    <w:rsid w:val="00E35D3B"/>
    <w:rsid w:val="00E44B26"/>
    <w:rsid w:val="00E47B2D"/>
    <w:rsid w:val="00E600BE"/>
    <w:rsid w:val="00E74DED"/>
    <w:rsid w:val="00EE23D6"/>
    <w:rsid w:val="00F05BAA"/>
    <w:rsid w:val="00F26C4B"/>
    <w:rsid w:val="00F47B05"/>
    <w:rsid w:val="00F94D60"/>
    <w:rsid w:val="00FA2D3F"/>
    <w:rsid w:val="00FA6139"/>
    <w:rsid w:val="00FE3400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5B95422-CD9C-4F48-8E3E-34ADE486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5F"/>
    <w:rPr>
      <w:sz w:val="28"/>
    </w:rPr>
  </w:style>
  <w:style w:type="paragraph" w:styleId="1">
    <w:name w:val="heading 1"/>
    <w:basedOn w:val="a"/>
    <w:next w:val="a"/>
    <w:qFormat/>
    <w:rsid w:val="00BC5D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C5D5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sid w:val="00BC5D5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BC5D5F"/>
    <w:pPr>
      <w:jc w:val="center"/>
    </w:pPr>
  </w:style>
  <w:style w:type="paragraph" w:styleId="a5">
    <w:name w:val="Body Text"/>
    <w:basedOn w:val="a"/>
    <w:rsid w:val="00BC5D5F"/>
    <w:pPr>
      <w:jc w:val="center"/>
    </w:pPr>
  </w:style>
  <w:style w:type="paragraph" w:customStyle="1" w:styleId="ConsPlusNormal">
    <w:name w:val="ConsPlusNormal"/>
    <w:qFormat/>
    <w:rsid w:val="00BC5D5F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1"/>
    <w:rsid w:val="00E4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rsid w:val="00E47B2D"/>
    <w:rPr>
      <w:b/>
      <w:sz w:val="40"/>
      <w:u w:val="single"/>
      <w:lang w:bidi="ar-SA"/>
    </w:rPr>
  </w:style>
  <w:style w:type="paragraph" w:customStyle="1" w:styleId="Style3">
    <w:name w:val="Style3"/>
    <w:basedOn w:val="a"/>
    <w:rsid w:val="00E47B2D"/>
    <w:pPr>
      <w:widowControl w:val="0"/>
      <w:suppressAutoHyphens/>
      <w:autoSpaceDE w:val="0"/>
      <w:spacing w:line="307" w:lineRule="exact"/>
      <w:jc w:val="both"/>
    </w:pPr>
    <w:rPr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E47B2D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ac">
    <w:name w:val="header"/>
    <w:basedOn w:val="a"/>
    <w:link w:val="ad"/>
    <w:rsid w:val="00E47B2D"/>
    <w:pPr>
      <w:tabs>
        <w:tab w:val="center" w:pos="4153"/>
        <w:tab w:val="right" w:pos="8306"/>
      </w:tabs>
      <w:suppressAutoHyphens/>
    </w:pPr>
    <w:rPr>
      <w:rFonts w:eastAsia="Calibri"/>
      <w:sz w:val="20"/>
      <w:lang w:eastAsia="zh-CN"/>
    </w:rPr>
  </w:style>
  <w:style w:type="character" w:customStyle="1" w:styleId="ad">
    <w:name w:val="Верхний колонтитул Знак"/>
    <w:link w:val="ac"/>
    <w:rsid w:val="00E47B2D"/>
    <w:rPr>
      <w:rFonts w:eastAsia="Calibri"/>
      <w:lang w:eastAsia="zh-CN"/>
    </w:rPr>
  </w:style>
  <w:style w:type="paragraph" w:customStyle="1" w:styleId="ConsPlusTitle">
    <w:name w:val="ConsPlusTitle"/>
    <w:uiPriority w:val="99"/>
    <w:rsid w:val="00E47B2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E47B2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E47B2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e">
    <w:name w:val="footer"/>
    <w:basedOn w:val="a"/>
    <w:link w:val="af"/>
    <w:rsid w:val="00E47B2D"/>
    <w:pPr>
      <w:tabs>
        <w:tab w:val="center" w:pos="4677"/>
        <w:tab w:val="right" w:pos="9355"/>
      </w:tabs>
      <w:suppressAutoHyphens/>
      <w:ind w:firstLine="567"/>
      <w:jc w:val="both"/>
    </w:pPr>
    <w:rPr>
      <w:szCs w:val="24"/>
      <w:lang w:eastAsia="zh-CN"/>
    </w:rPr>
  </w:style>
  <w:style w:type="character" w:customStyle="1" w:styleId="af">
    <w:name w:val="Нижний колонтитул Знак"/>
    <w:link w:val="ae"/>
    <w:rsid w:val="00E47B2D"/>
    <w:rPr>
      <w:sz w:val="28"/>
      <w:szCs w:val="24"/>
      <w:lang w:eastAsia="zh-CN"/>
    </w:rPr>
  </w:style>
  <w:style w:type="paragraph" w:styleId="af0">
    <w:name w:val="List Paragraph"/>
    <w:basedOn w:val="a"/>
    <w:uiPriority w:val="34"/>
    <w:qFormat/>
    <w:rsid w:val="00E47B2D"/>
    <w:pPr>
      <w:suppressAutoHyphens/>
      <w:ind w:left="720" w:firstLine="567"/>
      <w:contextualSpacing/>
      <w:jc w:val="both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511A1305F057D61E683AAE2FB86938C2F9031B949A02B43A1B4A4BB57C0D70DF226B6500E51D9963CA60F735DY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D7CDD5C321FD7929553F4996F4F5D10B4DDA1282F1206DC7B20DF7A927871C75D9AF7C826FB83EF37AFBF5MD64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9DE8-7291-4462-BDE4-101E7F68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3904</Words>
  <Characters>22258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26110</CharactersWithSpaces>
  <SharedDoc>false</SharedDoc>
  <HLinks>
    <vt:vector size="12" baseType="variant">
      <vt:variant>
        <vt:i4>6357049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consultantplus://offline/ref=C511A1305F057D61E683AAE2FB86938C2F9031B949A02B43A1B4A4BB57C0D70DF226B6500E51D9963CA60F735DY5N</vt:lpwstr>
      </vt:variant>
      <vt:variant>
        <vt:lpwstr/>
      </vt:variant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consultantplus://offline/ref=2AD7CDD5C321FD7929553F4996F4F5D10B4DDA1282F1206DC7B20DF7A927871C75D9AF7C826FB83EF37AFBF5MD64I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2025-11-19T13:17:00Z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