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0A4B3D" w:rsidRPr="000D4F3B" w:rsidRDefault="000D4F3B" w:rsidP="000D4F3B">
      <w:pPr>
        <w:jc w:val="both"/>
        <w:rPr>
          <w:szCs w:val="24"/>
          <w:u w:val="single"/>
        </w:rPr>
      </w:pPr>
      <w:r w:rsidRPr="000D4F3B">
        <w:rPr>
          <w:szCs w:val="24"/>
          <w:u w:val="single"/>
        </w:rPr>
        <w:t>26.01.2026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</w:t>
      </w:r>
      <w:r w:rsidRPr="000D4F3B">
        <w:rPr>
          <w:szCs w:val="24"/>
          <w:u w:val="single"/>
        </w:rPr>
        <w:t>№ 82</w:t>
      </w: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AB3EE9" w:rsidRPr="00156698" w:rsidTr="00156698">
        <w:tc>
          <w:tcPr>
            <w:tcW w:w="5068" w:type="dxa"/>
            <w:shd w:val="clear" w:color="auto" w:fill="auto"/>
          </w:tcPr>
          <w:p w:rsidR="009165E5" w:rsidRDefault="009165E5" w:rsidP="00156698">
            <w:pPr>
              <w:jc w:val="both"/>
              <w:rPr>
                <w:rFonts w:eastAsia="Calibri"/>
                <w:i/>
                <w:sz w:val="24"/>
                <w:szCs w:val="24"/>
              </w:rPr>
            </w:pPr>
          </w:p>
          <w:p w:rsidR="00AB3EE9" w:rsidRPr="00156698" w:rsidRDefault="00AB3EE9" w:rsidP="00156698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156698">
              <w:rPr>
                <w:rFonts w:eastAsia="Calibri"/>
                <w:i/>
                <w:sz w:val="24"/>
                <w:szCs w:val="24"/>
              </w:rPr>
              <w:t>О наделении статусом специализированной службы по вопросам похоронного дела МУП ЖКХ «ПКК Собинского муниципального округа»</w:t>
            </w:r>
          </w:p>
        </w:tc>
        <w:tc>
          <w:tcPr>
            <w:tcW w:w="5069" w:type="dxa"/>
            <w:shd w:val="clear" w:color="auto" w:fill="auto"/>
          </w:tcPr>
          <w:p w:rsidR="00AB3EE9" w:rsidRPr="00156698" w:rsidRDefault="00AB3EE9" w:rsidP="00156698">
            <w:pPr>
              <w:jc w:val="both"/>
              <w:rPr>
                <w:rFonts w:ascii="Calibri" w:eastAsia="Calibri" w:hAnsi="Calibri"/>
                <w:szCs w:val="24"/>
              </w:rPr>
            </w:pPr>
          </w:p>
        </w:tc>
      </w:tr>
    </w:tbl>
    <w:p w:rsidR="004E6543" w:rsidRPr="004E6543" w:rsidRDefault="004E6543" w:rsidP="000A4B3D">
      <w:pPr>
        <w:ind w:firstLine="567"/>
        <w:jc w:val="both"/>
        <w:rPr>
          <w:i/>
          <w:sz w:val="24"/>
          <w:szCs w:val="24"/>
        </w:rPr>
      </w:pPr>
    </w:p>
    <w:p w:rsidR="000A4B3D" w:rsidRPr="00A254BD" w:rsidRDefault="009A3D0A" w:rsidP="000A4B3D">
      <w:pPr>
        <w:ind w:firstLine="708"/>
        <w:jc w:val="both"/>
        <w:rPr>
          <w:rFonts w:eastAsia="Calibri"/>
          <w:szCs w:val="28"/>
          <w:lang w:eastAsia="en-US"/>
        </w:rPr>
      </w:pPr>
      <w:r w:rsidRPr="00B440FD">
        <w:rPr>
          <w:szCs w:val="28"/>
        </w:rPr>
        <w:t>В соответствии с Федеральным законом от 06.10.2003 №</w:t>
      </w:r>
      <w:r w:rsidRPr="00B440FD">
        <w:rPr>
          <w:szCs w:val="28"/>
          <w:lang w:val="en-US"/>
        </w:rPr>
        <w:t> </w:t>
      </w:r>
      <w:r w:rsidRPr="00B440FD">
        <w:rPr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12.01.1996№ 8-ФЗ «О погребении и похоронном деле», Указом Президента Российской Федерации от 29.06.1996 № 1001 «О гарантиях прав граждан на предоставление услуг по погребению умерших», </w:t>
      </w:r>
      <w:r w:rsidR="000A4B3D" w:rsidRPr="00A254BD">
        <w:rPr>
          <w:rFonts w:eastAsia="Calibri"/>
          <w:szCs w:val="28"/>
          <w:lang w:eastAsia="en-US"/>
        </w:rPr>
        <w:t xml:space="preserve">руководствуясь статьей 32 Устава округа администрация  Собинского муниципального округа </w:t>
      </w:r>
      <w:r w:rsidR="000A4B3D" w:rsidRPr="00A254BD">
        <w:rPr>
          <w:rFonts w:eastAsia="Calibri"/>
          <w:spacing w:val="60"/>
          <w:szCs w:val="28"/>
          <w:lang w:eastAsia="en-US"/>
        </w:rPr>
        <w:t>постановляет:</w:t>
      </w:r>
      <w:r w:rsidR="000A4B3D" w:rsidRPr="00A254BD">
        <w:rPr>
          <w:rFonts w:eastAsia="Calibri"/>
          <w:szCs w:val="28"/>
          <w:lang w:eastAsia="en-US"/>
        </w:rPr>
        <w:t xml:space="preserve"> </w:t>
      </w:r>
    </w:p>
    <w:p w:rsidR="00F327A9" w:rsidRDefault="009A3D0A" w:rsidP="009A3D0A">
      <w:pPr>
        <w:numPr>
          <w:ilvl w:val="0"/>
          <w:numId w:val="3"/>
        </w:numPr>
        <w:shd w:val="clear" w:color="auto" w:fill="FFFFFF"/>
        <w:jc w:val="both"/>
        <w:rPr>
          <w:color w:val="000000"/>
          <w:szCs w:val="28"/>
        </w:rPr>
      </w:pPr>
      <w:r>
        <w:rPr>
          <w:color w:val="000000"/>
          <w:szCs w:val="28"/>
        </w:rPr>
        <w:t>Возложить полномочия по исполнению гарантий погребения умерших и</w:t>
      </w:r>
      <w:r w:rsidR="00F327A9">
        <w:rPr>
          <w:color w:val="000000"/>
          <w:szCs w:val="28"/>
        </w:rPr>
        <w:t xml:space="preserve"> </w:t>
      </w:r>
    </w:p>
    <w:p w:rsidR="009A3D0A" w:rsidRDefault="009A3D0A" w:rsidP="00F327A9">
      <w:pPr>
        <w:shd w:val="clear" w:color="auto" w:fill="FFFFFF"/>
        <w:jc w:val="both"/>
        <w:rPr>
          <w:color w:val="000000"/>
          <w:szCs w:val="28"/>
        </w:rPr>
      </w:pPr>
      <w:r>
        <w:rPr>
          <w:color w:val="000000"/>
          <w:szCs w:val="28"/>
        </w:rPr>
        <w:t>обязанность по оказанию гарантированного перечня услуг по погребению на территории Сбинского муниципального округа на МУП ЖКХ «ПКК Собинского муниципального округа».</w:t>
      </w:r>
      <w:r w:rsidRPr="00A254BD">
        <w:rPr>
          <w:color w:val="000000"/>
          <w:szCs w:val="28"/>
        </w:rPr>
        <w:t xml:space="preserve"> </w:t>
      </w:r>
    </w:p>
    <w:p w:rsidR="00F327A9" w:rsidRDefault="00F327A9" w:rsidP="00F327A9">
      <w:pPr>
        <w:shd w:val="clear" w:color="auto" w:fill="FFFFFF"/>
        <w:ind w:firstLine="708"/>
        <w:jc w:val="both"/>
        <w:rPr>
          <w:color w:val="000000"/>
          <w:szCs w:val="28"/>
        </w:rPr>
      </w:pPr>
      <w:r>
        <w:rPr>
          <w:rFonts w:eastAsia="Arial"/>
          <w:color w:val="000000"/>
          <w:szCs w:val="28"/>
        </w:rPr>
        <w:t xml:space="preserve">2.Наделить </w:t>
      </w:r>
      <w:r>
        <w:rPr>
          <w:color w:val="000000"/>
          <w:szCs w:val="28"/>
        </w:rPr>
        <w:t>МУП ЖКХ «ПКК Собинского муниципального округа» статусом специализированной службы по вопросам похоронного дела на территории Собинского муниципального округа.</w:t>
      </w:r>
    </w:p>
    <w:p w:rsidR="00F327A9" w:rsidRDefault="00F327A9" w:rsidP="00F327A9">
      <w:pPr>
        <w:shd w:val="clear" w:color="auto" w:fill="FFFFFF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F90729">
        <w:rPr>
          <w:color w:val="000000"/>
          <w:szCs w:val="28"/>
        </w:rPr>
        <w:t xml:space="preserve">Считать утратившим силу </w:t>
      </w:r>
      <w:r w:rsidR="00342C69">
        <w:rPr>
          <w:color w:val="000000"/>
          <w:szCs w:val="28"/>
        </w:rPr>
        <w:t>п</w:t>
      </w:r>
      <w:r>
        <w:rPr>
          <w:color w:val="000000"/>
          <w:szCs w:val="28"/>
        </w:rPr>
        <w:t>остановление админи</w:t>
      </w:r>
      <w:r w:rsidR="009165E5">
        <w:rPr>
          <w:color w:val="000000"/>
          <w:szCs w:val="28"/>
        </w:rPr>
        <w:t>с</w:t>
      </w:r>
      <w:r>
        <w:rPr>
          <w:color w:val="000000"/>
          <w:szCs w:val="28"/>
        </w:rPr>
        <w:t>трации Собинского района от 25.11.2016 № 737 «О наделении стат</w:t>
      </w:r>
      <w:r w:rsidR="001D0348">
        <w:rPr>
          <w:color w:val="000000"/>
          <w:szCs w:val="28"/>
        </w:rPr>
        <w:t>у</w:t>
      </w:r>
      <w:r>
        <w:rPr>
          <w:color w:val="000000"/>
          <w:szCs w:val="28"/>
        </w:rPr>
        <w:t>сом специализированной службы по вопросам похоронного дела МУП ЖКХ</w:t>
      </w:r>
      <w:r w:rsidR="001D0348">
        <w:rPr>
          <w:color w:val="000000"/>
          <w:szCs w:val="28"/>
        </w:rPr>
        <w:t xml:space="preserve"> «ПКК Собинского района».</w:t>
      </w:r>
    </w:p>
    <w:p w:rsidR="001D0348" w:rsidRPr="00E06DA7" w:rsidRDefault="001D0348" w:rsidP="001D0348">
      <w:pPr>
        <w:numPr>
          <w:ilvl w:val="1"/>
          <w:numId w:val="0"/>
        </w:numPr>
        <w:shd w:val="clear" w:color="auto" w:fill="FFFFFF"/>
        <w:ind w:firstLine="708"/>
        <w:jc w:val="both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4.</w:t>
      </w:r>
      <w:r w:rsidRPr="001D0348">
        <w:rPr>
          <w:rFonts w:eastAsia="Arial"/>
          <w:color w:val="000000"/>
          <w:szCs w:val="28"/>
        </w:rPr>
        <w:t xml:space="preserve"> </w:t>
      </w:r>
      <w:r w:rsidRPr="00E06DA7">
        <w:rPr>
          <w:rFonts w:eastAsia="Arial"/>
          <w:color w:val="000000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по экономике и развитию инфраструктуры. </w:t>
      </w:r>
    </w:p>
    <w:p w:rsidR="001D0348" w:rsidRPr="00E06DA7" w:rsidRDefault="001D0348" w:rsidP="001D0348">
      <w:pPr>
        <w:jc w:val="both"/>
        <w:rPr>
          <w:rFonts w:eastAsia="Arial"/>
          <w:color w:val="000000"/>
          <w:szCs w:val="28"/>
        </w:rPr>
      </w:pPr>
      <w:r w:rsidRPr="00E06DA7">
        <w:rPr>
          <w:rFonts w:eastAsia="Arial"/>
          <w:color w:val="000000"/>
          <w:szCs w:val="28"/>
        </w:rPr>
        <w:t xml:space="preserve">  </w:t>
      </w:r>
      <w:r w:rsidRPr="00E06DA7">
        <w:rPr>
          <w:rFonts w:eastAsia="Arial"/>
          <w:color w:val="000000"/>
          <w:szCs w:val="28"/>
        </w:rPr>
        <w:tab/>
      </w:r>
      <w:r>
        <w:rPr>
          <w:rFonts w:eastAsia="Arial"/>
          <w:color w:val="000000"/>
          <w:szCs w:val="28"/>
        </w:rPr>
        <w:t>5</w:t>
      </w:r>
      <w:r w:rsidRPr="00E06DA7">
        <w:rPr>
          <w:rFonts w:eastAsia="Arial"/>
          <w:color w:val="000000"/>
          <w:szCs w:val="28"/>
        </w:rPr>
        <w:t xml:space="preserve">. Настоящее постановление </w:t>
      </w:r>
      <w:r w:rsidR="00A64E56">
        <w:rPr>
          <w:rFonts w:eastAsia="Arial"/>
          <w:color w:val="000000"/>
          <w:szCs w:val="28"/>
        </w:rPr>
        <w:t>вступает в силу пос</w:t>
      </w:r>
      <w:r w:rsidR="00F90729">
        <w:rPr>
          <w:rFonts w:eastAsia="Arial"/>
          <w:color w:val="000000"/>
          <w:szCs w:val="28"/>
        </w:rPr>
        <w:t>л</w:t>
      </w:r>
      <w:r w:rsidR="00A64E56">
        <w:rPr>
          <w:rFonts w:eastAsia="Arial"/>
          <w:color w:val="000000"/>
          <w:szCs w:val="28"/>
        </w:rPr>
        <w:t>е его</w:t>
      </w:r>
      <w:r w:rsidR="00F90729">
        <w:rPr>
          <w:rFonts w:eastAsia="Arial"/>
          <w:color w:val="000000"/>
          <w:szCs w:val="28"/>
        </w:rPr>
        <w:t xml:space="preserve"> официального</w:t>
      </w:r>
      <w:r w:rsidRPr="00E06DA7">
        <w:rPr>
          <w:rFonts w:eastAsia="Arial"/>
          <w:color w:val="000000"/>
          <w:szCs w:val="28"/>
        </w:rPr>
        <w:t xml:space="preserve"> </w:t>
      </w:r>
      <w:r>
        <w:rPr>
          <w:rFonts w:eastAsia="Arial"/>
          <w:color w:val="000000"/>
          <w:szCs w:val="28"/>
        </w:rPr>
        <w:t>опубликовани</w:t>
      </w:r>
      <w:r w:rsidR="00A64E56">
        <w:rPr>
          <w:rFonts w:eastAsia="Arial"/>
          <w:color w:val="000000"/>
          <w:szCs w:val="28"/>
        </w:rPr>
        <w:t>я</w:t>
      </w:r>
      <w:r>
        <w:rPr>
          <w:rFonts w:eastAsia="Arial"/>
          <w:color w:val="000000"/>
          <w:szCs w:val="28"/>
        </w:rPr>
        <w:t xml:space="preserve"> в газете «Доверие»</w:t>
      </w:r>
      <w:r w:rsidR="00A64E56">
        <w:rPr>
          <w:rFonts w:eastAsia="Arial"/>
          <w:color w:val="000000"/>
          <w:szCs w:val="28"/>
        </w:rPr>
        <w:t xml:space="preserve"> и подлежит р</w:t>
      </w:r>
      <w:r w:rsidRPr="00E06DA7">
        <w:rPr>
          <w:rFonts w:eastAsia="Arial"/>
          <w:color w:val="000000"/>
          <w:szCs w:val="28"/>
        </w:rPr>
        <w:t>азмещению на</w:t>
      </w:r>
      <w:r w:rsidR="00342C69">
        <w:rPr>
          <w:rFonts w:eastAsia="Arial"/>
          <w:color w:val="000000"/>
          <w:szCs w:val="28"/>
        </w:rPr>
        <w:t xml:space="preserve"> официальном </w:t>
      </w:r>
      <w:r w:rsidRPr="00E06DA7">
        <w:rPr>
          <w:rFonts w:eastAsia="Arial"/>
          <w:color w:val="000000"/>
          <w:szCs w:val="28"/>
        </w:rPr>
        <w:t xml:space="preserve"> сайте администрации Собинского муниципального округа Владимирской области.</w:t>
      </w:r>
    </w:p>
    <w:p w:rsidR="009A3D0A" w:rsidRPr="00A254BD" w:rsidRDefault="001D0348" w:rsidP="00F327A9">
      <w:pPr>
        <w:shd w:val="clear" w:color="auto" w:fill="FFFFFF"/>
        <w:ind w:left="720"/>
        <w:jc w:val="both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 xml:space="preserve"> </w:t>
      </w:r>
    </w:p>
    <w:p w:rsidR="001D0348" w:rsidRDefault="001D0348" w:rsidP="000A4B3D">
      <w:pPr>
        <w:jc w:val="both"/>
        <w:rPr>
          <w:rFonts w:eastAsia="Arial"/>
          <w:color w:val="000000"/>
          <w:szCs w:val="28"/>
        </w:rPr>
      </w:pPr>
    </w:p>
    <w:p w:rsidR="001D0348" w:rsidRDefault="001D0348" w:rsidP="001D0348">
      <w:pPr>
        <w:jc w:val="both"/>
        <w:rPr>
          <w:rFonts w:eastAsia="Arial"/>
          <w:color w:val="000000"/>
          <w:szCs w:val="28"/>
        </w:rPr>
      </w:pPr>
    </w:p>
    <w:p w:rsidR="00A254BD" w:rsidRPr="00A254BD" w:rsidRDefault="000A4B3D" w:rsidP="001D0348">
      <w:pPr>
        <w:jc w:val="both"/>
        <w:rPr>
          <w:rFonts w:eastAsia="Calibri"/>
          <w:szCs w:val="28"/>
          <w:lang w:eastAsia="en-US"/>
        </w:rPr>
      </w:pPr>
      <w:r w:rsidRPr="00A254BD">
        <w:rPr>
          <w:rFonts w:eastAsia="Arial"/>
          <w:color w:val="000000"/>
          <w:szCs w:val="28"/>
        </w:rPr>
        <w:t>Глава округа</w:t>
      </w:r>
      <w:r w:rsidRPr="00A254BD">
        <w:rPr>
          <w:rFonts w:eastAsia="Arial"/>
          <w:color w:val="000000"/>
          <w:szCs w:val="28"/>
        </w:rPr>
        <w:tab/>
      </w:r>
      <w:r w:rsidRPr="00A254BD">
        <w:rPr>
          <w:rFonts w:eastAsia="Arial"/>
          <w:color w:val="000000"/>
          <w:szCs w:val="28"/>
        </w:rPr>
        <w:tab/>
      </w:r>
      <w:r w:rsidRPr="00A254BD">
        <w:rPr>
          <w:rFonts w:eastAsia="Arial"/>
          <w:color w:val="000000"/>
          <w:szCs w:val="28"/>
        </w:rPr>
        <w:tab/>
      </w:r>
      <w:r w:rsidRPr="00A254BD">
        <w:rPr>
          <w:rFonts w:eastAsia="Arial"/>
          <w:color w:val="000000"/>
          <w:szCs w:val="28"/>
        </w:rPr>
        <w:tab/>
      </w:r>
      <w:r w:rsidRPr="00A254BD">
        <w:rPr>
          <w:rFonts w:eastAsia="Arial"/>
          <w:color w:val="000000"/>
          <w:szCs w:val="28"/>
        </w:rPr>
        <w:tab/>
      </w:r>
      <w:r w:rsidRPr="00A254BD">
        <w:rPr>
          <w:rFonts w:eastAsia="Arial"/>
          <w:color w:val="000000"/>
          <w:szCs w:val="28"/>
        </w:rPr>
        <w:tab/>
        <w:t xml:space="preserve">                                </w:t>
      </w:r>
      <w:r w:rsidR="001D0348">
        <w:rPr>
          <w:rFonts w:eastAsia="Arial"/>
          <w:color w:val="000000"/>
          <w:szCs w:val="28"/>
        </w:rPr>
        <w:t xml:space="preserve">        </w:t>
      </w:r>
      <w:r w:rsidRPr="00A254BD">
        <w:rPr>
          <w:rFonts w:eastAsia="Arial"/>
          <w:color w:val="000000"/>
          <w:szCs w:val="28"/>
        </w:rPr>
        <w:t xml:space="preserve"> А.В.</w:t>
      </w:r>
      <w:r w:rsidR="001D0348">
        <w:rPr>
          <w:rFonts w:eastAsia="Arial"/>
          <w:color w:val="000000"/>
          <w:szCs w:val="28"/>
        </w:rPr>
        <w:t>Разов</w:t>
      </w:r>
      <w:r w:rsidR="001D0348" w:rsidRPr="00A254BD">
        <w:rPr>
          <w:rFonts w:eastAsia="Calibri"/>
          <w:szCs w:val="28"/>
          <w:lang w:eastAsia="en-US"/>
        </w:rPr>
        <w:t xml:space="preserve"> </w:t>
      </w:r>
    </w:p>
    <w:p w:rsidR="00A254BD" w:rsidRPr="00A254BD" w:rsidRDefault="00A254BD" w:rsidP="0084269F">
      <w:pPr>
        <w:rPr>
          <w:i/>
          <w:szCs w:val="28"/>
        </w:rPr>
      </w:pPr>
    </w:p>
    <w:sectPr w:rsidR="00A254BD" w:rsidRPr="00A254BD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E7E" w:rsidRDefault="00610E7E" w:rsidP="00A35F4A">
      <w:r>
        <w:separator/>
      </w:r>
    </w:p>
  </w:endnote>
  <w:endnote w:type="continuationSeparator" w:id="0">
    <w:p w:rsidR="00610E7E" w:rsidRDefault="00610E7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E7E" w:rsidRDefault="00610E7E" w:rsidP="00A35F4A">
      <w:r>
        <w:separator/>
      </w:r>
    </w:p>
  </w:footnote>
  <w:footnote w:type="continuationSeparator" w:id="0">
    <w:p w:rsidR="00610E7E" w:rsidRDefault="00610E7E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EE"/>
    <w:multiLevelType w:val="hybridMultilevel"/>
    <w:tmpl w:val="CCE85AFC"/>
    <w:lvl w:ilvl="0" w:tplc="DAB28092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564D"/>
    <w:multiLevelType w:val="hybridMultilevel"/>
    <w:tmpl w:val="559E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3511D"/>
    <w:multiLevelType w:val="hybridMultilevel"/>
    <w:tmpl w:val="1438EA14"/>
    <w:lvl w:ilvl="0" w:tplc="ACE4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1A2A"/>
    <w:rsid w:val="00026760"/>
    <w:rsid w:val="000760FF"/>
    <w:rsid w:val="000A03BE"/>
    <w:rsid w:val="000A4B3D"/>
    <w:rsid w:val="000D4F3B"/>
    <w:rsid w:val="000E4DCF"/>
    <w:rsid w:val="000F4039"/>
    <w:rsid w:val="00156698"/>
    <w:rsid w:val="00184A2C"/>
    <w:rsid w:val="00195C80"/>
    <w:rsid w:val="001D0348"/>
    <w:rsid w:val="001E05E8"/>
    <w:rsid w:val="00204C60"/>
    <w:rsid w:val="00222323"/>
    <w:rsid w:val="00273183"/>
    <w:rsid w:val="002850FA"/>
    <w:rsid w:val="002A651B"/>
    <w:rsid w:val="002E03B9"/>
    <w:rsid w:val="003223D3"/>
    <w:rsid w:val="00342C69"/>
    <w:rsid w:val="00351F23"/>
    <w:rsid w:val="00370232"/>
    <w:rsid w:val="00376ED8"/>
    <w:rsid w:val="003B10CB"/>
    <w:rsid w:val="003D4766"/>
    <w:rsid w:val="003E47A9"/>
    <w:rsid w:val="004A7F84"/>
    <w:rsid w:val="004B58A4"/>
    <w:rsid w:val="004D67DB"/>
    <w:rsid w:val="004E6543"/>
    <w:rsid w:val="00512F9A"/>
    <w:rsid w:val="00521347"/>
    <w:rsid w:val="00521B83"/>
    <w:rsid w:val="005638D5"/>
    <w:rsid w:val="00581FA6"/>
    <w:rsid w:val="005F457D"/>
    <w:rsid w:val="00610E7E"/>
    <w:rsid w:val="00624C77"/>
    <w:rsid w:val="00660A40"/>
    <w:rsid w:val="006B4EDE"/>
    <w:rsid w:val="00721171"/>
    <w:rsid w:val="00765E2E"/>
    <w:rsid w:val="00800920"/>
    <w:rsid w:val="0083082F"/>
    <w:rsid w:val="0084269F"/>
    <w:rsid w:val="00856821"/>
    <w:rsid w:val="008746C5"/>
    <w:rsid w:val="00895AB1"/>
    <w:rsid w:val="008C01CA"/>
    <w:rsid w:val="008C748C"/>
    <w:rsid w:val="008F647A"/>
    <w:rsid w:val="009165E5"/>
    <w:rsid w:val="0095377D"/>
    <w:rsid w:val="00974964"/>
    <w:rsid w:val="009A3D0A"/>
    <w:rsid w:val="009C7D7C"/>
    <w:rsid w:val="009D1CEA"/>
    <w:rsid w:val="00A12B12"/>
    <w:rsid w:val="00A254BD"/>
    <w:rsid w:val="00A35F4A"/>
    <w:rsid w:val="00A64E56"/>
    <w:rsid w:val="00A7014A"/>
    <w:rsid w:val="00A701E8"/>
    <w:rsid w:val="00AB3EE9"/>
    <w:rsid w:val="00AC35FE"/>
    <w:rsid w:val="00B005C3"/>
    <w:rsid w:val="00B32A52"/>
    <w:rsid w:val="00B83CB3"/>
    <w:rsid w:val="00BD1BBD"/>
    <w:rsid w:val="00BF6039"/>
    <w:rsid w:val="00C83149"/>
    <w:rsid w:val="00CA5EEB"/>
    <w:rsid w:val="00D115C9"/>
    <w:rsid w:val="00D630AD"/>
    <w:rsid w:val="00D74244"/>
    <w:rsid w:val="00D77E89"/>
    <w:rsid w:val="00DC7BE6"/>
    <w:rsid w:val="00E03E95"/>
    <w:rsid w:val="00E20C9C"/>
    <w:rsid w:val="00E256E9"/>
    <w:rsid w:val="00E26CD3"/>
    <w:rsid w:val="00E44B4C"/>
    <w:rsid w:val="00EC2FA8"/>
    <w:rsid w:val="00F042B3"/>
    <w:rsid w:val="00F26C4B"/>
    <w:rsid w:val="00F327A9"/>
    <w:rsid w:val="00F46801"/>
    <w:rsid w:val="00F56143"/>
    <w:rsid w:val="00F90729"/>
    <w:rsid w:val="00FE29BA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C0D7B6-E11A-43B8-A657-08889BBD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paragraph" w:customStyle="1" w:styleId="10">
    <w:name w:val="Цитата1"/>
    <w:basedOn w:val="a"/>
    <w:rsid w:val="0084269F"/>
    <w:pPr>
      <w:suppressAutoHyphens/>
      <w:ind w:left="567" w:right="-142" w:firstLine="426"/>
      <w:jc w:val="both"/>
    </w:pPr>
    <w:rPr>
      <w:lang w:eastAsia="ar-SA"/>
    </w:rPr>
  </w:style>
  <w:style w:type="paragraph" w:customStyle="1" w:styleId="31">
    <w:name w:val="Основной текст 31"/>
    <w:basedOn w:val="a"/>
    <w:rsid w:val="0084269F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F647A"/>
    <w:pPr>
      <w:suppressAutoHyphens/>
      <w:ind w:left="720" w:firstLine="567"/>
      <w:contextualSpacing/>
      <w:jc w:val="both"/>
    </w:pPr>
    <w:rPr>
      <w:szCs w:val="24"/>
      <w:lang w:eastAsia="zh-CN"/>
    </w:rPr>
  </w:style>
  <w:style w:type="paragraph" w:customStyle="1" w:styleId="4">
    <w:name w:val="Основной текст (4)"/>
    <w:basedOn w:val="a"/>
    <w:rsid w:val="003B10CB"/>
    <w:pPr>
      <w:shd w:val="clear" w:color="auto" w:fill="FFFFFF"/>
      <w:suppressAutoHyphens/>
      <w:spacing w:before="240" w:after="420" w:line="240" w:lineRule="atLeast"/>
      <w:jc w:val="center"/>
    </w:pPr>
    <w:rPr>
      <w:color w:val="000000"/>
      <w:sz w:val="25"/>
      <w:szCs w:val="25"/>
      <w:lang w:eastAsia="zh-CN"/>
    </w:rPr>
  </w:style>
  <w:style w:type="paragraph" w:customStyle="1" w:styleId="western">
    <w:name w:val="western"/>
    <w:basedOn w:val="a"/>
    <w:rsid w:val="003B10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11">
    <w:name w:val=" Знак Знак Знак1 Знак Знак Знак Знак Знак Знак Знак"/>
    <w:basedOn w:val="a"/>
    <w:rsid w:val="00C83149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a">
    <w:name w:val="Table Grid"/>
    <w:basedOn w:val="a2"/>
    <w:uiPriority w:val="39"/>
    <w:rsid w:val="000A4B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a"/>
    <w:uiPriority w:val="39"/>
    <w:rsid w:val="000A4B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1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5EF6-17E3-4DAE-A835-18FE05DC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2026-01-27T06:19:00Z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