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B5D23" w14:textId="77777777" w:rsidR="00577FFB" w:rsidRPr="001254A6" w:rsidRDefault="00577FFB" w:rsidP="00577FFB">
      <w:pPr>
        <w:jc w:val="center"/>
        <w:rPr>
          <w:rFonts w:ascii="Times New Roman" w:hAnsi="Times New Roman" w:cs="Times New Roman"/>
        </w:rPr>
      </w:pPr>
      <w:r w:rsidRPr="001254A6">
        <w:rPr>
          <w:rFonts w:ascii="Times New Roman" w:hAnsi="Times New Roman" w:cs="Times New Roman"/>
          <w:noProof/>
        </w:rPr>
        <w:drawing>
          <wp:inline distT="0" distB="0" distL="0" distR="0" wp14:anchorId="655CEEDE" wp14:editId="3944B2AF">
            <wp:extent cx="605790" cy="755015"/>
            <wp:effectExtent l="0" t="0" r="0" b="0"/>
            <wp:docPr id="1" name="Изображение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Copy 1"/>
                    <pic:cNvPicPr>
                      <a:picLocks noChangeAspect="1" noChangeArrowheads="1"/>
                    </pic:cNvPicPr>
                  </pic:nvPicPr>
                  <pic:blipFill>
                    <a:blip r:embed="rId8"/>
                    <a:srcRect l="-354" t="-283" r="-354" b="-283"/>
                    <a:stretch>
                      <a:fillRect/>
                    </a:stretch>
                  </pic:blipFill>
                  <pic:spPr bwMode="auto">
                    <a:xfrm>
                      <a:off x="0" y="0"/>
                      <a:ext cx="605790" cy="755015"/>
                    </a:xfrm>
                    <a:prstGeom prst="rect">
                      <a:avLst/>
                    </a:prstGeom>
                  </pic:spPr>
                </pic:pic>
              </a:graphicData>
            </a:graphic>
          </wp:inline>
        </w:drawing>
      </w:r>
    </w:p>
    <w:p w14:paraId="3610F197" w14:textId="77777777" w:rsidR="00577FFB" w:rsidRPr="001254A6" w:rsidRDefault="00577FFB" w:rsidP="00577FFB">
      <w:pPr>
        <w:keepNext/>
        <w:jc w:val="center"/>
        <w:outlineLvl w:val="0"/>
        <w:rPr>
          <w:rFonts w:ascii="Times New Roman" w:hAnsi="Times New Roman" w:cs="Times New Roman"/>
          <w:b/>
          <w:sz w:val="32"/>
          <w:szCs w:val="32"/>
        </w:rPr>
      </w:pPr>
      <w:r w:rsidRPr="001254A6">
        <w:rPr>
          <w:rFonts w:ascii="Times New Roman" w:hAnsi="Times New Roman" w:cs="Times New Roman"/>
          <w:b/>
          <w:sz w:val="32"/>
          <w:szCs w:val="32"/>
        </w:rPr>
        <w:t>П О С Т А Н О В Л Е Н И Е</w:t>
      </w:r>
    </w:p>
    <w:p w14:paraId="4310FAA8" w14:textId="77777777" w:rsidR="00577FFB" w:rsidRPr="001254A6" w:rsidRDefault="00577FFB" w:rsidP="00577FFB">
      <w:pPr>
        <w:jc w:val="center"/>
        <w:rPr>
          <w:rFonts w:ascii="Times New Roman" w:hAnsi="Times New Roman" w:cs="Times New Roman"/>
          <w:b/>
          <w:sz w:val="28"/>
          <w:szCs w:val="28"/>
        </w:rPr>
      </w:pPr>
      <w:r w:rsidRPr="001254A6">
        <w:rPr>
          <w:rFonts w:ascii="Times New Roman" w:hAnsi="Times New Roman" w:cs="Times New Roman"/>
          <w:b/>
          <w:sz w:val="28"/>
          <w:szCs w:val="28"/>
        </w:rPr>
        <w:t>Администрации Собинского муниципального округа Владимирской области</w:t>
      </w:r>
    </w:p>
    <w:p w14:paraId="7D6CDFD6" w14:textId="77777777" w:rsidR="00577FFB" w:rsidRPr="001254A6" w:rsidRDefault="00577FFB" w:rsidP="00577FFB">
      <w:pPr>
        <w:rPr>
          <w:rFonts w:ascii="Times New Roman" w:hAnsi="Times New Roman" w:cs="Times New Roman"/>
          <w:b/>
          <w:sz w:val="28"/>
          <w:szCs w:val="28"/>
        </w:rPr>
      </w:pPr>
    </w:p>
    <w:p w14:paraId="54D408A8" w14:textId="31282765" w:rsidR="00577FFB" w:rsidRPr="001254A6" w:rsidRDefault="00577FFB" w:rsidP="00577FFB">
      <w:pPr>
        <w:rPr>
          <w:rFonts w:ascii="Times New Roman" w:hAnsi="Times New Roman" w:cs="Times New Roman"/>
          <w:sz w:val="28"/>
          <w:szCs w:val="28"/>
        </w:rPr>
      </w:pPr>
      <w:r w:rsidRPr="001254A6">
        <w:rPr>
          <w:rFonts w:ascii="Times New Roman" w:hAnsi="Times New Roman" w:cs="Times New Roman"/>
          <w:sz w:val="28"/>
          <w:szCs w:val="28"/>
        </w:rPr>
        <w:t xml:space="preserve"> </w:t>
      </w:r>
      <w:r w:rsidRPr="00577FFB">
        <w:rPr>
          <w:rFonts w:ascii="Times New Roman" w:hAnsi="Times New Roman" w:cs="Times New Roman"/>
          <w:sz w:val="28"/>
          <w:szCs w:val="28"/>
          <w:u w:val="single"/>
        </w:rPr>
        <w:t>02</w:t>
      </w:r>
      <w:r w:rsidRPr="001254A6">
        <w:rPr>
          <w:rFonts w:ascii="Times New Roman" w:hAnsi="Times New Roman" w:cs="Times New Roman"/>
          <w:sz w:val="28"/>
          <w:szCs w:val="28"/>
          <w:u w:val="single"/>
        </w:rPr>
        <w:t>.0</w:t>
      </w:r>
      <w:r>
        <w:rPr>
          <w:rFonts w:ascii="Times New Roman" w:hAnsi="Times New Roman" w:cs="Times New Roman"/>
          <w:sz w:val="28"/>
          <w:szCs w:val="28"/>
          <w:u w:val="single"/>
        </w:rPr>
        <w:t>6</w:t>
      </w:r>
      <w:r w:rsidRPr="001254A6">
        <w:rPr>
          <w:rFonts w:ascii="Times New Roman" w:hAnsi="Times New Roman" w:cs="Times New Roman"/>
          <w:sz w:val="28"/>
          <w:szCs w:val="28"/>
          <w:u w:val="single"/>
        </w:rPr>
        <w:t>.202</w:t>
      </w:r>
      <w:r>
        <w:rPr>
          <w:rFonts w:ascii="Times New Roman" w:hAnsi="Times New Roman" w:cs="Times New Roman"/>
          <w:sz w:val="28"/>
          <w:szCs w:val="28"/>
          <w:u w:val="single"/>
        </w:rPr>
        <w:t>6</w:t>
      </w:r>
      <w:r w:rsidRPr="001254A6">
        <w:rPr>
          <w:rFonts w:ascii="Times New Roman" w:hAnsi="Times New Roman" w:cs="Times New Roman"/>
          <w:sz w:val="28"/>
          <w:szCs w:val="28"/>
        </w:rPr>
        <w:t xml:space="preserve">         </w:t>
      </w:r>
      <w:r w:rsidRPr="001254A6">
        <w:rPr>
          <w:rFonts w:ascii="Times New Roman" w:hAnsi="Times New Roman" w:cs="Times New Roman"/>
          <w:sz w:val="28"/>
          <w:szCs w:val="28"/>
        </w:rPr>
        <w:tab/>
      </w:r>
      <w:r w:rsidRPr="001254A6">
        <w:rPr>
          <w:rFonts w:ascii="Times New Roman" w:hAnsi="Times New Roman" w:cs="Times New Roman"/>
          <w:sz w:val="28"/>
          <w:szCs w:val="28"/>
        </w:rPr>
        <w:tab/>
      </w:r>
      <w:r w:rsidRPr="001254A6">
        <w:rPr>
          <w:rFonts w:ascii="Times New Roman" w:hAnsi="Times New Roman" w:cs="Times New Roman"/>
          <w:sz w:val="28"/>
          <w:szCs w:val="28"/>
        </w:rPr>
        <w:tab/>
      </w:r>
      <w:r w:rsidRPr="001254A6">
        <w:rPr>
          <w:rFonts w:ascii="Times New Roman" w:hAnsi="Times New Roman" w:cs="Times New Roman"/>
          <w:sz w:val="28"/>
          <w:szCs w:val="28"/>
        </w:rPr>
        <w:tab/>
      </w:r>
      <w:r w:rsidRPr="001254A6">
        <w:rPr>
          <w:rFonts w:ascii="Times New Roman" w:hAnsi="Times New Roman" w:cs="Times New Roman"/>
          <w:sz w:val="28"/>
          <w:szCs w:val="28"/>
        </w:rPr>
        <w:tab/>
      </w:r>
      <w:r w:rsidRPr="001254A6">
        <w:rPr>
          <w:rFonts w:ascii="Times New Roman" w:hAnsi="Times New Roman" w:cs="Times New Roman"/>
          <w:sz w:val="28"/>
          <w:szCs w:val="28"/>
        </w:rPr>
        <w:tab/>
      </w:r>
      <w:r w:rsidRPr="001254A6">
        <w:rPr>
          <w:rFonts w:ascii="Times New Roman" w:hAnsi="Times New Roman" w:cs="Times New Roman"/>
          <w:sz w:val="28"/>
          <w:szCs w:val="28"/>
        </w:rPr>
        <w:tab/>
        <w:t xml:space="preserve">                       </w:t>
      </w:r>
      <w:r w:rsidRPr="001254A6">
        <w:rPr>
          <w:rFonts w:ascii="Times New Roman" w:hAnsi="Times New Roman" w:cs="Times New Roman"/>
          <w:sz w:val="28"/>
          <w:szCs w:val="28"/>
        </w:rPr>
        <w:tab/>
        <w:t xml:space="preserve">      № </w:t>
      </w:r>
      <w:r>
        <w:rPr>
          <w:rFonts w:ascii="Times New Roman" w:hAnsi="Times New Roman" w:cs="Times New Roman"/>
          <w:sz w:val="28"/>
          <w:szCs w:val="28"/>
          <w:u w:val="single"/>
        </w:rPr>
        <w:t>9</w:t>
      </w:r>
      <w:r>
        <w:rPr>
          <w:rFonts w:ascii="Times New Roman" w:hAnsi="Times New Roman" w:cs="Times New Roman"/>
          <w:sz w:val="28"/>
          <w:szCs w:val="28"/>
          <w:u w:val="single"/>
        </w:rPr>
        <w:t>88</w:t>
      </w:r>
      <w:r w:rsidRPr="001254A6">
        <w:rPr>
          <w:rFonts w:ascii="Times New Roman" w:hAnsi="Times New Roman" w:cs="Times New Roman"/>
          <w:sz w:val="28"/>
          <w:szCs w:val="28"/>
          <w:u w:val="single"/>
        </w:rPr>
        <w:t xml:space="preserve">   </w:t>
      </w:r>
    </w:p>
    <w:p w14:paraId="55B4EE8C" w14:textId="77777777" w:rsidR="00105F72" w:rsidRDefault="00105F72"/>
    <w:tbl>
      <w:tblPr>
        <w:tblW w:w="9832" w:type="dxa"/>
        <w:jc w:val="center"/>
        <w:tblLayout w:type="fixed"/>
        <w:tblLook w:val="04A0" w:firstRow="1" w:lastRow="0" w:firstColumn="1" w:lastColumn="0" w:noHBand="0" w:noVBand="1"/>
      </w:tblPr>
      <w:tblGrid>
        <w:gridCol w:w="4905"/>
        <w:gridCol w:w="4927"/>
      </w:tblGrid>
      <w:tr w:rsidR="00A87709" w14:paraId="7993B858" w14:textId="77777777" w:rsidTr="00105F72">
        <w:trPr>
          <w:jc w:val="center"/>
        </w:trPr>
        <w:tc>
          <w:tcPr>
            <w:tcW w:w="4905" w:type="dxa"/>
          </w:tcPr>
          <w:p w14:paraId="50399A36" w14:textId="77777777" w:rsidR="00A87709" w:rsidRDefault="00C22FD9">
            <w:pPr>
              <w:jc w:val="both"/>
              <w:rPr>
                <w:rFonts w:ascii="Times New Roman" w:hAnsi="Times New Roman" w:cs="Times New Roman"/>
                <w:i/>
                <w:iCs/>
              </w:rPr>
            </w:pPr>
            <w:r>
              <w:rPr>
                <w:rFonts w:ascii="Times New Roman" w:hAnsi="Times New Roman" w:cs="Times New Roman"/>
                <w:i/>
                <w:iCs/>
              </w:rPr>
              <w:t>О внесении изменений в постановление администрации округа от 17.01.2025               № 32 «</w:t>
            </w:r>
            <w:proofErr w:type="gramStart"/>
            <w:r>
              <w:rPr>
                <w:rFonts w:ascii="Times New Roman" w:hAnsi="Times New Roman" w:cs="Times New Roman"/>
                <w:i/>
                <w:iCs/>
              </w:rPr>
              <w:t>Об  утверждении</w:t>
            </w:r>
            <w:proofErr w:type="gramEnd"/>
            <w:r>
              <w:rPr>
                <w:rFonts w:ascii="Times New Roman" w:hAnsi="Times New Roman" w:cs="Times New Roman"/>
                <w:i/>
                <w:iCs/>
              </w:rPr>
              <w:t xml:space="preserve"> муниципальной программы «Развитие образования»</w:t>
            </w:r>
          </w:p>
        </w:tc>
        <w:tc>
          <w:tcPr>
            <w:tcW w:w="4927" w:type="dxa"/>
          </w:tcPr>
          <w:p w14:paraId="4CDDF1D8" w14:textId="77777777" w:rsidR="00A87709" w:rsidRDefault="00A87709">
            <w:pPr>
              <w:snapToGrid w:val="0"/>
              <w:rPr>
                <w:rFonts w:cs="Times New Roman"/>
                <w:i/>
              </w:rPr>
            </w:pPr>
          </w:p>
        </w:tc>
      </w:tr>
    </w:tbl>
    <w:p w14:paraId="3313EFBF" w14:textId="77777777" w:rsidR="00A87709" w:rsidRDefault="00A87709">
      <w:pPr>
        <w:outlineLvl w:val="0"/>
        <w:rPr>
          <w:rFonts w:cs="Times New Roman"/>
          <w:i/>
        </w:rPr>
      </w:pPr>
    </w:p>
    <w:p w14:paraId="1EE13BE5" w14:textId="77777777" w:rsidR="00A87709" w:rsidRDefault="00A87709">
      <w:pPr>
        <w:ind w:firstLine="540"/>
        <w:rPr>
          <w:rFonts w:cs="Times New Roman"/>
          <w:i/>
          <w:szCs w:val="28"/>
        </w:rPr>
      </w:pPr>
    </w:p>
    <w:p w14:paraId="35885F9D" w14:textId="77777777" w:rsidR="00F90C75" w:rsidRDefault="00F90C75">
      <w:pPr>
        <w:widowControl/>
        <w:ind w:firstLine="720"/>
        <w:jc w:val="both"/>
        <w:rPr>
          <w:rFonts w:ascii="Times New Roman" w:eastAsia="Times New Roman" w:hAnsi="Times New Roman" w:cs="Times New Roman"/>
          <w:sz w:val="28"/>
          <w:szCs w:val="28"/>
        </w:rPr>
      </w:pPr>
    </w:p>
    <w:p w14:paraId="41C37AEF" w14:textId="38DA9B66" w:rsidR="00A87709" w:rsidRDefault="00C22FD9">
      <w:pPr>
        <w:widowControl/>
        <w:ind w:firstLine="720"/>
        <w:jc w:val="both"/>
      </w:pPr>
      <w:r>
        <w:rPr>
          <w:rFonts w:ascii="Times New Roman" w:eastAsia="Times New Roman" w:hAnsi="Times New Roman" w:cs="Times New Roman"/>
          <w:sz w:val="28"/>
          <w:szCs w:val="28"/>
        </w:rPr>
        <w:t xml:space="preserve"> В соответствии со статьей 179 Бюджетного кодекса Российской Федерации и    руководствуясь   статьей    32    Устава   округа, администрация Собинского муниципального округа п о с т а н о в л я е т:</w:t>
      </w:r>
    </w:p>
    <w:p w14:paraId="03500C41" w14:textId="77777777" w:rsidR="00A87709" w:rsidRDefault="00C22FD9">
      <w:pPr>
        <w:pStyle w:val="aff3"/>
        <w:widowControl/>
        <w:numPr>
          <w:ilvl w:val="0"/>
          <w:numId w:val="24"/>
        </w:numPr>
        <w:tabs>
          <w:tab w:val="left" w:pos="0"/>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Внести изменения в приложение к постановлению администрации Собинского муниципального округа от 17.01.2025 № 32</w:t>
      </w:r>
      <w:r>
        <w:rPr>
          <w:rFonts w:ascii="Times New Roman" w:hAnsi="Times New Roman" w:cs="Times New Roman"/>
          <w:iCs/>
          <w:sz w:val="28"/>
          <w:szCs w:val="28"/>
        </w:rPr>
        <w:t xml:space="preserve"> «Об утверждении муниципальной программы «Развитие образования», изложив его в редакции согласно приложению к настоящему постановлению.</w:t>
      </w:r>
    </w:p>
    <w:p w14:paraId="30F2BC88" w14:textId="77777777" w:rsidR="00A87709" w:rsidRDefault="00C22FD9">
      <w:pPr>
        <w:pStyle w:val="aff3"/>
        <w:widowControl/>
        <w:numPr>
          <w:ilvl w:val="0"/>
          <w:numId w:val="24"/>
        </w:numPr>
        <w:tabs>
          <w:tab w:val="left" w:pos="0"/>
          <w:tab w:val="left" w:pos="114"/>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Считать утратившим силу постановление администрации Собинского муниципального округа от 13.04.2026 № 644 «О внесении изменений в постановление администрации округа от 17.01.2025 № 32 «Об утверждении муниципальной программы «Развитие образования». </w:t>
      </w:r>
    </w:p>
    <w:p w14:paraId="6B37799C" w14:textId="77777777" w:rsidR="00A87709" w:rsidRDefault="00C22FD9">
      <w:pPr>
        <w:pStyle w:val="aff3"/>
        <w:widowControl/>
        <w:numPr>
          <w:ilvl w:val="0"/>
          <w:numId w:val="24"/>
        </w:numPr>
        <w:tabs>
          <w:tab w:val="left" w:pos="0"/>
          <w:tab w:val="left" w:pos="114"/>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Контроль за исполнением данного постановления возложить на заместителя главы администрации по социальным вопросам.</w:t>
      </w:r>
    </w:p>
    <w:p w14:paraId="4A413C19" w14:textId="77777777" w:rsidR="00A87709" w:rsidRDefault="00C22FD9">
      <w:pPr>
        <w:pStyle w:val="aff3"/>
        <w:widowControl/>
        <w:numPr>
          <w:ilvl w:val="0"/>
          <w:numId w:val="24"/>
        </w:numPr>
        <w:tabs>
          <w:tab w:val="left" w:pos="0"/>
          <w:tab w:val="left" w:pos="114"/>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14:paraId="43AB709C" w14:textId="77777777" w:rsidR="00A87709" w:rsidRDefault="00A87709">
      <w:pPr>
        <w:rPr>
          <w:rFonts w:ascii="Times New Roman" w:hAnsi="Times New Roman" w:cs="Times New Roman"/>
          <w:sz w:val="28"/>
          <w:szCs w:val="28"/>
        </w:rPr>
      </w:pPr>
    </w:p>
    <w:p w14:paraId="230BEF3C" w14:textId="77777777" w:rsidR="00A87709" w:rsidRDefault="00A87709">
      <w:pPr>
        <w:ind w:firstLine="720"/>
        <w:rPr>
          <w:rFonts w:ascii="Times New Roman" w:hAnsi="Times New Roman" w:cs="Times New Roman"/>
          <w:sz w:val="28"/>
          <w:szCs w:val="28"/>
        </w:rPr>
      </w:pPr>
    </w:p>
    <w:p w14:paraId="1BE58D1E" w14:textId="77777777" w:rsidR="00A87709" w:rsidRDefault="00A87709">
      <w:pPr>
        <w:ind w:firstLine="720"/>
        <w:rPr>
          <w:rFonts w:ascii="Times New Roman" w:hAnsi="Times New Roman" w:cs="Times New Roman"/>
          <w:sz w:val="28"/>
          <w:szCs w:val="28"/>
        </w:rPr>
      </w:pPr>
    </w:p>
    <w:p w14:paraId="506373D7" w14:textId="77777777" w:rsidR="00A87709" w:rsidRDefault="00A87709">
      <w:pPr>
        <w:ind w:firstLine="720"/>
        <w:rPr>
          <w:rFonts w:ascii="Times New Roman" w:hAnsi="Times New Roman" w:cs="Times New Roman"/>
          <w:sz w:val="28"/>
          <w:szCs w:val="28"/>
        </w:rPr>
      </w:pPr>
    </w:p>
    <w:p w14:paraId="1AE4F1CB" w14:textId="77777777" w:rsidR="00F90C75" w:rsidRDefault="00F90C75">
      <w:pPr>
        <w:ind w:firstLine="720"/>
        <w:rPr>
          <w:rFonts w:ascii="Times New Roman" w:hAnsi="Times New Roman" w:cs="Times New Roman"/>
          <w:sz w:val="28"/>
          <w:szCs w:val="28"/>
        </w:rPr>
      </w:pPr>
    </w:p>
    <w:p w14:paraId="125FE4F0" w14:textId="105F27A0" w:rsidR="00A87709" w:rsidRDefault="00C22FD9">
      <w:pPr>
        <w:rPr>
          <w:rFonts w:ascii="Times New Roman" w:hAnsi="Times New Roman" w:cs="Times New Roman"/>
          <w:sz w:val="28"/>
          <w:szCs w:val="28"/>
        </w:rPr>
      </w:pPr>
      <w:r>
        <w:rPr>
          <w:rFonts w:ascii="Times New Roman" w:hAnsi="Times New Roman" w:cs="Times New Roman"/>
          <w:sz w:val="28"/>
          <w:szCs w:val="28"/>
        </w:rPr>
        <w:t xml:space="preserve">Глава округа                                                                            </w:t>
      </w:r>
      <w:r>
        <w:rPr>
          <w:rFonts w:ascii="Times New Roman" w:hAnsi="Times New Roman" w:cs="Times New Roman"/>
          <w:sz w:val="28"/>
          <w:szCs w:val="28"/>
        </w:rPr>
        <w:tab/>
        <w:t xml:space="preserve">   </w:t>
      </w:r>
      <w:r w:rsidR="00F90C75">
        <w:rPr>
          <w:rFonts w:ascii="Times New Roman" w:hAnsi="Times New Roman" w:cs="Times New Roman"/>
          <w:sz w:val="28"/>
          <w:szCs w:val="28"/>
        </w:rPr>
        <w:tab/>
      </w:r>
      <w:r w:rsidR="00F90C75">
        <w:rPr>
          <w:rFonts w:ascii="Times New Roman" w:hAnsi="Times New Roman" w:cs="Times New Roman"/>
          <w:sz w:val="28"/>
          <w:szCs w:val="28"/>
        </w:rPr>
        <w:tab/>
      </w:r>
      <w:r>
        <w:rPr>
          <w:rFonts w:ascii="Times New Roman" w:hAnsi="Times New Roman" w:cs="Times New Roman"/>
          <w:sz w:val="28"/>
          <w:szCs w:val="28"/>
        </w:rPr>
        <w:t>А.В. Разов</w:t>
      </w:r>
    </w:p>
    <w:p w14:paraId="03DE78E6" w14:textId="77777777" w:rsidR="00A87709" w:rsidRDefault="00A87709">
      <w:pPr>
        <w:jc w:val="right"/>
        <w:rPr>
          <w:rFonts w:ascii="Times New Roman" w:hAnsi="Times New Roman" w:cs="Times New Roman"/>
          <w:sz w:val="28"/>
          <w:szCs w:val="28"/>
        </w:rPr>
      </w:pPr>
    </w:p>
    <w:p w14:paraId="08D0BB64" w14:textId="77777777" w:rsidR="00A87709" w:rsidRDefault="00A87709">
      <w:pPr>
        <w:jc w:val="right"/>
        <w:rPr>
          <w:rFonts w:ascii="Times New Roman" w:hAnsi="Times New Roman" w:cs="Times New Roman"/>
          <w:sz w:val="28"/>
          <w:szCs w:val="28"/>
        </w:rPr>
      </w:pPr>
    </w:p>
    <w:p w14:paraId="4AB1A8C5" w14:textId="77777777" w:rsidR="00A87709" w:rsidRDefault="00A87709">
      <w:pPr>
        <w:jc w:val="right"/>
        <w:rPr>
          <w:rFonts w:ascii="Times New Roman" w:hAnsi="Times New Roman" w:cs="Times New Roman"/>
          <w:sz w:val="28"/>
          <w:szCs w:val="28"/>
        </w:rPr>
      </w:pPr>
    </w:p>
    <w:p w14:paraId="1CA4654F" w14:textId="77777777" w:rsidR="00A87709" w:rsidRDefault="00A87709">
      <w:pPr>
        <w:jc w:val="right"/>
        <w:rPr>
          <w:rFonts w:ascii="Times New Roman" w:hAnsi="Times New Roman" w:cs="Times New Roman"/>
          <w:sz w:val="28"/>
          <w:szCs w:val="28"/>
        </w:rPr>
      </w:pPr>
    </w:p>
    <w:p w14:paraId="69CF5612" w14:textId="77777777" w:rsidR="00A87709" w:rsidRDefault="00A87709">
      <w:pPr>
        <w:jc w:val="right"/>
        <w:rPr>
          <w:rFonts w:ascii="Times New Roman" w:hAnsi="Times New Roman" w:cs="Times New Roman"/>
          <w:sz w:val="28"/>
          <w:szCs w:val="28"/>
        </w:rPr>
      </w:pPr>
    </w:p>
    <w:p w14:paraId="5225F097" w14:textId="77777777" w:rsidR="00A87709" w:rsidRDefault="00A87709">
      <w:pPr>
        <w:jc w:val="right"/>
        <w:rPr>
          <w:rFonts w:ascii="Times New Roman" w:hAnsi="Times New Roman" w:cs="Times New Roman"/>
          <w:sz w:val="28"/>
          <w:szCs w:val="28"/>
        </w:rPr>
      </w:pPr>
    </w:p>
    <w:p w14:paraId="148BBAF5" w14:textId="77777777" w:rsidR="00A87709" w:rsidRDefault="00A87709">
      <w:pPr>
        <w:jc w:val="right"/>
        <w:rPr>
          <w:rFonts w:ascii="Times New Roman" w:hAnsi="Times New Roman" w:cs="Times New Roman"/>
          <w:sz w:val="28"/>
          <w:szCs w:val="28"/>
        </w:rPr>
      </w:pPr>
    </w:p>
    <w:p w14:paraId="4F900446" w14:textId="77777777" w:rsidR="00A87709" w:rsidRDefault="00A87709">
      <w:pPr>
        <w:jc w:val="right"/>
        <w:rPr>
          <w:rFonts w:ascii="Times New Roman" w:hAnsi="Times New Roman" w:cs="Times New Roman"/>
          <w:sz w:val="28"/>
          <w:szCs w:val="28"/>
        </w:rPr>
      </w:pPr>
    </w:p>
    <w:p w14:paraId="2EA89D14" w14:textId="77777777" w:rsidR="00A87709" w:rsidRDefault="00A87709"/>
    <w:p w14:paraId="3D46414F" w14:textId="77777777" w:rsidR="00A26F12" w:rsidRDefault="00A26F12">
      <w:pPr>
        <w:jc w:val="right"/>
        <w:rPr>
          <w:rFonts w:ascii="Times New Roman" w:eastAsia="Liberation Serif;Times New Roma" w:hAnsi="Times New Roman" w:cs="Liberation Serif;Times New Roma"/>
          <w:sz w:val="28"/>
          <w:szCs w:val="28"/>
        </w:rPr>
      </w:pPr>
    </w:p>
    <w:p w14:paraId="16CE8FCD" w14:textId="5A2AF6AD" w:rsidR="00A87709" w:rsidRDefault="00C22FD9">
      <w:pPr>
        <w:jc w:val="right"/>
        <w:rPr>
          <w:rFonts w:ascii="Times New Roman" w:eastAsia="Liberation Serif;Times New Roma" w:hAnsi="Times New Roman" w:cs="Liberation Serif;Times New Roma"/>
          <w:sz w:val="28"/>
          <w:szCs w:val="28"/>
        </w:rPr>
      </w:pPr>
      <w:r>
        <w:rPr>
          <w:rFonts w:ascii="Times New Roman" w:eastAsia="Liberation Serif;Times New Roma" w:hAnsi="Times New Roman" w:cs="Liberation Serif;Times New Roma"/>
          <w:sz w:val="28"/>
          <w:szCs w:val="28"/>
        </w:rPr>
        <w:lastRenderedPageBreak/>
        <w:t>Приложение</w:t>
      </w:r>
    </w:p>
    <w:p w14:paraId="0D6F59C8" w14:textId="77777777" w:rsidR="00A87709" w:rsidRDefault="00C22FD9">
      <w:pPr>
        <w:jc w:val="right"/>
        <w:rPr>
          <w:rFonts w:ascii="Times New Roman" w:eastAsia="Liberation Serif;Times New Roma" w:hAnsi="Times New Roman" w:cs="Liberation Serif;Times New Roma"/>
          <w:sz w:val="28"/>
          <w:szCs w:val="28"/>
        </w:rPr>
      </w:pPr>
      <w:r>
        <w:rPr>
          <w:rFonts w:ascii="Times New Roman" w:eastAsia="Liberation Serif;Times New Roma" w:hAnsi="Times New Roman" w:cs="Liberation Serif;Times New Roma"/>
          <w:sz w:val="28"/>
          <w:szCs w:val="28"/>
        </w:rPr>
        <w:t>к постановлению администрации</w:t>
      </w:r>
    </w:p>
    <w:p w14:paraId="03D40AE0" w14:textId="77777777" w:rsidR="00A87709" w:rsidRPr="00F90C75" w:rsidRDefault="00C22FD9">
      <w:pPr>
        <w:jc w:val="right"/>
        <w:rPr>
          <w:rFonts w:ascii="Times New Roman" w:eastAsia="Liberation Serif;Times New Roma" w:hAnsi="Times New Roman" w:cs="Liberation Serif;Times New Roma"/>
          <w:sz w:val="28"/>
          <w:szCs w:val="28"/>
        </w:rPr>
      </w:pPr>
      <w:r>
        <w:rPr>
          <w:rFonts w:ascii="Times New Roman" w:eastAsia="Times New Roman" w:hAnsi="Times New Roman" w:cs="Times New Roman"/>
          <w:sz w:val="28"/>
          <w:szCs w:val="28"/>
        </w:rPr>
        <w:t xml:space="preserve"> Собинского </w:t>
      </w:r>
      <w:r w:rsidRPr="00F90C75">
        <w:rPr>
          <w:rFonts w:ascii="Times New Roman" w:eastAsia="Times New Roman" w:hAnsi="Times New Roman" w:cs="Times New Roman"/>
          <w:sz w:val="28"/>
          <w:szCs w:val="28"/>
        </w:rPr>
        <w:t xml:space="preserve">муниципального </w:t>
      </w:r>
      <w:r w:rsidRPr="00F90C75">
        <w:rPr>
          <w:rFonts w:ascii="Times New Roman" w:eastAsia="Liberation Serif;Times New Roma" w:hAnsi="Times New Roman" w:cs="Liberation Serif;Times New Roma"/>
          <w:sz w:val="28"/>
          <w:szCs w:val="28"/>
        </w:rPr>
        <w:t>округа</w:t>
      </w:r>
    </w:p>
    <w:p w14:paraId="78B1F635" w14:textId="07FAE784" w:rsidR="00A87709" w:rsidRPr="00F90C75" w:rsidRDefault="00C22FD9">
      <w:pPr>
        <w:jc w:val="right"/>
        <w:rPr>
          <w:rFonts w:ascii="Times New Roman" w:hAnsi="Times New Roman"/>
          <w:sz w:val="28"/>
          <w:szCs w:val="28"/>
        </w:rPr>
      </w:pPr>
      <w:r w:rsidRPr="00F90C75">
        <w:rPr>
          <w:rFonts w:ascii="Times New Roman" w:eastAsia="Liberation Serif;Times New Roma" w:hAnsi="Times New Roman" w:cs="Liberation Serif;Times New Roma"/>
          <w:sz w:val="28"/>
          <w:szCs w:val="28"/>
        </w:rPr>
        <w:t xml:space="preserve">                                                                                          </w:t>
      </w:r>
      <w:r w:rsidR="00577FFB">
        <w:rPr>
          <w:rFonts w:ascii="Times New Roman" w:eastAsia="Liberation Serif;Times New Roma" w:hAnsi="Times New Roman" w:cs="Liberation Serif;Times New Roma"/>
          <w:sz w:val="28"/>
          <w:szCs w:val="28"/>
        </w:rPr>
        <w:t>о</w:t>
      </w:r>
      <w:r w:rsidRPr="00F90C75">
        <w:rPr>
          <w:rFonts w:ascii="Times New Roman" w:eastAsia="Liberation Serif;Times New Roma" w:hAnsi="Times New Roman" w:cs="Liberation Serif;Times New Roma"/>
          <w:sz w:val="28"/>
          <w:szCs w:val="28"/>
        </w:rPr>
        <w:t>т</w:t>
      </w:r>
      <w:r w:rsidR="00577FFB">
        <w:rPr>
          <w:rFonts w:ascii="Times New Roman" w:eastAsia="Liberation Serif;Times New Roma" w:hAnsi="Times New Roman" w:cs="Liberation Serif;Times New Roma"/>
          <w:sz w:val="28"/>
          <w:szCs w:val="28"/>
        </w:rPr>
        <w:t xml:space="preserve"> </w:t>
      </w:r>
      <w:r w:rsidR="00577FFB" w:rsidRPr="00577FFB">
        <w:rPr>
          <w:rFonts w:ascii="Times New Roman" w:eastAsia="Liberation Serif;Times New Roma" w:hAnsi="Times New Roman" w:cs="Liberation Serif;Times New Roma"/>
          <w:sz w:val="28"/>
          <w:szCs w:val="28"/>
          <w:u w:val="single"/>
        </w:rPr>
        <w:t>02.06.2026</w:t>
      </w:r>
      <w:r w:rsidRPr="00F90C75">
        <w:rPr>
          <w:rFonts w:ascii="Times New Roman" w:eastAsia="Liberation Serif;Times New Roma" w:hAnsi="Times New Roman" w:cs="Liberation Serif;Times New Roma"/>
          <w:sz w:val="28"/>
          <w:szCs w:val="28"/>
        </w:rPr>
        <w:t xml:space="preserve"> №</w:t>
      </w:r>
      <w:r w:rsidR="00F90C75" w:rsidRPr="00577FFB">
        <w:rPr>
          <w:rFonts w:ascii="Times New Roman" w:eastAsia="Liberation Serif;Times New Roma" w:hAnsi="Times New Roman" w:cs="Liberation Serif;Times New Roma"/>
          <w:sz w:val="28"/>
          <w:szCs w:val="28"/>
          <w:u w:val="single"/>
        </w:rPr>
        <w:t xml:space="preserve"> </w:t>
      </w:r>
      <w:r w:rsidR="00577FFB" w:rsidRPr="00577FFB">
        <w:rPr>
          <w:rFonts w:ascii="Times New Roman" w:eastAsia="Liberation Serif;Times New Roma" w:hAnsi="Times New Roman" w:cs="Liberation Serif;Times New Roma"/>
          <w:sz w:val="28"/>
          <w:szCs w:val="28"/>
          <w:u w:val="single"/>
        </w:rPr>
        <w:t>988</w:t>
      </w:r>
      <w:r w:rsidRPr="00F90C75">
        <w:rPr>
          <w:rFonts w:ascii="Times New Roman" w:eastAsia="Liberation Serif;Times New Roma" w:hAnsi="Times New Roman" w:cs="Liberation Serif;Times New Roma"/>
          <w:sz w:val="28"/>
          <w:szCs w:val="28"/>
        </w:rPr>
        <w:t xml:space="preserve">  </w:t>
      </w:r>
    </w:p>
    <w:p w14:paraId="5E3F505B" w14:textId="77777777" w:rsidR="00A87709" w:rsidRDefault="00A87709">
      <w:pPr>
        <w:rPr>
          <w:rFonts w:ascii="Times New Roman" w:hAnsi="Times New Roman"/>
          <w:sz w:val="28"/>
          <w:szCs w:val="28"/>
        </w:rPr>
      </w:pPr>
    </w:p>
    <w:p w14:paraId="3DFA8BB3" w14:textId="77777777" w:rsidR="00A87709" w:rsidRDefault="00C22FD9">
      <w:pPr>
        <w:jc w:val="center"/>
        <w:rPr>
          <w:rFonts w:ascii="Times New Roman" w:hAnsi="Times New Roman"/>
          <w:b/>
          <w:bCs/>
          <w:sz w:val="28"/>
          <w:szCs w:val="28"/>
        </w:rPr>
      </w:pPr>
      <w:r>
        <w:rPr>
          <w:rFonts w:ascii="Times New Roman" w:hAnsi="Times New Roman"/>
          <w:b/>
          <w:bCs/>
          <w:sz w:val="28"/>
          <w:szCs w:val="28"/>
        </w:rPr>
        <w:t>Паспорт</w:t>
      </w:r>
    </w:p>
    <w:p w14:paraId="4FCE274C" w14:textId="77777777" w:rsidR="00A87709" w:rsidRDefault="00C22FD9">
      <w:pPr>
        <w:jc w:val="center"/>
        <w:rPr>
          <w:rFonts w:ascii="Times New Roman" w:eastAsia="Arial" w:hAnsi="Times New Roman"/>
          <w:b/>
          <w:bCs/>
          <w:kern w:val="2"/>
          <w:sz w:val="28"/>
          <w:szCs w:val="28"/>
          <w:lang w:eastAsia="hi-IN" w:bidi="hi-IN"/>
        </w:rPr>
      </w:pPr>
      <w:r>
        <w:rPr>
          <w:rFonts w:ascii="Times New Roman" w:eastAsia="Arial" w:hAnsi="Times New Roman"/>
          <w:b/>
          <w:bCs/>
          <w:kern w:val="2"/>
          <w:sz w:val="28"/>
          <w:szCs w:val="28"/>
          <w:lang w:eastAsia="hi-IN" w:bidi="hi-IN"/>
        </w:rPr>
        <w:t>муниципальной программы Собинского муниципального округа</w:t>
      </w:r>
    </w:p>
    <w:p w14:paraId="32C65D36" w14:textId="77777777" w:rsidR="00A87709" w:rsidRDefault="00C22FD9">
      <w:pPr>
        <w:jc w:val="center"/>
        <w:rPr>
          <w:rFonts w:ascii="Times New Roman" w:eastAsia="Arial" w:hAnsi="Times New Roman"/>
          <w:b/>
          <w:bCs/>
          <w:kern w:val="2"/>
          <w:sz w:val="28"/>
          <w:szCs w:val="28"/>
          <w:lang w:eastAsia="hi-IN" w:bidi="hi-IN"/>
        </w:rPr>
      </w:pPr>
      <w:r>
        <w:rPr>
          <w:rFonts w:ascii="Times New Roman" w:eastAsia="Arial" w:hAnsi="Times New Roman"/>
          <w:b/>
          <w:bCs/>
          <w:kern w:val="2"/>
          <w:sz w:val="28"/>
          <w:szCs w:val="28"/>
          <w:lang w:eastAsia="hi-IN" w:bidi="hi-IN"/>
        </w:rPr>
        <w:t>«Развитие образования»</w:t>
      </w:r>
    </w:p>
    <w:p w14:paraId="7EF2A8D8" w14:textId="77777777" w:rsidR="00A87709" w:rsidRDefault="00A87709">
      <w:pPr>
        <w:ind w:firstLine="720"/>
        <w:rPr>
          <w:rFonts w:ascii="Times New Roman" w:eastAsia="Arial" w:hAnsi="Times New Roman"/>
          <w:kern w:val="2"/>
          <w:szCs w:val="28"/>
          <w:lang w:eastAsia="hi-IN" w:bidi="hi-IN"/>
        </w:rPr>
      </w:pPr>
    </w:p>
    <w:tbl>
      <w:tblPr>
        <w:tblW w:w="9763" w:type="dxa"/>
        <w:tblInd w:w="155" w:type="dxa"/>
        <w:tblLayout w:type="fixed"/>
        <w:tblCellMar>
          <w:top w:w="75" w:type="dxa"/>
          <w:left w:w="75" w:type="dxa"/>
          <w:bottom w:w="75" w:type="dxa"/>
          <w:right w:w="75" w:type="dxa"/>
        </w:tblCellMar>
        <w:tblLook w:val="04A0" w:firstRow="1" w:lastRow="0" w:firstColumn="1" w:lastColumn="0" w:noHBand="0" w:noVBand="1"/>
      </w:tblPr>
      <w:tblGrid>
        <w:gridCol w:w="3242"/>
        <w:gridCol w:w="6521"/>
      </w:tblGrid>
      <w:tr w:rsidR="00A87709" w14:paraId="15FA881C" w14:textId="77777777">
        <w:trPr>
          <w:trHeight w:val="400"/>
        </w:trPr>
        <w:tc>
          <w:tcPr>
            <w:tcW w:w="3242" w:type="dxa"/>
            <w:tcBorders>
              <w:top w:val="single" w:sz="4" w:space="0" w:color="000000"/>
              <w:left w:val="single" w:sz="4" w:space="0" w:color="000000"/>
              <w:bottom w:val="single" w:sz="4" w:space="0" w:color="000000"/>
            </w:tcBorders>
          </w:tcPr>
          <w:p w14:paraId="3E446A91" w14:textId="77777777" w:rsidR="00A87709" w:rsidRDefault="00C22FD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Наименование               </w:t>
            </w:r>
            <w:r>
              <w:rPr>
                <w:rFonts w:ascii="Times New Roman" w:eastAsia="Arial" w:hAnsi="Times New Roman"/>
                <w:kern w:val="2"/>
                <w:szCs w:val="28"/>
                <w:lang w:eastAsia="hi-IN" w:bidi="hi-IN"/>
              </w:rPr>
              <w:br/>
              <w:t>муниципальной программы</w:t>
            </w:r>
          </w:p>
        </w:tc>
        <w:tc>
          <w:tcPr>
            <w:tcW w:w="6520" w:type="dxa"/>
            <w:tcBorders>
              <w:top w:val="single" w:sz="4" w:space="0" w:color="000000"/>
              <w:left w:val="single" w:sz="4" w:space="0" w:color="000000"/>
              <w:bottom w:val="single" w:sz="4" w:space="0" w:color="000000"/>
              <w:right w:val="single" w:sz="4" w:space="0" w:color="000000"/>
            </w:tcBorders>
          </w:tcPr>
          <w:p w14:paraId="61B91F81" w14:textId="77777777" w:rsidR="00A87709" w:rsidRDefault="00C22FD9">
            <w:pPr>
              <w:shd w:val="clear" w:color="auto" w:fill="FFFFFF"/>
              <w:spacing w:line="326" w:lineRule="exact"/>
              <w:ind w:left="360" w:hanging="360"/>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«Развитие образования»</w:t>
            </w:r>
          </w:p>
        </w:tc>
      </w:tr>
      <w:tr w:rsidR="00A87709" w14:paraId="6E63C0BE" w14:textId="77777777">
        <w:trPr>
          <w:trHeight w:val="400"/>
        </w:trPr>
        <w:tc>
          <w:tcPr>
            <w:tcW w:w="3242" w:type="dxa"/>
            <w:tcBorders>
              <w:left w:val="single" w:sz="4" w:space="0" w:color="000000"/>
              <w:bottom w:val="single" w:sz="4" w:space="0" w:color="000000"/>
            </w:tcBorders>
          </w:tcPr>
          <w:p w14:paraId="47445165" w14:textId="77777777" w:rsidR="00A87709" w:rsidRDefault="00C22FD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Ответственный исполнитель  </w:t>
            </w:r>
            <w:r>
              <w:rPr>
                <w:rFonts w:ascii="Times New Roman" w:eastAsia="Arial" w:hAnsi="Times New Roman"/>
                <w:kern w:val="2"/>
                <w:szCs w:val="28"/>
                <w:lang w:eastAsia="hi-IN" w:bidi="hi-IN"/>
              </w:rPr>
              <w:br/>
              <w:t>программы</w:t>
            </w:r>
          </w:p>
        </w:tc>
        <w:tc>
          <w:tcPr>
            <w:tcW w:w="6520" w:type="dxa"/>
            <w:tcBorders>
              <w:left w:val="single" w:sz="4" w:space="0" w:color="000000"/>
              <w:bottom w:val="single" w:sz="4" w:space="0" w:color="000000"/>
              <w:right w:val="single" w:sz="4" w:space="0" w:color="000000"/>
            </w:tcBorders>
          </w:tcPr>
          <w:p w14:paraId="22F36483" w14:textId="77777777" w:rsidR="00A87709" w:rsidRDefault="00C22FD9">
            <w:pPr>
              <w:shd w:val="clear" w:color="auto" w:fill="FFFFFF"/>
              <w:spacing w:line="240" w:lineRule="atLeast"/>
              <w:jc w:val="both"/>
              <w:rPr>
                <w:rFonts w:ascii="Times New Roman" w:hAnsi="Times New Roman" w:cs="Times New Roman"/>
                <w:sz w:val="28"/>
                <w:szCs w:val="28"/>
              </w:rPr>
            </w:pPr>
            <w:proofErr w:type="gramStart"/>
            <w:r>
              <w:rPr>
                <w:rFonts w:ascii="Times New Roman" w:hAnsi="Times New Roman" w:cs="Times New Roman"/>
                <w:sz w:val="28"/>
                <w:szCs w:val="28"/>
              </w:rPr>
              <w:t>Управление  образования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администрации  Собинского</w:t>
            </w:r>
            <w:proofErr w:type="gramEnd"/>
            <w:r>
              <w:rPr>
                <w:rFonts w:ascii="Times New Roman" w:hAnsi="Times New Roman" w:cs="Times New Roman"/>
                <w:sz w:val="28"/>
                <w:szCs w:val="28"/>
              </w:rPr>
              <w:t xml:space="preserve"> муниципального округа</w:t>
            </w:r>
          </w:p>
        </w:tc>
      </w:tr>
      <w:tr w:rsidR="00A87709" w14:paraId="49A03A74" w14:textId="77777777">
        <w:trPr>
          <w:trHeight w:val="600"/>
        </w:trPr>
        <w:tc>
          <w:tcPr>
            <w:tcW w:w="3242" w:type="dxa"/>
            <w:tcBorders>
              <w:left w:val="single" w:sz="4" w:space="0" w:color="000000"/>
              <w:bottom w:val="single" w:sz="4" w:space="0" w:color="000000"/>
            </w:tcBorders>
          </w:tcPr>
          <w:p w14:paraId="03E619FC" w14:textId="77777777" w:rsidR="00A87709" w:rsidRDefault="00C22FD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Соисполнители программы</w:t>
            </w:r>
          </w:p>
        </w:tc>
        <w:tc>
          <w:tcPr>
            <w:tcW w:w="6520" w:type="dxa"/>
            <w:tcBorders>
              <w:left w:val="single" w:sz="4" w:space="0" w:color="000000"/>
              <w:bottom w:val="single" w:sz="4" w:space="0" w:color="000000"/>
              <w:right w:val="single" w:sz="4" w:space="0" w:color="000000"/>
            </w:tcBorders>
          </w:tcPr>
          <w:p w14:paraId="2D7F8DD3" w14:textId="77777777" w:rsidR="00A87709" w:rsidRDefault="00C22FD9">
            <w:pPr>
              <w:shd w:val="clear" w:color="auto" w:fill="FFFFFF"/>
              <w:tabs>
                <w:tab w:val="left" w:pos="287"/>
              </w:tabs>
              <w:spacing w:line="240" w:lineRule="atLeast"/>
              <w:jc w:val="both"/>
              <w:rPr>
                <w:rFonts w:ascii="Times New Roman" w:hAnsi="Times New Roman" w:cs="Times New Roman"/>
                <w:sz w:val="28"/>
                <w:szCs w:val="28"/>
              </w:rPr>
            </w:pPr>
            <w:r>
              <w:rPr>
                <w:rFonts w:ascii="Times New Roman" w:hAnsi="Times New Roman" w:cs="Times New Roman"/>
                <w:sz w:val="28"/>
                <w:szCs w:val="28"/>
              </w:rPr>
              <w:t>- муниципальные образовательные организации;</w:t>
            </w:r>
          </w:p>
          <w:p w14:paraId="117090C0" w14:textId="77777777" w:rsidR="00A87709" w:rsidRDefault="00C22FD9">
            <w:pPr>
              <w:shd w:val="clear" w:color="auto" w:fill="FFFFFF"/>
              <w:spacing w:line="240" w:lineRule="atLeast"/>
              <w:jc w:val="both"/>
              <w:rPr>
                <w:rFonts w:ascii="Times New Roman" w:hAnsi="Times New Roman"/>
              </w:rPr>
            </w:pPr>
            <w:r>
              <w:rPr>
                <w:rFonts w:ascii="Times New Roman" w:hAnsi="Times New Roman" w:cs="Times New Roman"/>
                <w:sz w:val="28"/>
                <w:szCs w:val="28"/>
              </w:rPr>
              <w:t xml:space="preserve">- </w:t>
            </w:r>
            <w:r>
              <w:rPr>
                <w:rFonts w:ascii="Times New Roman" w:eastAsia="SimSun;宋体" w:hAnsi="Times New Roman" w:cs="Times New Roman"/>
                <w:kern w:val="2"/>
                <w:sz w:val="28"/>
                <w:szCs w:val="28"/>
                <w:lang w:eastAsia="zh-CN" w:bidi="hi-IN"/>
              </w:rPr>
              <w:t>Администрация Собинского муниципального округа;</w:t>
            </w:r>
          </w:p>
          <w:p w14:paraId="266DD8F6" w14:textId="77777777" w:rsidR="00A87709" w:rsidRDefault="00C22FD9">
            <w:pPr>
              <w:shd w:val="clear" w:color="auto" w:fill="FFFFFF"/>
              <w:spacing w:line="240" w:lineRule="atLeast"/>
              <w:jc w:val="both"/>
              <w:rPr>
                <w:rFonts w:ascii="Times New Roman" w:eastAsia="SimSun;宋体" w:hAnsi="Times New Roman" w:cs="Times New Roman"/>
                <w:kern w:val="2"/>
                <w:sz w:val="28"/>
                <w:szCs w:val="28"/>
                <w:lang w:eastAsia="zh-CN" w:bidi="hi-IN"/>
              </w:rPr>
            </w:pPr>
            <w:r>
              <w:rPr>
                <w:rFonts w:ascii="Times New Roman" w:eastAsia="SimSun;宋体" w:hAnsi="Times New Roman" w:cs="Times New Roman"/>
                <w:kern w:val="2"/>
                <w:sz w:val="28"/>
                <w:szCs w:val="28"/>
                <w:lang w:eastAsia="zh-CN" w:bidi="hi-IN"/>
              </w:rPr>
              <w:t>- Муниципальное казённое учреждение</w:t>
            </w:r>
            <w:proofErr w:type="gramStart"/>
            <w:r>
              <w:rPr>
                <w:rFonts w:ascii="Times New Roman" w:eastAsia="SimSun;宋体" w:hAnsi="Times New Roman" w:cs="Times New Roman"/>
                <w:kern w:val="2"/>
                <w:sz w:val="28"/>
                <w:szCs w:val="28"/>
                <w:lang w:eastAsia="zh-CN" w:bidi="hi-IN"/>
              </w:rPr>
              <w:t xml:space="preserve">   «</w:t>
            </w:r>
            <w:proofErr w:type="gramEnd"/>
            <w:r>
              <w:rPr>
                <w:rFonts w:ascii="Times New Roman" w:eastAsia="SimSun;宋体" w:hAnsi="Times New Roman" w:cs="Times New Roman"/>
                <w:kern w:val="2"/>
                <w:sz w:val="28"/>
                <w:szCs w:val="28"/>
                <w:lang w:eastAsia="zh-CN" w:bidi="hi-IN"/>
              </w:rPr>
              <w:t>Управление жилищно-коммунального комплекса и строительства Собинского муниципального округа»;</w:t>
            </w:r>
          </w:p>
          <w:p w14:paraId="5F292C95" w14:textId="77777777" w:rsidR="00A87709" w:rsidRDefault="00C22FD9">
            <w:pPr>
              <w:shd w:val="clear" w:color="auto" w:fill="FFFFFF"/>
              <w:spacing w:line="240" w:lineRule="atLeast"/>
              <w:jc w:val="both"/>
              <w:rPr>
                <w:rFonts w:ascii="Times New Roman" w:hAnsi="Times New Roman"/>
              </w:rPr>
            </w:pPr>
            <w:r>
              <w:rPr>
                <w:rFonts w:ascii="Times New Roman" w:eastAsia="SimSun;宋体" w:hAnsi="Times New Roman" w:cs="Times New Roman"/>
                <w:kern w:val="2"/>
                <w:sz w:val="28"/>
                <w:szCs w:val="28"/>
                <w:lang w:eastAsia="zh-CN" w:bidi="hi-IN"/>
              </w:rPr>
              <w:t>- Муниципальное казенное учреждение «Управление по культуре, физической культуре и спорту, туризму и молодежной политики»</w:t>
            </w:r>
          </w:p>
        </w:tc>
      </w:tr>
      <w:tr w:rsidR="00A87709" w14:paraId="74C62BB8" w14:textId="77777777">
        <w:trPr>
          <w:trHeight w:val="600"/>
        </w:trPr>
        <w:tc>
          <w:tcPr>
            <w:tcW w:w="3242" w:type="dxa"/>
            <w:tcBorders>
              <w:left w:val="single" w:sz="4" w:space="0" w:color="000000"/>
              <w:bottom w:val="single" w:sz="4" w:space="0" w:color="000000"/>
            </w:tcBorders>
          </w:tcPr>
          <w:p w14:paraId="22EF4451" w14:textId="77777777" w:rsidR="00A87709" w:rsidRDefault="00C22FD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Перечень подпрограмм</w:t>
            </w:r>
          </w:p>
        </w:tc>
        <w:tc>
          <w:tcPr>
            <w:tcW w:w="6520" w:type="dxa"/>
            <w:tcBorders>
              <w:left w:val="single" w:sz="4" w:space="0" w:color="000000"/>
              <w:bottom w:val="single" w:sz="4" w:space="0" w:color="000000"/>
              <w:right w:val="single" w:sz="4" w:space="0" w:color="000000"/>
            </w:tcBorders>
          </w:tcPr>
          <w:p w14:paraId="501C988A"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1 «Развитие дошкольного, общего и дополнительного образования детей»;</w:t>
            </w:r>
          </w:p>
          <w:p w14:paraId="7414BA0D"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2 «Обеспечение защиты прав и интересов детей – сирот и детей, оставшихся без попечения родителей»;</w:t>
            </w:r>
          </w:p>
          <w:p w14:paraId="5A326F58"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3 «Обеспечение реализации муниципальной программы»;</w:t>
            </w:r>
          </w:p>
          <w:p w14:paraId="5BE66F17"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4 «Модернизация школьных систем образования»;</w:t>
            </w:r>
          </w:p>
          <w:p w14:paraId="3240A351"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5 «Создание новых мест в муниципальных образовательных организациях»</w:t>
            </w:r>
          </w:p>
        </w:tc>
      </w:tr>
      <w:tr w:rsidR="00A87709" w14:paraId="42F1A9E3" w14:textId="77777777">
        <w:trPr>
          <w:trHeight w:val="400"/>
        </w:trPr>
        <w:tc>
          <w:tcPr>
            <w:tcW w:w="3242" w:type="dxa"/>
            <w:tcBorders>
              <w:left w:val="single" w:sz="4" w:space="0" w:color="000000"/>
              <w:bottom w:val="single" w:sz="4" w:space="0" w:color="000000"/>
            </w:tcBorders>
          </w:tcPr>
          <w:p w14:paraId="7188351E" w14:textId="77777777" w:rsidR="00A87709" w:rsidRDefault="00C22FD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Цели муниципальной    </w:t>
            </w:r>
            <w:r>
              <w:rPr>
                <w:rFonts w:ascii="Times New Roman" w:eastAsia="Arial" w:hAnsi="Times New Roman"/>
                <w:kern w:val="2"/>
                <w:szCs w:val="28"/>
                <w:lang w:eastAsia="hi-IN" w:bidi="hi-IN"/>
              </w:rPr>
              <w:br/>
              <w:t>программы</w:t>
            </w:r>
          </w:p>
        </w:tc>
        <w:tc>
          <w:tcPr>
            <w:tcW w:w="6520" w:type="dxa"/>
            <w:tcBorders>
              <w:left w:val="single" w:sz="4" w:space="0" w:color="000000"/>
              <w:bottom w:val="single" w:sz="4" w:space="0" w:color="000000"/>
              <w:right w:val="single" w:sz="4" w:space="0" w:color="000000"/>
            </w:tcBorders>
          </w:tcPr>
          <w:p w14:paraId="116AA2BB" w14:textId="77777777" w:rsidR="00A87709" w:rsidRDefault="00C22FD9">
            <w:pPr>
              <w:pStyle w:val="ConsPlusNormal0"/>
              <w:jc w:val="both"/>
              <w:rPr>
                <w:rFonts w:ascii="Times New Roman" w:hAnsi="Times New Roman"/>
                <w:shd w:val="clear" w:color="auto" w:fill="FFFF00"/>
              </w:rPr>
            </w:pPr>
            <w:r>
              <w:rPr>
                <w:rFonts w:ascii="Times New Roman" w:hAnsi="Times New Roman" w:cs="Times New Roman"/>
                <w:sz w:val="28"/>
                <w:szCs w:val="28"/>
              </w:rPr>
              <w:t>Обеспечение доступности качественного образования в соответствии с меняющимися запросами населения и перспективными задачами развития общества и экономики</w:t>
            </w:r>
          </w:p>
        </w:tc>
      </w:tr>
      <w:tr w:rsidR="00A87709" w14:paraId="1E8E4D63" w14:textId="77777777">
        <w:trPr>
          <w:trHeight w:val="400"/>
        </w:trPr>
        <w:tc>
          <w:tcPr>
            <w:tcW w:w="3242" w:type="dxa"/>
            <w:tcBorders>
              <w:top w:val="single" w:sz="4" w:space="0" w:color="000000"/>
              <w:left w:val="single" w:sz="4" w:space="0" w:color="000000"/>
              <w:bottom w:val="single" w:sz="4" w:space="0" w:color="000000"/>
            </w:tcBorders>
          </w:tcPr>
          <w:p w14:paraId="4C0F4E05" w14:textId="77777777" w:rsidR="00A87709" w:rsidRDefault="00C22FD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Задачи муниципальной     </w:t>
            </w:r>
            <w:r>
              <w:rPr>
                <w:rFonts w:ascii="Times New Roman" w:eastAsia="Arial" w:hAnsi="Times New Roman"/>
                <w:kern w:val="2"/>
                <w:szCs w:val="28"/>
                <w:lang w:eastAsia="hi-IN" w:bidi="hi-IN"/>
              </w:rPr>
              <w:br/>
              <w:t>программы</w:t>
            </w:r>
          </w:p>
        </w:tc>
        <w:tc>
          <w:tcPr>
            <w:tcW w:w="6520" w:type="dxa"/>
            <w:tcBorders>
              <w:top w:val="single" w:sz="4" w:space="0" w:color="000000"/>
              <w:left w:val="single" w:sz="4" w:space="0" w:color="000000"/>
              <w:bottom w:val="single" w:sz="4" w:space="0" w:color="000000"/>
              <w:right w:val="single" w:sz="4" w:space="0" w:color="000000"/>
            </w:tcBorders>
          </w:tcPr>
          <w:p w14:paraId="0230E685" w14:textId="77777777" w:rsidR="00A87709" w:rsidRDefault="00C22FD9">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Развитие инфраструктуры и организационно-экономических механизмов, обеспечивающих максимальную доступность и качество услуг дошкольного образования.</w:t>
            </w:r>
          </w:p>
          <w:p w14:paraId="2908217C" w14:textId="77777777" w:rsidR="00A87709" w:rsidRDefault="00C22FD9">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Модернизация общего образования, обеспечивающая равную доступность и современное качество учебных результатов.</w:t>
            </w:r>
          </w:p>
          <w:p w14:paraId="37F9491F" w14:textId="77777777" w:rsidR="00A87709" w:rsidRDefault="00C22FD9">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lastRenderedPageBreak/>
              <w:t xml:space="preserve"> </w:t>
            </w:r>
            <w:r>
              <w:rPr>
                <w:rFonts w:ascii="Times New Roman" w:hAnsi="Times New Roman" w:cs="Times New Roman"/>
                <w:sz w:val="28"/>
                <w:szCs w:val="28"/>
              </w:rPr>
              <w:t>Развитие системы воспитания и дополнительного образования детей, создание условий для сохранения и укрепления здоровья обучающихся, воспитания здорового образа жизни.</w:t>
            </w:r>
          </w:p>
          <w:p w14:paraId="71770825" w14:textId="77777777" w:rsidR="00A87709" w:rsidRDefault="00C22FD9">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Создание нормативно-правовых и организационных условий, способствующих формированию педагогических кадров с высоким уровнем квалификации, несущих высокую социальную ответственность за качество результатов образования.</w:t>
            </w:r>
          </w:p>
          <w:p w14:paraId="7E806421" w14:textId="77777777" w:rsidR="00A87709" w:rsidRDefault="00C22FD9">
            <w:pPr>
              <w:numPr>
                <w:ilvl w:val="0"/>
                <w:numId w:val="23"/>
              </w:numPr>
              <w:shd w:val="clear" w:color="auto" w:fill="FFFFFF"/>
              <w:tabs>
                <w:tab w:val="left" w:pos="216"/>
              </w:tabs>
              <w:spacing w:line="240" w:lineRule="atLeast"/>
              <w:jc w:val="both"/>
              <w:rPr>
                <w:rFonts w:ascii="Times New Roman" w:hAnsi="Times New Roman"/>
                <w:shd w:val="clear" w:color="auto" w:fill="FFFF00"/>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Обеспечение безопасности учащихся, воспитанников и работников образовательных учреждений всех типов и видов во время их трудовой и учебной деятельности.</w:t>
            </w:r>
          </w:p>
        </w:tc>
      </w:tr>
      <w:tr w:rsidR="00A87709" w14:paraId="346304C4" w14:textId="77777777">
        <w:trPr>
          <w:trHeight w:val="600"/>
        </w:trPr>
        <w:tc>
          <w:tcPr>
            <w:tcW w:w="3242" w:type="dxa"/>
            <w:tcBorders>
              <w:left w:val="single" w:sz="4" w:space="0" w:color="000000"/>
              <w:bottom w:val="single" w:sz="4" w:space="0" w:color="000000"/>
            </w:tcBorders>
          </w:tcPr>
          <w:p w14:paraId="543B8B22" w14:textId="77777777" w:rsidR="00A87709" w:rsidRDefault="00C22FD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lastRenderedPageBreak/>
              <w:t xml:space="preserve">Целевые индикаторы и       </w:t>
            </w:r>
            <w:r>
              <w:rPr>
                <w:rFonts w:ascii="Times New Roman" w:eastAsia="Arial" w:hAnsi="Times New Roman"/>
                <w:kern w:val="2"/>
                <w:szCs w:val="28"/>
                <w:lang w:eastAsia="hi-IN" w:bidi="hi-IN"/>
              </w:rPr>
              <w:br/>
              <w:t xml:space="preserve">показатели муниципальной </w:t>
            </w:r>
            <w:r>
              <w:rPr>
                <w:rFonts w:ascii="Times New Roman" w:eastAsia="Arial" w:hAnsi="Times New Roman"/>
                <w:kern w:val="2"/>
                <w:szCs w:val="28"/>
                <w:lang w:eastAsia="hi-IN" w:bidi="hi-IN"/>
              </w:rPr>
              <w:br/>
              <w:t>программы</w:t>
            </w:r>
          </w:p>
        </w:tc>
        <w:tc>
          <w:tcPr>
            <w:tcW w:w="6520" w:type="dxa"/>
            <w:tcBorders>
              <w:left w:val="single" w:sz="4" w:space="0" w:color="000000"/>
              <w:bottom w:val="single" w:sz="4" w:space="0" w:color="000000"/>
              <w:right w:val="single" w:sz="4" w:space="0" w:color="000000"/>
            </w:tcBorders>
          </w:tcPr>
          <w:p w14:paraId="0B556BB9" w14:textId="77777777" w:rsidR="00A87709" w:rsidRDefault="00C22FD9">
            <w:pPr>
              <w:shd w:val="clear" w:color="auto" w:fill="FFFFFF"/>
              <w:tabs>
                <w:tab w:val="left" w:pos="638"/>
              </w:tabs>
              <w:spacing w:line="317" w:lineRule="exact"/>
              <w:jc w:val="both"/>
              <w:rPr>
                <w:rFonts w:ascii="Times New Roman" w:hAnsi="Times New Roman" w:cs="Times New Roman"/>
                <w:sz w:val="28"/>
                <w:szCs w:val="28"/>
              </w:rPr>
            </w:pPr>
            <w:r>
              <w:rPr>
                <w:rFonts w:ascii="Times New Roman" w:hAnsi="Times New Roman" w:cs="Times New Roman"/>
                <w:sz w:val="28"/>
                <w:szCs w:val="28"/>
              </w:rPr>
              <w:t>1.Удельный вес численности населения в возрасте 5-18 лет, охваченного образованием, в общей численности населения в возрасте 5-18 лет (2030 год - 99,6 %).</w:t>
            </w:r>
          </w:p>
          <w:p w14:paraId="67125FE9" w14:textId="77777777" w:rsidR="00A87709" w:rsidRDefault="00C22FD9">
            <w:pPr>
              <w:shd w:val="clear" w:color="auto" w:fill="FFFFFF"/>
              <w:tabs>
                <w:tab w:val="left" w:pos="638"/>
              </w:tabs>
              <w:spacing w:line="317" w:lineRule="exact"/>
              <w:jc w:val="both"/>
              <w:rPr>
                <w:rFonts w:ascii="Times New Roman" w:hAnsi="Times New Roman"/>
              </w:rPr>
            </w:pPr>
            <w:r>
              <w:rPr>
                <w:rFonts w:ascii="Times New Roman" w:eastAsia="Times New Roman" w:hAnsi="Times New Roman" w:cs="Times New Roman"/>
                <w:sz w:val="28"/>
                <w:szCs w:val="28"/>
              </w:rPr>
              <w:t>2.</w:t>
            </w:r>
            <w:r>
              <w:rPr>
                <w:rFonts w:ascii="Times New Roman" w:hAnsi="Times New Roman" w:cs="Times New Roman"/>
                <w:sz w:val="28"/>
                <w:szCs w:val="28"/>
              </w:rPr>
              <w:t>Отношение численности детей 2-7 лет, которым предоставлена возможность получать услуги дошкольного образования, к общей численности детей в возрасте 3-7 лет (2030 год - 100 %).</w:t>
            </w:r>
          </w:p>
          <w:p w14:paraId="46F66754" w14:textId="77777777" w:rsidR="00A87709" w:rsidRDefault="00C22FD9">
            <w:pPr>
              <w:shd w:val="clear" w:color="auto" w:fill="FFFFFF"/>
              <w:tabs>
                <w:tab w:val="left" w:pos="638"/>
              </w:tabs>
              <w:spacing w:line="317" w:lineRule="exact"/>
              <w:jc w:val="both"/>
              <w:rPr>
                <w:rFonts w:ascii="Times New Roman" w:hAnsi="Times New Roman"/>
              </w:rPr>
            </w:pPr>
            <w:r>
              <w:rPr>
                <w:rFonts w:ascii="Times New Roman" w:eastAsia="Times New Roman" w:hAnsi="Times New Roman" w:cs="Times New Roman"/>
                <w:sz w:val="28"/>
                <w:szCs w:val="28"/>
              </w:rPr>
              <w:t>3.</w:t>
            </w:r>
            <w:r>
              <w:rPr>
                <w:rFonts w:ascii="Times New Roman" w:hAnsi="Times New Roman" w:cs="Times New Roman"/>
                <w:sz w:val="28"/>
                <w:szCs w:val="28"/>
              </w:rPr>
              <w:t>Удельный вес численности обучающихся государственных (муниципальных) общеобразовательных учреждений, которым предоставлена возможность обучаться в условиях, соответствующих требованиям федеральных государственных образовательных стандартов, в общей численности обучающихся (2030 год - 100 %).</w:t>
            </w:r>
          </w:p>
          <w:p w14:paraId="75E6DAC1" w14:textId="77777777" w:rsidR="00A87709" w:rsidRDefault="00C22FD9">
            <w:pPr>
              <w:shd w:val="clear" w:color="auto" w:fill="FFFFFF"/>
              <w:tabs>
                <w:tab w:val="left" w:pos="638"/>
              </w:tabs>
              <w:spacing w:line="317" w:lineRule="exact"/>
              <w:jc w:val="both"/>
              <w:rPr>
                <w:rFonts w:ascii="Times New Roman" w:hAnsi="Times New Roman"/>
              </w:rPr>
            </w:pPr>
            <w:r>
              <w:rPr>
                <w:rFonts w:ascii="Times New Roman" w:hAnsi="Times New Roman" w:cs="Times New Roman"/>
                <w:sz w:val="28"/>
                <w:szCs w:val="28"/>
              </w:rPr>
              <w:t>4. Удовлетворенность населения качеством образования (2030 год - 90 %)</w:t>
            </w:r>
          </w:p>
        </w:tc>
      </w:tr>
      <w:tr w:rsidR="00A87709" w14:paraId="0C7519D3" w14:textId="77777777">
        <w:trPr>
          <w:trHeight w:val="400"/>
        </w:trPr>
        <w:tc>
          <w:tcPr>
            <w:tcW w:w="3242" w:type="dxa"/>
            <w:tcBorders>
              <w:left w:val="single" w:sz="4" w:space="0" w:color="000000"/>
              <w:bottom w:val="single" w:sz="4" w:space="0" w:color="000000"/>
            </w:tcBorders>
          </w:tcPr>
          <w:p w14:paraId="55BAA759" w14:textId="77777777" w:rsidR="00A87709" w:rsidRDefault="00C22FD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Этапы и сроки реализации   </w:t>
            </w:r>
            <w:r>
              <w:rPr>
                <w:rFonts w:ascii="Times New Roman" w:eastAsia="Arial" w:hAnsi="Times New Roman"/>
                <w:kern w:val="2"/>
                <w:szCs w:val="28"/>
                <w:lang w:eastAsia="hi-IN" w:bidi="hi-IN"/>
              </w:rPr>
              <w:br/>
              <w:t>муниципальной программы</w:t>
            </w:r>
          </w:p>
        </w:tc>
        <w:tc>
          <w:tcPr>
            <w:tcW w:w="6520" w:type="dxa"/>
            <w:tcBorders>
              <w:left w:val="single" w:sz="4" w:space="0" w:color="000000"/>
              <w:bottom w:val="single" w:sz="4" w:space="0" w:color="000000"/>
              <w:right w:val="single" w:sz="4" w:space="0" w:color="000000"/>
            </w:tcBorders>
          </w:tcPr>
          <w:p w14:paraId="74B2DA7E" w14:textId="77777777" w:rsidR="00A87709" w:rsidRDefault="00C22FD9">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 xml:space="preserve">Срок реализации </w:t>
            </w:r>
            <w:proofErr w:type="gramStart"/>
            <w:r>
              <w:rPr>
                <w:rFonts w:ascii="Times New Roman" w:hAnsi="Times New Roman" w:cs="Times New Roman"/>
                <w:sz w:val="28"/>
                <w:szCs w:val="28"/>
              </w:rPr>
              <w:t>программы:  2025</w:t>
            </w:r>
            <w:proofErr w:type="gramEnd"/>
            <w:r>
              <w:rPr>
                <w:rFonts w:ascii="Times New Roman" w:hAnsi="Times New Roman" w:cs="Times New Roman"/>
                <w:sz w:val="28"/>
                <w:szCs w:val="28"/>
              </w:rPr>
              <w:t>-2030 годы</w:t>
            </w:r>
          </w:p>
        </w:tc>
      </w:tr>
      <w:tr w:rsidR="00A87709" w14:paraId="17EB632C" w14:textId="77777777">
        <w:trPr>
          <w:trHeight w:val="1200"/>
        </w:trPr>
        <w:tc>
          <w:tcPr>
            <w:tcW w:w="3242" w:type="dxa"/>
            <w:tcBorders>
              <w:top w:val="single" w:sz="4" w:space="0" w:color="000000"/>
              <w:left w:val="single" w:sz="4" w:space="0" w:color="000000"/>
              <w:bottom w:val="single" w:sz="4" w:space="0" w:color="000000"/>
            </w:tcBorders>
          </w:tcPr>
          <w:p w14:paraId="036C657C" w14:textId="77777777" w:rsidR="00A87709" w:rsidRDefault="00C22FD9">
            <w:pPr>
              <w:shd w:val="clear" w:color="auto" w:fill="FFFFFF"/>
              <w:spacing w:line="240" w:lineRule="atLeast"/>
              <w:rPr>
                <w:rFonts w:ascii="Times New Roman" w:hAnsi="Times New Roman" w:cs="Times New Roman"/>
              </w:rPr>
            </w:pPr>
            <w:r>
              <w:rPr>
                <w:rFonts w:ascii="Times New Roman" w:hAnsi="Times New Roman" w:cs="Times New Roman"/>
              </w:rPr>
              <w:t xml:space="preserve">Объемы ресурсов на </w:t>
            </w:r>
            <w:proofErr w:type="gramStart"/>
            <w:r>
              <w:rPr>
                <w:rFonts w:ascii="Times New Roman" w:hAnsi="Times New Roman" w:cs="Times New Roman"/>
              </w:rPr>
              <w:t>реализацию  муниципальной</w:t>
            </w:r>
            <w:proofErr w:type="gramEnd"/>
            <w:r>
              <w:rPr>
                <w:rFonts w:ascii="Times New Roman" w:hAnsi="Times New Roman" w:cs="Times New Roman"/>
              </w:rPr>
              <w:t xml:space="preserve"> программы</w:t>
            </w:r>
          </w:p>
        </w:tc>
        <w:tc>
          <w:tcPr>
            <w:tcW w:w="6520" w:type="dxa"/>
            <w:tcBorders>
              <w:top w:val="single" w:sz="4" w:space="0" w:color="000000"/>
              <w:left w:val="single" w:sz="4" w:space="0" w:color="000000"/>
              <w:bottom w:val="single" w:sz="4" w:space="0" w:color="000000"/>
              <w:right w:val="single" w:sz="4" w:space="0" w:color="000000"/>
            </w:tcBorders>
          </w:tcPr>
          <w:p w14:paraId="707DF181"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 xml:space="preserve">реализацию муниципальной программы </w:t>
            </w:r>
            <w:proofErr w:type="gramStart"/>
            <w:r>
              <w:rPr>
                <w:rFonts w:ascii="Times New Roman" w:hAnsi="Times New Roman" w:cs="Times New Roman"/>
                <w:sz w:val="28"/>
                <w:szCs w:val="28"/>
              </w:rPr>
              <w:t>–  9075723</w:t>
            </w:r>
            <w:proofErr w:type="gramEnd"/>
            <w:r>
              <w:rPr>
                <w:rFonts w:ascii="Times New Roman" w:hAnsi="Times New Roman" w:cs="Times New Roman"/>
                <w:sz w:val="28"/>
                <w:szCs w:val="28"/>
              </w:rPr>
              <w:t xml:space="preserve">,84935 тыс. рублей, </w:t>
            </w:r>
          </w:p>
          <w:p w14:paraId="2AA6C931"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в том числе:                     </w:t>
            </w:r>
          </w:p>
          <w:p w14:paraId="5B8122DB" w14:textId="77777777" w:rsidR="00A87709" w:rsidRDefault="00C22FD9">
            <w:pPr>
              <w:shd w:val="clear" w:color="auto" w:fill="FFFFFF"/>
            </w:pPr>
            <w:r>
              <w:rPr>
                <w:rFonts w:ascii="Times New Roman" w:hAnsi="Times New Roman" w:cs="Times New Roman"/>
                <w:sz w:val="28"/>
                <w:szCs w:val="28"/>
              </w:rPr>
              <w:t>бюджет Собинского муниципального округа – 3106240,26148</w:t>
            </w:r>
            <w:r>
              <w:rPr>
                <w:rFonts w:ascii="Times New Roman" w:eastAsia="Times New Roman" w:hAnsi="Times New Roman" w:cs="Times New Roman"/>
                <w:sz w:val="28"/>
                <w:szCs w:val="28"/>
              </w:rPr>
              <w:t xml:space="preserve"> </w:t>
            </w:r>
            <w:r>
              <w:rPr>
                <w:rFonts w:ascii="Times New Roman" w:hAnsi="Times New Roman" w:cs="Times New Roman"/>
                <w:sz w:val="28"/>
                <w:szCs w:val="28"/>
              </w:rPr>
              <w:t>тыс. рублей, из них</w:t>
            </w:r>
          </w:p>
          <w:p w14:paraId="04232565"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2025 год </w:t>
            </w:r>
            <w:proofErr w:type="gramStart"/>
            <w:r>
              <w:rPr>
                <w:rFonts w:ascii="Times New Roman" w:hAnsi="Times New Roman" w:cs="Times New Roman"/>
                <w:sz w:val="28"/>
                <w:szCs w:val="28"/>
              </w:rPr>
              <w:t>-  541657</w:t>
            </w:r>
            <w:proofErr w:type="gramEnd"/>
            <w:r>
              <w:rPr>
                <w:rFonts w:ascii="Times New Roman" w:hAnsi="Times New Roman" w:cs="Times New Roman"/>
                <w:sz w:val="28"/>
                <w:szCs w:val="28"/>
              </w:rPr>
              <w:t>,85363 тыс. руб.,</w:t>
            </w:r>
          </w:p>
          <w:p w14:paraId="535E5481"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2026 год – 565325,30785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64DCB745"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2027 год </w:t>
            </w:r>
            <w:proofErr w:type="gramStart"/>
            <w:r>
              <w:rPr>
                <w:rFonts w:ascii="Times New Roman" w:hAnsi="Times New Roman" w:cs="Times New Roman"/>
                <w:sz w:val="28"/>
                <w:szCs w:val="28"/>
              </w:rPr>
              <w:t>-  499963</w:t>
            </w:r>
            <w:proofErr w:type="gramEnd"/>
            <w:r>
              <w:rPr>
                <w:rFonts w:ascii="Times New Roman" w:hAnsi="Times New Roman" w:cs="Times New Roman"/>
                <w:sz w:val="28"/>
                <w:szCs w:val="28"/>
              </w:rPr>
              <w:t>,00000 тыс. руб.,</w:t>
            </w:r>
          </w:p>
          <w:p w14:paraId="026FCD2D"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2028 год </w:t>
            </w:r>
            <w:proofErr w:type="gramStart"/>
            <w:r>
              <w:rPr>
                <w:rFonts w:ascii="Times New Roman" w:hAnsi="Times New Roman" w:cs="Times New Roman"/>
                <w:sz w:val="28"/>
                <w:szCs w:val="28"/>
              </w:rPr>
              <w:t>-  500184</w:t>
            </w:r>
            <w:proofErr w:type="gramEnd"/>
            <w:r>
              <w:rPr>
                <w:rFonts w:ascii="Times New Roman" w:hAnsi="Times New Roman" w:cs="Times New Roman"/>
                <w:sz w:val="28"/>
                <w:szCs w:val="28"/>
              </w:rPr>
              <w:t>,70000 тыс. руб.,</w:t>
            </w:r>
          </w:p>
          <w:p w14:paraId="161EFB89"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2029 год </w:t>
            </w:r>
            <w:proofErr w:type="gramStart"/>
            <w:r>
              <w:rPr>
                <w:rFonts w:ascii="Times New Roman" w:hAnsi="Times New Roman" w:cs="Times New Roman"/>
                <w:sz w:val="28"/>
                <w:szCs w:val="28"/>
              </w:rPr>
              <w:t>-  499554</w:t>
            </w:r>
            <w:proofErr w:type="gramEnd"/>
            <w:r>
              <w:rPr>
                <w:rFonts w:ascii="Times New Roman" w:hAnsi="Times New Roman" w:cs="Times New Roman"/>
                <w:sz w:val="28"/>
                <w:szCs w:val="28"/>
              </w:rPr>
              <w:t>,</w:t>
            </w:r>
            <w:proofErr w:type="gramStart"/>
            <w:r>
              <w:rPr>
                <w:rFonts w:ascii="Times New Roman" w:hAnsi="Times New Roman" w:cs="Times New Roman"/>
                <w:sz w:val="28"/>
                <w:szCs w:val="28"/>
              </w:rPr>
              <w:t>70000  тыс.</w:t>
            </w:r>
            <w:proofErr w:type="gramEnd"/>
            <w:r>
              <w:rPr>
                <w:rFonts w:ascii="Times New Roman" w:hAnsi="Times New Roman" w:cs="Times New Roman"/>
                <w:sz w:val="28"/>
                <w:szCs w:val="28"/>
              </w:rPr>
              <w:t xml:space="preserve"> руб.,</w:t>
            </w:r>
          </w:p>
          <w:p w14:paraId="3DA4757D"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2030 год </w:t>
            </w:r>
            <w:proofErr w:type="gramStart"/>
            <w:r>
              <w:rPr>
                <w:rFonts w:ascii="Times New Roman" w:hAnsi="Times New Roman" w:cs="Times New Roman"/>
                <w:sz w:val="28"/>
                <w:szCs w:val="28"/>
              </w:rPr>
              <w:t>-  499554</w:t>
            </w:r>
            <w:proofErr w:type="gramEnd"/>
            <w:r>
              <w:rPr>
                <w:rFonts w:ascii="Times New Roman" w:hAnsi="Times New Roman" w:cs="Times New Roman"/>
                <w:sz w:val="28"/>
                <w:szCs w:val="28"/>
              </w:rPr>
              <w:t xml:space="preserve">,70000 тыс. руб.   </w:t>
            </w:r>
            <w:r>
              <w:rPr>
                <w:rFonts w:ascii="Times New Roman" w:hAnsi="Times New Roman" w:cs="Times New Roman"/>
                <w:sz w:val="28"/>
                <w:szCs w:val="28"/>
              </w:rPr>
              <w:br/>
            </w:r>
            <w:r>
              <w:rPr>
                <w:rFonts w:ascii="Times New Roman" w:hAnsi="Times New Roman" w:cs="Times New Roman"/>
                <w:sz w:val="28"/>
                <w:szCs w:val="28"/>
              </w:rPr>
              <w:lastRenderedPageBreak/>
              <w:t xml:space="preserve">Областной </w:t>
            </w:r>
            <w:proofErr w:type="gramStart"/>
            <w:r>
              <w:rPr>
                <w:rFonts w:ascii="Times New Roman" w:hAnsi="Times New Roman" w:cs="Times New Roman"/>
                <w:sz w:val="28"/>
                <w:szCs w:val="28"/>
              </w:rPr>
              <w:t>бюджет  -</w:t>
            </w:r>
            <w:proofErr w:type="gramEnd"/>
            <w:r>
              <w:rPr>
                <w:rFonts w:ascii="Times New Roman" w:hAnsi="Times New Roman" w:cs="Times New Roman"/>
                <w:sz w:val="28"/>
                <w:szCs w:val="28"/>
              </w:rPr>
              <w:t xml:space="preserve"> 4957346,05696 тыс. руб.,</w:t>
            </w:r>
          </w:p>
          <w:p w14:paraId="693C0829"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из них</w:t>
            </w:r>
          </w:p>
          <w:p w14:paraId="3F11FF3C"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2025 год </w:t>
            </w:r>
            <w:proofErr w:type="gramStart"/>
            <w:r>
              <w:rPr>
                <w:rFonts w:ascii="Times New Roman" w:hAnsi="Times New Roman" w:cs="Times New Roman"/>
                <w:sz w:val="28"/>
                <w:szCs w:val="28"/>
              </w:rPr>
              <w:t>-  832372</w:t>
            </w:r>
            <w:proofErr w:type="gramEnd"/>
            <w:r>
              <w:rPr>
                <w:rFonts w:ascii="Times New Roman" w:hAnsi="Times New Roman" w:cs="Times New Roman"/>
                <w:sz w:val="28"/>
                <w:szCs w:val="28"/>
              </w:rPr>
              <w:t>,66175 тыс. руб.,</w:t>
            </w:r>
          </w:p>
          <w:p w14:paraId="307981AE"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2026 год – 822502,29521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4070C4BB"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2027 год </w:t>
            </w:r>
            <w:proofErr w:type="gramStart"/>
            <w:r>
              <w:rPr>
                <w:rFonts w:ascii="Times New Roman" w:hAnsi="Times New Roman" w:cs="Times New Roman"/>
                <w:sz w:val="28"/>
                <w:szCs w:val="28"/>
              </w:rPr>
              <w:t>-  820239</w:t>
            </w:r>
            <w:proofErr w:type="gramEnd"/>
            <w:r>
              <w:rPr>
                <w:rFonts w:ascii="Times New Roman" w:hAnsi="Times New Roman" w:cs="Times New Roman"/>
                <w:sz w:val="28"/>
                <w:szCs w:val="28"/>
              </w:rPr>
              <w:t>,30000 тыс. руб.,</w:t>
            </w:r>
          </w:p>
          <w:p w14:paraId="41380F94"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2028 год </w:t>
            </w:r>
            <w:proofErr w:type="gramStart"/>
            <w:r>
              <w:rPr>
                <w:rFonts w:ascii="Times New Roman" w:hAnsi="Times New Roman" w:cs="Times New Roman"/>
                <w:sz w:val="28"/>
                <w:szCs w:val="28"/>
              </w:rPr>
              <w:t>-  829790</w:t>
            </w:r>
            <w:proofErr w:type="gramEnd"/>
            <w:r>
              <w:rPr>
                <w:rFonts w:ascii="Times New Roman" w:hAnsi="Times New Roman" w:cs="Times New Roman"/>
                <w:sz w:val="28"/>
                <w:szCs w:val="28"/>
              </w:rPr>
              <w:t>,60000 тыс. руб.,</w:t>
            </w:r>
          </w:p>
          <w:p w14:paraId="1EBA6BD9"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2029 год </w:t>
            </w:r>
            <w:proofErr w:type="gramStart"/>
            <w:r>
              <w:rPr>
                <w:rFonts w:ascii="Times New Roman" w:hAnsi="Times New Roman" w:cs="Times New Roman"/>
                <w:sz w:val="28"/>
                <w:szCs w:val="28"/>
              </w:rPr>
              <w:t>-  826220</w:t>
            </w:r>
            <w:proofErr w:type="gramEnd"/>
            <w:r>
              <w:rPr>
                <w:rFonts w:ascii="Times New Roman" w:hAnsi="Times New Roman" w:cs="Times New Roman"/>
                <w:sz w:val="28"/>
                <w:szCs w:val="28"/>
              </w:rPr>
              <w:t>,60000 тыс. руб.,</w:t>
            </w:r>
          </w:p>
          <w:p w14:paraId="70C81774"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2030 год </w:t>
            </w:r>
            <w:proofErr w:type="gramStart"/>
            <w:r>
              <w:rPr>
                <w:rFonts w:ascii="Times New Roman" w:hAnsi="Times New Roman" w:cs="Times New Roman"/>
                <w:sz w:val="28"/>
                <w:szCs w:val="28"/>
              </w:rPr>
              <w:t>-  826220</w:t>
            </w:r>
            <w:proofErr w:type="gramEnd"/>
            <w:r>
              <w:rPr>
                <w:rFonts w:ascii="Times New Roman" w:hAnsi="Times New Roman" w:cs="Times New Roman"/>
                <w:sz w:val="28"/>
                <w:szCs w:val="28"/>
              </w:rPr>
              <w:t>,60000 тыс. руб.</w:t>
            </w:r>
          </w:p>
          <w:p w14:paraId="4738C31D"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Федеральный бюджет - 473597,33281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67A200AE"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из них</w:t>
            </w:r>
          </w:p>
          <w:p w14:paraId="4D01088C"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2025 год </w:t>
            </w:r>
            <w:proofErr w:type="gramStart"/>
            <w:r>
              <w:rPr>
                <w:rFonts w:ascii="Times New Roman" w:hAnsi="Times New Roman" w:cs="Times New Roman"/>
                <w:sz w:val="28"/>
                <w:szCs w:val="28"/>
              </w:rPr>
              <w:t>-  130246</w:t>
            </w:r>
            <w:proofErr w:type="gramEnd"/>
            <w:r>
              <w:rPr>
                <w:rFonts w:ascii="Times New Roman" w:hAnsi="Times New Roman" w:cs="Times New Roman"/>
                <w:sz w:val="28"/>
                <w:szCs w:val="28"/>
              </w:rPr>
              <w:t>,73281 тыс. руб.,</w:t>
            </w:r>
          </w:p>
          <w:p w14:paraId="3BB1CDEF"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2026 год – 69675,00000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2F3612F5"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2027 год </w:t>
            </w:r>
            <w:proofErr w:type="gramStart"/>
            <w:r>
              <w:rPr>
                <w:rFonts w:ascii="Times New Roman" w:hAnsi="Times New Roman" w:cs="Times New Roman"/>
                <w:sz w:val="28"/>
                <w:szCs w:val="28"/>
              </w:rPr>
              <w:t>-  69800</w:t>
            </w:r>
            <w:proofErr w:type="gramEnd"/>
            <w:r>
              <w:rPr>
                <w:rFonts w:ascii="Times New Roman" w:hAnsi="Times New Roman" w:cs="Times New Roman"/>
                <w:sz w:val="28"/>
                <w:szCs w:val="28"/>
              </w:rPr>
              <w:t>,70000 тыс. руб.,</w:t>
            </w:r>
          </w:p>
          <w:p w14:paraId="4881FF45"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2028 год </w:t>
            </w:r>
            <w:proofErr w:type="gramStart"/>
            <w:r>
              <w:rPr>
                <w:rFonts w:ascii="Times New Roman" w:hAnsi="Times New Roman" w:cs="Times New Roman"/>
                <w:sz w:val="28"/>
                <w:szCs w:val="28"/>
              </w:rPr>
              <w:t>-  67958</w:t>
            </w:r>
            <w:proofErr w:type="gramEnd"/>
            <w:r>
              <w:rPr>
                <w:rFonts w:ascii="Times New Roman" w:hAnsi="Times New Roman" w:cs="Times New Roman"/>
                <w:sz w:val="28"/>
                <w:szCs w:val="28"/>
              </w:rPr>
              <w:t>,30000 тыс. руб.,</w:t>
            </w:r>
          </w:p>
          <w:p w14:paraId="3E2AD1BC"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2029 год </w:t>
            </w:r>
            <w:proofErr w:type="gramStart"/>
            <w:r>
              <w:rPr>
                <w:rFonts w:ascii="Times New Roman" w:hAnsi="Times New Roman" w:cs="Times New Roman"/>
                <w:sz w:val="28"/>
                <w:szCs w:val="28"/>
              </w:rPr>
              <w:t>-  67958</w:t>
            </w:r>
            <w:proofErr w:type="gramEnd"/>
            <w:r>
              <w:rPr>
                <w:rFonts w:ascii="Times New Roman" w:hAnsi="Times New Roman" w:cs="Times New Roman"/>
                <w:sz w:val="28"/>
                <w:szCs w:val="28"/>
              </w:rPr>
              <w:t>,30000 тыс. руб.,</w:t>
            </w:r>
          </w:p>
          <w:p w14:paraId="0BBCE0B5"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2030 год </w:t>
            </w:r>
            <w:proofErr w:type="gramStart"/>
            <w:r>
              <w:rPr>
                <w:rFonts w:ascii="Times New Roman" w:hAnsi="Times New Roman" w:cs="Times New Roman"/>
                <w:sz w:val="28"/>
                <w:szCs w:val="28"/>
              </w:rPr>
              <w:t>-  67958</w:t>
            </w:r>
            <w:proofErr w:type="gramEnd"/>
            <w:r>
              <w:rPr>
                <w:rFonts w:ascii="Times New Roman" w:hAnsi="Times New Roman" w:cs="Times New Roman"/>
                <w:sz w:val="28"/>
                <w:szCs w:val="28"/>
              </w:rPr>
              <w:t>,30000 тыс. руб.</w:t>
            </w:r>
          </w:p>
          <w:p w14:paraId="68053733" w14:textId="77777777" w:rsidR="00A87709" w:rsidRDefault="00C22FD9">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 xml:space="preserve">Внебюджетные средства – 538540,19810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 из них</w:t>
            </w:r>
          </w:p>
          <w:p w14:paraId="2B238941"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2025 год </w:t>
            </w:r>
            <w:proofErr w:type="gramStart"/>
            <w:r>
              <w:rPr>
                <w:rFonts w:ascii="Times New Roman" w:hAnsi="Times New Roman" w:cs="Times New Roman"/>
                <w:sz w:val="28"/>
                <w:szCs w:val="28"/>
              </w:rPr>
              <w:t>-  92404</w:t>
            </w:r>
            <w:proofErr w:type="gramEnd"/>
            <w:r>
              <w:rPr>
                <w:rFonts w:ascii="Times New Roman" w:hAnsi="Times New Roman" w:cs="Times New Roman"/>
                <w:sz w:val="28"/>
                <w:szCs w:val="28"/>
              </w:rPr>
              <w:t>,77030 тыс. руб.,</w:t>
            </w:r>
          </w:p>
          <w:p w14:paraId="0D554168"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2026 год – 92318,92980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1ABAEE80"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2027 год </w:t>
            </w:r>
            <w:proofErr w:type="gramStart"/>
            <w:r>
              <w:rPr>
                <w:rFonts w:ascii="Times New Roman" w:hAnsi="Times New Roman" w:cs="Times New Roman"/>
                <w:sz w:val="28"/>
                <w:szCs w:val="28"/>
              </w:rPr>
              <w:t>-  88454</w:t>
            </w:r>
            <w:proofErr w:type="gramEnd"/>
            <w:r>
              <w:rPr>
                <w:rFonts w:ascii="Times New Roman" w:hAnsi="Times New Roman" w:cs="Times New Roman"/>
                <w:sz w:val="28"/>
                <w:szCs w:val="28"/>
              </w:rPr>
              <w:t>,12450 тыс. руб.,</w:t>
            </w:r>
          </w:p>
          <w:p w14:paraId="105C756D"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2028 год </w:t>
            </w:r>
            <w:proofErr w:type="gramStart"/>
            <w:r>
              <w:rPr>
                <w:rFonts w:ascii="Times New Roman" w:hAnsi="Times New Roman" w:cs="Times New Roman"/>
                <w:sz w:val="28"/>
                <w:szCs w:val="28"/>
              </w:rPr>
              <w:t>-  88454</w:t>
            </w:r>
            <w:proofErr w:type="gramEnd"/>
            <w:r>
              <w:rPr>
                <w:rFonts w:ascii="Times New Roman" w:hAnsi="Times New Roman" w:cs="Times New Roman"/>
                <w:sz w:val="28"/>
                <w:szCs w:val="28"/>
              </w:rPr>
              <w:t>,12450 тыс. руб.,</w:t>
            </w:r>
          </w:p>
          <w:p w14:paraId="461190AB"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2029 год </w:t>
            </w:r>
            <w:proofErr w:type="gramStart"/>
            <w:r>
              <w:rPr>
                <w:rFonts w:ascii="Times New Roman" w:hAnsi="Times New Roman" w:cs="Times New Roman"/>
                <w:sz w:val="28"/>
                <w:szCs w:val="28"/>
              </w:rPr>
              <w:t>-  88454</w:t>
            </w:r>
            <w:proofErr w:type="gramEnd"/>
            <w:r>
              <w:rPr>
                <w:rFonts w:ascii="Times New Roman" w:hAnsi="Times New Roman" w:cs="Times New Roman"/>
                <w:sz w:val="28"/>
                <w:szCs w:val="28"/>
              </w:rPr>
              <w:t>,12450 тыс. руб.,</w:t>
            </w:r>
          </w:p>
          <w:p w14:paraId="2AE7C132"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2030 год </w:t>
            </w:r>
            <w:proofErr w:type="gramStart"/>
            <w:r>
              <w:rPr>
                <w:rFonts w:ascii="Times New Roman" w:hAnsi="Times New Roman" w:cs="Times New Roman"/>
                <w:sz w:val="28"/>
                <w:szCs w:val="28"/>
              </w:rPr>
              <w:t>-  88454</w:t>
            </w:r>
            <w:proofErr w:type="gramEnd"/>
            <w:r>
              <w:rPr>
                <w:rFonts w:ascii="Times New Roman" w:hAnsi="Times New Roman" w:cs="Times New Roman"/>
                <w:sz w:val="28"/>
                <w:szCs w:val="28"/>
              </w:rPr>
              <w:t>,12450 тыс. руб.</w:t>
            </w:r>
          </w:p>
        </w:tc>
      </w:tr>
      <w:tr w:rsidR="00A87709" w14:paraId="0390A77A" w14:textId="77777777">
        <w:trPr>
          <w:trHeight w:val="600"/>
        </w:trPr>
        <w:tc>
          <w:tcPr>
            <w:tcW w:w="3242" w:type="dxa"/>
            <w:tcBorders>
              <w:top w:val="single" w:sz="4" w:space="0" w:color="000000"/>
              <w:left w:val="single" w:sz="4" w:space="0" w:color="000000"/>
              <w:bottom w:val="single" w:sz="4" w:space="0" w:color="000000"/>
            </w:tcBorders>
          </w:tcPr>
          <w:p w14:paraId="3C4857D1" w14:textId="77777777" w:rsidR="00A87709" w:rsidRDefault="00C22FD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lastRenderedPageBreak/>
              <w:t xml:space="preserve">Ожидаемые результаты       </w:t>
            </w:r>
            <w:r>
              <w:rPr>
                <w:rFonts w:ascii="Times New Roman" w:eastAsia="Arial" w:hAnsi="Times New Roman"/>
                <w:kern w:val="2"/>
                <w:szCs w:val="28"/>
                <w:lang w:eastAsia="hi-IN" w:bidi="hi-IN"/>
              </w:rPr>
              <w:br/>
              <w:t xml:space="preserve">реализации муниципальной </w:t>
            </w:r>
            <w:r>
              <w:rPr>
                <w:rFonts w:ascii="Times New Roman" w:eastAsia="Arial" w:hAnsi="Times New Roman"/>
                <w:kern w:val="2"/>
                <w:szCs w:val="28"/>
                <w:lang w:eastAsia="hi-IN" w:bidi="hi-IN"/>
              </w:rPr>
              <w:br/>
              <w:t>программы</w:t>
            </w:r>
          </w:p>
        </w:tc>
        <w:tc>
          <w:tcPr>
            <w:tcW w:w="6520" w:type="dxa"/>
            <w:tcBorders>
              <w:top w:val="single" w:sz="4" w:space="0" w:color="000000"/>
              <w:left w:val="single" w:sz="4" w:space="0" w:color="000000"/>
              <w:bottom w:val="single" w:sz="4" w:space="0" w:color="000000"/>
              <w:right w:val="single" w:sz="4" w:space="0" w:color="000000"/>
            </w:tcBorders>
          </w:tcPr>
          <w:p w14:paraId="3E5DB5AE" w14:textId="77777777" w:rsidR="00A87709" w:rsidRDefault="00C22FD9">
            <w:pPr>
              <w:pStyle w:val="10"/>
              <w:snapToGrid w:val="0"/>
              <w:spacing w:line="240" w:lineRule="auto"/>
            </w:pPr>
            <w:r>
              <w:rPr>
                <w:rStyle w:val="22"/>
                <w:sz w:val="28"/>
                <w:szCs w:val="28"/>
              </w:rPr>
              <w:t>В системе дошкольного образования</w:t>
            </w:r>
            <w:r>
              <w:rPr>
                <w:rStyle w:val="22"/>
                <w:i w:val="0"/>
                <w:iCs w:val="0"/>
                <w:sz w:val="28"/>
                <w:szCs w:val="28"/>
              </w:rPr>
              <w:t>:</w:t>
            </w:r>
          </w:p>
          <w:p w14:paraId="2C0FBC5D" w14:textId="77777777" w:rsidR="00A87709" w:rsidRDefault="00C22FD9">
            <w:pPr>
              <w:pStyle w:val="ConsPlusNormal0"/>
              <w:jc w:val="both"/>
              <w:rPr>
                <w:rFonts w:ascii="Times New Roman" w:hAnsi="Times New Roman"/>
              </w:rPr>
            </w:pPr>
            <w:r>
              <w:rPr>
                <w:rFonts w:ascii="Times New Roman" w:hAnsi="Times New Roman" w:cs="Times New Roman"/>
                <w:sz w:val="28"/>
                <w:szCs w:val="28"/>
              </w:rPr>
              <w:t xml:space="preserve"> - будут ликвидированы очереди на зачисление детей в возрасте от двух месяцев до семи лет в дошкольные образовательные организации.</w:t>
            </w:r>
          </w:p>
          <w:p w14:paraId="72BA01B1" w14:textId="77777777" w:rsidR="00A87709" w:rsidRDefault="00A87709">
            <w:pPr>
              <w:pStyle w:val="10"/>
              <w:snapToGrid w:val="0"/>
              <w:spacing w:line="240" w:lineRule="auto"/>
              <w:jc w:val="both"/>
              <w:rPr>
                <w:rStyle w:val="22"/>
                <w:sz w:val="28"/>
                <w:szCs w:val="28"/>
              </w:rPr>
            </w:pPr>
          </w:p>
          <w:p w14:paraId="64DFCF32" w14:textId="77777777" w:rsidR="00A87709" w:rsidRDefault="00C22FD9">
            <w:pPr>
              <w:pStyle w:val="10"/>
              <w:snapToGrid w:val="0"/>
              <w:spacing w:line="240" w:lineRule="auto"/>
              <w:jc w:val="both"/>
              <w:rPr>
                <w:rStyle w:val="22"/>
                <w:sz w:val="28"/>
                <w:szCs w:val="28"/>
              </w:rPr>
            </w:pPr>
            <w:r>
              <w:rPr>
                <w:rStyle w:val="22"/>
                <w:sz w:val="28"/>
                <w:szCs w:val="28"/>
              </w:rPr>
              <w:t>В системе общего образования:</w:t>
            </w:r>
          </w:p>
          <w:p w14:paraId="791CA094" w14:textId="77777777" w:rsidR="00A87709" w:rsidRDefault="00C22FD9">
            <w:pPr>
              <w:pStyle w:val="10"/>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всем обучающимся </w:t>
            </w:r>
            <w:proofErr w:type="gramStart"/>
            <w:r>
              <w:rPr>
                <w:rFonts w:ascii="Times New Roman" w:hAnsi="Times New Roman" w:cs="Times New Roman"/>
                <w:sz w:val="28"/>
                <w:szCs w:val="28"/>
              </w:rPr>
              <w:t>в  муниципальных</w:t>
            </w:r>
            <w:proofErr w:type="gramEnd"/>
            <w:r>
              <w:rPr>
                <w:rFonts w:ascii="Times New Roman" w:hAnsi="Times New Roman" w:cs="Times New Roman"/>
                <w:sz w:val="28"/>
                <w:szCs w:val="28"/>
              </w:rPr>
              <w:t xml:space="preserve"> общеобразовательных организациях к 2030 году будет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w:t>
            </w:r>
          </w:p>
          <w:p w14:paraId="5A4951CA"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w:t>
            </w:r>
            <w:proofErr w:type="gramStart"/>
            <w:r>
              <w:rPr>
                <w:rFonts w:ascii="Times New Roman" w:hAnsi="Times New Roman" w:cs="Times New Roman"/>
                <w:sz w:val="28"/>
                <w:szCs w:val="28"/>
              </w:rPr>
              <w:t>муниципальных  общеобразовательных</w:t>
            </w:r>
            <w:proofErr w:type="gramEnd"/>
            <w:r>
              <w:rPr>
                <w:rFonts w:ascii="Times New Roman" w:hAnsi="Times New Roman" w:cs="Times New Roman"/>
                <w:sz w:val="28"/>
                <w:szCs w:val="28"/>
              </w:rPr>
              <w:t xml:space="preserve"> организаций, составит не менее 98,1%.</w:t>
            </w:r>
          </w:p>
          <w:p w14:paraId="49D38E52" w14:textId="77777777" w:rsidR="00A87709" w:rsidRDefault="00A87709">
            <w:pPr>
              <w:pStyle w:val="10"/>
              <w:snapToGrid w:val="0"/>
              <w:spacing w:line="240" w:lineRule="auto"/>
              <w:jc w:val="both"/>
              <w:rPr>
                <w:rStyle w:val="30"/>
                <w:b w:val="0"/>
                <w:bCs w:val="0"/>
                <w:sz w:val="28"/>
                <w:szCs w:val="28"/>
              </w:rPr>
            </w:pPr>
          </w:p>
          <w:p w14:paraId="5407B4C2" w14:textId="77777777" w:rsidR="00A87709" w:rsidRDefault="00C22FD9">
            <w:pPr>
              <w:pStyle w:val="10"/>
              <w:snapToGrid w:val="0"/>
              <w:spacing w:line="240" w:lineRule="auto"/>
              <w:jc w:val="both"/>
            </w:pPr>
            <w:r>
              <w:rPr>
                <w:rStyle w:val="30"/>
                <w:b w:val="0"/>
                <w:bCs w:val="0"/>
                <w:sz w:val="28"/>
                <w:szCs w:val="28"/>
              </w:rPr>
              <w:t>В системе воспитания и дополнительного образования детей</w:t>
            </w:r>
          </w:p>
          <w:p w14:paraId="46AE4F91"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lastRenderedPageBreak/>
              <w:t xml:space="preserve">охват детей программами дополнительного </w:t>
            </w:r>
            <w:r>
              <w:rPr>
                <w:rFonts w:ascii="Times New Roman" w:hAnsi="Times New Roman" w:cs="Times New Roman"/>
                <w:sz w:val="28"/>
                <w:szCs w:val="28"/>
              </w:rPr>
              <w:lastRenderedPageBreak/>
              <w:t>образования будет на уровне не ниже 80%;  муниципальная  система дополнительного образования детей на основе лучших практик обеспечит реализацию современных, вариативных и востребованных дополнительных общеобразовательных программ различных направленностей для детей, в том числе технической и естественнонаучной, соответствующих интересам детей и их родителей, региональным особенностям и потребностям социально-экономического и технологического развития страны.</w:t>
            </w:r>
          </w:p>
          <w:p w14:paraId="282F4665" w14:textId="77777777" w:rsidR="00A87709" w:rsidRDefault="00A87709">
            <w:pPr>
              <w:pStyle w:val="ConsPlusNormal0"/>
              <w:rPr>
                <w:rFonts w:ascii="Times New Roman" w:hAnsi="Times New Roman" w:cs="Times New Roman"/>
                <w:sz w:val="28"/>
                <w:szCs w:val="28"/>
              </w:rPr>
            </w:pPr>
          </w:p>
          <w:p w14:paraId="38AC4691" w14:textId="77777777" w:rsidR="00A87709" w:rsidRDefault="00C22FD9">
            <w:pPr>
              <w:pStyle w:val="ConsPlusNormal0"/>
              <w:jc w:val="both"/>
              <w:rPr>
                <w:rFonts w:ascii="Times New Roman" w:hAnsi="Times New Roman" w:cs="Times New Roman"/>
                <w:i/>
                <w:sz w:val="28"/>
                <w:szCs w:val="28"/>
              </w:rPr>
            </w:pPr>
            <w:r>
              <w:rPr>
                <w:rFonts w:ascii="Times New Roman" w:hAnsi="Times New Roman" w:cs="Times New Roman"/>
                <w:i/>
                <w:sz w:val="28"/>
                <w:szCs w:val="28"/>
              </w:rPr>
              <w:t>В обеспечении защиты прав и интересов детей-сирот и детей, оставшихся без попечения родителей:</w:t>
            </w:r>
          </w:p>
          <w:p w14:paraId="441BF328"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уменьшится доля детей-сирот и детей, оставшихся без попечения родителей, в общей численности детского населения;</w:t>
            </w:r>
          </w:p>
          <w:p w14:paraId="7F4C0E22"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увеличится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23C72EEE"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сократится  количество</w:t>
            </w:r>
            <w:proofErr w:type="gramEnd"/>
            <w:r>
              <w:rPr>
                <w:rFonts w:ascii="Times New Roman" w:hAnsi="Times New Roman" w:cs="Times New Roman"/>
                <w:sz w:val="28"/>
                <w:szCs w:val="28"/>
              </w:rPr>
              <w:t xml:space="preserve">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p w14:paraId="2B602E9D" w14:textId="77777777" w:rsidR="00A87709" w:rsidRDefault="00A87709">
            <w:pPr>
              <w:pStyle w:val="ConsPlusNormal0"/>
              <w:jc w:val="both"/>
              <w:rPr>
                <w:rFonts w:ascii="Times New Roman" w:hAnsi="Times New Roman" w:cs="Times New Roman"/>
                <w:sz w:val="28"/>
                <w:szCs w:val="28"/>
              </w:rPr>
            </w:pPr>
          </w:p>
          <w:p w14:paraId="23E901D2" w14:textId="77777777" w:rsidR="00A87709" w:rsidRDefault="00C22FD9">
            <w:pPr>
              <w:pStyle w:val="ConsPlusNormal0"/>
              <w:jc w:val="both"/>
              <w:rPr>
                <w:rFonts w:ascii="Times New Roman" w:hAnsi="Times New Roman" w:cs="Times New Roman"/>
                <w:i/>
                <w:sz w:val="28"/>
                <w:szCs w:val="28"/>
              </w:rPr>
            </w:pPr>
            <w:r>
              <w:rPr>
                <w:rFonts w:ascii="Times New Roman" w:hAnsi="Times New Roman" w:cs="Times New Roman"/>
                <w:i/>
                <w:sz w:val="28"/>
                <w:szCs w:val="28"/>
              </w:rPr>
              <w:t>В обеспечении эффективности системы образования:</w:t>
            </w:r>
          </w:p>
          <w:p w14:paraId="3CF7A563" w14:textId="77777777" w:rsidR="00A87709" w:rsidRDefault="00C22FD9">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удовлетворенности населения Собинского </w:t>
            </w:r>
            <w:proofErr w:type="gramStart"/>
            <w:r>
              <w:rPr>
                <w:rFonts w:ascii="Times New Roman" w:hAnsi="Times New Roman" w:cs="Times New Roman"/>
                <w:sz w:val="28"/>
                <w:szCs w:val="28"/>
              </w:rPr>
              <w:t>округа  качеством</w:t>
            </w:r>
            <w:proofErr w:type="gramEnd"/>
            <w:r>
              <w:rPr>
                <w:rFonts w:ascii="Times New Roman" w:hAnsi="Times New Roman" w:cs="Times New Roman"/>
                <w:sz w:val="28"/>
                <w:szCs w:val="28"/>
              </w:rPr>
              <w:t xml:space="preserve"> услуг в сфере дошкольного, общего, дополнительного и профессионального образования составит не менее 90%</w:t>
            </w:r>
          </w:p>
        </w:tc>
      </w:tr>
    </w:tbl>
    <w:p w14:paraId="5F75A4FF" w14:textId="77777777" w:rsidR="00A87709" w:rsidRDefault="00A87709">
      <w:pPr>
        <w:ind w:firstLine="720"/>
        <w:rPr>
          <w:rFonts w:ascii="Times New Roman" w:eastAsia="Arial" w:hAnsi="Times New Roman"/>
          <w:kern w:val="2"/>
          <w:szCs w:val="28"/>
          <w:lang w:eastAsia="hi-IN" w:bidi="hi-IN"/>
        </w:rPr>
      </w:pPr>
    </w:p>
    <w:p w14:paraId="3F47B4E3" w14:textId="77777777" w:rsidR="00A87709" w:rsidRDefault="00A87709">
      <w:pPr>
        <w:jc w:val="right"/>
        <w:rPr>
          <w:rStyle w:val="a6"/>
          <w:rFonts w:ascii="Times New Roman" w:hAnsi="Times New Roman"/>
          <w:sz w:val="28"/>
          <w:szCs w:val="28"/>
        </w:rPr>
      </w:pPr>
    </w:p>
    <w:p w14:paraId="3CF331AC" w14:textId="77777777" w:rsidR="00A87709" w:rsidRDefault="00C22FD9">
      <w:pPr>
        <w:pStyle w:val="ConsPlusTitle"/>
        <w:jc w:val="center"/>
        <w:outlineLvl w:val="1"/>
        <w:rPr>
          <w:sz w:val="28"/>
          <w:szCs w:val="28"/>
        </w:rPr>
      </w:pPr>
      <w:r>
        <w:rPr>
          <w:sz w:val="28"/>
          <w:szCs w:val="28"/>
        </w:rPr>
        <w:t>I. Общая характеристика сферы реализации Муниципальной</w:t>
      </w:r>
    </w:p>
    <w:p w14:paraId="58C558B8" w14:textId="77777777" w:rsidR="00A87709" w:rsidRDefault="00C22FD9">
      <w:pPr>
        <w:pStyle w:val="ConsPlusTitle"/>
        <w:jc w:val="center"/>
        <w:rPr>
          <w:sz w:val="28"/>
          <w:szCs w:val="28"/>
        </w:rPr>
      </w:pPr>
      <w:r>
        <w:rPr>
          <w:sz w:val="28"/>
          <w:szCs w:val="28"/>
        </w:rPr>
        <w:t>программы, формулировки основных проблем в указанной сфере</w:t>
      </w:r>
    </w:p>
    <w:p w14:paraId="25E95E64" w14:textId="77777777" w:rsidR="00A87709" w:rsidRDefault="00C22FD9">
      <w:pPr>
        <w:pStyle w:val="ConsPlusTitle"/>
        <w:jc w:val="center"/>
        <w:rPr>
          <w:sz w:val="28"/>
          <w:szCs w:val="28"/>
        </w:rPr>
      </w:pPr>
      <w:r>
        <w:rPr>
          <w:sz w:val="28"/>
          <w:szCs w:val="28"/>
        </w:rPr>
        <w:t>и прогноз ее развития</w:t>
      </w:r>
    </w:p>
    <w:p w14:paraId="04D6EA1D" w14:textId="77777777" w:rsidR="00A87709" w:rsidRDefault="00A87709">
      <w:pPr>
        <w:pStyle w:val="ConsPlusNormal0"/>
        <w:jc w:val="both"/>
        <w:rPr>
          <w:rFonts w:ascii="Times New Roman" w:hAnsi="Times New Roman" w:cs="Times New Roman"/>
          <w:sz w:val="28"/>
          <w:szCs w:val="28"/>
        </w:rPr>
      </w:pPr>
    </w:p>
    <w:p w14:paraId="43E00E76" w14:textId="77777777" w:rsidR="00A87709" w:rsidRDefault="00C22FD9">
      <w:pPr>
        <w:pStyle w:val="ConsPlusNorm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Муниципальная  программа</w:t>
      </w:r>
      <w:proofErr w:type="gramEnd"/>
      <w:r>
        <w:rPr>
          <w:rFonts w:ascii="Times New Roman" w:hAnsi="Times New Roman" w:cs="Times New Roman"/>
          <w:sz w:val="28"/>
          <w:szCs w:val="28"/>
        </w:rPr>
        <w:t xml:space="preserve"> Собинского муниципального округа Владимирской области «Развитие образования» (далее - Программа) - система мероприятий (взаимоувязанных по задачам, срокам осуществления и ресурсам) и инструментов муниципальной политики, обеспечивающих в рамках реализации ключевых функций системы образования округа достижение приоритетов и целей </w:t>
      </w:r>
      <w:proofErr w:type="gramStart"/>
      <w:r>
        <w:rPr>
          <w:rFonts w:ascii="Times New Roman" w:hAnsi="Times New Roman" w:cs="Times New Roman"/>
          <w:sz w:val="28"/>
          <w:szCs w:val="28"/>
        </w:rPr>
        <w:lastRenderedPageBreak/>
        <w:t>муниципальной  политики</w:t>
      </w:r>
      <w:proofErr w:type="gramEnd"/>
      <w:r>
        <w:rPr>
          <w:rFonts w:ascii="Times New Roman" w:hAnsi="Times New Roman" w:cs="Times New Roman"/>
          <w:sz w:val="28"/>
          <w:szCs w:val="28"/>
        </w:rPr>
        <w:t xml:space="preserve"> в сфере образования округа.</w:t>
      </w:r>
    </w:p>
    <w:p w14:paraId="059799F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Программа сформирована во взаимосвязи с государственной </w:t>
      </w:r>
      <w:hyperlink r:id="rId9">
        <w:r>
          <w:rPr>
            <w:rFonts w:ascii="Times New Roman" w:hAnsi="Times New Roman" w:cs="Times New Roman"/>
            <w:sz w:val="28"/>
            <w:szCs w:val="28"/>
          </w:rPr>
          <w:t>программой</w:t>
        </w:r>
      </w:hyperlink>
      <w:r>
        <w:rPr>
          <w:rFonts w:ascii="Times New Roman" w:hAnsi="Times New Roman" w:cs="Times New Roman"/>
          <w:sz w:val="28"/>
          <w:szCs w:val="28"/>
        </w:rPr>
        <w:t xml:space="preserve"> Владимирской области  «Развитие образования», утвержденной постановлением администрации Владимирской области  от 31.01.2019 № 48.</w:t>
      </w:r>
    </w:p>
    <w:p w14:paraId="23FB3F93" w14:textId="77777777" w:rsidR="00A87709" w:rsidRDefault="00A87709">
      <w:pPr>
        <w:pStyle w:val="ConsPlusNormal0"/>
        <w:jc w:val="both"/>
        <w:rPr>
          <w:rFonts w:ascii="Times New Roman" w:hAnsi="Times New Roman" w:cs="Times New Roman"/>
          <w:sz w:val="28"/>
          <w:szCs w:val="28"/>
        </w:rPr>
      </w:pPr>
    </w:p>
    <w:p w14:paraId="78C2BADF" w14:textId="77777777" w:rsidR="00A87709" w:rsidRDefault="00C22FD9">
      <w:pPr>
        <w:pStyle w:val="ConsPlusTitle"/>
        <w:jc w:val="center"/>
        <w:outlineLvl w:val="2"/>
        <w:rPr>
          <w:sz w:val="28"/>
          <w:szCs w:val="28"/>
        </w:rPr>
      </w:pPr>
      <w:r>
        <w:rPr>
          <w:sz w:val="28"/>
          <w:szCs w:val="28"/>
        </w:rPr>
        <w:t>1.1. Характеристика текущего состояния сферы образования округа</w:t>
      </w:r>
    </w:p>
    <w:p w14:paraId="6188005C" w14:textId="77777777" w:rsidR="00A87709" w:rsidRDefault="00A87709">
      <w:pPr>
        <w:pStyle w:val="ConsPlusNormal0"/>
        <w:jc w:val="both"/>
        <w:rPr>
          <w:rFonts w:ascii="Times New Roman" w:hAnsi="Times New Roman" w:cs="Times New Roman"/>
          <w:sz w:val="28"/>
          <w:szCs w:val="28"/>
        </w:rPr>
      </w:pPr>
    </w:p>
    <w:p w14:paraId="3982B34C"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Главной целью стратегии социального и экономического развития Собинского муниципального </w:t>
      </w:r>
      <w:proofErr w:type="gramStart"/>
      <w:r>
        <w:rPr>
          <w:rFonts w:ascii="Times New Roman" w:hAnsi="Times New Roman" w:cs="Times New Roman"/>
          <w:sz w:val="28"/>
          <w:szCs w:val="28"/>
        </w:rPr>
        <w:t>округа  на</w:t>
      </w:r>
      <w:proofErr w:type="gramEnd"/>
      <w:r>
        <w:rPr>
          <w:rFonts w:ascii="Times New Roman" w:hAnsi="Times New Roman" w:cs="Times New Roman"/>
          <w:sz w:val="28"/>
          <w:szCs w:val="28"/>
        </w:rPr>
        <w:t xml:space="preserve"> период до 2030 года является формирование такой территориальной социально-экономической системы, которая обеспечивала бы высокий жизненный уровень и качество жизни населения для реализации геополитической задачи закрепления населения в округе, на основе формирования и развития высококонкурентной экономики.</w:t>
      </w:r>
    </w:p>
    <w:p w14:paraId="6625375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реализации стратегических целей развития экономики округа потребуется человеческий потенциал высокого качества с мотивацией на достижение результатов, с высокой «личной капитализацией».</w:t>
      </w:r>
    </w:p>
    <w:p w14:paraId="3CC8B81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Общероссийские и региональные тенденции в области демографии, процессы внутренней миграции от периферии к центру, а также возрастающая тенденция к внешней миграции наглядно демонстрируют динамику дефицита трудового капитала Собинского муниципального округа. Эти процессы указывают на назревшую необходимость изменения подхода к системе образования не только как к социальной системе, но и как к важному участнику социально-экономического развития территории. При этом ключевыми характеристиками эффективности ее работы становятся показатели качества образовательной деятельности и качество всей системы образования в целом.</w:t>
      </w:r>
    </w:p>
    <w:p w14:paraId="7B4ACF4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Таким образом, ключевая проблема, на решение которой будет направлена Программа, заключается в разрыве между необходимостью развития человеческого потенциала как фактора инновационного социально ориентированного развития округа, с одной стороны, и наличным состоянием системы образования, направленным на решение ведомственных задач, с другой стороны.</w:t>
      </w:r>
    </w:p>
    <w:p w14:paraId="7FFF965C" w14:textId="77777777" w:rsidR="00A87709" w:rsidRDefault="00A87709">
      <w:pPr>
        <w:pStyle w:val="ConsPlusNormal0"/>
        <w:jc w:val="both"/>
        <w:rPr>
          <w:rFonts w:ascii="Times New Roman" w:hAnsi="Times New Roman" w:cs="Times New Roman"/>
          <w:sz w:val="28"/>
          <w:szCs w:val="28"/>
        </w:rPr>
      </w:pPr>
    </w:p>
    <w:p w14:paraId="0B383C17" w14:textId="77777777" w:rsidR="00A87709" w:rsidRDefault="00C22FD9">
      <w:pPr>
        <w:pStyle w:val="ConsPlusTitle"/>
        <w:jc w:val="center"/>
        <w:outlineLvl w:val="3"/>
        <w:rPr>
          <w:sz w:val="28"/>
          <w:szCs w:val="28"/>
        </w:rPr>
      </w:pPr>
      <w:r>
        <w:rPr>
          <w:sz w:val="28"/>
          <w:szCs w:val="28"/>
        </w:rPr>
        <w:t>В системе дошкольного образования</w:t>
      </w:r>
    </w:p>
    <w:p w14:paraId="0765EACB"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Система дошкольного образования рассматривается как важнейший фактор улучшения демографической ситуации, направленный на прирост населения, укрепление и сохранение здоровья детей, преемственность ступеней образования.</w:t>
      </w:r>
    </w:p>
    <w:p w14:paraId="6BED163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течение последнего времени ключевым направлением развития системы образования Собинского муниципального </w:t>
      </w:r>
      <w:proofErr w:type="gramStart"/>
      <w:r>
        <w:rPr>
          <w:rFonts w:ascii="Times New Roman" w:hAnsi="Times New Roman" w:cs="Times New Roman"/>
          <w:sz w:val="28"/>
          <w:szCs w:val="28"/>
        </w:rPr>
        <w:t>округа  являлась</w:t>
      </w:r>
      <w:proofErr w:type="gramEnd"/>
      <w:r>
        <w:rPr>
          <w:rFonts w:ascii="Times New Roman" w:hAnsi="Times New Roman" w:cs="Times New Roman"/>
          <w:sz w:val="28"/>
          <w:szCs w:val="28"/>
        </w:rPr>
        <w:t xml:space="preserve"> модернизация дошкольного образования, в первую очередь, в целях обеспечения полной доступности дошкольного образования для детей в возрасте от 3 до 7 лет.</w:t>
      </w:r>
    </w:p>
    <w:p w14:paraId="0179CC6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округе проводятся мероприятия по реорганизации образовательных организаций путем присоединения к ним малокомплектных ДОУ. Проводимые </w:t>
      </w:r>
      <w:r>
        <w:rPr>
          <w:rFonts w:ascii="Times New Roman" w:hAnsi="Times New Roman" w:cs="Times New Roman"/>
          <w:sz w:val="28"/>
          <w:szCs w:val="28"/>
        </w:rPr>
        <w:lastRenderedPageBreak/>
        <w:t>мероприятия позволили оптимизировать дошкольную образовательную сеть, обеспечив необходимое качество образования.</w:t>
      </w:r>
    </w:p>
    <w:p w14:paraId="38A2E9C7"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целом по округу созданная сеть образовательных организаций позволяет обеспечивать полную доступность дошкольного образования для детей в возрасте от 3 до 7 лет.</w:t>
      </w:r>
    </w:p>
    <w:p w14:paraId="5CEF3BC7"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Сеть образовательных организаций составила 23 дошкольных организации и 3 общеобразовательные организации с дошкольными группами. 18.09.2024 года завершен процесс реорганизации МБОУ </w:t>
      </w:r>
      <w:proofErr w:type="spellStart"/>
      <w:r>
        <w:rPr>
          <w:rFonts w:ascii="Times New Roman" w:hAnsi="Times New Roman" w:cs="Times New Roman"/>
          <w:sz w:val="28"/>
          <w:szCs w:val="28"/>
        </w:rPr>
        <w:t>Кишлеевская</w:t>
      </w:r>
      <w:proofErr w:type="spellEnd"/>
      <w:r>
        <w:rPr>
          <w:rFonts w:ascii="Times New Roman" w:hAnsi="Times New Roman" w:cs="Times New Roman"/>
          <w:sz w:val="28"/>
          <w:szCs w:val="28"/>
        </w:rPr>
        <w:t xml:space="preserve"> ООШ путем присоединения к МБОУ </w:t>
      </w:r>
      <w:proofErr w:type="spellStart"/>
      <w:r>
        <w:rPr>
          <w:rFonts w:ascii="Times New Roman" w:hAnsi="Times New Roman" w:cs="Times New Roman"/>
          <w:sz w:val="28"/>
          <w:szCs w:val="28"/>
        </w:rPr>
        <w:t>Толпуховская</w:t>
      </w:r>
      <w:proofErr w:type="spellEnd"/>
      <w:r>
        <w:rPr>
          <w:rFonts w:ascii="Times New Roman" w:hAnsi="Times New Roman" w:cs="Times New Roman"/>
          <w:sz w:val="28"/>
          <w:szCs w:val="28"/>
        </w:rPr>
        <w:t xml:space="preserve"> ООШ. Дети из дошкольной группы МБОУ </w:t>
      </w:r>
      <w:proofErr w:type="spellStart"/>
      <w:r>
        <w:rPr>
          <w:rFonts w:ascii="Times New Roman" w:hAnsi="Times New Roman" w:cs="Times New Roman"/>
          <w:sz w:val="28"/>
          <w:szCs w:val="28"/>
        </w:rPr>
        <w:t>Кишлеевская</w:t>
      </w:r>
      <w:proofErr w:type="spellEnd"/>
      <w:r>
        <w:rPr>
          <w:rFonts w:ascii="Times New Roman" w:hAnsi="Times New Roman" w:cs="Times New Roman"/>
          <w:sz w:val="28"/>
          <w:szCs w:val="28"/>
        </w:rPr>
        <w:t xml:space="preserve"> ООШ были зачислены в МБДОУ детский сад № 18 «Колокольчик» д. </w:t>
      </w:r>
      <w:proofErr w:type="spellStart"/>
      <w:r>
        <w:rPr>
          <w:rFonts w:ascii="Times New Roman" w:hAnsi="Times New Roman" w:cs="Times New Roman"/>
          <w:sz w:val="28"/>
          <w:szCs w:val="28"/>
        </w:rPr>
        <w:t>Толпухово</w:t>
      </w:r>
      <w:proofErr w:type="spellEnd"/>
      <w:r>
        <w:rPr>
          <w:rFonts w:ascii="Times New Roman" w:hAnsi="Times New Roman" w:cs="Times New Roman"/>
          <w:sz w:val="28"/>
          <w:szCs w:val="28"/>
        </w:rPr>
        <w:t xml:space="preserve">. МБДОУ детский сад № 6 «Радуга» реорганизован путем присоединения к нему МБДОУ детского сада № 9 «Родничок» д. </w:t>
      </w:r>
      <w:proofErr w:type="spellStart"/>
      <w:r>
        <w:rPr>
          <w:rFonts w:ascii="Times New Roman" w:hAnsi="Times New Roman" w:cs="Times New Roman"/>
          <w:sz w:val="28"/>
          <w:szCs w:val="28"/>
        </w:rPr>
        <w:t>Вышманово</w:t>
      </w:r>
      <w:proofErr w:type="spellEnd"/>
      <w:r>
        <w:rPr>
          <w:rFonts w:ascii="Times New Roman" w:hAnsi="Times New Roman" w:cs="Times New Roman"/>
          <w:sz w:val="28"/>
          <w:szCs w:val="28"/>
        </w:rPr>
        <w:t>. МБДОУ детский сад № 18 «Колокольчик» реорганизован путем присоединения к нему МБДОУ детского сада № 22 «Ручеек» с. Волосово.</w:t>
      </w:r>
    </w:p>
    <w:p w14:paraId="60D5275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 01.01.2025 года численность детей, посещающих дошкольные организации составила 2306 детей: с 1-3 лет — 488 детей, с 3-7 лет — 1818 детей.  Вариативность дошкольного образования представлена 4 направлениями: приоритетным познавательно — речевым развитием (2 организации), приоритетным художественно — эстетическим развитием (3 организации), приоритетным физкультурно — оздоровительным развитие (1 организация), комбинированного вида (1 организация).</w:t>
      </w:r>
    </w:p>
    <w:p w14:paraId="6C5343F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Охват детей дошкольным образованием в возрасте от 1 года до 7 лет составляет 80,3%.</w:t>
      </w:r>
    </w:p>
    <w:p w14:paraId="516260BF"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Детей с ограниченными возможностями здоровья — 143 ребенка. За последние 5 лет происходит увеличение детей данной категории. 116 детей посещают компенсирующие группы </w:t>
      </w:r>
      <w:proofErr w:type="gramStart"/>
      <w:r>
        <w:rPr>
          <w:rFonts w:ascii="Times New Roman" w:hAnsi="Times New Roman" w:cs="Times New Roman"/>
          <w:sz w:val="28"/>
          <w:szCs w:val="28"/>
        </w:rPr>
        <w:t>( группы</w:t>
      </w:r>
      <w:proofErr w:type="gramEnd"/>
      <w:r>
        <w:rPr>
          <w:rFonts w:ascii="Times New Roman" w:hAnsi="Times New Roman" w:cs="Times New Roman"/>
          <w:sz w:val="28"/>
          <w:szCs w:val="28"/>
        </w:rPr>
        <w:t xml:space="preserve"> с нарушениями речи, с задержкой психического развития, с расстройством аутистического спектра), 27 детей посещают общеразвивающие группы. </w:t>
      </w:r>
    </w:p>
    <w:p w14:paraId="4626645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30 детей — инвалидов посещают дошкольные организации. 8 детей получают дошкольное образование в форме семейного образования. </w:t>
      </w:r>
    </w:p>
    <w:p w14:paraId="49E3449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Родительская плата за присмотр и уход  в среднем составила 166, 08 р. Льготы по оплате за присмотр и уход за детьми в дошкольных организациях  получают 763 ребенка (дети — инвалиды, дети — сироты, дети из многодетных семей, дети сотрудников, дети из малообеспеченных семей, дети, родители которых на СВО, дети, погибших родителей в военных действиях).</w:t>
      </w:r>
    </w:p>
    <w:p w14:paraId="2ECBA53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Посещаемость детьми дошкольных организаций составила 82%, число </w:t>
      </w:r>
      <w:proofErr w:type="gramStart"/>
      <w:r>
        <w:rPr>
          <w:rFonts w:ascii="Times New Roman" w:hAnsi="Times New Roman" w:cs="Times New Roman"/>
          <w:sz w:val="28"/>
          <w:szCs w:val="28"/>
        </w:rPr>
        <w:t>дней</w:t>
      </w:r>
      <w:proofErr w:type="gramEnd"/>
      <w:r>
        <w:rPr>
          <w:rFonts w:ascii="Times New Roman" w:hAnsi="Times New Roman" w:cs="Times New Roman"/>
          <w:sz w:val="28"/>
          <w:szCs w:val="28"/>
        </w:rPr>
        <w:t xml:space="preserve"> пропущенных одним ребенком составила 23,4 </w:t>
      </w:r>
      <w:proofErr w:type="spellStart"/>
      <w:r>
        <w:rPr>
          <w:rFonts w:ascii="Times New Roman" w:hAnsi="Times New Roman" w:cs="Times New Roman"/>
          <w:sz w:val="28"/>
          <w:szCs w:val="28"/>
        </w:rPr>
        <w:t>детодня</w:t>
      </w:r>
      <w:proofErr w:type="spellEnd"/>
      <w:r>
        <w:rPr>
          <w:rFonts w:ascii="Times New Roman" w:hAnsi="Times New Roman" w:cs="Times New Roman"/>
          <w:sz w:val="28"/>
          <w:szCs w:val="28"/>
        </w:rPr>
        <w:t xml:space="preserve">, заболеваемость составила 6 </w:t>
      </w:r>
      <w:proofErr w:type="spellStart"/>
      <w:r>
        <w:rPr>
          <w:rFonts w:ascii="Times New Roman" w:hAnsi="Times New Roman" w:cs="Times New Roman"/>
          <w:sz w:val="28"/>
          <w:szCs w:val="28"/>
        </w:rPr>
        <w:t>детодней</w:t>
      </w:r>
      <w:proofErr w:type="spellEnd"/>
      <w:r>
        <w:rPr>
          <w:rFonts w:ascii="Times New Roman" w:hAnsi="Times New Roman" w:cs="Times New Roman"/>
          <w:sz w:val="28"/>
          <w:szCs w:val="28"/>
        </w:rPr>
        <w:t>.</w:t>
      </w:r>
    </w:p>
    <w:p w14:paraId="558EA7B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Анализ выполнения натуральных норм питания по основным видам продуктов (мясо, рыба, молоко, творог, овощи, фрукты, крупа) показал, все дошкольные </w:t>
      </w:r>
      <w:r>
        <w:rPr>
          <w:rFonts w:ascii="Times New Roman" w:hAnsi="Times New Roman" w:cs="Times New Roman"/>
          <w:sz w:val="28"/>
          <w:szCs w:val="28"/>
        </w:rPr>
        <w:lastRenderedPageBreak/>
        <w:t>организации в пределах допустимой номы выполнения.</w:t>
      </w:r>
    </w:p>
    <w:p w14:paraId="5CC5FFA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Удовлетворенность родителей качеством дошкольного образования составила 97,2%.</w:t>
      </w:r>
    </w:p>
    <w:p w14:paraId="32EDD5D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дошкольных организация работают 205 педагогов: из них 150 воспитатели, 10 старших воспитателей, 16 музыкальных руководителей, 7 инструкторов по физвоспитанию, 15  учителей -логопедов, 3 учителя — дефектолога, 3 педагога — психолога, 1 педагог дополнительного образования. </w:t>
      </w:r>
    </w:p>
    <w:p w14:paraId="6931F5C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132 педагога имеют высшее образования, из них 105 педагогическое, 84 педагога имеют среднее профессиональное образование, из них 76 педагогов имеют педагогическое образование. По возрасту педагоги на   категории: до  30  лет — 15 педагогов, до 40 лет — 57 педагогов, до 50 лет — 59 детей,  до 60 лет — 46 педагогов, старше 60 лет — 28 педагогов.</w:t>
      </w:r>
    </w:p>
    <w:p w14:paraId="3CAE5DC9" w14:textId="77777777" w:rsidR="00A87709" w:rsidRDefault="00A87709">
      <w:pPr>
        <w:jc w:val="center"/>
        <w:rPr>
          <w:rFonts w:ascii="Times New Roman" w:hAnsi="Times New Roman" w:cs="Times New Roman"/>
          <w:b/>
          <w:sz w:val="28"/>
          <w:szCs w:val="28"/>
        </w:rPr>
      </w:pPr>
    </w:p>
    <w:p w14:paraId="0850ABFC" w14:textId="77777777" w:rsidR="00A87709" w:rsidRDefault="00C22FD9">
      <w:pPr>
        <w:jc w:val="center"/>
        <w:rPr>
          <w:rFonts w:ascii="Times New Roman" w:hAnsi="Times New Roman" w:cs="Times New Roman"/>
          <w:b/>
          <w:sz w:val="28"/>
          <w:szCs w:val="28"/>
        </w:rPr>
      </w:pPr>
      <w:r>
        <w:rPr>
          <w:rFonts w:ascii="Times New Roman" w:hAnsi="Times New Roman" w:cs="Times New Roman"/>
          <w:b/>
          <w:sz w:val="28"/>
          <w:szCs w:val="28"/>
        </w:rPr>
        <w:t>В системе общего образования</w:t>
      </w:r>
    </w:p>
    <w:p w14:paraId="19E28C5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Развитие системы общего образования Собинского муниципального округа  осуществляется в соответствии с основными направлениями Указа Президента Российской Федерации от 07.05.2025 г. № 309 «</w:t>
      </w:r>
      <w:r>
        <w:rPr>
          <w:rFonts w:ascii="Times New Roman" w:hAnsi="Times New Roman" w:cs="Times New Roman"/>
          <w:color w:val="020C22"/>
          <w:sz w:val="28"/>
          <w:szCs w:val="28"/>
          <w:shd w:val="clear" w:color="auto" w:fill="FEFEFE"/>
        </w:rPr>
        <w:t xml:space="preserve">О национальных целях развития Российской Федерации на период до 2030 года и на перспективу до 2036 года», </w:t>
      </w:r>
      <w:r>
        <w:rPr>
          <w:rFonts w:ascii="Times New Roman" w:hAnsi="Times New Roman" w:cs="Times New Roman"/>
          <w:sz w:val="28"/>
          <w:szCs w:val="28"/>
        </w:rPr>
        <w:t xml:space="preserve">через реализацию мероприятий государственной </w:t>
      </w:r>
      <w:hyperlink r:id="rId10">
        <w:r>
          <w:rPr>
            <w:rStyle w:val="a5"/>
            <w:rFonts w:ascii="Times New Roman" w:hAnsi="Times New Roman"/>
            <w:sz w:val="28"/>
            <w:szCs w:val="28"/>
          </w:rPr>
          <w:t>программ</w:t>
        </w:r>
      </w:hyperlink>
      <w:r>
        <w:rPr>
          <w:rFonts w:ascii="Times New Roman" w:hAnsi="Times New Roman" w:cs="Times New Roman"/>
          <w:sz w:val="28"/>
          <w:szCs w:val="28"/>
        </w:rPr>
        <w:t>ы Владимирской области  «Развитие образования», утвержденной постановлением администрации Владимирской области  от   31.01.2019 № 48 (с</w:t>
      </w:r>
      <w:r>
        <w:rPr>
          <w:rFonts w:ascii="Times New Roman" w:hAnsi="Times New Roman" w:cs="Times New Roman"/>
          <w:sz w:val="28"/>
          <w:szCs w:val="28"/>
          <w:shd w:val="clear" w:color="auto" w:fill="FFFFFF"/>
        </w:rPr>
        <w:t xml:space="preserve"> изменениями на 26 августа 2024 года)</w:t>
      </w:r>
      <w:r>
        <w:rPr>
          <w:rFonts w:ascii="Times New Roman" w:hAnsi="Times New Roman" w:cs="Times New Roman"/>
          <w:sz w:val="28"/>
          <w:szCs w:val="28"/>
        </w:rPr>
        <w:t>.</w:t>
      </w:r>
    </w:p>
    <w:p w14:paraId="232F6689"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Современное школьное образование находится в стадии </w:t>
      </w:r>
      <w:proofErr w:type="gramStart"/>
      <w:r>
        <w:rPr>
          <w:rFonts w:ascii="Times New Roman" w:hAnsi="Times New Roman" w:cs="Times New Roman"/>
          <w:sz w:val="28"/>
          <w:szCs w:val="28"/>
        </w:rPr>
        <w:t>обновления:  реализация</w:t>
      </w:r>
      <w:proofErr w:type="gramEnd"/>
      <w:r>
        <w:rPr>
          <w:rFonts w:ascii="Times New Roman" w:hAnsi="Times New Roman" w:cs="Times New Roman"/>
          <w:sz w:val="28"/>
          <w:szCs w:val="28"/>
        </w:rPr>
        <w:t xml:space="preserve">  новых федеральных стандартов образования, введение новых учебных предметов, внедрение перспективных педагогических технологий, цифровизация образования.</w:t>
      </w:r>
    </w:p>
    <w:p w14:paraId="6C7D69B0"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Перед системой общего образования стоит ряд задач, в том числе:</w:t>
      </w:r>
    </w:p>
    <w:p w14:paraId="224C6F90"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реализация потенциала каждого человека развитие его талантов воспитание патриотичной и социально ответственной личности; создание условий для самореализации личности;</w:t>
      </w:r>
    </w:p>
    <w:p w14:paraId="6960AD12"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14:paraId="3CDC6980"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активизация и совершенствование профориентационной работы с обучающимися, в том числе с инвалидностью и с ограниченными возможностями здоровья;</w:t>
      </w:r>
    </w:p>
    <w:p w14:paraId="6EC824CB"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формирование эффективной системы выявления, поддержки и развития способностей и талантов у обучающихся, основанной на принципах справедливости, всеобщности и направленной на самоопределение и профессиональную ориентацию всех обучающихся;</w:t>
      </w:r>
    </w:p>
    <w:p w14:paraId="0F388306"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 формирование целостного научного мировоззрения, экологической </w:t>
      </w:r>
      <w:r>
        <w:rPr>
          <w:rFonts w:ascii="Times New Roman" w:hAnsi="Times New Roman" w:cs="Times New Roman"/>
          <w:sz w:val="28"/>
          <w:szCs w:val="28"/>
        </w:rPr>
        <w:lastRenderedPageBreak/>
        <w:t>культуры, создание предпосылок для вхождения в открытое информационно-образовательное пространство;</w:t>
      </w:r>
    </w:p>
    <w:p w14:paraId="060739A7"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целенаправленное создание условий для формирования предметно-развивающей среды в соответствии с ФГОС для детей в соответствии с их возрастными и индивидуальными особенностями, в т.ч. детей с ограниченными возможностями здоровья;</w:t>
      </w:r>
    </w:p>
    <w:p w14:paraId="5E3B5F2F"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последовательное совершенствование условий, обеспечивающих охрану и укрепление физического и психического здоровья детей и безопасность пребывания их в образовательной организации;</w:t>
      </w:r>
    </w:p>
    <w:p w14:paraId="26BF6BA9"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 развитие интереса и мотивации к изучению предметов и естественно-научной и математической направленности; </w:t>
      </w:r>
    </w:p>
    <w:p w14:paraId="18920737"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повышение качества образования, прежде всего в школах с низкими результатами и (или) функционирующих в неблагоприятных социальных условиях;</w:t>
      </w:r>
    </w:p>
    <w:p w14:paraId="352B9422"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организация образовательной деятельности в соответствии с новыми федеральными государственными образовательными стандартами на всех уровнях образования;</w:t>
      </w:r>
    </w:p>
    <w:p w14:paraId="63DEBD4F"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продолжение создания в образовательных организациях Собинского муниципального округа доступной среды для детей-инвалидов, детей с ограниченными возможностями здоровья</w:t>
      </w:r>
    </w:p>
    <w:p w14:paraId="73115B2F" w14:textId="77777777" w:rsidR="00A87709" w:rsidRDefault="00A87709">
      <w:pPr>
        <w:pStyle w:val="ConsPlusTitle"/>
        <w:jc w:val="center"/>
        <w:outlineLvl w:val="3"/>
        <w:rPr>
          <w:sz w:val="28"/>
          <w:szCs w:val="28"/>
        </w:rPr>
      </w:pPr>
    </w:p>
    <w:p w14:paraId="7BE411F5" w14:textId="77777777" w:rsidR="00A87709" w:rsidRDefault="00C22FD9">
      <w:pPr>
        <w:pStyle w:val="ConsPlusTitle"/>
        <w:jc w:val="center"/>
        <w:outlineLvl w:val="3"/>
        <w:rPr>
          <w:sz w:val="28"/>
          <w:szCs w:val="28"/>
        </w:rPr>
      </w:pPr>
      <w:r>
        <w:rPr>
          <w:sz w:val="28"/>
          <w:szCs w:val="28"/>
        </w:rPr>
        <w:t>В системе воспитания и дополнительного образования детей</w:t>
      </w:r>
    </w:p>
    <w:p w14:paraId="7791D5D1" w14:textId="77777777" w:rsidR="00A87709" w:rsidRDefault="00A87709">
      <w:pPr>
        <w:pStyle w:val="ConsPlusNormal0"/>
        <w:jc w:val="both"/>
        <w:rPr>
          <w:rFonts w:ascii="Times New Roman" w:hAnsi="Times New Roman" w:cs="Times New Roman"/>
          <w:sz w:val="28"/>
          <w:szCs w:val="28"/>
        </w:rPr>
      </w:pPr>
    </w:p>
    <w:p w14:paraId="30C4AFD5"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 системе образования округа функционируют 2 образовательных учреждения дополнительного образования детей, на базе которых обучаются 1476 человек по программам дополнительного образования. Всего с учетом дополнительного образования в общеобразовательных учреждениях, учреждениях культуры и спорта, охват детей и подростков от 5 до 18 лет дополнительным образованием составляет 61%.</w:t>
      </w:r>
    </w:p>
    <w:p w14:paraId="049A506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связи с возрастающим интересом детей к новым направлениям науки и техники, с целью расширения возможностей дополнительного образования, разностороннего развития, самореализации подрастающего поколения в округе ведется работа по поиску и внедрению новых форм работы в данной системе.</w:t>
      </w:r>
    </w:p>
    <w:p w14:paraId="2F0C3B7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округе действует система поиска и отбора талантливых детей, сформированная через организацию олимпиад и конкурсов различной направленности. </w:t>
      </w:r>
    </w:p>
    <w:p w14:paraId="0352243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Решая задачу равного доступа детей к дополнительному образованию, учреждения обеспечивают обучение 15 детей-сирот и детей, оставшихся без попечения родителей, 105 детей с ограниченными возможностями здоровья и   детей-инвалидов. В 2024 году охват этих категорий детей составляет 2,5%, поскольку в учреждениях в значительной мере отсутствуют условия для обучения детей с ограниченными возможностями здоровья и инвалидов, ощущается нехватка подготовленных специалистов, не созданы условия для беспрепятственного доступа инвалидов в образовательные учреждения, </w:t>
      </w:r>
      <w:r>
        <w:rPr>
          <w:rFonts w:ascii="Times New Roman" w:hAnsi="Times New Roman" w:cs="Times New Roman"/>
          <w:sz w:val="28"/>
          <w:szCs w:val="28"/>
        </w:rPr>
        <w:lastRenderedPageBreak/>
        <w:t>отсутствует специальный инвентарь и оборудование.</w:t>
      </w:r>
    </w:p>
    <w:p w14:paraId="01441F9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Из общего числа </w:t>
      </w:r>
      <w:proofErr w:type="gramStart"/>
      <w:r>
        <w:rPr>
          <w:rFonts w:ascii="Times New Roman" w:hAnsi="Times New Roman" w:cs="Times New Roman"/>
          <w:sz w:val="28"/>
          <w:szCs w:val="28"/>
        </w:rPr>
        <w:t>объединений  платные</w:t>
      </w:r>
      <w:proofErr w:type="gramEnd"/>
      <w:r>
        <w:rPr>
          <w:rFonts w:ascii="Times New Roman" w:hAnsi="Times New Roman" w:cs="Times New Roman"/>
          <w:sz w:val="28"/>
          <w:szCs w:val="28"/>
        </w:rPr>
        <w:t xml:space="preserve"> объединения составляют 14%.</w:t>
      </w:r>
    </w:p>
    <w:p w14:paraId="2D7D5E0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Учебно-воспитательный процесс в системе дополнительного образования детей осуществляют 30 педагогических работника, из них 12 - внешние совместители, 14 - внутренние совместители. Анализ организации воспитательной деятельности говорит о необходимости повышения профессиональной компетентности специалистов, педагогических работников, снижения уровня их сменяемости.</w:t>
      </w:r>
    </w:p>
    <w:p w14:paraId="3D8DA99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Требует решения проблема недостаточной оснащенности воспитательного процесса современным оборудованием.</w:t>
      </w:r>
    </w:p>
    <w:p w14:paraId="7EAF547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Препятствующими факторами дальнейшего совершенствования и развития системы выявления, поддержки и последовательного сопровождения одаренных детей являются:</w:t>
      </w:r>
    </w:p>
    <w:p w14:paraId="274741B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зависимость развития системы поддержки одаренных детей от уровня финансирования;</w:t>
      </w:r>
    </w:p>
    <w:p w14:paraId="73B14BE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недостаточный уровень межведомственного взаимодействия и координации действий разных ведомств (спорта, культуры и др.);</w:t>
      </w:r>
    </w:p>
    <w:p w14:paraId="73BA5DE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недостаточность нормативного оформления и закрепления экономических механизмов обеспечения работы с одаренными детьми.</w:t>
      </w:r>
    </w:p>
    <w:p w14:paraId="4FB201C6" w14:textId="77777777" w:rsidR="00A87709" w:rsidRDefault="00C22FD9">
      <w:pPr>
        <w:widowControl/>
        <w:tabs>
          <w:tab w:val="left" w:pos="0"/>
          <w:tab w:val="left" w:pos="709"/>
          <w:tab w:val="left" w:pos="1260"/>
        </w:tabs>
        <w:jc w:val="both"/>
        <w:rPr>
          <w:rStyle w:val="a6"/>
          <w:rFonts w:cs="Courier New"/>
          <w:sz w:val="24"/>
          <w:szCs w:val="24"/>
        </w:rPr>
      </w:pPr>
      <w:r>
        <w:rPr>
          <w:rStyle w:val="a6"/>
          <w:rFonts w:ascii="Times New Roman" w:hAnsi="Times New Roman"/>
          <w:sz w:val="28"/>
          <w:szCs w:val="28"/>
        </w:rPr>
        <w:tab/>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до 2030 года, утвержденной распоряжением Правительства Российской Федерации от 31.03.2022 года № 678-р,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 1642, Указом Президента Российской Федерации от 01.06.2012 № 761, Приказом Минпросвещения России от 03.09.2019 №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Собинском муниципальном округе обеспечивается 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  Финансовое обеспечение реализации дополнительных общеразвивающих программ для детей осуществляется в соответствии с положениями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№189-ФЗ), в том числе с применением предусмотренного пунктом 1 части 2 статьи 9 Федерального закона № 189-ФЗ способа отбора </w:t>
      </w:r>
      <w:r>
        <w:rPr>
          <w:rStyle w:val="a6"/>
          <w:rFonts w:ascii="Times New Roman" w:hAnsi="Times New Roman"/>
          <w:sz w:val="28"/>
          <w:szCs w:val="28"/>
        </w:rPr>
        <w:lastRenderedPageBreak/>
        <w:t>исполнителей услуг в рамках персонифицированного финансирования дополнительного образования детей.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социальных сертификатов на получение муниципальных услуг в социальной сфере управление образования администрации Собинского муниципального округа Владимирской области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Собинском муниципальном округе.</w:t>
      </w:r>
    </w:p>
    <w:p w14:paraId="7AFAD714" w14:textId="77777777" w:rsidR="00A87709" w:rsidRDefault="00A87709">
      <w:pPr>
        <w:pStyle w:val="ConsPlusNormal0"/>
        <w:jc w:val="both"/>
        <w:rPr>
          <w:rFonts w:ascii="Times New Roman" w:hAnsi="Times New Roman" w:cs="Times New Roman"/>
          <w:sz w:val="28"/>
          <w:szCs w:val="28"/>
        </w:rPr>
      </w:pPr>
    </w:p>
    <w:p w14:paraId="041A056B" w14:textId="77777777" w:rsidR="00A87709" w:rsidRDefault="00C22FD9">
      <w:pPr>
        <w:pStyle w:val="ConsPlusTitle"/>
        <w:jc w:val="center"/>
        <w:outlineLvl w:val="3"/>
      </w:pPr>
      <w:r>
        <w:rPr>
          <w:sz w:val="28"/>
          <w:szCs w:val="28"/>
        </w:rPr>
        <w:t>В обеспечении защиты прав и интересов детей-сирот</w:t>
      </w:r>
    </w:p>
    <w:p w14:paraId="754E83C1" w14:textId="77777777" w:rsidR="00A87709" w:rsidRDefault="00C22FD9">
      <w:pPr>
        <w:pStyle w:val="ConsPlusTitle"/>
        <w:jc w:val="center"/>
      </w:pPr>
      <w:r>
        <w:rPr>
          <w:sz w:val="28"/>
          <w:szCs w:val="28"/>
        </w:rPr>
        <w:t>и детей, оставшихся без попечения родителей</w:t>
      </w:r>
    </w:p>
    <w:p w14:paraId="6021718E" w14:textId="77777777" w:rsidR="00A87709" w:rsidRDefault="00A87709">
      <w:pPr>
        <w:pStyle w:val="ConsPlusNormal0"/>
        <w:jc w:val="both"/>
        <w:rPr>
          <w:rFonts w:ascii="Times New Roman" w:hAnsi="Times New Roman" w:cs="Times New Roman"/>
          <w:sz w:val="28"/>
          <w:szCs w:val="28"/>
        </w:rPr>
      </w:pPr>
    </w:p>
    <w:p w14:paraId="7E0E4AE5" w14:textId="77777777" w:rsidR="00A87709" w:rsidRDefault="00C22FD9">
      <w:pPr>
        <w:pStyle w:val="ConsPlusNormal0"/>
        <w:ind w:firstLine="540"/>
        <w:jc w:val="both"/>
      </w:pPr>
      <w:r>
        <w:rPr>
          <w:rFonts w:ascii="Times New Roman" w:hAnsi="Times New Roman" w:cs="Times New Roman"/>
          <w:sz w:val="28"/>
          <w:szCs w:val="28"/>
        </w:rPr>
        <w:t xml:space="preserve">Системная работа по реализации </w:t>
      </w:r>
      <w:hyperlink r:id="rId11">
        <w:r>
          <w:rPr>
            <w:rFonts w:ascii="Times New Roman" w:hAnsi="Times New Roman" w:cs="Times New Roman"/>
            <w:sz w:val="28"/>
            <w:szCs w:val="28"/>
          </w:rPr>
          <w:t>Указа</w:t>
        </w:r>
      </w:hyperlink>
      <w:r>
        <w:rPr>
          <w:rFonts w:ascii="Times New Roman" w:hAnsi="Times New Roman" w:cs="Times New Roman"/>
          <w:sz w:val="28"/>
          <w:szCs w:val="28"/>
        </w:rPr>
        <w:t xml:space="preserve">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 за последние 3 года в округе  позволила достигнуть положительных результатов в сфере защиты прав и законных интересов детей-сирот и детей, оставшихся без попечения родителей, и обеспечения их основного права - жить и воспитываться в семье:</w:t>
      </w:r>
    </w:p>
    <w:p w14:paraId="055C2C21" w14:textId="77777777" w:rsidR="00A87709" w:rsidRDefault="00C22FD9">
      <w:pPr>
        <w:pStyle w:val="a4"/>
        <w:spacing w:before="1"/>
        <w:ind w:right="-2" w:firstLine="567"/>
        <w:jc w:val="both"/>
        <w:rPr>
          <w:rFonts w:ascii="Times New Roman" w:hAnsi="Times New Roman" w:cs="Times New Roman"/>
          <w:sz w:val="28"/>
          <w:szCs w:val="28"/>
        </w:rPr>
      </w:pPr>
      <w:r>
        <w:rPr>
          <w:rFonts w:ascii="Times New Roman" w:hAnsi="Times New Roman" w:cs="Times New Roman"/>
          <w:sz w:val="28"/>
          <w:szCs w:val="28"/>
        </w:rPr>
        <w:t>- остается стабильным показатель детей-сирот в территории -1,4% (2023-год -1,45 %);</w:t>
      </w:r>
    </w:p>
    <w:p w14:paraId="3C15A80F" w14:textId="77777777" w:rsidR="00A87709" w:rsidRDefault="00C22FD9">
      <w:pPr>
        <w:pStyle w:val="a4"/>
        <w:spacing w:before="1"/>
        <w:ind w:right="-2" w:firstLine="567"/>
        <w:jc w:val="both"/>
        <w:rPr>
          <w:rFonts w:ascii="Times New Roman" w:hAnsi="Times New Roman" w:cs="Times New Roman"/>
          <w:sz w:val="28"/>
          <w:szCs w:val="28"/>
        </w:rPr>
      </w:pPr>
      <w:r>
        <w:rPr>
          <w:rFonts w:ascii="Times New Roman" w:hAnsi="Times New Roman" w:cs="Times New Roman"/>
          <w:sz w:val="28"/>
          <w:szCs w:val="28"/>
        </w:rPr>
        <w:t xml:space="preserve">- увеличилось количество детей-сирот в территории, выявленных </w:t>
      </w:r>
      <w:proofErr w:type="gramStart"/>
      <w:r>
        <w:rPr>
          <w:rFonts w:ascii="Times New Roman" w:hAnsi="Times New Roman" w:cs="Times New Roman"/>
          <w:sz w:val="28"/>
          <w:szCs w:val="28"/>
        </w:rPr>
        <w:t>первично  (</w:t>
      </w:r>
      <w:proofErr w:type="gramEnd"/>
      <w:r>
        <w:rPr>
          <w:rFonts w:ascii="Times New Roman" w:hAnsi="Times New Roman" w:cs="Times New Roman"/>
          <w:sz w:val="28"/>
          <w:szCs w:val="28"/>
        </w:rPr>
        <w:t xml:space="preserve">2024 год </w:t>
      </w:r>
      <w:proofErr w:type="gramStart"/>
      <w:r>
        <w:rPr>
          <w:rFonts w:ascii="Times New Roman" w:hAnsi="Times New Roman" w:cs="Times New Roman"/>
          <w:sz w:val="28"/>
          <w:szCs w:val="28"/>
        </w:rPr>
        <w:t>-  23</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чел</w:t>
      </w:r>
      <w:proofErr w:type="gramEnd"/>
      <w:r>
        <w:rPr>
          <w:rFonts w:ascii="Times New Roman" w:hAnsi="Times New Roman" w:cs="Times New Roman"/>
          <w:sz w:val="28"/>
          <w:szCs w:val="28"/>
        </w:rPr>
        <w:t>);</w:t>
      </w:r>
    </w:p>
    <w:p w14:paraId="25DD1886" w14:textId="77777777" w:rsidR="00A87709" w:rsidRDefault="00C22FD9">
      <w:pPr>
        <w:pStyle w:val="a4"/>
        <w:spacing w:before="1"/>
        <w:ind w:right="-2" w:firstLine="567"/>
        <w:jc w:val="both"/>
        <w:rPr>
          <w:rFonts w:ascii="Times New Roman" w:hAnsi="Times New Roman" w:cs="Times New Roman"/>
          <w:sz w:val="28"/>
          <w:szCs w:val="28"/>
        </w:rPr>
      </w:pPr>
      <w:r>
        <w:rPr>
          <w:rFonts w:ascii="Times New Roman" w:hAnsi="Times New Roman" w:cs="Times New Roman"/>
          <w:sz w:val="28"/>
          <w:szCs w:val="28"/>
        </w:rPr>
        <w:t xml:space="preserve">- остается стабильным показатель, в отношении родителей, которые лишены (ограничены) в своих правах - 2024 – 14 человек, 2023 год - 14человек.  </w:t>
      </w:r>
    </w:p>
    <w:p w14:paraId="2E0294B0" w14:textId="77777777" w:rsidR="00A87709" w:rsidRDefault="00C22FD9">
      <w:pPr>
        <w:pStyle w:val="a4"/>
        <w:spacing w:before="1"/>
        <w:ind w:right="125" w:firstLine="567"/>
        <w:jc w:val="both"/>
        <w:rPr>
          <w:rFonts w:ascii="Times New Roman" w:hAnsi="Times New Roman" w:cs="Times New Roman"/>
          <w:sz w:val="28"/>
          <w:szCs w:val="28"/>
        </w:rPr>
      </w:pPr>
      <w:r>
        <w:rPr>
          <w:rFonts w:ascii="Times New Roman" w:hAnsi="Times New Roman" w:cs="Times New Roman"/>
          <w:sz w:val="28"/>
          <w:szCs w:val="28"/>
        </w:rPr>
        <w:t>- остается стабильным показатель устройства в семью выявленных детей, оставшихся без попечения родителей: 70%;</w:t>
      </w:r>
    </w:p>
    <w:p w14:paraId="340EECC5" w14:textId="77777777" w:rsidR="00A87709" w:rsidRDefault="00C22FD9">
      <w:pPr>
        <w:pStyle w:val="a4"/>
        <w:spacing w:before="1"/>
        <w:ind w:right="125" w:firstLine="567"/>
        <w:jc w:val="both"/>
        <w:rPr>
          <w:rFonts w:ascii="Times New Roman" w:hAnsi="Times New Roman" w:cs="Times New Roman"/>
          <w:sz w:val="28"/>
          <w:szCs w:val="28"/>
        </w:rPr>
      </w:pPr>
      <w:r>
        <w:rPr>
          <w:rFonts w:ascii="Times New Roman" w:hAnsi="Times New Roman" w:cs="Times New Roman"/>
          <w:sz w:val="28"/>
          <w:szCs w:val="28"/>
        </w:rPr>
        <w:t xml:space="preserve">- с каждым годом не снижается уровень вовлечения опекаемых в организованный отдых и труд в каникулярное время; </w:t>
      </w:r>
    </w:p>
    <w:p w14:paraId="3B9E0A53" w14:textId="77777777" w:rsidR="00A87709" w:rsidRDefault="00C22FD9">
      <w:pPr>
        <w:pStyle w:val="a4"/>
        <w:spacing w:before="1"/>
        <w:ind w:right="125" w:firstLine="567"/>
        <w:jc w:val="both"/>
      </w:pPr>
      <w:r>
        <w:rPr>
          <w:rFonts w:ascii="Times New Roman" w:hAnsi="Times New Roman" w:cs="Times New Roman"/>
          <w:sz w:val="28"/>
          <w:szCs w:val="28"/>
        </w:rPr>
        <w:t>- возрастает количество опекаемых детей, продолжающих получать профессиональное образование.</w:t>
      </w:r>
    </w:p>
    <w:p w14:paraId="38FED3F1" w14:textId="77777777" w:rsidR="00A87709" w:rsidRDefault="00C22FD9">
      <w:pPr>
        <w:pStyle w:val="a4"/>
        <w:spacing w:line="240" w:lineRule="auto"/>
        <w:ind w:right="118" w:firstLine="707"/>
        <w:jc w:val="both"/>
      </w:pPr>
      <w:r>
        <w:rPr>
          <w:rFonts w:ascii="Times New Roman" w:hAnsi="Times New Roman" w:cs="Times New Roman"/>
          <w:sz w:val="28"/>
          <w:szCs w:val="28"/>
        </w:rPr>
        <w:t>В настоящее время на территории округа проживает 145 детей, оставшихся без попечения родителей, из</w:t>
      </w:r>
      <w:r>
        <w:rPr>
          <w:rFonts w:ascii="Times New Roman" w:hAnsi="Times New Roman" w:cs="Times New Roman"/>
          <w:spacing w:val="-10"/>
          <w:sz w:val="28"/>
          <w:szCs w:val="28"/>
        </w:rPr>
        <w:t xml:space="preserve"> </w:t>
      </w:r>
      <w:r>
        <w:rPr>
          <w:rFonts w:ascii="Times New Roman" w:hAnsi="Times New Roman" w:cs="Times New Roman"/>
          <w:sz w:val="28"/>
          <w:szCs w:val="28"/>
        </w:rPr>
        <w:t>них: 56 – воспитываются в семьях опекунов (попечителей), 56 - в приемных семьях, 15 детей проживают в ГКУ ВО «Центр содействия семейному воспитанию и постинтернатного сопровождения».</w:t>
      </w:r>
    </w:p>
    <w:p w14:paraId="23158A76" w14:textId="77777777" w:rsidR="00A87709" w:rsidRDefault="00C22FD9">
      <w:pPr>
        <w:pStyle w:val="a4"/>
        <w:spacing w:line="240" w:lineRule="auto"/>
        <w:ind w:right="118" w:firstLine="707"/>
        <w:jc w:val="both"/>
      </w:pPr>
      <w:r>
        <w:rPr>
          <w:rFonts w:ascii="Times New Roman" w:hAnsi="Times New Roman" w:cs="Times New Roman"/>
          <w:sz w:val="28"/>
          <w:szCs w:val="28"/>
        </w:rPr>
        <w:t>Достигнутые результаты стали возможными благодаря созданным в округе организационным механизмам: качественной подготовки потенциальных замещающих родителей и системного сопровождения семей специалистами.</w:t>
      </w:r>
    </w:p>
    <w:p w14:paraId="0C6D9667" w14:textId="77777777" w:rsidR="00A87709" w:rsidRDefault="00C22FD9">
      <w:pPr>
        <w:pStyle w:val="a4"/>
        <w:ind w:right="118" w:firstLine="707"/>
        <w:jc w:val="both"/>
      </w:pPr>
      <w:r>
        <w:rPr>
          <w:rFonts w:ascii="Times New Roman" w:hAnsi="Times New Roman" w:cs="Times New Roman"/>
          <w:sz w:val="28"/>
          <w:szCs w:val="28"/>
        </w:rPr>
        <w:t xml:space="preserve">Благодаря системной работе управления образования по поиску граждан, желающих принять детей на воспитание в свою семью, сохраняется положительная тенденция приоритетного устройства детей, оставшихся без попечения родителей, в семьи граждан. С 2012 года управлением образования с </w:t>
      </w:r>
      <w:r>
        <w:rPr>
          <w:rFonts w:ascii="Times New Roman" w:hAnsi="Times New Roman" w:cs="Times New Roman"/>
          <w:sz w:val="28"/>
          <w:szCs w:val="28"/>
        </w:rPr>
        <w:lastRenderedPageBreak/>
        <w:t>ГБУ ВО «Центр психолого-педагогической, медицинской и социальной помощи»  заключен Договор о безвозмездном оказании услуг по осуществлению подбора и подготовки граждан, выразивших желание стать опекунами или попечителями несовершеннолетних граждан на возмездной основе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Отбор кандидатов в приемные родители производится в соответствии с Правилами подбора, учета и подготовки граждан, желающих стать опекунами или попечителями, утвержденными Постановлением Правительства Российской Федерации от 18 мая 2009 года № 423, на основании характеризующего материала с места жительства и рекомендаций Центра усыновления, в соответствии с которыми решается вопрос постановки на учет в качестве кандидатов.</w:t>
      </w:r>
    </w:p>
    <w:p w14:paraId="632FB679" w14:textId="77777777" w:rsidR="00A87709" w:rsidRDefault="00C22FD9">
      <w:pPr>
        <w:pStyle w:val="ConsPlusNormal0"/>
        <w:spacing w:before="220"/>
        <w:ind w:firstLine="540"/>
        <w:jc w:val="both"/>
      </w:pPr>
      <w:r>
        <w:rPr>
          <w:rFonts w:ascii="Times New Roman" w:hAnsi="Times New Roman" w:cs="Times New Roman"/>
          <w:sz w:val="28"/>
          <w:szCs w:val="28"/>
        </w:rPr>
        <w:t>Первостепенное значение в деятельности органов опеки и попечительства имеют следующие направления:</w:t>
      </w:r>
    </w:p>
    <w:p w14:paraId="38781D9E" w14:textId="77777777" w:rsidR="00A87709" w:rsidRDefault="00C22FD9">
      <w:pPr>
        <w:pStyle w:val="ConsPlusNormal0"/>
        <w:spacing w:before="220"/>
        <w:ind w:firstLine="540"/>
        <w:jc w:val="both"/>
      </w:pPr>
      <w:r>
        <w:rPr>
          <w:rFonts w:ascii="Times New Roman" w:hAnsi="Times New Roman" w:cs="Times New Roman"/>
          <w:sz w:val="28"/>
          <w:szCs w:val="28"/>
        </w:rPr>
        <w:t>- организация межведомственной социально-реабилитационной работы с родителями, временно поместившими детей в организации для детей-сирот, проведение специальных профилактических мероприятий, направленных на возвращение ребенка в кровную семью, путем подписания трехсторонних соглашений, отражающих права, обязанности, полномочия родителя, организации для детей-сирот и органа опеки и попечительства;</w:t>
      </w:r>
    </w:p>
    <w:p w14:paraId="7315122F" w14:textId="77777777" w:rsidR="00A87709" w:rsidRDefault="00C22FD9">
      <w:pPr>
        <w:pStyle w:val="ConsPlusNormal0"/>
        <w:spacing w:before="220"/>
        <w:ind w:firstLine="540"/>
        <w:jc w:val="both"/>
      </w:pPr>
      <w:r>
        <w:rPr>
          <w:rFonts w:ascii="Times New Roman" w:hAnsi="Times New Roman" w:cs="Times New Roman"/>
          <w:sz w:val="28"/>
          <w:szCs w:val="28"/>
        </w:rPr>
        <w:t>- развитие механизмов, обеспечивающих качество подбора и подготовки замещающих родителей, организации эффективного сопровождения замещающих семей, оказания им своевременной и необходимой помощи, обеспечение преемственности программ подготовки и сопровождения;</w:t>
      </w:r>
    </w:p>
    <w:p w14:paraId="0A678279" w14:textId="77777777" w:rsidR="00A87709" w:rsidRDefault="00C22FD9">
      <w:pPr>
        <w:pStyle w:val="ConsPlusNormal0"/>
        <w:spacing w:before="220"/>
        <w:ind w:firstLine="540"/>
        <w:jc w:val="both"/>
      </w:pPr>
      <w:r>
        <w:rPr>
          <w:rFonts w:ascii="Times New Roman" w:hAnsi="Times New Roman" w:cs="Times New Roman"/>
          <w:sz w:val="28"/>
          <w:szCs w:val="28"/>
        </w:rPr>
        <w:t>- обеспечение повышения квалификации специалистов органов опеки и попечительства.</w:t>
      </w:r>
    </w:p>
    <w:p w14:paraId="400516ED" w14:textId="77777777" w:rsidR="00A87709" w:rsidRDefault="00A87709">
      <w:pPr>
        <w:jc w:val="center"/>
        <w:rPr>
          <w:rFonts w:ascii="Times New Roman" w:hAnsi="Times New Roman" w:cs="Times New Roman"/>
          <w:b/>
          <w:sz w:val="28"/>
          <w:szCs w:val="28"/>
        </w:rPr>
      </w:pPr>
    </w:p>
    <w:p w14:paraId="1E4D5A11" w14:textId="77777777" w:rsidR="00A87709" w:rsidRDefault="00C22FD9">
      <w:pPr>
        <w:jc w:val="center"/>
        <w:rPr>
          <w:rFonts w:ascii="Times New Roman" w:hAnsi="Times New Roman" w:cs="Times New Roman"/>
          <w:b/>
          <w:sz w:val="28"/>
          <w:szCs w:val="28"/>
        </w:rPr>
      </w:pPr>
      <w:r>
        <w:rPr>
          <w:rFonts w:ascii="Times New Roman" w:hAnsi="Times New Roman" w:cs="Times New Roman"/>
          <w:b/>
          <w:sz w:val="28"/>
          <w:szCs w:val="28"/>
        </w:rPr>
        <w:t>В развитии кадрового потенциала</w:t>
      </w:r>
    </w:p>
    <w:p w14:paraId="1884FB18" w14:textId="77777777" w:rsidR="00A87709" w:rsidRDefault="00A87709">
      <w:pPr>
        <w:jc w:val="center"/>
        <w:rPr>
          <w:rFonts w:ascii="Times New Roman" w:hAnsi="Times New Roman" w:cs="Times New Roman"/>
          <w:b/>
          <w:sz w:val="28"/>
          <w:szCs w:val="28"/>
        </w:rPr>
      </w:pPr>
    </w:p>
    <w:p w14:paraId="40A1950C" w14:textId="77777777" w:rsidR="00A87709" w:rsidRDefault="00C22FD9">
      <w:pPr>
        <w:ind w:firstLine="720"/>
        <w:jc w:val="both"/>
        <w:rPr>
          <w:rFonts w:ascii="Times New Roman" w:hAnsi="Times New Roman" w:cs="Times New Roman"/>
          <w:sz w:val="28"/>
          <w:szCs w:val="28"/>
        </w:rPr>
      </w:pPr>
      <w:r>
        <w:rPr>
          <w:rFonts w:ascii="Times New Roman" w:hAnsi="Times New Roman" w:cs="Times New Roman"/>
          <w:sz w:val="28"/>
          <w:szCs w:val="28"/>
        </w:rPr>
        <w:t>По данным отчетов общеобразовательных организаций по форме статистического наблюдения ОО-1, в 2024/2025 учебном году в муниципальных общеобразовательных организациях трудятся 324 педагогических работника (в том числе 114 - в сельских школах), из которых 296 - учителя (в сельских школах - 105).</w:t>
      </w:r>
    </w:p>
    <w:p w14:paraId="11DFB239" w14:textId="77777777" w:rsidR="00A87709" w:rsidRDefault="00C22FD9">
      <w:pPr>
        <w:ind w:firstLine="720"/>
        <w:jc w:val="both"/>
        <w:rPr>
          <w:rFonts w:ascii="Times New Roman" w:hAnsi="Times New Roman" w:cs="Times New Roman"/>
          <w:sz w:val="28"/>
          <w:szCs w:val="28"/>
        </w:rPr>
      </w:pPr>
      <w:r>
        <w:rPr>
          <w:rFonts w:ascii="Times New Roman" w:hAnsi="Times New Roman" w:cs="Times New Roman"/>
          <w:sz w:val="28"/>
          <w:szCs w:val="28"/>
        </w:rPr>
        <w:t>Потребность в квалифицированных педагогических кадрах в образовательных организациях округа восполняется за счет выпускников педагогических организаций высшего и среднего профессионального образования. К началу 2024/2025 учебного года в муниципальные общеобразовательные организации пришли 4 молодых специалиста, из них 3 выпускники вузов и 1 - педагогического колледжа, что  способствует  выполнению показателя «удельный вес численности учителей общеобразовательных организаций в возрасте до 35 лет в общей численности учителей общеобразовательных организаций» -  24,3% (2013-2024 уч. г. -  26,7%).</w:t>
      </w:r>
    </w:p>
    <w:p w14:paraId="4DC4E569"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При этом доля педагогов, достигших возраста 60 и более лет составляет – 58 человек (18%)  (2023 г. -  18%), из них более 65 лет в школах работает  32 педагога </w:t>
      </w:r>
      <w:r>
        <w:rPr>
          <w:rFonts w:ascii="Times New Roman" w:hAnsi="Times New Roman" w:cs="Times New Roman"/>
          <w:sz w:val="28"/>
          <w:szCs w:val="28"/>
        </w:rPr>
        <w:lastRenderedPageBreak/>
        <w:t xml:space="preserve">(2023 г. – 29 человек). </w:t>
      </w:r>
    </w:p>
    <w:p w14:paraId="15A1C989"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Кадровый потенциал системы общего образования Собинского муниципального округа характеризуется высоким образовательным уровнем.  Имеют высшее профессиональное </w:t>
      </w:r>
      <w:proofErr w:type="gramStart"/>
      <w:r>
        <w:rPr>
          <w:rFonts w:ascii="Times New Roman" w:hAnsi="Times New Roman" w:cs="Times New Roman"/>
          <w:sz w:val="28"/>
          <w:szCs w:val="28"/>
        </w:rPr>
        <w:t>образование  86</w:t>
      </w:r>
      <w:proofErr w:type="gramEnd"/>
      <w:r>
        <w:rPr>
          <w:rFonts w:ascii="Times New Roman" w:hAnsi="Times New Roman" w:cs="Times New Roman"/>
          <w:sz w:val="28"/>
          <w:szCs w:val="28"/>
        </w:rPr>
        <w:t>,1% педагогов (2023 г. – 84,2 %), из них учителей – 87,8</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2023 г. – 85,8%). </w:t>
      </w:r>
      <w:proofErr w:type="gramStart"/>
      <w:r>
        <w:rPr>
          <w:rFonts w:ascii="Times New Roman" w:hAnsi="Times New Roman" w:cs="Times New Roman"/>
          <w:sz w:val="28"/>
          <w:szCs w:val="28"/>
        </w:rPr>
        <w:t>Имеют  квалификационную</w:t>
      </w:r>
      <w:proofErr w:type="gramEnd"/>
      <w:r>
        <w:rPr>
          <w:rFonts w:ascii="Times New Roman" w:hAnsi="Times New Roman" w:cs="Times New Roman"/>
          <w:sz w:val="28"/>
          <w:szCs w:val="28"/>
        </w:rPr>
        <w:t xml:space="preserve"> категорию – 74,7</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2023 г. – 76,8%), из них учителей 74,8%, в том числе имеет высшую квалификационную </w:t>
      </w:r>
      <w:proofErr w:type="gramStart"/>
      <w:r>
        <w:rPr>
          <w:rFonts w:ascii="Times New Roman" w:hAnsi="Times New Roman" w:cs="Times New Roman"/>
          <w:sz w:val="28"/>
          <w:szCs w:val="28"/>
        </w:rPr>
        <w:t>категорию  каждый</w:t>
      </w:r>
      <w:proofErr w:type="gramEnd"/>
      <w:r>
        <w:rPr>
          <w:rFonts w:ascii="Times New Roman" w:hAnsi="Times New Roman" w:cs="Times New Roman"/>
          <w:sz w:val="28"/>
          <w:szCs w:val="28"/>
        </w:rPr>
        <w:t xml:space="preserve"> третий учитель – 35,5%.</w:t>
      </w:r>
    </w:p>
    <w:p w14:paraId="7ABD3ED2"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На начало 2024-2025 </w:t>
      </w:r>
      <w:proofErr w:type="spellStart"/>
      <w:r>
        <w:rPr>
          <w:rFonts w:ascii="Times New Roman" w:hAnsi="Times New Roman" w:cs="Times New Roman"/>
          <w:sz w:val="28"/>
          <w:szCs w:val="28"/>
        </w:rPr>
        <w:t>уч.г</w:t>
      </w:r>
      <w:proofErr w:type="spellEnd"/>
      <w:r>
        <w:rPr>
          <w:rFonts w:ascii="Times New Roman" w:hAnsi="Times New Roman" w:cs="Times New Roman"/>
          <w:sz w:val="28"/>
          <w:szCs w:val="28"/>
        </w:rPr>
        <w:t>.  школы укомплектованы педагогическими кадрами, однако в ряде общеобразовательных организаций имеется высокая педагогическая нагрузка, учебные предметы преподают учителя – не специалисты из-за имеющихся педагогических вакансий: осталась потребность в  21 специальностях (2023 г. - 20), в том числе учителей иностранного (английского) языка - 9,  русского языка и литературы - 2, математики – 2, физики – 1, биологии – 1 , географии - 1, педагогов-психологов - 2, социальных педагогов - 2, педагогов дополнительного образования - 2. Ежегодно имеется потребность в учителях английского языка ( 2023 г. -  9 вакансий).</w:t>
      </w:r>
    </w:p>
    <w:p w14:paraId="491FE504" w14:textId="77777777" w:rsidR="00A87709" w:rsidRDefault="00C22FD9">
      <w:pPr>
        <w:ind w:firstLine="720"/>
        <w:jc w:val="both"/>
        <w:rPr>
          <w:rFonts w:ascii="Times New Roman" w:hAnsi="Times New Roman" w:cs="Times New Roman"/>
          <w:sz w:val="28"/>
          <w:szCs w:val="28"/>
        </w:rPr>
      </w:pPr>
      <w:r>
        <w:rPr>
          <w:rFonts w:ascii="Times New Roman" w:hAnsi="Times New Roman" w:cs="Times New Roman"/>
          <w:sz w:val="28"/>
          <w:szCs w:val="28"/>
        </w:rPr>
        <w:t xml:space="preserve">С целью поиска специалистов для работы и прямого общения с потенциальным работниками руководители общеобразовательных организаций округа в 2024 году использовали в работе сервисы цифровой платформы «Работа в России», в том числе для заключения целевого договора с выпускниками и обучающимися педагогических учреждений профессионального образования.  </w:t>
      </w:r>
    </w:p>
    <w:p w14:paraId="67A1A57D"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Управление образования и общеобразовательные организации представляют предложения на региональный отбор для участия в программе «Земский учитель».</w:t>
      </w:r>
    </w:p>
    <w:p w14:paraId="3F56A0D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Важным фактором, определяющим динамику обновления кадрового корпуса, является уровень заработной платы педагогов. По данным официальной статистики в 2024 году значение средней заработной платы педагогических работников образовательных учреждений отрасли «Образование» составило:</w:t>
      </w:r>
    </w:p>
    <w:p w14:paraId="7965890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 муниципальных учреждениях общего образования – 52976,9 руб., или 105,6% от значения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 (по данным статистики — 50154,0 руб.), при целевом значении 100%;</w:t>
      </w:r>
    </w:p>
    <w:p w14:paraId="47460C4F"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 муниципальных дошкольных образовательных учреждениях – 50880,0 руб., или 102,6% от прогнозного значения средней заработной платы в сфере общего образования во Владимирской области (по данным статистики – 49605,0 руб.), при целевом значении 100%;</w:t>
      </w:r>
    </w:p>
    <w:p w14:paraId="655312D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 муниципальных образовательных учреждениях дополнительного образования – 54051,9 руб., или 104,7% от значения средней заработной платы учителей во Владимирской области (51608,0 руб.), при целевом значении - 100%.</w:t>
      </w:r>
    </w:p>
    <w:p w14:paraId="3F0650F1"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Кроме того, в целях привлечения педагогов в образовательные организации с 2013 года реализуются мероприятия </w:t>
      </w:r>
      <w:proofErr w:type="gramStart"/>
      <w:r>
        <w:rPr>
          <w:rFonts w:ascii="Times New Roman" w:hAnsi="Times New Roman" w:cs="Times New Roman"/>
          <w:sz w:val="28"/>
          <w:szCs w:val="28"/>
        </w:rPr>
        <w:t>по  социально</w:t>
      </w:r>
      <w:proofErr w:type="gramEnd"/>
      <w:r>
        <w:rPr>
          <w:rFonts w:ascii="Times New Roman" w:hAnsi="Times New Roman" w:cs="Times New Roman"/>
          <w:sz w:val="28"/>
          <w:szCs w:val="28"/>
        </w:rPr>
        <w:t xml:space="preserve">-экономической поддержке молодых специалистов муниципальных образовательных организаций, включающие в себя единовременную выплату при устройстве на работу, ежемесячную доплату к заработной плате и компенсацию расходов на оплату </w:t>
      </w:r>
      <w:r>
        <w:rPr>
          <w:rFonts w:ascii="Times New Roman" w:hAnsi="Times New Roman" w:cs="Times New Roman"/>
          <w:sz w:val="28"/>
          <w:szCs w:val="28"/>
        </w:rPr>
        <w:lastRenderedPageBreak/>
        <w:t xml:space="preserve">коммунальных услуг молодым специалистам городских образовательных организаций. </w:t>
      </w:r>
    </w:p>
    <w:p w14:paraId="705C060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Наряду с положительными тенденциями существуют проблемы.</w:t>
      </w:r>
    </w:p>
    <w:p w14:paraId="15609B5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Качество кадрового потенциала отрасли образования остается невысоким, сохраняется тенденция старения педагогических работников (увеличение числа работающих пенсионеров, недостаточный приток молодых специалистов, неэффективная ротация управленческих кадров).</w:t>
      </w:r>
    </w:p>
    <w:p w14:paraId="3633BC5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Повышение квалификации не всегда реализуется как ресурс профессионального роста и повышения конкурентоспособности педагога и образовательного учреждения в целом; лучшие образцы опыта педагогов-лидеров и передовые практики не становятся новой профессиональной нормой в массовой практике; неэффективность управленческих решений и программ развития образовательных учреждений обусловлена недостаточным уровнем подготовки управленческих кадров. Кадровый резерв не получает современной подготовки в области лидерства и менеджмента. Действующая система повышения квалификации педагогов и их переподготовки нуждается в модернизации.</w:t>
      </w:r>
    </w:p>
    <w:p w14:paraId="79CDDCE6" w14:textId="77777777" w:rsidR="00A87709" w:rsidRDefault="00A87709">
      <w:pPr>
        <w:pStyle w:val="ConsPlusNormal0"/>
        <w:jc w:val="both"/>
        <w:rPr>
          <w:rFonts w:ascii="Times New Roman" w:hAnsi="Times New Roman" w:cs="Times New Roman"/>
          <w:sz w:val="28"/>
          <w:szCs w:val="28"/>
        </w:rPr>
      </w:pPr>
    </w:p>
    <w:p w14:paraId="69A06EB2" w14:textId="77777777" w:rsidR="00A87709" w:rsidRDefault="00C22FD9">
      <w:pPr>
        <w:pStyle w:val="ConsPlusTitle"/>
        <w:jc w:val="center"/>
        <w:outlineLvl w:val="3"/>
        <w:rPr>
          <w:sz w:val="28"/>
          <w:szCs w:val="28"/>
        </w:rPr>
      </w:pPr>
      <w:r>
        <w:rPr>
          <w:sz w:val="28"/>
          <w:szCs w:val="28"/>
        </w:rPr>
        <w:t>Финансирование образования</w:t>
      </w:r>
    </w:p>
    <w:p w14:paraId="4AC38857" w14:textId="77777777" w:rsidR="00A87709" w:rsidRDefault="00A87709">
      <w:pPr>
        <w:pStyle w:val="ConsPlusNormal0"/>
        <w:jc w:val="both"/>
        <w:rPr>
          <w:rFonts w:ascii="Times New Roman" w:hAnsi="Times New Roman" w:cs="Times New Roman"/>
          <w:sz w:val="28"/>
          <w:szCs w:val="28"/>
        </w:rPr>
      </w:pPr>
    </w:p>
    <w:p w14:paraId="4A525E1A"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реализации Программы осуществляется за счет средств федерального, областного бюджетов и бюджета Собинского муниципального округа. Распределение бюджетных ассигнований на реализацию Программы утверждается решением Совета народных депутатов Собинского муниципального округа о бюджете Собинского муниципального округа Владимирской </w:t>
      </w:r>
      <w:proofErr w:type="gramStart"/>
      <w:r>
        <w:rPr>
          <w:rFonts w:ascii="Times New Roman" w:hAnsi="Times New Roman" w:cs="Times New Roman"/>
          <w:sz w:val="28"/>
          <w:szCs w:val="28"/>
        </w:rPr>
        <w:t>области  на</w:t>
      </w:r>
      <w:proofErr w:type="gramEnd"/>
      <w:r>
        <w:rPr>
          <w:rFonts w:ascii="Times New Roman" w:hAnsi="Times New Roman" w:cs="Times New Roman"/>
          <w:sz w:val="28"/>
          <w:szCs w:val="28"/>
        </w:rPr>
        <w:t xml:space="preserve"> очередной финансовый год и плановый период.</w:t>
      </w:r>
    </w:p>
    <w:p w14:paraId="54F0E5E2" w14:textId="77777777" w:rsidR="00A87709" w:rsidRDefault="00A87709">
      <w:pPr>
        <w:pStyle w:val="ConsPlusNormal0"/>
        <w:ind w:firstLine="540"/>
        <w:jc w:val="both"/>
        <w:rPr>
          <w:rFonts w:ascii="Times New Roman" w:hAnsi="Times New Roman" w:cs="Times New Roman"/>
          <w:sz w:val="28"/>
          <w:szCs w:val="28"/>
        </w:rPr>
      </w:pPr>
    </w:p>
    <w:p w14:paraId="38AFF228" w14:textId="77777777" w:rsidR="00A87709" w:rsidRDefault="00C22FD9">
      <w:pPr>
        <w:pStyle w:val="ConsPlusTitle"/>
        <w:jc w:val="center"/>
        <w:outlineLvl w:val="2"/>
        <w:rPr>
          <w:sz w:val="28"/>
          <w:szCs w:val="28"/>
        </w:rPr>
      </w:pPr>
      <w:r>
        <w:rPr>
          <w:sz w:val="28"/>
          <w:szCs w:val="28"/>
        </w:rPr>
        <w:t>1.2. Прогноз развития сферы образования до 2030 года</w:t>
      </w:r>
    </w:p>
    <w:p w14:paraId="50E9C751" w14:textId="77777777" w:rsidR="00A87709" w:rsidRDefault="00A87709">
      <w:pPr>
        <w:pStyle w:val="ConsPlusNormal0"/>
        <w:jc w:val="both"/>
        <w:rPr>
          <w:rFonts w:ascii="Times New Roman" w:hAnsi="Times New Roman" w:cs="Times New Roman"/>
          <w:sz w:val="28"/>
          <w:szCs w:val="28"/>
        </w:rPr>
      </w:pPr>
    </w:p>
    <w:p w14:paraId="33903FA6"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Прогноз состояния сферы образования базируется как на демографических прогнозах о количестве детей дошкольного, школьного возраста и молодежи, на прогнозах развития экономики, рынка труда, социальной сферы, представленных в </w:t>
      </w:r>
      <w:hyperlink r:id="rId12">
        <w:r>
          <w:rPr>
            <w:rFonts w:ascii="Times New Roman" w:hAnsi="Times New Roman" w:cs="Times New Roman"/>
            <w:sz w:val="28"/>
            <w:szCs w:val="28"/>
          </w:rPr>
          <w:t>Стратегии</w:t>
        </w:r>
      </w:hyperlink>
      <w:r>
        <w:rPr>
          <w:rFonts w:ascii="Times New Roman" w:hAnsi="Times New Roman" w:cs="Times New Roman"/>
          <w:sz w:val="28"/>
          <w:szCs w:val="28"/>
        </w:rPr>
        <w:t xml:space="preserve"> социально-экономического развития Собинского муниципального округа  на период до 2030 года, и на планируемых результатах реализации мероприятий, предусмотренных Программой.</w:t>
      </w:r>
    </w:p>
    <w:p w14:paraId="3FE6993F" w14:textId="77777777" w:rsidR="00A87709" w:rsidRDefault="00C22FD9">
      <w:pPr>
        <w:pStyle w:val="ConsPlusNormal0"/>
        <w:spacing w:before="120"/>
        <w:ind w:firstLine="539"/>
        <w:jc w:val="both"/>
        <w:rPr>
          <w:rFonts w:ascii="Times New Roman" w:hAnsi="Times New Roman" w:cs="Times New Roman"/>
          <w:sz w:val="28"/>
          <w:szCs w:val="28"/>
        </w:rPr>
      </w:pPr>
      <w:r>
        <w:rPr>
          <w:rFonts w:ascii="Times New Roman" w:hAnsi="Times New Roman" w:cs="Times New Roman"/>
          <w:sz w:val="28"/>
          <w:szCs w:val="28"/>
        </w:rPr>
        <w:t>Наиболее значимым эффектом от реализации Программы станет доступность качественного образования, соответствующего современным образовательным стандартам и требованиям инновационного социально ориентированного развития Собинского муниципального округа и Владимирской области, всем жителям округа независимо от их места жительства, социального, имущественного статуса и состояния здоровья.</w:t>
      </w:r>
    </w:p>
    <w:p w14:paraId="0C91ECD7" w14:textId="77777777" w:rsidR="00A87709" w:rsidRDefault="00C22FD9">
      <w:pPr>
        <w:pStyle w:val="ConsPlusNormal0"/>
        <w:spacing w:before="120"/>
        <w:ind w:firstLine="539"/>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ожидается достижение следующих результатов.</w:t>
      </w:r>
    </w:p>
    <w:p w14:paraId="5537BD9C" w14:textId="77777777" w:rsidR="00A87709" w:rsidRDefault="00A87709">
      <w:pPr>
        <w:pStyle w:val="ConsPlusNormal0"/>
        <w:jc w:val="both"/>
        <w:rPr>
          <w:rFonts w:ascii="Times New Roman" w:hAnsi="Times New Roman" w:cs="Times New Roman"/>
          <w:sz w:val="28"/>
          <w:szCs w:val="28"/>
        </w:rPr>
      </w:pPr>
    </w:p>
    <w:p w14:paraId="31498928" w14:textId="77777777" w:rsidR="00F90C75" w:rsidRDefault="00F90C75">
      <w:pPr>
        <w:pStyle w:val="ConsPlusNormal0"/>
        <w:jc w:val="both"/>
        <w:rPr>
          <w:rFonts w:ascii="Times New Roman" w:hAnsi="Times New Roman" w:cs="Times New Roman"/>
          <w:sz w:val="28"/>
          <w:szCs w:val="28"/>
        </w:rPr>
      </w:pPr>
    </w:p>
    <w:p w14:paraId="5671EAC7" w14:textId="77777777" w:rsidR="00A87709" w:rsidRDefault="00C22FD9">
      <w:pPr>
        <w:pStyle w:val="ConsPlusTitle"/>
        <w:jc w:val="center"/>
        <w:outlineLvl w:val="3"/>
        <w:rPr>
          <w:sz w:val="28"/>
          <w:szCs w:val="28"/>
        </w:rPr>
      </w:pPr>
      <w:r>
        <w:rPr>
          <w:sz w:val="28"/>
          <w:szCs w:val="28"/>
        </w:rPr>
        <w:lastRenderedPageBreak/>
        <w:t>В системе дошкольного образования:</w:t>
      </w:r>
    </w:p>
    <w:p w14:paraId="6B48BDB7" w14:textId="77777777" w:rsidR="00A87709" w:rsidRDefault="00A87709">
      <w:pPr>
        <w:pStyle w:val="ConsPlusNormal0"/>
        <w:jc w:val="both"/>
        <w:rPr>
          <w:rFonts w:ascii="Times New Roman" w:hAnsi="Times New Roman" w:cs="Times New Roman"/>
          <w:sz w:val="28"/>
          <w:szCs w:val="28"/>
        </w:rPr>
      </w:pPr>
    </w:p>
    <w:p w14:paraId="60A3051F" w14:textId="77777777" w:rsidR="00A87709" w:rsidRDefault="00C22FD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будут ликвидированы очереди на зачисление детей в возрасте от двух месяцев до семи лет в дошкольные образовательные организации.</w:t>
      </w:r>
    </w:p>
    <w:p w14:paraId="690868FA" w14:textId="77777777" w:rsidR="00A87709" w:rsidRDefault="00A87709">
      <w:pPr>
        <w:pStyle w:val="ConsPlusNormal0"/>
        <w:ind w:firstLine="540"/>
        <w:jc w:val="both"/>
        <w:rPr>
          <w:rFonts w:ascii="Times New Roman" w:hAnsi="Times New Roman" w:cs="Times New Roman"/>
          <w:sz w:val="28"/>
          <w:szCs w:val="28"/>
        </w:rPr>
      </w:pPr>
    </w:p>
    <w:p w14:paraId="02B01C2F" w14:textId="77777777" w:rsidR="00A87709" w:rsidRDefault="00C22FD9">
      <w:pPr>
        <w:pStyle w:val="10"/>
        <w:snapToGrid w:val="0"/>
        <w:spacing w:after="160" w:line="240" w:lineRule="auto"/>
        <w:jc w:val="center"/>
        <w:rPr>
          <w:rFonts w:ascii="Times New Roman" w:hAnsi="Times New Roman" w:cs="Times New Roman"/>
          <w:b/>
          <w:sz w:val="28"/>
          <w:szCs w:val="28"/>
        </w:rPr>
      </w:pPr>
      <w:r>
        <w:rPr>
          <w:rStyle w:val="22"/>
          <w:b/>
          <w:sz w:val="28"/>
          <w:szCs w:val="28"/>
        </w:rPr>
        <w:t>В системе общего образования:</w:t>
      </w:r>
    </w:p>
    <w:p w14:paraId="3935F6FD" w14:textId="77777777" w:rsidR="00A87709" w:rsidRDefault="00C22FD9">
      <w:pPr>
        <w:pStyle w:val="10"/>
        <w:snapToGrid w:val="0"/>
        <w:spacing w:after="16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всем обучающимся в муниципальных общеобразовательных организациях к 2030 году будет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w:t>
      </w:r>
    </w:p>
    <w:p w14:paraId="66511F6D" w14:textId="77777777" w:rsidR="00A87709" w:rsidRDefault="00C22FD9">
      <w:pPr>
        <w:pStyle w:val="ConsPlusNormal0"/>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будет сформирована и внедрена система мер, многоэтапных и разноуровневых конкурсных, олимпиадных и иных мероприятий для детей, что позволит увеличить до 50%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512F8F6F" w14:textId="77777777" w:rsidR="00A87709" w:rsidRDefault="00C22FD9">
      <w:pPr>
        <w:pStyle w:val="ConsPlusNormal0"/>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сохранится удельный вес численности учителей в возрасте до 35 лет общеобразовательных организаций в общей их численности на уровне 25% в 2030 году;</w:t>
      </w:r>
    </w:p>
    <w:p w14:paraId="289E7250" w14:textId="77777777" w:rsidR="00A87709" w:rsidRDefault="00C22FD9">
      <w:pPr>
        <w:pStyle w:val="ConsPlusNormal0"/>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доля общеобразовательных организаций, реализующих образовательные программы с использованием электронного обучения и дистанционных технологий, в общей численности общеобразовательных организаций составит не менее 50%;</w:t>
      </w:r>
    </w:p>
    <w:p w14:paraId="61942A7F" w14:textId="77777777" w:rsidR="00A87709" w:rsidRDefault="00C22FD9">
      <w:pPr>
        <w:pStyle w:val="ConsPlusNormal0"/>
        <w:spacing w:before="220"/>
        <w:ind w:firstLine="539"/>
        <w:contextualSpacing/>
        <w:jc w:val="both"/>
        <w:rPr>
          <w:rFonts w:ascii="Times New Roman" w:hAnsi="Times New Roman" w:cs="Times New Roman"/>
          <w:sz w:val="28"/>
          <w:szCs w:val="28"/>
        </w:rPr>
      </w:pPr>
      <w:r>
        <w:rPr>
          <w:rFonts w:ascii="Times New Roman" w:hAnsi="Times New Roman" w:cs="Times New Roman"/>
          <w:sz w:val="28"/>
          <w:szCs w:val="28"/>
        </w:rPr>
        <w:t>- 100% обратившихся родителей (законных представителей) детей-инвалидов, детей с ОВЗ, детей-сирот и детей, оставшихся без попечения родителей, получат консультативную, коррекционно-развивающую и методическую помощь;</w:t>
      </w:r>
    </w:p>
    <w:p w14:paraId="0C2F3643" w14:textId="77777777" w:rsidR="00A87709" w:rsidRDefault="00C22FD9">
      <w:pPr>
        <w:pStyle w:val="ConsPlusNormal0"/>
        <w:spacing w:before="120"/>
        <w:ind w:firstLine="539"/>
        <w:contextualSpacing/>
        <w:jc w:val="both"/>
        <w:rPr>
          <w:rStyle w:val="30"/>
          <w:bCs w:val="0"/>
          <w:sz w:val="28"/>
          <w:szCs w:val="28"/>
        </w:rPr>
      </w:pPr>
      <w:r>
        <w:rPr>
          <w:rFonts w:ascii="Times New Roman" w:hAnsi="Times New Roman" w:cs="Times New Roman"/>
          <w:sz w:val="28"/>
          <w:szCs w:val="28"/>
        </w:rPr>
        <w:t>-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 составит не менее 98,1%.</w:t>
      </w:r>
    </w:p>
    <w:p w14:paraId="6E52D4CC" w14:textId="77777777" w:rsidR="00F90C75" w:rsidRDefault="00F90C75">
      <w:pPr>
        <w:pStyle w:val="10"/>
        <w:snapToGrid w:val="0"/>
        <w:spacing w:before="120" w:line="240" w:lineRule="auto"/>
        <w:jc w:val="center"/>
        <w:rPr>
          <w:rStyle w:val="30"/>
          <w:bCs w:val="0"/>
          <w:sz w:val="28"/>
          <w:szCs w:val="28"/>
        </w:rPr>
      </w:pPr>
    </w:p>
    <w:p w14:paraId="0A415FF1" w14:textId="6D1F8C36" w:rsidR="00A87709" w:rsidRDefault="00C22FD9">
      <w:pPr>
        <w:pStyle w:val="10"/>
        <w:snapToGrid w:val="0"/>
        <w:spacing w:before="120" w:line="240" w:lineRule="auto"/>
        <w:jc w:val="center"/>
        <w:rPr>
          <w:rStyle w:val="30"/>
          <w:bCs w:val="0"/>
          <w:sz w:val="28"/>
          <w:szCs w:val="28"/>
        </w:rPr>
      </w:pPr>
      <w:r>
        <w:rPr>
          <w:rStyle w:val="30"/>
          <w:bCs w:val="0"/>
          <w:sz w:val="28"/>
          <w:szCs w:val="28"/>
        </w:rPr>
        <w:t>В системе воспитания и дополнительного образования детей</w:t>
      </w:r>
    </w:p>
    <w:p w14:paraId="090A4B7D" w14:textId="77777777" w:rsidR="00A87709" w:rsidRDefault="00A87709">
      <w:pPr>
        <w:pStyle w:val="10"/>
        <w:snapToGrid w:val="0"/>
        <w:spacing w:before="120" w:line="240" w:lineRule="auto"/>
        <w:jc w:val="center"/>
        <w:rPr>
          <w:rStyle w:val="30"/>
          <w:bCs w:val="0"/>
          <w:sz w:val="28"/>
          <w:szCs w:val="28"/>
        </w:rPr>
      </w:pPr>
    </w:p>
    <w:p w14:paraId="6AFEB0F5" w14:textId="77777777" w:rsidR="00A87709" w:rsidRDefault="00C22FD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охват детей программами дополнительного образования будет на уровне не ниже 80%;  муниципальная  система дополнительного образования детей на основе лучших практик обеспечит реализацию современных, вариативных и востребованных дополнительных общеобразовательных программ различных направленностей для детей, в том числе технической и естественнонаучной, соответствующих интересам детей и их родителей, региональным особенностям и потребностям социально-экономического и технологического развития страны;</w:t>
      </w:r>
    </w:p>
    <w:p w14:paraId="47D789D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охваченных дополнительными общеобразовательными программами технической и естественнонаучной направленности, составит не менее 6,5%;</w:t>
      </w:r>
    </w:p>
    <w:p w14:paraId="32CFA0B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 доля детей в возрасте от 5 до 18 лет, использующих сертификаты дополнительного образования в статусе сертификатов персонифицированного финансирования не менее 10%;</w:t>
      </w:r>
    </w:p>
    <w:p w14:paraId="6254B137"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охват детей с ограниченными возможностями здоровья программами дополнительного образования, в том числе с использованием дистанционных технологий не менее 70% от общего числа детей указанной категории;</w:t>
      </w:r>
    </w:p>
    <w:p w14:paraId="661F820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на организацию отдыха детей в каникулярное время (к общему числу детей от 7 до 17 лет), будет на уровне не ниже 41%.</w:t>
      </w:r>
    </w:p>
    <w:p w14:paraId="61CCAB86" w14:textId="77777777" w:rsidR="00A87709" w:rsidRDefault="00A87709">
      <w:pPr>
        <w:pStyle w:val="ConsPlusNormal0"/>
        <w:ind w:firstLine="720"/>
        <w:jc w:val="both"/>
        <w:rPr>
          <w:rFonts w:ascii="Times New Roman" w:hAnsi="Times New Roman" w:cs="Times New Roman"/>
          <w:sz w:val="28"/>
          <w:szCs w:val="28"/>
        </w:rPr>
      </w:pPr>
    </w:p>
    <w:p w14:paraId="03DD111F" w14:textId="77777777" w:rsidR="00A87709" w:rsidRDefault="00C22FD9">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В обеспечении защиты прав и интересов детей-сирот и детей, оставшихся без попечения родителей:</w:t>
      </w:r>
    </w:p>
    <w:p w14:paraId="52E672C8" w14:textId="77777777" w:rsidR="00A87709" w:rsidRDefault="00A87709">
      <w:pPr>
        <w:pStyle w:val="ConsPlusNormal0"/>
        <w:jc w:val="center"/>
        <w:rPr>
          <w:rFonts w:ascii="Times New Roman" w:hAnsi="Times New Roman" w:cs="Times New Roman"/>
          <w:b/>
          <w:i/>
          <w:sz w:val="28"/>
          <w:szCs w:val="28"/>
        </w:rPr>
      </w:pPr>
    </w:p>
    <w:p w14:paraId="6DCE360D" w14:textId="77777777" w:rsidR="00A87709" w:rsidRDefault="00C22FD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уменьшится доля детей-сирот и детей, оставшихся без попечения родителей, в общей численности детского населения;</w:t>
      </w:r>
    </w:p>
    <w:p w14:paraId="1AFC70EF" w14:textId="77777777" w:rsidR="00A87709" w:rsidRDefault="00C22FD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увеличится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61853CFD" w14:textId="77777777" w:rsidR="00A87709" w:rsidRDefault="00C22FD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сократится количество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p w14:paraId="4F81B0A4" w14:textId="77777777" w:rsidR="00A87709" w:rsidRDefault="00A87709">
      <w:pPr>
        <w:pStyle w:val="ConsPlusNormal0"/>
        <w:rPr>
          <w:rFonts w:ascii="Times New Roman" w:hAnsi="Times New Roman" w:cs="Times New Roman"/>
          <w:sz w:val="28"/>
          <w:szCs w:val="28"/>
        </w:rPr>
      </w:pPr>
    </w:p>
    <w:p w14:paraId="3D6271A6" w14:textId="77777777" w:rsidR="00A87709" w:rsidRDefault="00C22FD9">
      <w:pPr>
        <w:pStyle w:val="ConsPlusNormal0"/>
        <w:spacing w:before="220"/>
        <w:ind w:firstLine="540"/>
        <w:jc w:val="center"/>
        <w:rPr>
          <w:rFonts w:ascii="Times New Roman" w:hAnsi="Times New Roman" w:cs="Times New Roman"/>
          <w:b/>
          <w:i/>
          <w:sz w:val="28"/>
          <w:szCs w:val="28"/>
        </w:rPr>
      </w:pPr>
      <w:r>
        <w:rPr>
          <w:rFonts w:ascii="Times New Roman" w:hAnsi="Times New Roman" w:cs="Times New Roman"/>
          <w:b/>
          <w:i/>
          <w:sz w:val="28"/>
          <w:szCs w:val="28"/>
        </w:rPr>
        <w:t>В развитии кадрового потенциала:</w:t>
      </w:r>
    </w:p>
    <w:p w14:paraId="04AEC0A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соотношение средней заработной платы педагогических работников муниципальных образовательных организаций составит не менее 100% от заработной платы в зависимости от уровня образования при условии ее неснижения по сравнению с предыдущим годом.</w:t>
      </w:r>
    </w:p>
    <w:p w14:paraId="3F20935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Повышение заработной платы и нарастающее давление на недостаточно квалифицированных работников со стороны потребителей и профессионального сообщества приведут к обновлению состава и компетенций педагогических кадров. В образовании будет создана среда для карьерного роста и реализации творческой инициативы педагогов, что сделает его привлекательным для молодых и перспективных специалистов.</w:t>
      </w:r>
    </w:p>
    <w:p w14:paraId="5FC23D6F"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Таким образом, внедрение современных организационных и экономических механизмов управления развитием образования Собинского муниципального округа в последние годы позволило повысить уровень доступности, качества образования, эффективности деятельности системы.</w:t>
      </w:r>
    </w:p>
    <w:p w14:paraId="39BBC5AF" w14:textId="77777777" w:rsidR="00A87709" w:rsidRDefault="00A87709">
      <w:pPr>
        <w:pStyle w:val="ConsPlusNormal0"/>
        <w:jc w:val="center"/>
        <w:rPr>
          <w:rFonts w:ascii="Times New Roman" w:hAnsi="Times New Roman" w:cs="Times New Roman"/>
          <w:b/>
          <w:i/>
          <w:sz w:val="28"/>
          <w:szCs w:val="28"/>
        </w:rPr>
      </w:pPr>
    </w:p>
    <w:p w14:paraId="739B95CD" w14:textId="77777777" w:rsidR="00A87709" w:rsidRDefault="00C22FD9">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В обеспечении эффективности системы образования:</w:t>
      </w:r>
    </w:p>
    <w:p w14:paraId="32CEC166" w14:textId="77777777" w:rsidR="00A87709" w:rsidRDefault="00A87709">
      <w:pPr>
        <w:pStyle w:val="ConsPlusNormal0"/>
        <w:rPr>
          <w:rFonts w:ascii="Times New Roman" w:hAnsi="Times New Roman" w:cs="Times New Roman"/>
          <w:i/>
          <w:sz w:val="28"/>
          <w:szCs w:val="28"/>
        </w:rPr>
      </w:pPr>
    </w:p>
    <w:p w14:paraId="40DE3D7F" w14:textId="77777777" w:rsidR="00A87709" w:rsidRDefault="00C22FD9">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удовлетворенности населения округа качеством услуг в сфере </w:t>
      </w:r>
      <w:r>
        <w:rPr>
          <w:rFonts w:ascii="Times New Roman" w:hAnsi="Times New Roman" w:cs="Times New Roman"/>
          <w:sz w:val="28"/>
          <w:szCs w:val="28"/>
        </w:rPr>
        <w:lastRenderedPageBreak/>
        <w:t>дошкольного, общего, дополнительного и профессионального образования составит не менее 80%</w:t>
      </w:r>
    </w:p>
    <w:p w14:paraId="28EA0A0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Дальнейшее развитие системы образования округа возможно при условии решения проблем, сформировавшихся как противоречия между существующим состоянием и уровнем развития системы, с одной стороны, и новыми социально-экономическими вызовами, с другой.</w:t>
      </w:r>
    </w:p>
    <w:p w14:paraId="358E8C2D" w14:textId="77777777" w:rsidR="00A87709" w:rsidRDefault="00A87709">
      <w:pPr>
        <w:pStyle w:val="ConsPlusNormal0"/>
        <w:jc w:val="both"/>
        <w:rPr>
          <w:rFonts w:ascii="Times New Roman" w:hAnsi="Times New Roman" w:cs="Times New Roman"/>
          <w:sz w:val="28"/>
          <w:szCs w:val="28"/>
        </w:rPr>
      </w:pPr>
    </w:p>
    <w:p w14:paraId="38A45C96" w14:textId="77777777" w:rsidR="00A87709" w:rsidRDefault="00C22FD9">
      <w:pPr>
        <w:pStyle w:val="ConsPlusTitle"/>
        <w:jc w:val="center"/>
        <w:outlineLvl w:val="1"/>
        <w:rPr>
          <w:sz w:val="28"/>
          <w:szCs w:val="28"/>
        </w:rPr>
      </w:pPr>
      <w:r>
        <w:rPr>
          <w:sz w:val="28"/>
          <w:szCs w:val="28"/>
        </w:rPr>
        <w:t>II. Приоритеты муниципальной политики в сфере реализации</w:t>
      </w:r>
    </w:p>
    <w:p w14:paraId="1480AFDA" w14:textId="77777777" w:rsidR="00A87709" w:rsidRDefault="00C22FD9">
      <w:pPr>
        <w:pStyle w:val="ConsPlusTitle"/>
        <w:jc w:val="center"/>
        <w:rPr>
          <w:sz w:val="28"/>
          <w:szCs w:val="28"/>
        </w:rPr>
      </w:pPr>
      <w:r>
        <w:rPr>
          <w:sz w:val="28"/>
          <w:szCs w:val="28"/>
        </w:rPr>
        <w:t>Муниципальной программы, цели, задачи и показатели (</w:t>
      </w:r>
      <w:proofErr w:type="gramStart"/>
      <w:r>
        <w:rPr>
          <w:sz w:val="28"/>
          <w:szCs w:val="28"/>
        </w:rPr>
        <w:t>индикаторы)  достижения</w:t>
      </w:r>
      <w:proofErr w:type="gramEnd"/>
      <w:r>
        <w:rPr>
          <w:sz w:val="28"/>
          <w:szCs w:val="28"/>
        </w:rPr>
        <w:t xml:space="preserve"> целей и решения задач; основные ожидаемые конечные результаты Муниципальной программы, сроки и этапы реализации Муниципальной программы</w:t>
      </w:r>
    </w:p>
    <w:p w14:paraId="27E6EB01" w14:textId="77777777" w:rsidR="00A87709" w:rsidRDefault="00A87709">
      <w:pPr>
        <w:pStyle w:val="ConsPlusNormal0"/>
        <w:jc w:val="both"/>
        <w:rPr>
          <w:rFonts w:ascii="Times New Roman" w:hAnsi="Times New Roman" w:cs="Times New Roman"/>
          <w:sz w:val="28"/>
          <w:szCs w:val="28"/>
        </w:rPr>
      </w:pPr>
    </w:p>
    <w:p w14:paraId="60D250AA" w14:textId="77777777" w:rsidR="00A87709" w:rsidRDefault="00C22FD9">
      <w:pPr>
        <w:pStyle w:val="ConsPlusTitle"/>
        <w:jc w:val="center"/>
        <w:outlineLvl w:val="2"/>
        <w:rPr>
          <w:sz w:val="28"/>
          <w:szCs w:val="28"/>
        </w:rPr>
      </w:pPr>
      <w:r>
        <w:rPr>
          <w:sz w:val="28"/>
          <w:szCs w:val="28"/>
        </w:rPr>
        <w:t>2.1. Приоритеты муниципальной политики в сфере образования</w:t>
      </w:r>
    </w:p>
    <w:p w14:paraId="7F6D78A6" w14:textId="77777777" w:rsidR="00A87709" w:rsidRDefault="00A87709">
      <w:pPr>
        <w:rPr>
          <w:rFonts w:ascii="Times New Roman" w:hAnsi="Times New Roman" w:cs="Times New Roman"/>
          <w:sz w:val="28"/>
          <w:szCs w:val="28"/>
        </w:rPr>
      </w:pPr>
    </w:p>
    <w:p w14:paraId="25BA71EA"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Приоритеты муниципальной политики в сфере образования на период до 2030 года сформированы с учетом целей и задач, представленных в следующих стратегических документах:</w:t>
      </w:r>
    </w:p>
    <w:p w14:paraId="7CB0F05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hyperlink r:id="rId13">
        <w:r>
          <w:rPr>
            <w:rFonts w:ascii="Times New Roman" w:hAnsi="Times New Roman" w:cs="Times New Roman"/>
            <w:sz w:val="28"/>
            <w:szCs w:val="28"/>
          </w:rPr>
          <w:t>закон</w:t>
        </w:r>
      </w:hyperlink>
      <w:r>
        <w:rPr>
          <w:rFonts w:ascii="Times New Roman" w:hAnsi="Times New Roman" w:cs="Times New Roman"/>
          <w:sz w:val="28"/>
          <w:szCs w:val="28"/>
        </w:rPr>
        <w:t xml:space="preserve"> от 29.12.2012 № 273-ФЗ «Об образовании в Российской Федерации»;</w:t>
      </w:r>
    </w:p>
    <w:p w14:paraId="2B019E70" w14:textId="77777777" w:rsidR="00A87709" w:rsidRDefault="00C22FD9">
      <w:pPr>
        <w:pStyle w:val="ConsPlusNormal0"/>
        <w:spacing w:before="220"/>
        <w:ind w:firstLine="540"/>
        <w:jc w:val="both"/>
        <w:rPr>
          <w:rFonts w:ascii="Times New Roman" w:hAnsi="Times New Roman" w:cs="Times New Roman"/>
          <w:sz w:val="28"/>
          <w:szCs w:val="28"/>
        </w:rPr>
      </w:pPr>
      <w:hyperlink r:id="rId14">
        <w:r>
          <w:rPr>
            <w:rFonts w:ascii="Times New Roman" w:hAnsi="Times New Roman" w:cs="Times New Roman"/>
            <w:sz w:val="28"/>
            <w:szCs w:val="28"/>
          </w:rPr>
          <w:t>Стратегия</w:t>
        </w:r>
      </w:hyperlink>
      <w:r>
        <w:rPr>
          <w:rFonts w:ascii="Times New Roman" w:hAnsi="Times New Roman" w:cs="Times New Roman"/>
          <w:sz w:val="28"/>
          <w:szCs w:val="28"/>
        </w:rPr>
        <w:t xml:space="preserve"> развития информационного общества в Российской Федерации на 2017 - 2030 годы (утверждена Указом Президента Российской Федерации от 09.05.2017 № 203);</w:t>
      </w:r>
    </w:p>
    <w:p w14:paraId="7827FE55" w14:textId="77777777" w:rsidR="00A87709" w:rsidRDefault="00C22FD9">
      <w:pPr>
        <w:pStyle w:val="ConsPlusNormal0"/>
        <w:spacing w:before="220"/>
        <w:ind w:firstLine="540"/>
        <w:jc w:val="both"/>
        <w:rPr>
          <w:rFonts w:ascii="Times New Roman" w:hAnsi="Times New Roman" w:cs="Times New Roman"/>
          <w:sz w:val="28"/>
          <w:szCs w:val="28"/>
        </w:rPr>
      </w:pPr>
      <w:hyperlink r:id="rId15">
        <w:r>
          <w:rPr>
            <w:rFonts w:ascii="Times New Roman" w:hAnsi="Times New Roman" w:cs="Times New Roman"/>
            <w:sz w:val="28"/>
            <w:szCs w:val="28"/>
          </w:rPr>
          <w:t>Стратегия</w:t>
        </w:r>
      </w:hyperlink>
      <w:r>
        <w:rPr>
          <w:rFonts w:ascii="Times New Roman" w:hAnsi="Times New Roman" w:cs="Times New Roman"/>
          <w:sz w:val="28"/>
          <w:szCs w:val="28"/>
        </w:rPr>
        <w:t xml:space="preserve"> национальной безопасности Российской Федерации (утверждена Указом Президента Российской Федерации от 02.07.2021 № 400);</w:t>
      </w:r>
    </w:p>
    <w:p w14:paraId="3155064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w:t>
      </w:r>
      <w:hyperlink r:id="rId16">
        <w:r>
          <w:rPr>
            <w:rFonts w:ascii="Times New Roman" w:hAnsi="Times New Roman" w:cs="Times New Roman"/>
            <w:sz w:val="28"/>
            <w:szCs w:val="28"/>
          </w:rPr>
          <w:t>тратегия</w:t>
        </w:r>
      </w:hyperlink>
      <w:r>
        <w:rPr>
          <w:rFonts w:ascii="Times New Roman" w:hAnsi="Times New Roman" w:cs="Times New Roman"/>
          <w:sz w:val="28"/>
          <w:szCs w:val="28"/>
        </w:rPr>
        <w:t xml:space="preserve"> развития физической культуры и спорта в Российской Федерации на период до 2030 года (утверждена распоряжением Правительства Российской Федерации от 24.11.2020 № 3081-р);</w:t>
      </w:r>
    </w:p>
    <w:p w14:paraId="25DFA8E4" w14:textId="77777777" w:rsidR="00A87709" w:rsidRDefault="00C22FD9">
      <w:pPr>
        <w:pStyle w:val="ConsPlusNormal0"/>
        <w:spacing w:before="220"/>
        <w:ind w:firstLine="540"/>
        <w:jc w:val="both"/>
        <w:rPr>
          <w:rFonts w:ascii="Times New Roman" w:hAnsi="Times New Roman" w:cs="Times New Roman"/>
          <w:sz w:val="28"/>
          <w:szCs w:val="28"/>
        </w:rPr>
      </w:pPr>
      <w:hyperlink r:id="rId17">
        <w:r>
          <w:rPr>
            <w:rFonts w:ascii="Times New Roman" w:hAnsi="Times New Roman" w:cs="Times New Roman"/>
            <w:sz w:val="28"/>
            <w:szCs w:val="28"/>
          </w:rPr>
          <w:t>Стратегия</w:t>
        </w:r>
      </w:hyperlink>
      <w:r>
        <w:rPr>
          <w:rFonts w:ascii="Times New Roman" w:hAnsi="Times New Roman" w:cs="Times New Roman"/>
          <w:sz w:val="28"/>
          <w:szCs w:val="28"/>
        </w:rPr>
        <w:t xml:space="preserve"> развития воспитания в Российской Федерации на период до 2025 года (утверждена распоряжением Правительства Российской Федерации от 29.05.2015 № 996-р);</w:t>
      </w:r>
    </w:p>
    <w:p w14:paraId="105F0268" w14:textId="77777777" w:rsidR="00A87709" w:rsidRDefault="00C22FD9">
      <w:pPr>
        <w:pStyle w:val="ConsPlusNormal0"/>
        <w:spacing w:before="220"/>
        <w:ind w:firstLine="540"/>
        <w:jc w:val="both"/>
        <w:rPr>
          <w:rFonts w:ascii="Times New Roman" w:hAnsi="Times New Roman" w:cs="Times New Roman"/>
          <w:sz w:val="28"/>
          <w:szCs w:val="28"/>
        </w:rPr>
      </w:pPr>
      <w:hyperlink r:id="rId18">
        <w:r>
          <w:rPr>
            <w:rFonts w:ascii="Times New Roman" w:hAnsi="Times New Roman" w:cs="Times New Roman"/>
            <w:sz w:val="28"/>
            <w:szCs w:val="28"/>
          </w:rPr>
          <w:t>Указ</w:t>
        </w:r>
      </w:hyperlink>
      <w:r>
        <w:rPr>
          <w:rFonts w:ascii="Times New Roman" w:hAnsi="Times New Roman" w:cs="Times New Roman"/>
          <w:sz w:val="28"/>
          <w:szCs w:val="28"/>
        </w:rPr>
        <w:t xml:space="preserve"> Президента Российской Федерации от 07.05.2012 № 597 «О мероприятиях по реализации государственной социальной политики»;</w:t>
      </w:r>
    </w:p>
    <w:p w14:paraId="27EBFF83" w14:textId="77777777" w:rsidR="00A87709" w:rsidRDefault="00C22FD9">
      <w:pPr>
        <w:pStyle w:val="ConsPlusNormal0"/>
        <w:spacing w:before="220"/>
        <w:ind w:firstLine="540"/>
        <w:jc w:val="both"/>
        <w:rPr>
          <w:rFonts w:ascii="Times New Roman" w:hAnsi="Times New Roman" w:cs="Times New Roman"/>
          <w:sz w:val="28"/>
          <w:szCs w:val="28"/>
        </w:rPr>
      </w:pPr>
      <w:hyperlink r:id="rId19">
        <w:r>
          <w:rPr>
            <w:rFonts w:ascii="Times New Roman" w:hAnsi="Times New Roman" w:cs="Times New Roman"/>
            <w:sz w:val="28"/>
            <w:szCs w:val="28"/>
          </w:rPr>
          <w:t>Указ</w:t>
        </w:r>
      </w:hyperlink>
      <w:r>
        <w:rPr>
          <w:rFonts w:ascii="Times New Roman" w:hAnsi="Times New Roman" w:cs="Times New Roman"/>
          <w:sz w:val="28"/>
          <w:szCs w:val="28"/>
        </w:rPr>
        <w:t xml:space="preserve"> Президента Российской Федерации от 07.05.2012 № 599 «О мерах по реализации государственной политики в области образования и науки»;</w:t>
      </w:r>
    </w:p>
    <w:p w14:paraId="23B6131E" w14:textId="77777777" w:rsidR="00A87709" w:rsidRDefault="00C22FD9">
      <w:pPr>
        <w:pStyle w:val="ConsPlusNormal0"/>
        <w:spacing w:before="220"/>
        <w:ind w:firstLine="540"/>
        <w:jc w:val="both"/>
        <w:rPr>
          <w:rFonts w:ascii="Times New Roman" w:hAnsi="Times New Roman" w:cs="Times New Roman"/>
          <w:sz w:val="28"/>
          <w:szCs w:val="28"/>
        </w:rPr>
      </w:pPr>
      <w:hyperlink r:id="rId20">
        <w:r>
          <w:rPr>
            <w:rFonts w:ascii="Times New Roman" w:hAnsi="Times New Roman" w:cs="Times New Roman"/>
            <w:sz w:val="28"/>
            <w:szCs w:val="28"/>
          </w:rPr>
          <w:t>Указ</w:t>
        </w:r>
      </w:hyperlink>
      <w:r>
        <w:rPr>
          <w:rFonts w:ascii="Times New Roman" w:hAnsi="Times New Roman" w:cs="Times New Roman"/>
          <w:sz w:val="28"/>
          <w:szCs w:val="28"/>
        </w:rPr>
        <w:t xml:space="preserve">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w:t>
      </w:r>
    </w:p>
    <w:p w14:paraId="1B08272A" w14:textId="77777777" w:rsidR="00A87709" w:rsidRDefault="00C22FD9">
      <w:pPr>
        <w:pStyle w:val="ConsPlusNormal0"/>
        <w:spacing w:before="220"/>
        <w:ind w:firstLine="540"/>
        <w:jc w:val="both"/>
        <w:rPr>
          <w:rFonts w:ascii="Times New Roman" w:hAnsi="Times New Roman" w:cs="Times New Roman"/>
          <w:sz w:val="28"/>
          <w:szCs w:val="28"/>
        </w:rPr>
      </w:pPr>
      <w:hyperlink r:id="rId21">
        <w:r>
          <w:rPr>
            <w:rFonts w:ascii="Times New Roman" w:hAnsi="Times New Roman" w:cs="Times New Roman"/>
            <w:sz w:val="28"/>
            <w:szCs w:val="28"/>
          </w:rPr>
          <w:t>Указ</w:t>
        </w:r>
      </w:hyperlink>
      <w:r>
        <w:rPr>
          <w:rFonts w:ascii="Times New Roman" w:hAnsi="Times New Roman" w:cs="Times New Roman"/>
          <w:sz w:val="28"/>
          <w:szCs w:val="28"/>
        </w:rPr>
        <w:t xml:space="preserve"> Президента Российской Федерации от 29.05.2017 № 240 «Об объявлении в Российской Федерации Десятилетия детства»;</w:t>
      </w:r>
    </w:p>
    <w:p w14:paraId="22D331C1" w14:textId="77777777" w:rsidR="00A87709" w:rsidRDefault="00C22FD9">
      <w:pPr>
        <w:pStyle w:val="ConsPlusNormal0"/>
        <w:spacing w:before="220"/>
        <w:ind w:firstLine="540"/>
        <w:jc w:val="both"/>
        <w:rPr>
          <w:rFonts w:ascii="Times New Roman" w:hAnsi="Times New Roman" w:cs="Times New Roman"/>
          <w:sz w:val="28"/>
          <w:szCs w:val="28"/>
        </w:rPr>
      </w:pPr>
      <w:hyperlink r:id="rId22">
        <w:r>
          <w:rPr>
            <w:rFonts w:ascii="Times New Roman" w:hAnsi="Times New Roman" w:cs="Times New Roman"/>
            <w:sz w:val="28"/>
            <w:szCs w:val="28"/>
          </w:rPr>
          <w:t>Указ</w:t>
        </w:r>
      </w:hyperlink>
      <w:r>
        <w:rPr>
          <w:rFonts w:ascii="Times New Roman" w:hAnsi="Times New Roman" w:cs="Times New Roman"/>
          <w:sz w:val="28"/>
          <w:szCs w:val="28"/>
        </w:rPr>
        <w:t xml:space="preserve"> Президента Российской Федерации от 07.05.2024 </w:t>
      </w:r>
      <w:hyperlink r:id="rId23">
        <w:r>
          <w:rPr>
            <w:rFonts w:ascii="Times New Roman" w:hAnsi="Times New Roman" w:cs="Times New Roman"/>
            <w:color w:val="000000" w:themeColor="text1"/>
            <w:sz w:val="28"/>
            <w:szCs w:val="28"/>
          </w:rPr>
          <w:t xml:space="preserve">№ </w:t>
        </w:r>
      </w:hyperlink>
      <w:r>
        <w:rPr>
          <w:rFonts w:ascii="Times New Roman" w:hAnsi="Times New Roman" w:cs="Times New Roman"/>
          <w:color w:val="000000" w:themeColor="text1"/>
          <w:sz w:val="28"/>
          <w:szCs w:val="28"/>
        </w:rPr>
        <w:t xml:space="preserve">309 </w:t>
      </w:r>
      <w:r>
        <w:rPr>
          <w:rFonts w:ascii="Times New Roman" w:hAnsi="Times New Roman" w:cs="Times New Roman"/>
          <w:sz w:val="28"/>
          <w:szCs w:val="28"/>
        </w:rPr>
        <w:t xml:space="preserve"> «О национальных целях развития Российской Федерации на период до 2030 года и на перспективу до 2036 года»;</w:t>
      </w:r>
    </w:p>
    <w:p w14:paraId="1B28752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Государственная </w:t>
      </w:r>
      <w:hyperlink r:id="rId24">
        <w:r>
          <w:rPr>
            <w:rFonts w:ascii="Times New Roman" w:hAnsi="Times New Roman" w:cs="Times New Roman"/>
            <w:sz w:val="28"/>
            <w:szCs w:val="28"/>
          </w:rPr>
          <w:t>программа</w:t>
        </w:r>
      </w:hyperlink>
      <w:r>
        <w:rPr>
          <w:rFonts w:ascii="Times New Roman" w:hAnsi="Times New Roman" w:cs="Times New Roman"/>
          <w:sz w:val="28"/>
          <w:szCs w:val="28"/>
        </w:rPr>
        <w:t xml:space="preserve"> Владимирской области «Развитие образования» (утверждена постановлением администрации Владимирской области  от 31.01.2019 № 48);</w:t>
      </w:r>
    </w:p>
    <w:p w14:paraId="7A225FC8" w14:textId="77777777" w:rsidR="00A87709" w:rsidRDefault="00C22FD9">
      <w:pPr>
        <w:pStyle w:val="ConsPlusNormal0"/>
        <w:spacing w:before="220"/>
        <w:ind w:firstLine="540"/>
        <w:jc w:val="both"/>
        <w:rPr>
          <w:rFonts w:ascii="Times New Roman" w:hAnsi="Times New Roman" w:cs="Times New Roman"/>
          <w:sz w:val="28"/>
          <w:szCs w:val="28"/>
        </w:rPr>
      </w:pPr>
      <w:hyperlink r:id="rId25">
        <w:r>
          <w:rPr>
            <w:rFonts w:ascii="Times New Roman" w:hAnsi="Times New Roman" w:cs="Times New Roman"/>
            <w:sz w:val="28"/>
            <w:szCs w:val="28"/>
          </w:rPr>
          <w:t>Стратегия</w:t>
        </w:r>
      </w:hyperlink>
      <w:r>
        <w:rPr>
          <w:rFonts w:ascii="Times New Roman" w:hAnsi="Times New Roman" w:cs="Times New Roman"/>
          <w:sz w:val="28"/>
          <w:szCs w:val="28"/>
        </w:rPr>
        <w:t xml:space="preserve"> социально-экономического развития Собинского муниципального </w:t>
      </w:r>
      <w:proofErr w:type="gramStart"/>
      <w:r>
        <w:rPr>
          <w:rFonts w:ascii="Times New Roman" w:hAnsi="Times New Roman" w:cs="Times New Roman"/>
          <w:sz w:val="28"/>
          <w:szCs w:val="28"/>
        </w:rPr>
        <w:t>округа  до</w:t>
      </w:r>
      <w:proofErr w:type="gramEnd"/>
      <w:r>
        <w:rPr>
          <w:rFonts w:ascii="Times New Roman" w:hAnsi="Times New Roman" w:cs="Times New Roman"/>
          <w:sz w:val="28"/>
          <w:szCs w:val="28"/>
        </w:rPr>
        <w:t xml:space="preserve"> 2030 года (утверждена постановлением администрации Собинского муниципального округа от 10.01.2025 № 15).</w:t>
      </w:r>
    </w:p>
    <w:p w14:paraId="13C171F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Система образования в округе - неотъемлемая часть образовательного пространства Владимирской области, поэтому стратегия и направления ее развития определяются, с одной стороны, задачами социально-экономического развития округа в контексте стратегии перехода экономики Владимирской области на инновационную социально ориентированную модель развития, с другой стороны, стратегическими ориентирами муниципальной политики в области образования, особым образом реализующимися в условиях округа.</w:t>
      </w:r>
    </w:p>
    <w:p w14:paraId="7F3E09B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w:t>
      </w:r>
      <w:hyperlink r:id="rId26">
        <w:r>
          <w:rPr>
            <w:rFonts w:ascii="Times New Roman" w:hAnsi="Times New Roman" w:cs="Times New Roman"/>
            <w:sz w:val="28"/>
            <w:szCs w:val="28"/>
          </w:rPr>
          <w:t>Стратегией</w:t>
        </w:r>
      </w:hyperlink>
      <w:r>
        <w:rPr>
          <w:rFonts w:ascii="Times New Roman" w:hAnsi="Times New Roman" w:cs="Times New Roman"/>
          <w:sz w:val="28"/>
          <w:szCs w:val="28"/>
        </w:rPr>
        <w:t xml:space="preserve"> социально-экономического развития Собинского муниципального округа до 2030 года приоритетом муниципальной политики в сфере образования является достижение современного качества образования, обеспечивающего реализацию актуальных и перспективных потребностей личности, общества и государства.</w:t>
      </w:r>
    </w:p>
    <w:p w14:paraId="0A087EE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Основными приоритетами муниципальной политики в сфере образования на среднесрочную перспективу должны стать:</w:t>
      </w:r>
    </w:p>
    <w:p w14:paraId="02F9962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условий для обеспечения доступного и качественного образования, отвечающего современным требованиям развития округа;</w:t>
      </w:r>
    </w:p>
    <w:p w14:paraId="3C02F48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благоприятных условий и возможностей для умственного, нравственного, эмоционального и физического развития личности;</w:t>
      </w:r>
    </w:p>
    <w:p w14:paraId="586C5B2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обеспечение роста удовлетворенности населения предоставляемыми образовательными организациями услугами;</w:t>
      </w:r>
    </w:p>
    <w:p w14:paraId="4FF2C6A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воспитание гармонично развитой и социально ответственной личности;</w:t>
      </w:r>
    </w:p>
    <w:p w14:paraId="2FBBF7C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комплексной цифровой инфраструктуры системы образования Собинского муниципального округа, организационных, кадровых, методических условий для реализации современных моделей организации обучения, внедрения новых методов обучения и воспитания, образовательных технологий, обеспечивающих освоение обучающимися цифровых навыков и умений;</w:t>
      </w:r>
    </w:p>
    <w:p w14:paraId="591DFBA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совершенствование профессионального уровня педагогических работников, повышение их заинтересованности в качестве своего труда;</w:t>
      </w:r>
    </w:p>
    <w:p w14:paraId="6E4B94B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развитие эффективной системы дополнительного образования детей, </w:t>
      </w:r>
      <w:r>
        <w:rPr>
          <w:rFonts w:ascii="Times New Roman" w:hAnsi="Times New Roman" w:cs="Times New Roman"/>
          <w:sz w:val="28"/>
          <w:szCs w:val="28"/>
        </w:rPr>
        <w:lastRenderedPageBreak/>
        <w:t>выявления и развития молодых талантов;</w:t>
      </w:r>
    </w:p>
    <w:p w14:paraId="649473D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расширение доступности образования для людей с ограниченными возможностями здоровья;</w:t>
      </w:r>
    </w:p>
    <w:p w14:paraId="2E2DC13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успешная адаптация в обществе и на рынке труда детей-сирот и детей, оставшихся без попечения родителей, создание условий для их социальной мобильности.</w:t>
      </w:r>
    </w:p>
    <w:p w14:paraId="2C5A7CAD" w14:textId="77777777" w:rsidR="00A87709" w:rsidRDefault="00A87709">
      <w:pPr>
        <w:jc w:val="both"/>
        <w:rPr>
          <w:rFonts w:ascii="Times New Roman" w:hAnsi="Times New Roman" w:cs="Times New Roman"/>
          <w:sz w:val="28"/>
          <w:szCs w:val="28"/>
        </w:rPr>
      </w:pPr>
    </w:p>
    <w:p w14:paraId="266DD1F0" w14:textId="77777777" w:rsidR="00A87709" w:rsidRDefault="00C22FD9">
      <w:pPr>
        <w:pStyle w:val="ConsPlusTitle"/>
        <w:jc w:val="center"/>
        <w:outlineLvl w:val="2"/>
        <w:rPr>
          <w:sz w:val="28"/>
          <w:szCs w:val="28"/>
        </w:rPr>
      </w:pPr>
      <w:r>
        <w:rPr>
          <w:sz w:val="28"/>
          <w:szCs w:val="28"/>
        </w:rPr>
        <w:t>2.2. Основные цели и задачи Программы</w:t>
      </w:r>
    </w:p>
    <w:p w14:paraId="5E1BBCE7" w14:textId="77777777" w:rsidR="00A87709" w:rsidRDefault="00A87709">
      <w:pPr>
        <w:pStyle w:val="ConsPlusNormal0"/>
        <w:jc w:val="both"/>
        <w:rPr>
          <w:rFonts w:ascii="Times New Roman" w:hAnsi="Times New Roman" w:cs="Times New Roman"/>
          <w:sz w:val="28"/>
          <w:szCs w:val="28"/>
        </w:rPr>
      </w:pPr>
    </w:p>
    <w:p w14:paraId="692AC627"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Цели и задачи Программы сформулированы с учетом положений </w:t>
      </w:r>
      <w:hyperlink r:id="rId27">
        <w:r>
          <w:rPr>
            <w:rFonts w:ascii="Times New Roman" w:hAnsi="Times New Roman" w:cs="Times New Roman"/>
            <w:sz w:val="28"/>
            <w:szCs w:val="28"/>
          </w:rPr>
          <w:t>Стратегии</w:t>
        </w:r>
      </w:hyperlink>
      <w:r>
        <w:rPr>
          <w:rFonts w:ascii="Times New Roman" w:hAnsi="Times New Roman" w:cs="Times New Roman"/>
          <w:sz w:val="28"/>
          <w:szCs w:val="28"/>
        </w:rPr>
        <w:t xml:space="preserve"> социально-экономического развития Собинского муниципального округа до 2030 года, утвержденной администрации Собинского муниципального округа от 10.01.2025 № 15, и изменений, произошедших в системе образования за последние годы.</w:t>
      </w:r>
    </w:p>
    <w:p w14:paraId="2900B70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Целями Программы являются:</w:t>
      </w:r>
    </w:p>
    <w:p w14:paraId="1B79B6B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Обеспечение качества образования.</w:t>
      </w:r>
    </w:p>
    <w:p w14:paraId="2762A4E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Обеспечение доступности образования, в том числе онлайн-образования.</w:t>
      </w:r>
    </w:p>
    <w:p w14:paraId="0E5C19E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Создание условий для внедрения современной и безопасной цифровой образовательной среды, обеспечивающей высокое качество и доступность образования всех видов и уровней</w:t>
      </w:r>
    </w:p>
    <w:p w14:paraId="7E5A049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Задачи Муниципальной программы:</w:t>
      </w:r>
    </w:p>
    <w:p w14:paraId="5E6FCB22" w14:textId="77777777" w:rsidR="00A87709" w:rsidRDefault="00C22FD9">
      <w:pPr>
        <w:pStyle w:val="ConsPlusNormal0"/>
        <w:numPr>
          <w:ilvl w:val="0"/>
          <w:numId w:val="2"/>
        </w:numPr>
        <w:shd w:val="clear" w:color="auto" w:fill="FFFFFF"/>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Создание в системе дошкольного образования детей равных возможностей для получения качественного образования.</w:t>
      </w:r>
    </w:p>
    <w:p w14:paraId="01D0B7F0" w14:textId="77777777" w:rsidR="00A87709" w:rsidRDefault="00C22FD9">
      <w:pPr>
        <w:pStyle w:val="ConsPlusNormal0"/>
        <w:numPr>
          <w:ilvl w:val="0"/>
          <w:numId w:val="2"/>
        </w:numPr>
        <w:shd w:val="clear" w:color="auto" w:fill="FFFFFF"/>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Создание в системе общего и дополнительного образования равных возможностей для полноценного развития каждого ребенка и получения качественного образования.</w:t>
      </w:r>
    </w:p>
    <w:p w14:paraId="3F2D2AD5" w14:textId="77777777" w:rsidR="00A87709" w:rsidRDefault="00C22FD9">
      <w:pPr>
        <w:pStyle w:val="ConsPlusNormal0"/>
        <w:numPr>
          <w:ilvl w:val="0"/>
          <w:numId w:val="2"/>
        </w:numPr>
        <w:shd w:val="clear" w:color="auto" w:fill="FFFFFF"/>
        <w:tabs>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Создание комплексной цифровой инфраструктуры системы образования региона.</w:t>
      </w:r>
    </w:p>
    <w:p w14:paraId="42D11382" w14:textId="77777777" w:rsidR="00A87709" w:rsidRDefault="00C22FD9">
      <w:pPr>
        <w:pStyle w:val="ConsPlusNormal0"/>
        <w:numPr>
          <w:ilvl w:val="0"/>
          <w:numId w:val="2"/>
        </w:numPr>
        <w:shd w:val="clear" w:color="auto" w:fill="FFFFFF"/>
        <w:tabs>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Развитие инфраструктуры и организационно-экономических механизмов, обеспечивающих максимальную доступность услуг дошкольного, общего, дополнительного образования детей.</w:t>
      </w:r>
    </w:p>
    <w:p w14:paraId="69E642CF" w14:textId="77777777" w:rsidR="00A87709" w:rsidRDefault="00C22FD9">
      <w:pPr>
        <w:pStyle w:val="ConsPlusNormal0"/>
        <w:numPr>
          <w:ilvl w:val="0"/>
          <w:numId w:val="2"/>
        </w:numPr>
        <w:shd w:val="clear" w:color="auto" w:fill="FFFFFF"/>
        <w:tabs>
          <w:tab w:val="left" w:pos="216"/>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Поддержка и развитие одаренных детей, обеспечение условий для их личностной, творческой, социальной самореализации и профессионального самоопределения.</w:t>
      </w:r>
    </w:p>
    <w:p w14:paraId="419DDE35" w14:textId="77777777" w:rsidR="00A87709" w:rsidRDefault="00C22FD9">
      <w:pPr>
        <w:pStyle w:val="ConsPlusNormal0"/>
        <w:numPr>
          <w:ilvl w:val="0"/>
          <w:numId w:val="2"/>
        </w:numPr>
        <w:shd w:val="clear" w:color="auto" w:fill="FFFFFF"/>
        <w:tabs>
          <w:tab w:val="left" w:pos="216"/>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Организация предоставления государственных гарантий и мер социальной поддержки детям-сиротам, детям, оставшимся без попечения родителей.</w:t>
      </w:r>
    </w:p>
    <w:p w14:paraId="60627D61" w14:textId="77777777" w:rsidR="00A87709" w:rsidRDefault="00C22FD9">
      <w:pPr>
        <w:pStyle w:val="ConsPlusNormal0"/>
        <w:numPr>
          <w:ilvl w:val="0"/>
          <w:numId w:val="2"/>
        </w:numPr>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 xml:space="preserve">Обеспечение семейного жизнеустройства детей-сирот, детей, оставшихся без </w:t>
      </w:r>
      <w:r>
        <w:rPr>
          <w:rFonts w:ascii="Times New Roman" w:hAnsi="Times New Roman" w:cs="Times New Roman"/>
          <w:sz w:val="28"/>
          <w:szCs w:val="28"/>
        </w:rPr>
        <w:lastRenderedPageBreak/>
        <w:t>попечения родителей.</w:t>
      </w:r>
    </w:p>
    <w:p w14:paraId="3D70E22E" w14:textId="77777777" w:rsidR="00A87709" w:rsidRDefault="00C22FD9">
      <w:pPr>
        <w:pStyle w:val="ConsPlusNormal0"/>
        <w:numPr>
          <w:ilvl w:val="0"/>
          <w:numId w:val="2"/>
        </w:numPr>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Повышение привлекательности работы в должности педагога в государственных и муниципальных образовательных организациях округа.</w:t>
      </w:r>
    </w:p>
    <w:p w14:paraId="2EA1E6CA" w14:textId="77777777" w:rsidR="00A87709" w:rsidRDefault="00C22FD9">
      <w:pPr>
        <w:numPr>
          <w:ilvl w:val="0"/>
          <w:numId w:val="2"/>
        </w:numPr>
        <w:shd w:val="clear" w:color="auto" w:fill="FFFFFF"/>
        <w:tabs>
          <w:tab w:val="left" w:pos="216"/>
        </w:tabs>
        <w:snapToGrid w:val="0"/>
        <w:spacing w:after="160"/>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муниципальной системы оценки и управления качеством образования</w:t>
      </w:r>
    </w:p>
    <w:p w14:paraId="141F9253" w14:textId="77777777" w:rsidR="00A87709" w:rsidRDefault="00C22FD9">
      <w:pPr>
        <w:pStyle w:val="ConsPlusNormal0"/>
        <w:numPr>
          <w:ilvl w:val="0"/>
          <w:numId w:val="2"/>
        </w:numPr>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 xml:space="preserve">Обеспечение эффективной реализации </w:t>
      </w:r>
      <w:proofErr w:type="gramStart"/>
      <w:r>
        <w:rPr>
          <w:rFonts w:ascii="Times New Roman" w:hAnsi="Times New Roman" w:cs="Times New Roman"/>
          <w:sz w:val="28"/>
          <w:szCs w:val="28"/>
        </w:rPr>
        <w:t>муниципальной  программы</w:t>
      </w:r>
      <w:proofErr w:type="gramEnd"/>
      <w:r>
        <w:rPr>
          <w:rFonts w:ascii="Times New Roman" w:hAnsi="Times New Roman" w:cs="Times New Roman"/>
          <w:sz w:val="28"/>
          <w:szCs w:val="28"/>
        </w:rPr>
        <w:t xml:space="preserve"> «Развития образования».</w:t>
      </w:r>
    </w:p>
    <w:p w14:paraId="1A3D43CF" w14:textId="77777777" w:rsidR="00A87709" w:rsidRDefault="00C22FD9">
      <w:pPr>
        <w:pStyle w:val="ConsPlusNormal0"/>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Цели и задачи Программы взаимосвязаны с целями и задачами ряда муниципальных программ округа, </w:t>
      </w:r>
      <w:hyperlink r:id="rId28">
        <w:r>
          <w:rPr>
            <w:rFonts w:ascii="Times New Roman" w:hAnsi="Times New Roman" w:cs="Times New Roman"/>
            <w:sz w:val="28"/>
            <w:szCs w:val="28"/>
          </w:rPr>
          <w:t>перечень</w:t>
        </w:r>
      </w:hyperlink>
      <w:r>
        <w:rPr>
          <w:rFonts w:ascii="Times New Roman" w:hAnsi="Times New Roman" w:cs="Times New Roman"/>
          <w:sz w:val="28"/>
          <w:szCs w:val="28"/>
        </w:rPr>
        <w:t xml:space="preserve"> которых утвержден постановлением администрации Собинского муниципального округа Владимирской области от 10.01.2025 № 7 «Об утверждении Перечня муниципальных программ Собинского муниципального округа», а также с целями и задачами государственной программы Владимирской области «Развитие образования».</w:t>
      </w:r>
    </w:p>
    <w:p w14:paraId="3B5F24E1" w14:textId="77777777" w:rsidR="00A87709" w:rsidRDefault="00A87709">
      <w:pPr>
        <w:pStyle w:val="ConsPlusNormal0"/>
        <w:jc w:val="both"/>
        <w:rPr>
          <w:rFonts w:ascii="Times New Roman" w:hAnsi="Times New Roman" w:cs="Times New Roman"/>
          <w:sz w:val="28"/>
          <w:szCs w:val="28"/>
        </w:rPr>
      </w:pPr>
    </w:p>
    <w:p w14:paraId="4C16ACEB" w14:textId="77777777" w:rsidR="00A87709" w:rsidRDefault="00C22FD9">
      <w:pPr>
        <w:pStyle w:val="ConsPlusTitle"/>
        <w:jc w:val="center"/>
        <w:outlineLvl w:val="2"/>
        <w:rPr>
          <w:sz w:val="28"/>
          <w:szCs w:val="28"/>
        </w:rPr>
      </w:pPr>
      <w:r>
        <w:rPr>
          <w:sz w:val="28"/>
          <w:szCs w:val="28"/>
        </w:rPr>
        <w:t>2.3. Показатели (индикаторы) достижения целей и решения задач, описание основных ожидаемых конечных результатов Программы</w:t>
      </w:r>
    </w:p>
    <w:p w14:paraId="1CF4A3C4" w14:textId="77777777" w:rsidR="00A87709" w:rsidRDefault="00A87709">
      <w:pPr>
        <w:pStyle w:val="ConsPlusNormal0"/>
        <w:jc w:val="both"/>
        <w:rPr>
          <w:rFonts w:ascii="Times New Roman" w:hAnsi="Times New Roman" w:cs="Times New Roman"/>
          <w:sz w:val="28"/>
          <w:szCs w:val="28"/>
        </w:rPr>
      </w:pPr>
    </w:p>
    <w:p w14:paraId="703B5B5C" w14:textId="77777777" w:rsidR="00A87709" w:rsidRDefault="00C22FD9">
      <w:pPr>
        <w:pStyle w:val="ConsPlusNormal0"/>
        <w:ind w:firstLine="540"/>
        <w:jc w:val="both"/>
        <w:rPr>
          <w:rFonts w:ascii="Times New Roman" w:hAnsi="Times New Roman" w:cs="Times New Roman"/>
          <w:sz w:val="28"/>
          <w:szCs w:val="28"/>
        </w:rPr>
      </w:pPr>
      <w:hyperlink w:anchor="P6511">
        <w:r>
          <w:rPr>
            <w:rFonts w:ascii="Times New Roman" w:hAnsi="Times New Roman" w:cs="Times New Roman"/>
            <w:sz w:val="28"/>
            <w:szCs w:val="28"/>
          </w:rPr>
          <w:t>Сведения</w:t>
        </w:r>
      </w:hyperlink>
      <w:r>
        <w:rPr>
          <w:rFonts w:ascii="Times New Roman" w:hAnsi="Times New Roman" w:cs="Times New Roman"/>
          <w:sz w:val="28"/>
          <w:szCs w:val="28"/>
        </w:rPr>
        <w:t xml:space="preserve"> об индикаторах и показателях Муниципальной программы, подпрограммы и их значениях приведены в </w:t>
      </w:r>
      <w:proofErr w:type="gramStart"/>
      <w:r>
        <w:rPr>
          <w:rFonts w:ascii="Times New Roman" w:hAnsi="Times New Roman" w:cs="Times New Roman"/>
          <w:sz w:val="28"/>
          <w:szCs w:val="28"/>
        </w:rPr>
        <w:t>таблице  №</w:t>
      </w:r>
      <w:proofErr w:type="gramEnd"/>
      <w:r>
        <w:rPr>
          <w:rFonts w:ascii="Times New Roman" w:hAnsi="Times New Roman" w:cs="Times New Roman"/>
          <w:sz w:val="28"/>
          <w:szCs w:val="28"/>
        </w:rPr>
        <w:t xml:space="preserve"> 1 к Программе.</w:t>
      </w:r>
    </w:p>
    <w:p w14:paraId="302CCB5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 «Доступность дошкольного образования (отношение численности детей в возрасте от 2 месяцев до 7 лет, получающих дошкольное образование в текущем году, к сумме численности детей в возрасте от 2 месяцев до 7 лет, получающих дошкольное образование в текущем году, и численности детей в возрасте от 2 месяцев до 7 лет, находящихся в очереди на получение в текущем году дошкольного образования)» характеризует степень удовлетворенности потребности населения в услугах дошкольного образования для детей в возрасте от 2 месяцев до 7 лет.</w:t>
      </w:r>
    </w:p>
    <w:p w14:paraId="41827AD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 «Удельный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муниципальных общеобразовательных организаций»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Базовый показатель определен по итогам деятельности общеобразовательных организаций и характеризует качество и безопасность условий реализации программ начального, основного, среднего общего образования для детей независимо от места их проживания.</w:t>
      </w:r>
    </w:p>
    <w:p w14:paraId="45AF4B9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Показатель 3 «Доля детей в возрасте от 5 до 18 лет, охваченных дополнительным образованием, в общей численности детей в возрасте от 5 до 18 лет» характеризует доступность и востребованность услуг дополнительного </w:t>
      </w:r>
      <w:r>
        <w:rPr>
          <w:rFonts w:ascii="Times New Roman" w:hAnsi="Times New Roman" w:cs="Times New Roman"/>
          <w:sz w:val="28"/>
          <w:szCs w:val="28"/>
        </w:rPr>
        <w:lastRenderedPageBreak/>
        <w:t>образования детей. Конструкция показателя и методика его расчета включает как бесплатные, так и платные услуги дополнительного образования детей, что позволяет оценить эффективность предложенных в Программе сбалансированных мер по стимулированию предложения платных услуг дополнительного образования, в том числе со стороны негосударственного сектора, при гарантированной доступности услуг для детей из малообеспеченных семей.</w:t>
      </w:r>
    </w:p>
    <w:p w14:paraId="70F3D69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4 «Доля детей-сирот и детей, оставшихся без попечения родителей, в общей численности детского населения области» определяет степень социального неблагополучия (благополучия) семей в Собинском муниципальном округе и позволяет оценить эффективность мер социальной поддержки, предоставляемых семьям, оказавшимся в трудной жизненной ситуации, эффективность работы по семейному жизнеустройству детей-сирот, эффективность деятельности по обеспечению основного права детей - жить и воспитываться в семье, эффективность деятельности муниципальных структур, обеспечивающих семейное жизнеустройство детей-сирот и детей, оставшихся без попечения родителей.</w:t>
      </w:r>
    </w:p>
    <w:p w14:paraId="557D416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5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 характеризует степень освоения выпускниками основных общеобразовательных программ основного общего и среднего общего образования.</w:t>
      </w:r>
    </w:p>
    <w:p w14:paraId="41436D6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6 «Удовлетворенность населения услугами в сфере образования» отражает уровень удовлетворенности населения округа качеством услуг в сфере дошкольного, общего и дополнительного образования.</w:t>
      </w:r>
    </w:p>
    <w:p w14:paraId="52C9DA58" w14:textId="77777777" w:rsidR="00A87709" w:rsidRDefault="00A87709">
      <w:pPr>
        <w:pStyle w:val="ConsPlusNormal0"/>
        <w:jc w:val="both"/>
        <w:rPr>
          <w:rFonts w:ascii="Times New Roman" w:hAnsi="Times New Roman" w:cs="Times New Roman"/>
          <w:sz w:val="28"/>
          <w:szCs w:val="28"/>
        </w:rPr>
      </w:pPr>
    </w:p>
    <w:p w14:paraId="24CA4374" w14:textId="77777777" w:rsidR="00A87709" w:rsidRDefault="00C22FD9">
      <w:pPr>
        <w:pStyle w:val="ConsPlusTitle"/>
        <w:jc w:val="center"/>
        <w:outlineLvl w:val="2"/>
        <w:rPr>
          <w:sz w:val="28"/>
          <w:szCs w:val="28"/>
        </w:rPr>
      </w:pPr>
      <w:r>
        <w:rPr>
          <w:sz w:val="28"/>
          <w:szCs w:val="28"/>
        </w:rPr>
        <w:t>2.4. Сроки и этапы реализации Программы</w:t>
      </w:r>
    </w:p>
    <w:p w14:paraId="7E8A78AD" w14:textId="77777777" w:rsidR="00A87709" w:rsidRDefault="00A87709">
      <w:pPr>
        <w:pStyle w:val="ConsPlusNormal0"/>
        <w:jc w:val="both"/>
        <w:rPr>
          <w:rFonts w:ascii="Times New Roman" w:hAnsi="Times New Roman" w:cs="Times New Roman"/>
          <w:sz w:val="28"/>
          <w:szCs w:val="28"/>
        </w:rPr>
      </w:pPr>
    </w:p>
    <w:p w14:paraId="21448640"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Программы будет осуществляться в период с 2025 по 2030 годы.</w:t>
      </w:r>
    </w:p>
    <w:p w14:paraId="5CDF1366" w14:textId="77777777" w:rsidR="00A87709" w:rsidRDefault="00A87709">
      <w:pPr>
        <w:pStyle w:val="ConsPlusNormal0"/>
        <w:ind w:firstLine="540"/>
        <w:jc w:val="both"/>
        <w:rPr>
          <w:rFonts w:ascii="Times New Roman" w:hAnsi="Times New Roman" w:cs="Times New Roman"/>
          <w:sz w:val="28"/>
          <w:szCs w:val="28"/>
        </w:rPr>
      </w:pPr>
    </w:p>
    <w:p w14:paraId="74F81B33" w14:textId="77777777" w:rsidR="00A87709" w:rsidRDefault="00C22FD9">
      <w:pPr>
        <w:pStyle w:val="ConsPlusTitle"/>
        <w:jc w:val="center"/>
        <w:outlineLvl w:val="1"/>
        <w:rPr>
          <w:sz w:val="28"/>
          <w:szCs w:val="28"/>
        </w:rPr>
      </w:pPr>
      <w:r>
        <w:rPr>
          <w:sz w:val="28"/>
          <w:szCs w:val="28"/>
        </w:rPr>
        <w:t>III. Обобщенная характеристика основных мероприятий Муниципальной программы и подпрограмм Муниципальной программы</w:t>
      </w:r>
    </w:p>
    <w:p w14:paraId="6D3869FD" w14:textId="77777777" w:rsidR="00A87709" w:rsidRDefault="00A87709">
      <w:pPr>
        <w:pStyle w:val="ConsPlusNormal0"/>
        <w:jc w:val="both"/>
        <w:rPr>
          <w:rFonts w:ascii="Times New Roman" w:hAnsi="Times New Roman" w:cs="Times New Roman"/>
          <w:sz w:val="28"/>
          <w:szCs w:val="28"/>
        </w:rPr>
      </w:pPr>
    </w:p>
    <w:p w14:paraId="2846EF7F"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Программа состоит из основных мероприятий, которые отражают актуальные и перспективные направления муниципальной политики, в сфере образования.</w:t>
      </w:r>
    </w:p>
    <w:p w14:paraId="445E93DC" w14:textId="77777777" w:rsidR="00A87709" w:rsidRDefault="00C22FD9">
      <w:pPr>
        <w:keepNext/>
        <w:keepLines/>
        <w:tabs>
          <w:tab w:val="left" w:pos="635"/>
        </w:tabs>
        <w:spacing w:line="331" w:lineRule="exact"/>
        <w:ind w:right="-186"/>
        <w:jc w:val="both"/>
        <w:rPr>
          <w:rStyle w:val="130"/>
          <w:sz w:val="28"/>
          <w:szCs w:val="28"/>
        </w:rPr>
      </w:pPr>
      <w:r>
        <w:rPr>
          <w:rStyle w:val="130"/>
          <w:sz w:val="28"/>
          <w:szCs w:val="28"/>
        </w:rPr>
        <w:tab/>
      </w:r>
      <w:proofErr w:type="gramStart"/>
      <w:r>
        <w:rPr>
          <w:rStyle w:val="130"/>
          <w:sz w:val="28"/>
          <w:szCs w:val="28"/>
        </w:rPr>
        <w:t>Муниципальная  программа</w:t>
      </w:r>
      <w:proofErr w:type="gramEnd"/>
      <w:r>
        <w:rPr>
          <w:rStyle w:val="130"/>
          <w:sz w:val="28"/>
          <w:szCs w:val="28"/>
        </w:rPr>
        <w:t xml:space="preserve"> «Развитие </w:t>
      </w:r>
      <w:proofErr w:type="gramStart"/>
      <w:r>
        <w:rPr>
          <w:rStyle w:val="130"/>
          <w:sz w:val="28"/>
          <w:szCs w:val="28"/>
        </w:rPr>
        <w:t>образования»  включает</w:t>
      </w:r>
      <w:proofErr w:type="gramEnd"/>
      <w:r>
        <w:rPr>
          <w:rStyle w:val="130"/>
          <w:sz w:val="28"/>
          <w:szCs w:val="28"/>
        </w:rPr>
        <w:t xml:space="preserve"> в себя 5 подпрограмм:</w:t>
      </w:r>
    </w:p>
    <w:p w14:paraId="7B5B25A7"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Подпрограмма 1 «Развитие дошкольного, общего и дополнительного образования детей» (Приложение № 1 к Программе);</w:t>
      </w:r>
    </w:p>
    <w:p w14:paraId="72C0637D"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 xml:space="preserve">Подпрограмма </w:t>
      </w:r>
      <w:proofErr w:type="gramStart"/>
      <w:r>
        <w:rPr>
          <w:rFonts w:ascii="Times New Roman" w:hAnsi="Times New Roman" w:cs="Times New Roman"/>
          <w:sz w:val="28"/>
          <w:szCs w:val="28"/>
        </w:rPr>
        <w:t>2  «</w:t>
      </w:r>
      <w:proofErr w:type="gramEnd"/>
      <w:r>
        <w:rPr>
          <w:rFonts w:ascii="Times New Roman" w:hAnsi="Times New Roman" w:cs="Times New Roman"/>
          <w:sz w:val="28"/>
          <w:szCs w:val="28"/>
        </w:rPr>
        <w:t>Обеспечение защиты прав и интересов детей – сирот и детей, оставшихся без попечения родителей» (Приложение № 2 к Программе);</w:t>
      </w:r>
    </w:p>
    <w:p w14:paraId="59B59AEF"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Подпрограмма 3 «Обеспечение реализации муниципальной программы» (Приложение № 3 к Программе);</w:t>
      </w:r>
    </w:p>
    <w:p w14:paraId="2705ABA7"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 xml:space="preserve">Подпрограмма 4 «Модернизация школьных систем образования» </w:t>
      </w:r>
      <w:r>
        <w:rPr>
          <w:rFonts w:ascii="Times New Roman" w:hAnsi="Times New Roman" w:cs="Times New Roman"/>
          <w:sz w:val="28"/>
          <w:szCs w:val="28"/>
        </w:rPr>
        <w:lastRenderedPageBreak/>
        <w:t>(Приложение № 4 к Программе);</w:t>
      </w:r>
    </w:p>
    <w:p w14:paraId="1F96DD91" w14:textId="77777777" w:rsidR="00A87709" w:rsidRDefault="00C22FD9">
      <w:pPr>
        <w:shd w:val="clear" w:color="auto" w:fill="FFFFFF"/>
        <w:spacing w:line="240" w:lineRule="atLeast"/>
        <w:jc w:val="both"/>
        <w:rPr>
          <w:rFonts w:ascii="Times New Roman" w:hAnsi="Times New Roman"/>
          <w:sz w:val="28"/>
          <w:szCs w:val="28"/>
        </w:rPr>
      </w:pPr>
      <w:r>
        <w:rPr>
          <w:rFonts w:ascii="Times New Roman" w:hAnsi="Times New Roman"/>
          <w:sz w:val="28"/>
          <w:szCs w:val="28"/>
        </w:rPr>
        <w:tab/>
        <w:t xml:space="preserve">Подпрограмма 5 «Создание новых мест в муниципальных образовательных организациях» </w:t>
      </w:r>
      <w:r>
        <w:rPr>
          <w:rFonts w:ascii="Times New Roman" w:hAnsi="Times New Roman" w:cs="Times New Roman"/>
          <w:sz w:val="28"/>
          <w:szCs w:val="28"/>
        </w:rPr>
        <w:t>(Приложение № 5 к Программе)</w:t>
      </w:r>
    </w:p>
    <w:p w14:paraId="79BECA7B" w14:textId="77777777" w:rsidR="00A87709" w:rsidRDefault="00C22FD9">
      <w:pPr>
        <w:ind w:firstLine="720"/>
        <w:jc w:val="both"/>
        <w:rPr>
          <w:rFonts w:ascii="Times New Roman" w:hAnsi="Times New Roman" w:cs="Times New Roman"/>
          <w:sz w:val="28"/>
          <w:szCs w:val="28"/>
        </w:rPr>
      </w:pPr>
      <w:r>
        <w:rPr>
          <w:rFonts w:ascii="Times New Roman" w:hAnsi="Times New Roman" w:cs="Times New Roman"/>
          <w:sz w:val="28"/>
          <w:szCs w:val="28"/>
        </w:rPr>
        <w:t xml:space="preserve">Перечень подпрограмм муниципальной программы и основных мероприятий </w:t>
      </w:r>
      <w:proofErr w:type="gramStart"/>
      <w:r>
        <w:rPr>
          <w:rFonts w:ascii="Times New Roman" w:hAnsi="Times New Roman" w:cs="Times New Roman"/>
          <w:sz w:val="28"/>
          <w:szCs w:val="28"/>
        </w:rPr>
        <w:t>подпрограмм  отражен</w:t>
      </w:r>
      <w:proofErr w:type="gramEnd"/>
      <w:r>
        <w:rPr>
          <w:rFonts w:ascii="Times New Roman" w:hAnsi="Times New Roman" w:cs="Times New Roman"/>
          <w:sz w:val="28"/>
          <w:szCs w:val="28"/>
        </w:rPr>
        <w:t xml:space="preserve"> в таблице № 2 к Программе.</w:t>
      </w:r>
    </w:p>
    <w:p w14:paraId="276AC37A" w14:textId="77777777" w:rsidR="00A87709" w:rsidRDefault="00A87709">
      <w:pPr>
        <w:pStyle w:val="ConsPlusNormal0"/>
        <w:jc w:val="both"/>
        <w:rPr>
          <w:rFonts w:ascii="Times New Roman" w:hAnsi="Times New Roman" w:cs="Times New Roman"/>
          <w:sz w:val="28"/>
          <w:szCs w:val="28"/>
        </w:rPr>
      </w:pPr>
    </w:p>
    <w:p w14:paraId="45D9DD49" w14:textId="77777777" w:rsidR="00A87709" w:rsidRDefault="00C22FD9">
      <w:pPr>
        <w:pStyle w:val="ConsPlusTitle"/>
        <w:jc w:val="center"/>
        <w:outlineLvl w:val="1"/>
        <w:rPr>
          <w:sz w:val="28"/>
          <w:szCs w:val="28"/>
        </w:rPr>
      </w:pPr>
      <w:bookmarkStart w:id="0" w:name="P437"/>
      <w:bookmarkEnd w:id="0"/>
      <w:r>
        <w:rPr>
          <w:sz w:val="28"/>
          <w:szCs w:val="28"/>
        </w:rPr>
        <w:t>IV. Ресурсное обеспечение Муниципальной программы</w:t>
      </w:r>
    </w:p>
    <w:p w14:paraId="520B1BAD" w14:textId="77777777" w:rsidR="00A87709" w:rsidRDefault="00A87709">
      <w:pPr>
        <w:pStyle w:val="ConsPlusNormal0"/>
        <w:jc w:val="both"/>
        <w:rPr>
          <w:rFonts w:ascii="Times New Roman" w:hAnsi="Times New Roman" w:cs="Times New Roman"/>
          <w:sz w:val="28"/>
          <w:szCs w:val="28"/>
        </w:rPr>
      </w:pPr>
    </w:p>
    <w:p w14:paraId="0F3193BE" w14:textId="77777777" w:rsidR="00A87709" w:rsidRDefault="00C22FD9">
      <w:pPr>
        <w:pStyle w:val="ConsPlusNormal0"/>
        <w:ind w:firstLine="540"/>
        <w:jc w:val="both"/>
      </w:pPr>
      <w:r>
        <w:rPr>
          <w:rFonts w:ascii="Times New Roman" w:hAnsi="Times New Roman" w:cs="Times New Roman"/>
          <w:sz w:val="28"/>
          <w:szCs w:val="28"/>
        </w:rPr>
        <w:t xml:space="preserve">Финансовое обеспечение Программы осуществляется за счет средств федерального бюджета – 473597,33281 тыс. руб., областного бюджета – 4957346,05696 тыс. руб., бюджета Собинского муниципального округа – 3106240,26148 тыс. руб., внебюджетные средства – 538540,19810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7BFD95F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Расчет финансового обеспечения мероприятий Программы осуществлялся с учетом изменения прогнозной численности обучающихся в результате реализации мероприятий Программы, обеспечения повышения оплаты труда педагогических работников системы образования, а также индексации иных расходов на образование в соответствии с прогнозными значениями инфляции.</w:t>
      </w:r>
    </w:p>
    <w:p w14:paraId="4A6F42E7"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рамках Программы наряду с финансовым обеспечением муниципального задания управлением сетью образовательных и иных организаций, подведомственных органам исполнительной власти - участникам Программы, планируется финансовое обеспечение мероприятий, направленных на стимулирование повышения качества образовательных услуг, развитие перспективных направлений и образовательных организаций, выравнивание диспропорции в развитии, поддержку лучших проектов.</w:t>
      </w:r>
    </w:p>
    <w:p w14:paraId="296682D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Объемы финансового обеспечения Программы ежегодно корректируются с учетом объемов финансирования, утвержденных </w:t>
      </w:r>
      <w:proofErr w:type="gramStart"/>
      <w:r>
        <w:rPr>
          <w:rFonts w:ascii="Times New Roman" w:hAnsi="Times New Roman" w:cs="Times New Roman"/>
          <w:sz w:val="28"/>
          <w:szCs w:val="28"/>
        </w:rPr>
        <w:t>в  областном</w:t>
      </w:r>
      <w:proofErr w:type="gramEnd"/>
      <w:r>
        <w:rPr>
          <w:rFonts w:ascii="Times New Roman" w:hAnsi="Times New Roman" w:cs="Times New Roman"/>
          <w:sz w:val="28"/>
          <w:szCs w:val="28"/>
        </w:rPr>
        <w:t xml:space="preserve"> и </w:t>
      </w:r>
      <w:proofErr w:type="gramStart"/>
      <w:r>
        <w:rPr>
          <w:rFonts w:ascii="Times New Roman" w:hAnsi="Times New Roman" w:cs="Times New Roman"/>
          <w:sz w:val="28"/>
          <w:szCs w:val="28"/>
        </w:rPr>
        <w:t>муниципальном  бюджетах</w:t>
      </w:r>
      <w:proofErr w:type="gramEnd"/>
      <w:r>
        <w:rPr>
          <w:rFonts w:ascii="Times New Roman" w:hAnsi="Times New Roman" w:cs="Times New Roman"/>
          <w:sz w:val="28"/>
          <w:szCs w:val="28"/>
        </w:rPr>
        <w:t xml:space="preserve"> на соответствующий финансовый год и плановый период.</w:t>
      </w:r>
    </w:p>
    <w:p w14:paraId="5CB653A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Объемы финансового обеспечения Муниципальной  программы могут быть изменены в процессе исполнения бюджета Собинского муниципального округа  по основаниям, установленным </w:t>
      </w:r>
      <w:hyperlink r:id="rId29">
        <w:r>
          <w:rPr>
            <w:rFonts w:ascii="Times New Roman" w:hAnsi="Times New Roman" w:cs="Times New Roman"/>
            <w:sz w:val="28"/>
            <w:szCs w:val="28"/>
          </w:rPr>
          <w:t>статьями 217</w:t>
        </w:r>
      </w:hyperlink>
      <w:r>
        <w:rPr>
          <w:rFonts w:ascii="Times New Roman" w:hAnsi="Times New Roman" w:cs="Times New Roman"/>
          <w:sz w:val="28"/>
          <w:szCs w:val="28"/>
        </w:rPr>
        <w:t xml:space="preserve"> и </w:t>
      </w:r>
      <w:hyperlink r:id="rId30">
        <w:r>
          <w:rPr>
            <w:rFonts w:ascii="Times New Roman" w:hAnsi="Times New Roman" w:cs="Times New Roman"/>
            <w:sz w:val="28"/>
            <w:szCs w:val="28"/>
          </w:rPr>
          <w:t>232</w:t>
        </w:r>
      </w:hyperlink>
      <w:r>
        <w:rPr>
          <w:rFonts w:ascii="Times New Roman" w:hAnsi="Times New Roman" w:cs="Times New Roman"/>
          <w:sz w:val="28"/>
          <w:szCs w:val="28"/>
        </w:rPr>
        <w:t xml:space="preserve"> Бюджетного кодекса Российской Федерации.</w:t>
      </w:r>
    </w:p>
    <w:p w14:paraId="59B46744" w14:textId="77777777" w:rsidR="00A87709" w:rsidRDefault="00C22FD9">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В процессе выполнения мероприятий Программы мер налогового, таможенного, тарифного, кредитного и иных мер государственного регулирования не предусмотрено.</w:t>
      </w:r>
    </w:p>
    <w:p w14:paraId="78EA729E" w14:textId="77777777" w:rsidR="00A87709" w:rsidRDefault="00C22FD9">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 xml:space="preserve">Сведения о ресурсном </w:t>
      </w:r>
      <w:hyperlink w:anchor="P8880">
        <w:r>
          <w:rPr>
            <w:rFonts w:ascii="Times New Roman" w:hAnsi="Times New Roman" w:cs="Times New Roman"/>
            <w:sz w:val="28"/>
            <w:szCs w:val="28"/>
          </w:rPr>
          <w:t>обеспечении</w:t>
        </w:r>
      </w:hyperlink>
      <w:r>
        <w:rPr>
          <w:rFonts w:ascii="Times New Roman" w:hAnsi="Times New Roman" w:cs="Times New Roman"/>
          <w:sz w:val="28"/>
          <w:szCs w:val="28"/>
        </w:rPr>
        <w:t xml:space="preserve"> реализации Программы, в том числе по основным мероприятиям и по годам реализации, указаны в таблице № 3 к Программе.</w:t>
      </w:r>
    </w:p>
    <w:p w14:paraId="553C0C36" w14:textId="77777777" w:rsidR="00A87709" w:rsidRDefault="00A87709">
      <w:pPr>
        <w:pStyle w:val="ConsPlusNormal0"/>
        <w:jc w:val="both"/>
        <w:rPr>
          <w:rFonts w:ascii="Times New Roman" w:hAnsi="Times New Roman" w:cs="Times New Roman"/>
          <w:sz w:val="28"/>
          <w:szCs w:val="28"/>
        </w:rPr>
      </w:pPr>
    </w:p>
    <w:p w14:paraId="7BAD5459" w14:textId="77777777" w:rsidR="00A87709" w:rsidRDefault="00C22FD9">
      <w:pPr>
        <w:pStyle w:val="ConsPlusTitle"/>
        <w:jc w:val="center"/>
        <w:outlineLvl w:val="1"/>
        <w:rPr>
          <w:sz w:val="28"/>
          <w:szCs w:val="28"/>
        </w:rPr>
      </w:pPr>
      <w:r>
        <w:rPr>
          <w:sz w:val="28"/>
          <w:szCs w:val="28"/>
        </w:rPr>
        <w:t>V. Прогноз конечных результатов реализации Муниципальной программы</w:t>
      </w:r>
    </w:p>
    <w:p w14:paraId="4389C747" w14:textId="77777777" w:rsidR="00A87709" w:rsidRDefault="00A87709">
      <w:pPr>
        <w:pStyle w:val="ConsPlusNormal0"/>
        <w:jc w:val="both"/>
        <w:rPr>
          <w:rFonts w:ascii="Times New Roman" w:hAnsi="Times New Roman" w:cs="Times New Roman"/>
          <w:sz w:val="28"/>
          <w:szCs w:val="28"/>
        </w:rPr>
      </w:pPr>
    </w:p>
    <w:p w14:paraId="17AECCD5"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Программы обеспечит достижение следующих результатов.</w:t>
      </w:r>
    </w:p>
    <w:p w14:paraId="7274D7F2" w14:textId="77777777" w:rsidR="00A87709" w:rsidRDefault="00A87709">
      <w:pPr>
        <w:pStyle w:val="10"/>
        <w:snapToGrid w:val="0"/>
        <w:spacing w:after="160" w:line="240" w:lineRule="auto"/>
        <w:jc w:val="center"/>
        <w:rPr>
          <w:rStyle w:val="22"/>
          <w:b/>
          <w:sz w:val="28"/>
          <w:szCs w:val="28"/>
        </w:rPr>
      </w:pPr>
    </w:p>
    <w:p w14:paraId="60C9A7F7" w14:textId="77777777" w:rsidR="00F90C75" w:rsidRDefault="00F90C75">
      <w:pPr>
        <w:pStyle w:val="10"/>
        <w:snapToGrid w:val="0"/>
        <w:spacing w:after="160" w:line="240" w:lineRule="auto"/>
        <w:jc w:val="center"/>
        <w:rPr>
          <w:rStyle w:val="22"/>
          <w:b/>
          <w:sz w:val="28"/>
          <w:szCs w:val="28"/>
        </w:rPr>
      </w:pPr>
    </w:p>
    <w:p w14:paraId="078D421F" w14:textId="77777777" w:rsidR="00A87709" w:rsidRDefault="00C22FD9">
      <w:pPr>
        <w:pStyle w:val="10"/>
        <w:snapToGrid w:val="0"/>
        <w:spacing w:after="160" w:line="240" w:lineRule="auto"/>
        <w:jc w:val="center"/>
        <w:rPr>
          <w:rStyle w:val="22"/>
          <w:b/>
          <w:i w:val="0"/>
          <w:iCs w:val="0"/>
          <w:sz w:val="28"/>
          <w:szCs w:val="28"/>
        </w:rPr>
      </w:pPr>
      <w:r>
        <w:rPr>
          <w:rStyle w:val="22"/>
          <w:b/>
          <w:sz w:val="28"/>
          <w:szCs w:val="28"/>
        </w:rPr>
        <w:lastRenderedPageBreak/>
        <w:t>В системе дошкольного образования</w:t>
      </w:r>
      <w:r>
        <w:rPr>
          <w:rStyle w:val="22"/>
          <w:b/>
          <w:i w:val="0"/>
          <w:iCs w:val="0"/>
          <w:sz w:val="28"/>
          <w:szCs w:val="28"/>
        </w:rPr>
        <w:t>:</w:t>
      </w:r>
    </w:p>
    <w:p w14:paraId="512E659E"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 будут ликвидированы очереди на зачисление детей в возрасте от двух месяцев до семи лет в дошкольные образовательные организации.</w:t>
      </w:r>
    </w:p>
    <w:p w14:paraId="7BFD4DBD" w14:textId="77777777" w:rsidR="00A87709" w:rsidRDefault="00A87709">
      <w:pPr>
        <w:pStyle w:val="10"/>
        <w:snapToGrid w:val="0"/>
        <w:spacing w:after="120" w:line="240" w:lineRule="auto"/>
        <w:jc w:val="center"/>
        <w:rPr>
          <w:rStyle w:val="22"/>
          <w:b/>
          <w:sz w:val="28"/>
          <w:szCs w:val="28"/>
        </w:rPr>
      </w:pPr>
    </w:p>
    <w:p w14:paraId="3F9C48B7" w14:textId="77777777" w:rsidR="00A87709" w:rsidRDefault="00C22FD9">
      <w:pPr>
        <w:pStyle w:val="10"/>
        <w:snapToGrid w:val="0"/>
        <w:spacing w:after="160" w:line="240" w:lineRule="auto"/>
        <w:jc w:val="center"/>
        <w:rPr>
          <w:rFonts w:ascii="Times New Roman" w:hAnsi="Times New Roman" w:cs="Times New Roman"/>
          <w:b/>
          <w:sz w:val="28"/>
          <w:szCs w:val="28"/>
        </w:rPr>
      </w:pPr>
      <w:r>
        <w:rPr>
          <w:rStyle w:val="22"/>
          <w:b/>
          <w:sz w:val="28"/>
          <w:szCs w:val="28"/>
        </w:rPr>
        <w:t>В системе общего образования:</w:t>
      </w:r>
    </w:p>
    <w:p w14:paraId="699E7476" w14:textId="77777777" w:rsidR="00A87709" w:rsidRDefault="00C22FD9">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xml:space="preserve">- всем обучающимся </w:t>
      </w:r>
      <w:proofErr w:type="gramStart"/>
      <w:r>
        <w:rPr>
          <w:rFonts w:ascii="Times New Roman" w:hAnsi="Times New Roman" w:cs="Times New Roman"/>
          <w:sz w:val="28"/>
          <w:szCs w:val="28"/>
        </w:rPr>
        <w:t>в  муниципальных</w:t>
      </w:r>
      <w:proofErr w:type="gramEnd"/>
      <w:r>
        <w:rPr>
          <w:rFonts w:ascii="Times New Roman" w:hAnsi="Times New Roman" w:cs="Times New Roman"/>
          <w:sz w:val="28"/>
          <w:szCs w:val="28"/>
        </w:rPr>
        <w:t xml:space="preserve"> общеобразовательных организациях к 2030 году будет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w:t>
      </w:r>
    </w:p>
    <w:p w14:paraId="7EE6C6DA"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w:t>
      </w:r>
      <w:proofErr w:type="gramStart"/>
      <w:r>
        <w:rPr>
          <w:rFonts w:ascii="Times New Roman" w:hAnsi="Times New Roman" w:cs="Times New Roman"/>
          <w:sz w:val="28"/>
          <w:szCs w:val="28"/>
        </w:rPr>
        <w:t>муниципальных  общеобразовательных</w:t>
      </w:r>
      <w:proofErr w:type="gramEnd"/>
      <w:r>
        <w:rPr>
          <w:rFonts w:ascii="Times New Roman" w:hAnsi="Times New Roman" w:cs="Times New Roman"/>
          <w:sz w:val="28"/>
          <w:szCs w:val="28"/>
        </w:rPr>
        <w:t xml:space="preserve"> организаций, составит не менее 98,1%.</w:t>
      </w:r>
    </w:p>
    <w:p w14:paraId="7667A04A" w14:textId="77777777" w:rsidR="00A87709" w:rsidRDefault="00A87709">
      <w:pPr>
        <w:pStyle w:val="10"/>
        <w:snapToGrid w:val="0"/>
        <w:spacing w:after="120" w:line="240" w:lineRule="auto"/>
        <w:rPr>
          <w:rFonts w:ascii="Times New Roman" w:hAnsi="Times New Roman" w:cs="Times New Roman"/>
          <w:sz w:val="28"/>
          <w:szCs w:val="28"/>
        </w:rPr>
      </w:pPr>
    </w:p>
    <w:p w14:paraId="007D23E8" w14:textId="77777777" w:rsidR="00A87709" w:rsidRDefault="00C22FD9">
      <w:pPr>
        <w:pStyle w:val="10"/>
        <w:snapToGrid w:val="0"/>
        <w:spacing w:after="160" w:line="240" w:lineRule="auto"/>
        <w:jc w:val="center"/>
        <w:rPr>
          <w:rStyle w:val="30"/>
          <w:bCs w:val="0"/>
          <w:sz w:val="28"/>
          <w:szCs w:val="28"/>
        </w:rPr>
      </w:pPr>
      <w:r>
        <w:rPr>
          <w:rStyle w:val="30"/>
          <w:bCs w:val="0"/>
          <w:sz w:val="28"/>
          <w:szCs w:val="28"/>
        </w:rPr>
        <w:t>В системе воспитания и дополнительного образования детей</w:t>
      </w:r>
    </w:p>
    <w:p w14:paraId="5BD739D8"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охват детей программами дополнительного образования будет на уровне не ниже 80%;  муниципальная  система дополнительного образования детей на основе лучших практик обеспечит реализацию современных, вариативных и востребованных дополнительных общеобразовательных программ различных направленностей для детей, в том числе технической и естественнонаучной, соответствующих интересам детей и их родителей, региональным особенностям и потребностям социально-экономического и технологического развития страны.</w:t>
      </w:r>
    </w:p>
    <w:p w14:paraId="6AD30702" w14:textId="77777777" w:rsidR="00A87709" w:rsidRDefault="00A87709">
      <w:pPr>
        <w:pStyle w:val="ConsPlusNormal0"/>
        <w:rPr>
          <w:rFonts w:ascii="Times New Roman" w:hAnsi="Times New Roman" w:cs="Times New Roman"/>
          <w:sz w:val="28"/>
          <w:szCs w:val="28"/>
        </w:rPr>
      </w:pPr>
    </w:p>
    <w:p w14:paraId="3CC0C07A" w14:textId="77777777" w:rsidR="00A87709" w:rsidRDefault="00C22FD9">
      <w:pPr>
        <w:pStyle w:val="ConsPlusTitle"/>
        <w:jc w:val="center"/>
        <w:outlineLvl w:val="2"/>
        <w:rPr>
          <w:sz w:val="28"/>
          <w:szCs w:val="28"/>
        </w:rPr>
      </w:pPr>
      <w:r>
        <w:rPr>
          <w:sz w:val="28"/>
          <w:szCs w:val="28"/>
        </w:rPr>
        <w:t>Результаты для педагогов:</w:t>
      </w:r>
    </w:p>
    <w:p w14:paraId="49A4DFC3" w14:textId="77777777" w:rsidR="00A87709" w:rsidRDefault="00A87709">
      <w:pPr>
        <w:pStyle w:val="ConsPlusNormal0"/>
        <w:jc w:val="both"/>
        <w:rPr>
          <w:rFonts w:ascii="Times New Roman" w:hAnsi="Times New Roman" w:cs="Times New Roman"/>
          <w:sz w:val="28"/>
          <w:szCs w:val="28"/>
        </w:rPr>
      </w:pPr>
    </w:p>
    <w:p w14:paraId="552914B4"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соотношение средней заработной платы педагогических работников муниципальных образовательных организаций составит не менее 100% от среднего дохода от трудовой деятельности региона, в зависимости от уровня образования при условии ее неснижения по сравнению с предыдущим годом.</w:t>
      </w:r>
    </w:p>
    <w:p w14:paraId="240C2791" w14:textId="77777777" w:rsidR="00A87709" w:rsidRDefault="00A87709">
      <w:pPr>
        <w:pStyle w:val="ConsPlusNormal0"/>
        <w:rPr>
          <w:rFonts w:ascii="Times New Roman" w:hAnsi="Times New Roman" w:cs="Times New Roman"/>
          <w:sz w:val="28"/>
          <w:szCs w:val="28"/>
        </w:rPr>
      </w:pPr>
    </w:p>
    <w:p w14:paraId="0156A7EB" w14:textId="77777777" w:rsidR="00A87709" w:rsidRDefault="00C22FD9">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В обеспечении защиты прав и интересов детей-сирот и детей, оставшихся без попечения родителей:</w:t>
      </w:r>
    </w:p>
    <w:p w14:paraId="7474855C" w14:textId="77777777" w:rsidR="00A87709" w:rsidRDefault="00A87709">
      <w:pPr>
        <w:pStyle w:val="ConsPlusNormal0"/>
        <w:rPr>
          <w:rFonts w:ascii="Times New Roman" w:hAnsi="Times New Roman" w:cs="Times New Roman"/>
          <w:i/>
          <w:sz w:val="28"/>
          <w:szCs w:val="28"/>
        </w:rPr>
      </w:pPr>
    </w:p>
    <w:p w14:paraId="352D13F5"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уменьшение доли детей-сирот и детей, оставшихся без попечения родителей, в общей численности детского населения;</w:t>
      </w:r>
    </w:p>
    <w:p w14:paraId="1D6374D9"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0B867051"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сокращение количества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p w14:paraId="3F8F91D7" w14:textId="77777777" w:rsidR="00A87709" w:rsidRDefault="00A87709">
      <w:pPr>
        <w:pStyle w:val="ConsPlusNormal0"/>
        <w:jc w:val="both"/>
        <w:rPr>
          <w:rFonts w:ascii="Times New Roman" w:hAnsi="Times New Roman" w:cs="Times New Roman"/>
          <w:sz w:val="28"/>
          <w:szCs w:val="28"/>
        </w:rPr>
      </w:pPr>
    </w:p>
    <w:p w14:paraId="01DACAB6" w14:textId="77777777" w:rsidR="00A87709" w:rsidRDefault="00A87709">
      <w:pPr>
        <w:pStyle w:val="ConsPlusNormal0"/>
        <w:jc w:val="center"/>
        <w:rPr>
          <w:rFonts w:ascii="Times New Roman" w:hAnsi="Times New Roman" w:cs="Times New Roman"/>
          <w:b/>
          <w:i/>
          <w:sz w:val="28"/>
          <w:szCs w:val="28"/>
        </w:rPr>
      </w:pPr>
    </w:p>
    <w:p w14:paraId="419F6748" w14:textId="77777777" w:rsidR="00A87709" w:rsidRDefault="00A87709">
      <w:pPr>
        <w:pStyle w:val="ConsPlusNormal0"/>
        <w:jc w:val="center"/>
        <w:rPr>
          <w:rFonts w:ascii="Times New Roman" w:hAnsi="Times New Roman" w:cs="Times New Roman"/>
          <w:b/>
          <w:i/>
          <w:sz w:val="28"/>
          <w:szCs w:val="28"/>
        </w:rPr>
      </w:pPr>
    </w:p>
    <w:p w14:paraId="1B4A13B8" w14:textId="77777777" w:rsidR="00A87709" w:rsidRDefault="00C22FD9">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lastRenderedPageBreak/>
        <w:t>В обеспечении эффективности системы образования:</w:t>
      </w:r>
    </w:p>
    <w:p w14:paraId="03E34D2B" w14:textId="77777777" w:rsidR="00A87709" w:rsidRDefault="00A87709">
      <w:pPr>
        <w:pStyle w:val="ConsPlusNormal0"/>
        <w:jc w:val="center"/>
        <w:rPr>
          <w:rFonts w:ascii="Times New Roman" w:hAnsi="Times New Roman" w:cs="Times New Roman"/>
          <w:b/>
          <w:i/>
          <w:sz w:val="28"/>
          <w:szCs w:val="28"/>
        </w:rPr>
      </w:pPr>
    </w:p>
    <w:p w14:paraId="42141D7F" w14:textId="77777777" w:rsidR="00A87709" w:rsidRDefault="00C22FD9">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удовлетворенности населения округа качеством услуг в сфере дошкольного, общего </w:t>
      </w:r>
      <w:proofErr w:type="gramStart"/>
      <w:r>
        <w:rPr>
          <w:rFonts w:ascii="Times New Roman" w:hAnsi="Times New Roman" w:cs="Times New Roman"/>
          <w:sz w:val="28"/>
          <w:szCs w:val="28"/>
        </w:rPr>
        <w:t>и  дополнительного</w:t>
      </w:r>
      <w:proofErr w:type="gramEnd"/>
      <w:r>
        <w:rPr>
          <w:rFonts w:ascii="Times New Roman" w:hAnsi="Times New Roman" w:cs="Times New Roman"/>
          <w:sz w:val="28"/>
          <w:szCs w:val="28"/>
        </w:rPr>
        <w:t xml:space="preserve"> образования составит не менее 80%.</w:t>
      </w:r>
    </w:p>
    <w:p w14:paraId="18BC77CB" w14:textId="77777777" w:rsidR="00A87709" w:rsidRDefault="00C22FD9">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ab/>
        <w:t>План реализации муниципальной программы отражен в таблице № 4 к Программе.</w:t>
      </w:r>
    </w:p>
    <w:p w14:paraId="114C5461" w14:textId="77777777" w:rsidR="00A87709" w:rsidRDefault="00C22FD9">
      <w:pPr>
        <w:pStyle w:val="ConsPlusTitle"/>
        <w:jc w:val="center"/>
        <w:outlineLvl w:val="1"/>
        <w:rPr>
          <w:sz w:val="28"/>
          <w:szCs w:val="28"/>
        </w:rPr>
      </w:pPr>
      <w:r>
        <w:rPr>
          <w:sz w:val="28"/>
          <w:szCs w:val="28"/>
        </w:rPr>
        <w:t>VI. Порядок и методика оценки эффективности Муниципальной программы</w:t>
      </w:r>
    </w:p>
    <w:p w14:paraId="384DD878" w14:textId="77777777" w:rsidR="00A87709" w:rsidRDefault="00A87709">
      <w:pPr>
        <w:pStyle w:val="ConsPlusNormal0"/>
        <w:jc w:val="both"/>
        <w:rPr>
          <w:rFonts w:ascii="Times New Roman" w:hAnsi="Times New Roman" w:cs="Times New Roman"/>
          <w:sz w:val="28"/>
          <w:szCs w:val="28"/>
        </w:rPr>
      </w:pPr>
    </w:p>
    <w:p w14:paraId="1D763529" w14:textId="77777777" w:rsidR="00A87709" w:rsidRDefault="00C22FD9">
      <w:pPr>
        <w:pStyle w:val="aff5"/>
        <w:snapToGrid w:val="0"/>
        <w:spacing w:before="0"/>
        <w:jc w:val="both"/>
        <w:rPr>
          <w:sz w:val="28"/>
          <w:szCs w:val="28"/>
        </w:rPr>
      </w:pPr>
      <w:r>
        <w:rPr>
          <w:sz w:val="28"/>
          <w:szCs w:val="28"/>
        </w:rPr>
        <w:tab/>
        <w:t xml:space="preserve">1. Оценка эффективности реализации Программы осуществляется в соответствии с </w:t>
      </w:r>
      <w:hyperlink r:id="rId31">
        <w:r>
          <w:rPr>
            <w:sz w:val="28"/>
            <w:szCs w:val="28"/>
          </w:rPr>
          <w:t>постановлением</w:t>
        </w:r>
      </w:hyperlink>
      <w:r>
        <w:rPr>
          <w:sz w:val="28"/>
          <w:szCs w:val="28"/>
        </w:rPr>
        <w:t xml:space="preserve"> администрации Собинского муниципального округа от 10.01.2025  № 6  «</w:t>
      </w:r>
      <w:r>
        <w:rPr>
          <w:color w:val="000000"/>
          <w:kern w:val="2"/>
          <w:sz w:val="28"/>
          <w:szCs w:val="28"/>
        </w:rPr>
        <w:t>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Pr>
          <w:sz w:val="28"/>
          <w:szCs w:val="28"/>
        </w:rPr>
        <w:t>.</w:t>
      </w:r>
    </w:p>
    <w:p w14:paraId="5AE216E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Оценка эффективности Программы осуществляется в целях определения фактического вклада результатов Программы в социально-экономическое развитие округа и основана на оценке ее результативности с учетом объема ресурсов, направленных на ее реализацию.</w:t>
      </w:r>
    </w:p>
    <w:p w14:paraId="2E95477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Эффективность Программы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Программы.</w:t>
      </w:r>
    </w:p>
    <w:p w14:paraId="2FE2F51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4. Бюджетная эффективность Программы отражает достижение поставленных целей и задач путем соотношения полученного результата и произведенных затрат.</w:t>
      </w:r>
    </w:p>
    <w:p w14:paraId="30E09BC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5. Оценка бюджетной эффективности реализации отдельного мероприятия Программы производится с учетом следующих составляющих:</w:t>
      </w:r>
    </w:p>
    <w:p w14:paraId="33C47B1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результативности (степени достижения целевых индикаторов основных мероприятий Программы (подпрограмм));</w:t>
      </w:r>
    </w:p>
    <w:p w14:paraId="13B2960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степени соответствия фактических затрат на реализацию основных мероприятий Программы запланированному уровню (оценка полноты и эффективности использования средств).</w:t>
      </w:r>
    </w:p>
    <w:p w14:paraId="4532ED6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Программы рассчитывается по следующим формулам:</w:t>
      </w:r>
    </w:p>
    <w:p w14:paraId="4DCB48B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0AB241D8" w14:textId="77777777" w:rsidR="00A87709" w:rsidRDefault="00A87709">
      <w:pPr>
        <w:pStyle w:val="ConsPlusNormal0"/>
        <w:jc w:val="both"/>
        <w:rPr>
          <w:rFonts w:ascii="Times New Roman" w:hAnsi="Times New Roman" w:cs="Times New Roman"/>
          <w:sz w:val="28"/>
          <w:szCs w:val="28"/>
        </w:rPr>
      </w:pPr>
    </w:p>
    <w:p w14:paraId="7394C45F"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1F65CB3A" wp14:editId="1F323575">
            <wp:extent cx="1104900" cy="485775"/>
            <wp:effectExtent l="0" t="0" r="0" b="0"/>
            <wp:docPr id="2" name="Изображение1" descr="base_23624_155000_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base_23624_155000_32768"/>
                    <pic:cNvPicPr>
                      <a:picLocks noChangeAspect="1" noChangeArrowheads="1"/>
                    </pic:cNvPicPr>
                  </pic:nvPicPr>
                  <pic:blipFill>
                    <a:blip r:embed="rId32"/>
                    <a:stretch>
                      <a:fillRect/>
                    </a:stretch>
                  </pic:blipFill>
                  <pic:spPr bwMode="auto">
                    <a:xfrm>
                      <a:off x="0" y="0"/>
                      <a:ext cx="1104900" cy="485775"/>
                    </a:xfrm>
                    <a:prstGeom prst="rect">
                      <a:avLst/>
                    </a:prstGeom>
                  </pic:spPr>
                </pic:pic>
              </a:graphicData>
            </a:graphic>
          </wp:inline>
        </w:drawing>
      </w:r>
    </w:p>
    <w:p w14:paraId="2D3E669A" w14:textId="77777777" w:rsidR="00A87709" w:rsidRDefault="00A87709">
      <w:pPr>
        <w:pStyle w:val="ConsPlusNormal0"/>
        <w:jc w:val="both"/>
        <w:rPr>
          <w:rFonts w:ascii="Times New Roman" w:hAnsi="Times New Roman" w:cs="Times New Roman"/>
          <w:sz w:val="28"/>
          <w:szCs w:val="28"/>
        </w:rPr>
      </w:pPr>
    </w:p>
    <w:p w14:paraId="4DF2DF9C"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«100%»; 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proofErr w:type="gram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&gt;</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«0»;</w:t>
      </w:r>
    </w:p>
    <w:p w14:paraId="7979505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3E0B1BCD" w14:textId="77777777" w:rsidR="00A87709" w:rsidRDefault="00A87709">
      <w:pPr>
        <w:pStyle w:val="ConsPlusNormal0"/>
        <w:jc w:val="both"/>
        <w:rPr>
          <w:rFonts w:ascii="Times New Roman" w:hAnsi="Times New Roman" w:cs="Times New Roman"/>
          <w:sz w:val="28"/>
          <w:szCs w:val="28"/>
        </w:rPr>
      </w:pPr>
    </w:p>
    <w:p w14:paraId="4B36625C"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6439849F" wp14:editId="0DA1ADAB">
            <wp:extent cx="1104900" cy="485775"/>
            <wp:effectExtent l="0" t="0" r="0" b="0"/>
            <wp:docPr id="3" name="Рисунок 2" descr="base_23624_155000_3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base_23624_155000_32769"/>
                    <pic:cNvPicPr>
                      <a:picLocks noChangeAspect="1" noChangeArrowheads="1"/>
                    </pic:cNvPicPr>
                  </pic:nvPicPr>
                  <pic:blipFill>
                    <a:blip r:embed="rId33"/>
                    <a:stretch>
                      <a:fillRect/>
                    </a:stretch>
                  </pic:blipFill>
                  <pic:spPr bwMode="auto">
                    <a:xfrm>
                      <a:off x="0" y="0"/>
                      <a:ext cx="1104900" cy="485775"/>
                    </a:xfrm>
                    <a:prstGeom prst="rect">
                      <a:avLst/>
                    </a:prstGeom>
                  </pic:spPr>
                </pic:pic>
              </a:graphicData>
            </a:graphic>
          </wp:inline>
        </w:drawing>
      </w:r>
    </w:p>
    <w:p w14:paraId="006849EE" w14:textId="77777777" w:rsidR="00A87709" w:rsidRDefault="00A87709">
      <w:pPr>
        <w:pStyle w:val="ConsPlusNormal0"/>
        <w:jc w:val="both"/>
        <w:rPr>
          <w:rFonts w:ascii="Times New Roman" w:hAnsi="Times New Roman" w:cs="Times New Roman"/>
          <w:sz w:val="28"/>
          <w:szCs w:val="28"/>
        </w:rPr>
      </w:pPr>
    </w:p>
    <w:p w14:paraId="3BE8CF28"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0 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«100%»; 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proofErr w:type="gram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&gt;</w:t>
      </w:r>
      <w:proofErr w:type="gramEnd"/>
      <w:r>
        <w:rPr>
          <w:rFonts w:ascii="Times New Roman" w:hAnsi="Times New Roman" w:cs="Times New Roman"/>
          <w:sz w:val="28"/>
          <w:szCs w:val="28"/>
        </w:rPr>
        <w:t xml:space="preserve">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«0»,</w:t>
      </w:r>
    </w:p>
    <w:p w14:paraId="6D600500" w14:textId="77777777" w:rsidR="00A87709" w:rsidRDefault="00A87709">
      <w:pPr>
        <w:pStyle w:val="ConsPlusNormal0"/>
        <w:jc w:val="both"/>
        <w:rPr>
          <w:rFonts w:ascii="Times New Roman" w:hAnsi="Times New Roman" w:cs="Times New Roman"/>
          <w:sz w:val="28"/>
          <w:szCs w:val="28"/>
        </w:rPr>
      </w:pPr>
    </w:p>
    <w:p w14:paraId="17ACC691" w14:textId="77777777" w:rsidR="00A87709" w:rsidRDefault="00C22FD9">
      <w:pPr>
        <w:pStyle w:val="ConsPlusNormal0"/>
        <w:jc w:val="center"/>
        <w:rPr>
          <w:rFonts w:ascii="Times New Roman" w:hAnsi="Times New Roman" w:cs="Times New Roman"/>
          <w:sz w:val="28"/>
          <w:szCs w:val="28"/>
        </w:rPr>
      </w:pPr>
      <w:r>
        <w:rPr>
          <w:rFonts w:ascii="Times New Roman" w:hAnsi="Times New Roman" w:cs="Times New Roman"/>
          <w:sz w:val="28"/>
          <w:szCs w:val="28"/>
        </w:rPr>
        <w:t>где:</w:t>
      </w:r>
    </w:p>
    <w:p w14:paraId="5A4A5C00" w14:textId="77777777" w:rsidR="00A87709" w:rsidRDefault="00A87709">
      <w:pPr>
        <w:pStyle w:val="ConsPlusNormal0"/>
        <w:jc w:val="both"/>
        <w:rPr>
          <w:rFonts w:ascii="Times New Roman" w:hAnsi="Times New Roman" w:cs="Times New Roman"/>
          <w:sz w:val="28"/>
          <w:szCs w:val="28"/>
        </w:rPr>
      </w:pPr>
    </w:p>
    <w:p w14:paraId="71B85619"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степень достижения целевого индикатора i основного мероприятия Программы (результативность основного мероприятия, процентов);</w:t>
      </w:r>
    </w:p>
    <w:p w14:paraId="47CBDEB7"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фактический уровень достижения целевого индикатора i основного мероприятия Программы;</w:t>
      </w:r>
    </w:p>
    <w:p w14:paraId="732BE007"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установленное государственной программой целевое значение индикатора i основного мероприятия Программы.</w:t>
      </w:r>
    </w:p>
    <w:p w14:paraId="753E6CA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7. Коэффициент полноты использования бюджетных средств   по каждому основному мероприятию Программы (подпрограммы) определяется по следующей формуле:</w:t>
      </w:r>
    </w:p>
    <w:p w14:paraId="76DBCD56" w14:textId="77777777" w:rsidR="00A87709" w:rsidRDefault="00A87709">
      <w:pPr>
        <w:pStyle w:val="ConsPlusNormal0"/>
        <w:jc w:val="both"/>
        <w:rPr>
          <w:rFonts w:ascii="Times New Roman" w:hAnsi="Times New Roman" w:cs="Times New Roman"/>
          <w:sz w:val="28"/>
          <w:szCs w:val="28"/>
        </w:rPr>
      </w:pPr>
    </w:p>
    <w:p w14:paraId="696147C3"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0E902DCD" wp14:editId="4C39B92F">
            <wp:extent cx="1885950" cy="428625"/>
            <wp:effectExtent l="0" t="0" r="0" b="0"/>
            <wp:docPr id="4" name="Рисунок 3" descr="base_23624_155000_3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descr="base_23624_155000_32770"/>
                    <pic:cNvPicPr>
                      <a:picLocks noChangeAspect="1" noChangeArrowheads="1"/>
                    </pic:cNvPicPr>
                  </pic:nvPicPr>
                  <pic:blipFill>
                    <a:blip r:embed="rId34"/>
                    <a:stretch>
                      <a:fillRect/>
                    </a:stretch>
                  </pic:blipFill>
                  <pic:spPr bwMode="auto">
                    <a:xfrm>
                      <a:off x="0" y="0"/>
                      <a:ext cx="1885950" cy="428625"/>
                    </a:xfrm>
                    <a:prstGeom prst="rect">
                      <a:avLst/>
                    </a:prstGeom>
                  </pic:spPr>
                </pic:pic>
              </a:graphicData>
            </a:graphic>
          </wp:inline>
        </w:drawing>
      </w:r>
    </w:p>
    <w:p w14:paraId="540AF6DB" w14:textId="77777777" w:rsidR="00A87709" w:rsidRDefault="00A87709">
      <w:pPr>
        <w:pStyle w:val="ConsPlusNormal0"/>
        <w:jc w:val="both"/>
        <w:rPr>
          <w:rFonts w:ascii="Times New Roman" w:hAnsi="Times New Roman" w:cs="Times New Roman"/>
          <w:sz w:val="28"/>
          <w:szCs w:val="28"/>
        </w:rPr>
      </w:pPr>
    </w:p>
    <w:p w14:paraId="43AD026E"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Kpoi</w:t>
      </w:r>
      <w:proofErr w:type="spellEnd"/>
      <w:r>
        <w:rPr>
          <w:rFonts w:ascii="Times New Roman" w:hAnsi="Times New Roman" w:cs="Times New Roman"/>
          <w:sz w:val="28"/>
          <w:szCs w:val="28"/>
        </w:rPr>
        <w:t xml:space="preserve"> - коэффициент полноты использования бюджетных </w:t>
      </w:r>
      <w:proofErr w:type="gramStart"/>
      <w:r>
        <w:rPr>
          <w:rFonts w:ascii="Times New Roman" w:hAnsi="Times New Roman" w:cs="Times New Roman"/>
          <w:sz w:val="28"/>
          <w:szCs w:val="28"/>
        </w:rPr>
        <w:t>средств  на</w:t>
      </w:r>
      <w:proofErr w:type="gramEnd"/>
      <w:r>
        <w:rPr>
          <w:rFonts w:ascii="Times New Roman" w:hAnsi="Times New Roman" w:cs="Times New Roman"/>
          <w:sz w:val="28"/>
          <w:szCs w:val="28"/>
        </w:rPr>
        <w:t xml:space="preserve"> реализацию i основного мероприятия Программы (подпрограммы);</w:t>
      </w:r>
    </w:p>
    <w:p w14:paraId="5F430BC1"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Cfoi</w:t>
      </w:r>
      <w:proofErr w:type="spellEnd"/>
      <w:r>
        <w:rPr>
          <w:rFonts w:ascii="Times New Roman" w:hAnsi="Times New Roman" w:cs="Times New Roman"/>
          <w:sz w:val="28"/>
          <w:szCs w:val="28"/>
        </w:rPr>
        <w:t xml:space="preserve"> - сумма бюджетных средств, израсходованных на реализацию i основного мероприятия Программы;</w:t>
      </w:r>
    </w:p>
    <w:p w14:paraId="2A26C421"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Cpoi</w:t>
      </w:r>
      <w:proofErr w:type="spellEnd"/>
      <w:r>
        <w:rPr>
          <w:rFonts w:ascii="Times New Roman" w:hAnsi="Times New Roman" w:cs="Times New Roman"/>
          <w:sz w:val="28"/>
          <w:szCs w:val="28"/>
        </w:rPr>
        <w:t xml:space="preserve"> - сумма средств, предусмотренная в бюджете Собинского муниципального округа на реализацию i основного мероприятия Программы.</w:t>
      </w:r>
    </w:p>
    <w:p w14:paraId="2C3EF7B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8. Коэффициент эффективности использования средств, выделяемых из бюджета Собинского муниципального округа на реализацию каждого мероприятия, определяется по следующей формуле:</w:t>
      </w:r>
    </w:p>
    <w:p w14:paraId="06B2C7A9" w14:textId="77777777" w:rsidR="00A87709" w:rsidRDefault="00A87709">
      <w:pPr>
        <w:pStyle w:val="ConsPlusNormal0"/>
        <w:jc w:val="both"/>
        <w:rPr>
          <w:rFonts w:ascii="Times New Roman" w:hAnsi="Times New Roman" w:cs="Times New Roman"/>
          <w:sz w:val="28"/>
          <w:szCs w:val="28"/>
        </w:rPr>
      </w:pPr>
    </w:p>
    <w:p w14:paraId="13A24223"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5D822440" wp14:editId="64B5A5D5">
            <wp:extent cx="1590675" cy="428625"/>
            <wp:effectExtent l="0" t="0" r="0" b="0"/>
            <wp:docPr id="5" name="Рисунок 4" descr="base_23624_155000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base_23624_155000_32771"/>
                    <pic:cNvPicPr>
                      <a:picLocks noChangeAspect="1" noChangeArrowheads="1"/>
                    </pic:cNvPicPr>
                  </pic:nvPicPr>
                  <pic:blipFill>
                    <a:blip r:embed="rId35"/>
                    <a:stretch>
                      <a:fillRect/>
                    </a:stretch>
                  </pic:blipFill>
                  <pic:spPr bwMode="auto">
                    <a:xfrm>
                      <a:off x="0" y="0"/>
                      <a:ext cx="1590675" cy="428625"/>
                    </a:xfrm>
                    <a:prstGeom prst="rect">
                      <a:avLst/>
                    </a:prstGeom>
                  </pic:spPr>
                </pic:pic>
              </a:graphicData>
            </a:graphic>
          </wp:inline>
        </w:drawing>
      </w:r>
    </w:p>
    <w:p w14:paraId="52D004D7" w14:textId="77777777" w:rsidR="00A87709" w:rsidRDefault="00A87709">
      <w:pPr>
        <w:pStyle w:val="ConsPlusNormal0"/>
        <w:jc w:val="both"/>
        <w:rPr>
          <w:rFonts w:ascii="Times New Roman" w:hAnsi="Times New Roman" w:cs="Times New Roman"/>
          <w:sz w:val="28"/>
          <w:szCs w:val="28"/>
        </w:rPr>
      </w:pPr>
    </w:p>
    <w:p w14:paraId="11569AED"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Keoi</w:t>
      </w:r>
      <w:proofErr w:type="spellEnd"/>
      <w:r>
        <w:rPr>
          <w:rFonts w:ascii="Times New Roman" w:hAnsi="Times New Roman" w:cs="Times New Roman"/>
          <w:sz w:val="28"/>
          <w:szCs w:val="28"/>
        </w:rPr>
        <w:t xml:space="preserve"> - коэффициент эффективности использования средств, выделяемых из бюджета Собинского муниципального </w:t>
      </w:r>
      <w:proofErr w:type="gramStart"/>
      <w:r>
        <w:rPr>
          <w:rFonts w:ascii="Times New Roman" w:hAnsi="Times New Roman" w:cs="Times New Roman"/>
          <w:sz w:val="28"/>
          <w:szCs w:val="28"/>
        </w:rPr>
        <w:t>округа  на</w:t>
      </w:r>
      <w:proofErr w:type="gramEnd"/>
      <w:r>
        <w:rPr>
          <w:rFonts w:ascii="Times New Roman" w:hAnsi="Times New Roman" w:cs="Times New Roman"/>
          <w:sz w:val="28"/>
          <w:szCs w:val="28"/>
        </w:rPr>
        <w:t xml:space="preserve"> реализацию i основного мероприятия Программы (подпрограммы).</w:t>
      </w:r>
    </w:p>
    <w:p w14:paraId="4282426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9. Оценка результативности реализации Программы в целом (</w:t>
      </w:r>
      <w:proofErr w:type="spellStart"/>
      <w:r>
        <w:rPr>
          <w:rFonts w:ascii="Times New Roman" w:hAnsi="Times New Roman" w:cs="Times New Roman"/>
          <w:sz w:val="28"/>
          <w:szCs w:val="28"/>
        </w:rPr>
        <w:t>Епр</w:t>
      </w:r>
      <w:proofErr w:type="spellEnd"/>
      <w:r>
        <w:rPr>
          <w:rFonts w:ascii="Times New Roman" w:hAnsi="Times New Roman" w:cs="Times New Roman"/>
          <w:sz w:val="28"/>
          <w:szCs w:val="28"/>
        </w:rPr>
        <w:t>) определяется на основе интегральной оценки результативности основных мероприятий Программы по следующей формуле:</w:t>
      </w:r>
    </w:p>
    <w:p w14:paraId="1A393345" w14:textId="77777777" w:rsidR="00A87709" w:rsidRDefault="00A87709">
      <w:pPr>
        <w:pStyle w:val="ConsPlusNormal0"/>
        <w:jc w:val="both"/>
        <w:rPr>
          <w:rFonts w:ascii="Times New Roman" w:hAnsi="Times New Roman" w:cs="Times New Roman"/>
          <w:sz w:val="28"/>
          <w:szCs w:val="28"/>
        </w:rPr>
      </w:pPr>
    </w:p>
    <w:p w14:paraId="1F70A21B"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27A7BC84" wp14:editId="68F7C926">
            <wp:extent cx="1628775" cy="466725"/>
            <wp:effectExtent l="0" t="0" r="0" b="0"/>
            <wp:docPr id="6" name="Рисунок 5" descr="base_23624_155000_3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base_23624_155000_32772"/>
                    <pic:cNvPicPr>
                      <a:picLocks noChangeAspect="1" noChangeArrowheads="1"/>
                    </pic:cNvPicPr>
                  </pic:nvPicPr>
                  <pic:blipFill>
                    <a:blip r:embed="rId36"/>
                    <a:stretch>
                      <a:fillRect/>
                    </a:stretch>
                  </pic:blipFill>
                  <pic:spPr bwMode="auto">
                    <a:xfrm>
                      <a:off x="0" y="0"/>
                      <a:ext cx="1628775" cy="466725"/>
                    </a:xfrm>
                    <a:prstGeom prst="rect">
                      <a:avLst/>
                    </a:prstGeom>
                  </pic:spPr>
                </pic:pic>
              </a:graphicData>
            </a:graphic>
          </wp:inline>
        </w:drawing>
      </w:r>
    </w:p>
    <w:p w14:paraId="3F079696" w14:textId="77777777" w:rsidR="00A87709" w:rsidRDefault="00A87709">
      <w:pPr>
        <w:pStyle w:val="ConsPlusNormal0"/>
        <w:jc w:val="both"/>
        <w:rPr>
          <w:rFonts w:ascii="Times New Roman" w:hAnsi="Times New Roman" w:cs="Times New Roman"/>
          <w:sz w:val="28"/>
          <w:szCs w:val="28"/>
        </w:rPr>
      </w:pPr>
    </w:p>
    <w:p w14:paraId="2128DBD9"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степень достижения целевых индикаторов (результативность) по i основному мероприятию Программы;</w:t>
      </w:r>
    </w:p>
    <w:p w14:paraId="3786E82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M - количество основных мероприятий Программы.</w:t>
      </w:r>
    </w:p>
    <w:p w14:paraId="4D83FAB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10. Оценка бюджетной эффективности реализации Программы в целом (</w:t>
      </w: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 определяется на основе расчетов по следующей формуле:</w:t>
      </w:r>
    </w:p>
    <w:p w14:paraId="5B368903" w14:textId="77777777" w:rsidR="00A87709" w:rsidRDefault="00A87709">
      <w:pPr>
        <w:pStyle w:val="ConsPlusNormal0"/>
        <w:jc w:val="both"/>
        <w:rPr>
          <w:rFonts w:ascii="Times New Roman" w:hAnsi="Times New Roman" w:cs="Times New Roman"/>
          <w:sz w:val="28"/>
          <w:szCs w:val="28"/>
        </w:rPr>
      </w:pPr>
    </w:p>
    <w:p w14:paraId="563310F4"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04ECB5AA" wp14:editId="0801DBBB">
            <wp:extent cx="1676400" cy="428625"/>
            <wp:effectExtent l="0" t="0" r="0" b="0"/>
            <wp:docPr id="7" name="Рисунок 6" descr="base_23624_155000_3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base_23624_155000_32773"/>
                    <pic:cNvPicPr>
                      <a:picLocks noChangeAspect="1" noChangeArrowheads="1"/>
                    </pic:cNvPicPr>
                  </pic:nvPicPr>
                  <pic:blipFill>
                    <a:blip r:embed="rId37"/>
                    <a:stretch>
                      <a:fillRect/>
                    </a:stretch>
                  </pic:blipFill>
                  <pic:spPr bwMode="auto">
                    <a:xfrm>
                      <a:off x="0" y="0"/>
                      <a:ext cx="1676400" cy="428625"/>
                    </a:xfrm>
                    <a:prstGeom prst="rect">
                      <a:avLst/>
                    </a:prstGeom>
                  </pic:spPr>
                </pic:pic>
              </a:graphicData>
            </a:graphic>
          </wp:inline>
        </w:drawing>
      </w:r>
    </w:p>
    <w:p w14:paraId="001E4AD1" w14:textId="77777777" w:rsidR="00A87709" w:rsidRDefault="00A87709">
      <w:pPr>
        <w:pStyle w:val="ConsPlusNormal0"/>
        <w:jc w:val="both"/>
        <w:rPr>
          <w:rFonts w:ascii="Times New Roman" w:hAnsi="Times New Roman" w:cs="Times New Roman"/>
          <w:sz w:val="28"/>
          <w:szCs w:val="28"/>
        </w:rPr>
      </w:pPr>
    </w:p>
    <w:p w14:paraId="2528F62A"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 xml:space="preserve"> - оценка бюджетной эффективности реализации Программы в целом;</w:t>
      </w:r>
    </w:p>
    <w:p w14:paraId="2F78729E"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Епр</w:t>
      </w:r>
      <w:proofErr w:type="spellEnd"/>
      <w:r>
        <w:rPr>
          <w:rFonts w:ascii="Times New Roman" w:hAnsi="Times New Roman" w:cs="Times New Roman"/>
          <w:sz w:val="28"/>
          <w:szCs w:val="28"/>
        </w:rPr>
        <w:t xml:space="preserve"> - оценка результативности реализации Программы в целом;</w:t>
      </w:r>
    </w:p>
    <w:p w14:paraId="3AD1D298"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Кпр</w:t>
      </w:r>
      <w:proofErr w:type="spellEnd"/>
      <w:r>
        <w:rPr>
          <w:rFonts w:ascii="Times New Roman" w:hAnsi="Times New Roman" w:cs="Times New Roman"/>
          <w:sz w:val="28"/>
          <w:szCs w:val="28"/>
        </w:rPr>
        <w:t xml:space="preserve"> - коэффициент полноты использования средств бюджета Собинского муниципального </w:t>
      </w:r>
      <w:proofErr w:type="gramStart"/>
      <w:r>
        <w:rPr>
          <w:rFonts w:ascii="Times New Roman" w:hAnsi="Times New Roman" w:cs="Times New Roman"/>
          <w:sz w:val="28"/>
          <w:szCs w:val="28"/>
        </w:rPr>
        <w:t>округа  на</w:t>
      </w:r>
      <w:proofErr w:type="gramEnd"/>
      <w:r>
        <w:rPr>
          <w:rFonts w:ascii="Times New Roman" w:hAnsi="Times New Roman" w:cs="Times New Roman"/>
          <w:sz w:val="28"/>
          <w:szCs w:val="28"/>
        </w:rPr>
        <w:t xml:space="preserve"> реализацию Программы в целом, рассчитываемый по формуле:</w:t>
      </w:r>
    </w:p>
    <w:p w14:paraId="1E88D7BB" w14:textId="77777777" w:rsidR="00A87709" w:rsidRDefault="00A87709">
      <w:pPr>
        <w:pStyle w:val="ConsPlusNormal0"/>
        <w:jc w:val="both"/>
        <w:rPr>
          <w:rFonts w:ascii="Times New Roman" w:hAnsi="Times New Roman" w:cs="Times New Roman"/>
          <w:sz w:val="28"/>
          <w:szCs w:val="28"/>
        </w:rPr>
      </w:pPr>
    </w:p>
    <w:p w14:paraId="02C8D17E"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4A574569" wp14:editId="110EBAFE">
            <wp:extent cx="2066925" cy="457200"/>
            <wp:effectExtent l="0" t="0" r="0" b="0"/>
            <wp:docPr id="8" name="Рисунок 7" descr="base_23624_155000_3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base_23624_155000_32774"/>
                    <pic:cNvPicPr>
                      <a:picLocks noChangeAspect="1" noChangeArrowheads="1"/>
                    </pic:cNvPicPr>
                  </pic:nvPicPr>
                  <pic:blipFill>
                    <a:blip r:embed="rId38"/>
                    <a:stretch>
                      <a:fillRect/>
                    </a:stretch>
                  </pic:blipFill>
                  <pic:spPr bwMode="auto">
                    <a:xfrm>
                      <a:off x="0" y="0"/>
                      <a:ext cx="2066925" cy="457200"/>
                    </a:xfrm>
                    <a:prstGeom prst="rect">
                      <a:avLst/>
                    </a:prstGeom>
                  </pic:spPr>
                </pic:pic>
              </a:graphicData>
            </a:graphic>
          </wp:inline>
        </w:drawing>
      </w:r>
    </w:p>
    <w:p w14:paraId="6D1976DC" w14:textId="77777777" w:rsidR="00A87709" w:rsidRDefault="00A87709">
      <w:pPr>
        <w:pStyle w:val="ConsPlusNormal0"/>
        <w:jc w:val="both"/>
        <w:rPr>
          <w:rFonts w:ascii="Times New Roman" w:hAnsi="Times New Roman" w:cs="Times New Roman"/>
          <w:sz w:val="28"/>
          <w:szCs w:val="28"/>
        </w:rPr>
      </w:pPr>
    </w:p>
    <w:p w14:paraId="04F1B696"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Cf</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 - сумма средств бюджета Собинского муниципального округа, израсходованных на реализацию Программы в целом;</w:t>
      </w:r>
    </w:p>
    <w:p w14:paraId="47F648D2"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 - сумма средств, предусмотренная в бюджете Собинского муниципального округа на реализацию Программы в целом.</w:t>
      </w:r>
    </w:p>
    <w:p w14:paraId="4E54803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11. Программа считается при значении показателя эффективности (</w:t>
      </w: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w:t>
      </w:r>
    </w:p>
    <w:p w14:paraId="1AC6EB3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95% и выше - высокоэффективной;</w:t>
      </w:r>
    </w:p>
    <w:p w14:paraId="5C394EE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от 80 до 95% - </w:t>
      </w:r>
      <w:proofErr w:type="spellStart"/>
      <w:r>
        <w:rPr>
          <w:rFonts w:ascii="Times New Roman" w:hAnsi="Times New Roman" w:cs="Times New Roman"/>
          <w:sz w:val="28"/>
          <w:szCs w:val="28"/>
        </w:rPr>
        <w:t>среднеэффективной</w:t>
      </w:r>
      <w:proofErr w:type="spellEnd"/>
      <w:r>
        <w:rPr>
          <w:rFonts w:ascii="Times New Roman" w:hAnsi="Times New Roman" w:cs="Times New Roman"/>
          <w:sz w:val="28"/>
          <w:szCs w:val="28"/>
        </w:rPr>
        <w:t>;</w:t>
      </w:r>
    </w:p>
    <w:p w14:paraId="1D95C6A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ниже 80% - низкоэффективной.</w:t>
      </w:r>
    </w:p>
    <w:p w14:paraId="15F36F88" w14:textId="77777777" w:rsidR="00A87709" w:rsidRDefault="00A87709">
      <w:pPr>
        <w:pStyle w:val="ConsPlusNormal0"/>
        <w:jc w:val="both"/>
        <w:rPr>
          <w:rFonts w:ascii="Times New Roman" w:hAnsi="Times New Roman" w:cs="Times New Roman"/>
          <w:sz w:val="28"/>
          <w:szCs w:val="28"/>
        </w:rPr>
      </w:pPr>
    </w:p>
    <w:p w14:paraId="370A6CFA" w14:textId="77777777" w:rsidR="00A87709" w:rsidRDefault="00C22FD9">
      <w:pPr>
        <w:pStyle w:val="ConsPlusTitle"/>
        <w:jc w:val="center"/>
        <w:outlineLvl w:val="1"/>
        <w:rPr>
          <w:sz w:val="28"/>
          <w:szCs w:val="28"/>
        </w:rPr>
      </w:pPr>
      <w:r>
        <w:rPr>
          <w:sz w:val="28"/>
          <w:szCs w:val="28"/>
        </w:rPr>
        <w:t>VII. Анализ рисков реализации Муниципальной программы и описание мер управления рисками реализации Муниципальной программы</w:t>
      </w:r>
    </w:p>
    <w:p w14:paraId="260391FB" w14:textId="77777777" w:rsidR="00A87709" w:rsidRDefault="00A87709">
      <w:pPr>
        <w:pStyle w:val="ConsPlusNormal0"/>
        <w:jc w:val="both"/>
        <w:rPr>
          <w:rFonts w:ascii="Times New Roman" w:hAnsi="Times New Roman" w:cs="Times New Roman"/>
          <w:sz w:val="28"/>
          <w:szCs w:val="28"/>
        </w:rPr>
      </w:pPr>
    </w:p>
    <w:p w14:paraId="720417E2"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К основным рискам реализации Программы относятся:</w:t>
      </w:r>
    </w:p>
    <w:p w14:paraId="221520C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финансово-экономические риски - недофинансирование мероприятий </w:t>
      </w:r>
      <w:r>
        <w:rPr>
          <w:rFonts w:ascii="Times New Roman" w:hAnsi="Times New Roman" w:cs="Times New Roman"/>
          <w:sz w:val="28"/>
          <w:szCs w:val="28"/>
        </w:rPr>
        <w:lastRenderedPageBreak/>
        <w:t>Программы, в том числе со стороны Министерства образования Владимирской области, образовательных организаций;</w:t>
      </w:r>
    </w:p>
    <w:p w14:paraId="1F98414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нормативные правовые риски - непринятие или несвоевременное принятие необходимых нормативных </w:t>
      </w:r>
      <w:proofErr w:type="gramStart"/>
      <w:r>
        <w:rPr>
          <w:rFonts w:ascii="Times New Roman" w:hAnsi="Times New Roman" w:cs="Times New Roman"/>
          <w:sz w:val="28"/>
          <w:szCs w:val="28"/>
        </w:rPr>
        <w:t>актов,  влияющих</w:t>
      </w:r>
      <w:proofErr w:type="gramEnd"/>
      <w:r>
        <w:rPr>
          <w:rFonts w:ascii="Times New Roman" w:hAnsi="Times New Roman" w:cs="Times New Roman"/>
          <w:sz w:val="28"/>
          <w:szCs w:val="28"/>
        </w:rPr>
        <w:t xml:space="preserve"> на мероприятия Программы;</w:t>
      </w:r>
    </w:p>
    <w:p w14:paraId="2F0DDEDF"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организационные и управленческие риски - недостаточная проработка вопросов, решаемых в рамках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14:paraId="422BD7D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социальные риски, связанные с сопротивлением населения, профессиональной общественности и политических партий и движений целям и реализации Программы.</w:t>
      </w:r>
    </w:p>
    <w:p w14:paraId="27035FB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Программы. Минимизация этих рисков возможна через заключение договоров о реализации мероприятий, направленных на достижение целей Программы, через институционализацию механизмов софинансирования.</w:t>
      </w:r>
    </w:p>
    <w:p w14:paraId="477BD3CF"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Организационные и управленческие риски. Ошибочная организационная структура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Программы, несогласованности действий основного исполнителя и участников Программы, низкому качеству реализации программных мероприятий на территориальном уровне и уровне образовательных организаций. Устранение риска возможно за счет организации единого координационного органа по реализации Программы и обеспечения постоянного и оперативного мониторинга (в том числе социологического) реализации Программы и ее подпрограмм, а также за счет корректировки Программы на основе анализа данных мониторинга. Важным средством снижения риска является проведение аттестации и переподготовка управленческих кадров системы образования, а также опережающая разработка инструментов мониторинга до начала реализации Программы.</w:t>
      </w:r>
    </w:p>
    <w:p w14:paraId="74798E5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Социальные риски могут реализоваться в сопротивлении общественности осуществляемым изменениям, связанным с недостаточным освещением в средствах массовой информации целей, задач и планируемых в рамках Программы результатов, с ошибками в реализации мероприятий Программы, с планированием, недостаточно учитывающим социальные последствия. Минимизация названного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Программы. Важно также демонстрировать достижения реализации Программы и формировать группы лидеров.</w:t>
      </w:r>
    </w:p>
    <w:p w14:paraId="765710F2" w14:textId="77777777" w:rsidR="00A87709" w:rsidRDefault="00A87709">
      <w:pPr>
        <w:pStyle w:val="ConsPlusNormal0"/>
        <w:jc w:val="both"/>
        <w:rPr>
          <w:rFonts w:ascii="Times New Roman" w:hAnsi="Times New Roman" w:cs="Times New Roman"/>
          <w:sz w:val="28"/>
          <w:szCs w:val="28"/>
        </w:rPr>
      </w:pPr>
    </w:p>
    <w:p w14:paraId="053216AB" w14:textId="77777777" w:rsidR="00A87709" w:rsidRDefault="00C22FD9">
      <w:pPr>
        <w:pStyle w:val="ConsPlusTitle"/>
        <w:jc w:val="center"/>
        <w:outlineLvl w:val="1"/>
        <w:rPr>
          <w:sz w:val="28"/>
          <w:szCs w:val="28"/>
        </w:rPr>
      </w:pPr>
      <w:r>
        <w:rPr>
          <w:sz w:val="28"/>
          <w:szCs w:val="28"/>
        </w:rPr>
        <w:lastRenderedPageBreak/>
        <w:t xml:space="preserve">VIII. Прогноз сводных показателей муниципальных заданий по этапам реализации Муниципальной программы (при оказании муниципальными учреждениями </w:t>
      </w:r>
      <w:proofErr w:type="gramStart"/>
      <w:r>
        <w:rPr>
          <w:sz w:val="28"/>
          <w:szCs w:val="28"/>
        </w:rPr>
        <w:t>муниципальных  услуг</w:t>
      </w:r>
      <w:proofErr w:type="gramEnd"/>
      <w:r>
        <w:rPr>
          <w:sz w:val="28"/>
          <w:szCs w:val="28"/>
        </w:rPr>
        <w:t xml:space="preserve"> (работ) в рамках Программы)</w:t>
      </w:r>
    </w:p>
    <w:p w14:paraId="6D9C503F" w14:textId="77777777" w:rsidR="00A87709" w:rsidRDefault="00A87709">
      <w:pPr>
        <w:pStyle w:val="ConsPlusNormal0"/>
        <w:jc w:val="both"/>
        <w:rPr>
          <w:rFonts w:ascii="Times New Roman" w:hAnsi="Times New Roman" w:cs="Times New Roman"/>
          <w:sz w:val="28"/>
          <w:szCs w:val="28"/>
        </w:rPr>
      </w:pPr>
    </w:p>
    <w:p w14:paraId="20BF6E95" w14:textId="77777777" w:rsidR="00A87709" w:rsidRDefault="00C22FD9">
      <w:pPr>
        <w:pStyle w:val="ConsPlusNormal0"/>
        <w:ind w:firstLine="540"/>
        <w:jc w:val="both"/>
        <w:rPr>
          <w:rFonts w:ascii="Times New Roman" w:hAnsi="Times New Roman" w:cs="Times New Roman"/>
          <w:sz w:val="28"/>
          <w:szCs w:val="28"/>
        </w:rPr>
      </w:pPr>
      <w:hyperlink w:anchor="P13289">
        <w:r>
          <w:rPr>
            <w:rFonts w:ascii="Times New Roman" w:hAnsi="Times New Roman" w:cs="Times New Roman"/>
            <w:sz w:val="28"/>
            <w:szCs w:val="28"/>
          </w:rPr>
          <w:t>Прогноз</w:t>
        </w:r>
      </w:hyperlink>
      <w:r>
        <w:rPr>
          <w:rFonts w:ascii="Times New Roman" w:hAnsi="Times New Roman" w:cs="Times New Roman"/>
          <w:sz w:val="28"/>
          <w:szCs w:val="28"/>
        </w:rPr>
        <w:t xml:space="preserve"> сводных показателей муниципальных заданий, включающий показатели муниципальных заданий на оказание муниципальных услуг (выполнение работ) муниципальными учреждениями Собинского муниципального округа в рамках Программы, по этапам реализации Программы представлен в таблице:</w:t>
      </w:r>
    </w:p>
    <w:p w14:paraId="6B0220F8"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Прогноз сводных показателей муниципальных заданий приведен в таблице:</w:t>
      </w:r>
    </w:p>
    <w:p w14:paraId="4BB7B7F0" w14:textId="77777777" w:rsidR="00A87709" w:rsidRDefault="00A87709">
      <w:pPr>
        <w:ind w:firstLine="540"/>
        <w:jc w:val="both"/>
        <w:rPr>
          <w:rFonts w:ascii="Times New Roman" w:hAnsi="Times New Roman" w:cs="Times New Roman"/>
          <w:sz w:val="28"/>
          <w:szCs w:val="28"/>
        </w:rPr>
      </w:pPr>
    </w:p>
    <w:tbl>
      <w:tblPr>
        <w:tblW w:w="10173" w:type="dxa"/>
        <w:tblInd w:w="7" w:type="dxa"/>
        <w:tblLayout w:type="fixed"/>
        <w:tblLook w:val="00A0" w:firstRow="1" w:lastRow="0" w:firstColumn="1" w:lastColumn="0" w:noHBand="0" w:noVBand="0"/>
      </w:tblPr>
      <w:tblGrid>
        <w:gridCol w:w="606"/>
        <w:gridCol w:w="2530"/>
        <w:gridCol w:w="1782"/>
        <w:gridCol w:w="757"/>
        <w:gridCol w:w="756"/>
        <w:gridCol w:w="739"/>
        <w:gridCol w:w="750"/>
        <w:gridCol w:w="754"/>
        <w:gridCol w:w="764"/>
        <w:gridCol w:w="735"/>
      </w:tblGrid>
      <w:tr w:rsidR="00A87709" w14:paraId="7E1DB405" w14:textId="77777777">
        <w:trPr>
          <w:trHeight w:val="556"/>
        </w:trPr>
        <w:tc>
          <w:tcPr>
            <w:tcW w:w="605" w:type="dxa"/>
            <w:vMerge w:val="restart"/>
            <w:tcBorders>
              <w:top w:val="single" w:sz="4" w:space="0" w:color="000000"/>
              <w:left w:val="single" w:sz="4" w:space="0" w:color="000000"/>
              <w:bottom w:val="single" w:sz="4" w:space="0" w:color="000000"/>
              <w:right w:val="single" w:sz="4" w:space="0" w:color="000000"/>
            </w:tcBorders>
          </w:tcPr>
          <w:p w14:paraId="6218571D"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 п/п</w:t>
            </w:r>
          </w:p>
        </w:tc>
        <w:tc>
          <w:tcPr>
            <w:tcW w:w="2530" w:type="dxa"/>
            <w:vMerge w:val="restart"/>
            <w:tcBorders>
              <w:top w:val="single" w:sz="4" w:space="0" w:color="000000"/>
              <w:left w:val="single" w:sz="4" w:space="0" w:color="000000"/>
              <w:bottom w:val="single" w:sz="4" w:space="0" w:color="000000"/>
              <w:right w:val="single" w:sz="4" w:space="0" w:color="000000"/>
            </w:tcBorders>
          </w:tcPr>
          <w:p w14:paraId="5AD2E713"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w:t>
            </w:r>
          </w:p>
        </w:tc>
        <w:tc>
          <w:tcPr>
            <w:tcW w:w="1782" w:type="dxa"/>
            <w:vMerge w:val="restart"/>
            <w:tcBorders>
              <w:top w:val="single" w:sz="4" w:space="0" w:color="000000"/>
              <w:left w:val="single" w:sz="4" w:space="0" w:color="000000"/>
              <w:bottom w:val="single" w:sz="4" w:space="0" w:color="000000"/>
              <w:right w:val="single" w:sz="4" w:space="0" w:color="000000"/>
            </w:tcBorders>
          </w:tcPr>
          <w:p w14:paraId="67F7A130"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Показатель объема услуги</w:t>
            </w:r>
          </w:p>
        </w:tc>
        <w:tc>
          <w:tcPr>
            <w:tcW w:w="5255" w:type="dxa"/>
            <w:gridSpan w:val="7"/>
            <w:tcBorders>
              <w:top w:val="single" w:sz="4" w:space="0" w:color="000000"/>
              <w:left w:val="single" w:sz="4" w:space="0" w:color="000000"/>
              <w:bottom w:val="single" w:sz="4" w:space="0" w:color="000000"/>
              <w:right w:val="single" w:sz="4" w:space="0" w:color="000000"/>
            </w:tcBorders>
          </w:tcPr>
          <w:p w14:paraId="21EF8DC0"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В том числе по годам</w:t>
            </w:r>
          </w:p>
        </w:tc>
      </w:tr>
      <w:tr w:rsidR="00A87709" w14:paraId="12C23C75" w14:textId="77777777">
        <w:trPr>
          <w:trHeight w:val="575"/>
        </w:trPr>
        <w:tc>
          <w:tcPr>
            <w:tcW w:w="605" w:type="dxa"/>
            <w:vMerge/>
            <w:tcBorders>
              <w:top w:val="single" w:sz="4" w:space="0" w:color="000000"/>
              <w:left w:val="single" w:sz="4" w:space="0" w:color="000000"/>
              <w:bottom w:val="single" w:sz="4" w:space="0" w:color="000000"/>
              <w:right w:val="single" w:sz="4" w:space="0" w:color="000000"/>
            </w:tcBorders>
          </w:tcPr>
          <w:p w14:paraId="549029A3" w14:textId="77777777" w:rsidR="00A87709" w:rsidRDefault="00A87709">
            <w:pPr>
              <w:jc w:val="both"/>
              <w:rPr>
                <w:rFonts w:ascii="Times New Roman" w:hAnsi="Times New Roman" w:cs="Times New Roman"/>
                <w:sz w:val="28"/>
                <w:szCs w:val="28"/>
              </w:rPr>
            </w:pPr>
          </w:p>
        </w:tc>
        <w:tc>
          <w:tcPr>
            <w:tcW w:w="2530" w:type="dxa"/>
            <w:vMerge/>
            <w:tcBorders>
              <w:top w:val="single" w:sz="4" w:space="0" w:color="000000"/>
              <w:left w:val="single" w:sz="4" w:space="0" w:color="000000"/>
              <w:bottom w:val="single" w:sz="4" w:space="0" w:color="000000"/>
              <w:right w:val="single" w:sz="4" w:space="0" w:color="000000"/>
            </w:tcBorders>
          </w:tcPr>
          <w:p w14:paraId="399A3BF0" w14:textId="77777777" w:rsidR="00A87709" w:rsidRDefault="00A87709">
            <w:pPr>
              <w:jc w:val="both"/>
              <w:rPr>
                <w:rFonts w:ascii="Times New Roman" w:hAnsi="Times New Roman" w:cs="Times New Roman"/>
                <w:sz w:val="28"/>
                <w:szCs w:val="28"/>
              </w:rPr>
            </w:pPr>
          </w:p>
        </w:tc>
        <w:tc>
          <w:tcPr>
            <w:tcW w:w="1782" w:type="dxa"/>
            <w:vMerge/>
            <w:tcBorders>
              <w:top w:val="single" w:sz="4" w:space="0" w:color="000000"/>
              <w:left w:val="single" w:sz="4" w:space="0" w:color="000000"/>
              <w:bottom w:val="single" w:sz="4" w:space="0" w:color="000000"/>
              <w:right w:val="single" w:sz="4" w:space="0" w:color="000000"/>
            </w:tcBorders>
          </w:tcPr>
          <w:p w14:paraId="6CFA4B57" w14:textId="77777777" w:rsidR="00A87709" w:rsidRDefault="00A87709">
            <w:pPr>
              <w:jc w:val="both"/>
              <w:rPr>
                <w:rFonts w:ascii="Times New Roman" w:hAnsi="Times New Roman" w:cs="Times New Roman"/>
                <w:sz w:val="28"/>
                <w:szCs w:val="28"/>
              </w:rPr>
            </w:pPr>
          </w:p>
        </w:tc>
        <w:tc>
          <w:tcPr>
            <w:tcW w:w="757" w:type="dxa"/>
            <w:tcBorders>
              <w:top w:val="single" w:sz="4" w:space="0" w:color="000000"/>
              <w:left w:val="single" w:sz="4" w:space="0" w:color="000000"/>
              <w:bottom w:val="single" w:sz="4" w:space="0" w:color="000000"/>
              <w:right w:val="single" w:sz="4" w:space="0" w:color="000000"/>
            </w:tcBorders>
          </w:tcPr>
          <w:p w14:paraId="59292AAF" w14:textId="77777777" w:rsidR="00A87709" w:rsidRDefault="00C22FD9">
            <w:pPr>
              <w:jc w:val="both"/>
              <w:rPr>
                <w:rFonts w:ascii="Times New Roman" w:hAnsi="Times New Roman" w:cs="Times New Roman"/>
              </w:rPr>
            </w:pPr>
            <w:r>
              <w:rPr>
                <w:rFonts w:ascii="Times New Roman" w:hAnsi="Times New Roman" w:cs="Times New Roman"/>
              </w:rPr>
              <w:t>Базовый (2024 год)</w:t>
            </w:r>
          </w:p>
        </w:tc>
        <w:tc>
          <w:tcPr>
            <w:tcW w:w="756" w:type="dxa"/>
            <w:tcBorders>
              <w:top w:val="single" w:sz="4" w:space="0" w:color="000000"/>
              <w:left w:val="single" w:sz="4" w:space="0" w:color="000000"/>
              <w:bottom w:val="single" w:sz="4" w:space="0" w:color="000000"/>
              <w:right w:val="single" w:sz="4" w:space="0" w:color="000000"/>
            </w:tcBorders>
          </w:tcPr>
          <w:p w14:paraId="1B5772F0" w14:textId="77777777" w:rsidR="00A87709" w:rsidRDefault="00C22FD9">
            <w:pPr>
              <w:jc w:val="both"/>
              <w:rPr>
                <w:rFonts w:ascii="Times New Roman" w:hAnsi="Times New Roman" w:cs="Times New Roman"/>
              </w:rPr>
            </w:pPr>
            <w:r>
              <w:rPr>
                <w:rFonts w:ascii="Times New Roman" w:hAnsi="Times New Roman" w:cs="Times New Roman"/>
              </w:rPr>
              <w:t>2025</w:t>
            </w:r>
          </w:p>
        </w:tc>
        <w:tc>
          <w:tcPr>
            <w:tcW w:w="739" w:type="dxa"/>
            <w:tcBorders>
              <w:top w:val="single" w:sz="4" w:space="0" w:color="000000"/>
              <w:left w:val="single" w:sz="4" w:space="0" w:color="000000"/>
              <w:bottom w:val="single" w:sz="4" w:space="0" w:color="000000"/>
              <w:right w:val="single" w:sz="4" w:space="0" w:color="000000"/>
            </w:tcBorders>
          </w:tcPr>
          <w:p w14:paraId="04E1223B" w14:textId="77777777" w:rsidR="00A87709" w:rsidRDefault="00C22FD9">
            <w:pPr>
              <w:jc w:val="both"/>
              <w:rPr>
                <w:rFonts w:ascii="Times New Roman" w:hAnsi="Times New Roman" w:cs="Times New Roman"/>
              </w:rPr>
            </w:pPr>
            <w:r>
              <w:rPr>
                <w:rFonts w:ascii="Times New Roman" w:hAnsi="Times New Roman" w:cs="Times New Roman"/>
              </w:rPr>
              <w:t>2026</w:t>
            </w:r>
          </w:p>
        </w:tc>
        <w:tc>
          <w:tcPr>
            <w:tcW w:w="750" w:type="dxa"/>
            <w:tcBorders>
              <w:top w:val="single" w:sz="4" w:space="0" w:color="000000"/>
              <w:left w:val="single" w:sz="4" w:space="0" w:color="000000"/>
              <w:bottom w:val="single" w:sz="4" w:space="0" w:color="000000"/>
              <w:right w:val="single" w:sz="4" w:space="0" w:color="000000"/>
            </w:tcBorders>
          </w:tcPr>
          <w:p w14:paraId="4BEAD805" w14:textId="77777777" w:rsidR="00A87709" w:rsidRDefault="00C22FD9">
            <w:pPr>
              <w:jc w:val="both"/>
              <w:rPr>
                <w:rFonts w:ascii="Times New Roman" w:hAnsi="Times New Roman" w:cs="Times New Roman"/>
              </w:rPr>
            </w:pPr>
            <w:r>
              <w:rPr>
                <w:rFonts w:ascii="Times New Roman" w:hAnsi="Times New Roman" w:cs="Times New Roman"/>
              </w:rPr>
              <w:t>2027</w:t>
            </w:r>
          </w:p>
        </w:tc>
        <w:tc>
          <w:tcPr>
            <w:tcW w:w="754" w:type="dxa"/>
            <w:tcBorders>
              <w:top w:val="single" w:sz="4" w:space="0" w:color="000000"/>
              <w:left w:val="single" w:sz="4" w:space="0" w:color="000000"/>
              <w:bottom w:val="single" w:sz="4" w:space="0" w:color="000000"/>
              <w:right w:val="single" w:sz="4" w:space="0" w:color="000000"/>
            </w:tcBorders>
          </w:tcPr>
          <w:p w14:paraId="0B6E2690" w14:textId="77777777" w:rsidR="00A87709" w:rsidRDefault="00C22FD9">
            <w:pPr>
              <w:jc w:val="both"/>
              <w:rPr>
                <w:rFonts w:ascii="Times New Roman" w:hAnsi="Times New Roman" w:cs="Times New Roman"/>
              </w:rPr>
            </w:pPr>
            <w:r>
              <w:rPr>
                <w:rFonts w:ascii="Times New Roman" w:hAnsi="Times New Roman" w:cs="Times New Roman"/>
              </w:rPr>
              <w:t>2028</w:t>
            </w:r>
          </w:p>
        </w:tc>
        <w:tc>
          <w:tcPr>
            <w:tcW w:w="764" w:type="dxa"/>
            <w:tcBorders>
              <w:top w:val="single" w:sz="4" w:space="0" w:color="000000"/>
              <w:left w:val="single" w:sz="4" w:space="0" w:color="000000"/>
              <w:bottom w:val="single" w:sz="4" w:space="0" w:color="000000"/>
              <w:right w:val="single" w:sz="4" w:space="0" w:color="000000"/>
            </w:tcBorders>
          </w:tcPr>
          <w:p w14:paraId="1BCA27A0" w14:textId="77777777" w:rsidR="00A87709" w:rsidRDefault="00C22FD9">
            <w:pPr>
              <w:jc w:val="both"/>
              <w:rPr>
                <w:rFonts w:ascii="Times New Roman" w:hAnsi="Times New Roman" w:cs="Times New Roman"/>
              </w:rPr>
            </w:pPr>
            <w:r>
              <w:rPr>
                <w:rFonts w:ascii="Times New Roman" w:hAnsi="Times New Roman" w:cs="Times New Roman"/>
              </w:rPr>
              <w:t>2029</w:t>
            </w:r>
          </w:p>
        </w:tc>
        <w:tc>
          <w:tcPr>
            <w:tcW w:w="735" w:type="dxa"/>
            <w:tcBorders>
              <w:top w:val="single" w:sz="4" w:space="0" w:color="000000"/>
              <w:left w:val="single" w:sz="4" w:space="0" w:color="000000"/>
              <w:bottom w:val="single" w:sz="4" w:space="0" w:color="000000"/>
              <w:right w:val="single" w:sz="4" w:space="0" w:color="000000"/>
            </w:tcBorders>
          </w:tcPr>
          <w:p w14:paraId="355ED947" w14:textId="77777777" w:rsidR="00A87709" w:rsidRDefault="00C22FD9">
            <w:pPr>
              <w:jc w:val="both"/>
              <w:rPr>
                <w:rFonts w:ascii="Times New Roman" w:hAnsi="Times New Roman" w:cs="Times New Roman"/>
              </w:rPr>
            </w:pPr>
            <w:r>
              <w:rPr>
                <w:rFonts w:ascii="Times New Roman" w:hAnsi="Times New Roman" w:cs="Times New Roman"/>
              </w:rPr>
              <w:t>2030</w:t>
            </w:r>
          </w:p>
        </w:tc>
      </w:tr>
      <w:tr w:rsidR="00A87709" w14:paraId="1CFCA4DB" w14:textId="77777777">
        <w:trPr>
          <w:trHeight w:val="1443"/>
        </w:trPr>
        <w:tc>
          <w:tcPr>
            <w:tcW w:w="605" w:type="dxa"/>
            <w:tcBorders>
              <w:top w:val="single" w:sz="4" w:space="0" w:color="000000"/>
              <w:left w:val="single" w:sz="4" w:space="0" w:color="000000"/>
              <w:bottom w:val="single" w:sz="4" w:space="0" w:color="000000"/>
              <w:right w:val="single" w:sz="4" w:space="0" w:color="000000"/>
            </w:tcBorders>
          </w:tcPr>
          <w:p w14:paraId="409608CE" w14:textId="77777777" w:rsidR="00A87709" w:rsidRDefault="00C22FD9">
            <w:pPr>
              <w:jc w:val="both"/>
              <w:rPr>
                <w:rFonts w:ascii="Times New Roman" w:hAnsi="Times New Roman" w:cs="Times New Roman"/>
              </w:rPr>
            </w:pPr>
            <w:r>
              <w:rPr>
                <w:rFonts w:ascii="Times New Roman" w:hAnsi="Times New Roman" w:cs="Times New Roman"/>
              </w:rPr>
              <w:t>1</w:t>
            </w:r>
          </w:p>
        </w:tc>
        <w:tc>
          <w:tcPr>
            <w:tcW w:w="2530" w:type="dxa"/>
            <w:tcBorders>
              <w:top w:val="single" w:sz="4" w:space="0" w:color="000000"/>
              <w:left w:val="single" w:sz="4" w:space="0" w:color="000000"/>
              <w:bottom w:val="single" w:sz="4" w:space="0" w:color="000000"/>
              <w:right w:val="single" w:sz="4" w:space="0" w:color="000000"/>
            </w:tcBorders>
          </w:tcPr>
          <w:p w14:paraId="56DC986F" w14:textId="77777777" w:rsidR="00A87709" w:rsidRDefault="00C22FD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дошкольного образования</w:t>
            </w:r>
          </w:p>
        </w:tc>
        <w:tc>
          <w:tcPr>
            <w:tcW w:w="1782" w:type="dxa"/>
            <w:tcBorders>
              <w:top w:val="single" w:sz="4" w:space="0" w:color="000000"/>
              <w:left w:val="single" w:sz="4" w:space="0" w:color="000000"/>
              <w:bottom w:val="single" w:sz="4" w:space="0" w:color="000000"/>
              <w:right w:val="single" w:sz="4" w:space="0" w:color="000000"/>
            </w:tcBorders>
          </w:tcPr>
          <w:p w14:paraId="67D0ACBE" w14:textId="77777777" w:rsidR="00A87709" w:rsidRDefault="00C22FD9">
            <w:pPr>
              <w:snapToGrid w:val="0"/>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4B7FEDBC" w14:textId="77777777" w:rsidR="00A87709" w:rsidRDefault="00C22FD9">
            <w:pPr>
              <w:jc w:val="both"/>
              <w:rPr>
                <w:rFonts w:ascii="Times New Roman" w:hAnsi="Times New Roman" w:cs="Times New Roman"/>
              </w:rPr>
            </w:pPr>
            <w:r>
              <w:rPr>
                <w:rFonts w:ascii="Times New Roman" w:hAnsi="Times New Roman" w:cs="Times New Roman"/>
              </w:rPr>
              <w:t>2349</w:t>
            </w:r>
          </w:p>
        </w:tc>
        <w:tc>
          <w:tcPr>
            <w:tcW w:w="756" w:type="dxa"/>
            <w:tcBorders>
              <w:top w:val="single" w:sz="4" w:space="0" w:color="000000"/>
              <w:left w:val="single" w:sz="4" w:space="0" w:color="000000"/>
              <w:bottom w:val="single" w:sz="4" w:space="0" w:color="000000"/>
              <w:right w:val="single" w:sz="4" w:space="0" w:color="000000"/>
            </w:tcBorders>
          </w:tcPr>
          <w:p w14:paraId="05D010AE"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39" w:type="dxa"/>
            <w:tcBorders>
              <w:top w:val="single" w:sz="4" w:space="0" w:color="000000"/>
              <w:left w:val="single" w:sz="4" w:space="0" w:color="000000"/>
              <w:bottom w:val="single" w:sz="4" w:space="0" w:color="000000"/>
              <w:right w:val="single" w:sz="4" w:space="0" w:color="000000"/>
            </w:tcBorders>
          </w:tcPr>
          <w:p w14:paraId="1A1C8C59"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54410175"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5CE1B826"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5A62710E"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0D980B78" w14:textId="77777777" w:rsidR="00A87709" w:rsidRDefault="00C22FD9">
            <w:pPr>
              <w:jc w:val="both"/>
              <w:rPr>
                <w:rFonts w:ascii="Times New Roman" w:hAnsi="Times New Roman" w:cs="Times New Roman"/>
              </w:rPr>
            </w:pPr>
            <w:r>
              <w:rPr>
                <w:rFonts w:ascii="Times New Roman" w:hAnsi="Times New Roman" w:cs="Times New Roman"/>
              </w:rPr>
              <w:t>2306</w:t>
            </w:r>
          </w:p>
        </w:tc>
      </w:tr>
      <w:tr w:rsidR="00A87709" w14:paraId="3F65B022" w14:textId="77777777">
        <w:trPr>
          <w:trHeight w:val="557"/>
        </w:trPr>
        <w:tc>
          <w:tcPr>
            <w:tcW w:w="605" w:type="dxa"/>
            <w:tcBorders>
              <w:top w:val="single" w:sz="4" w:space="0" w:color="000000"/>
              <w:left w:val="single" w:sz="4" w:space="0" w:color="000000"/>
              <w:bottom w:val="single" w:sz="4" w:space="0" w:color="000000"/>
              <w:right w:val="single" w:sz="4" w:space="0" w:color="000000"/>
            </w:tcBorders>
          </w:tcPr>
          <w:p w14:paraId="234D2A1F" w14:textId="77777777" w:rsidR="00A87709" w:rsidRDefault="00C22FD9">
            <w:pPr>
              <w:jc w:val="both"/>
              <w:rPr>
                <w:rFonts w:ascii="Times New Roman" w:hAnsi="Times New Roman" w:cs="Times New Roman"/>
              </w:rPr>
            </w:pPr>
            <w:r>
              <w:rPr>
                <w:rFonts w:ascii="Times New Roman" w:hAnsi="Times New Roman" w:cs="Times New Roman"/>
              </w:rPr>
              <w:t>2</w:t>
            </w:r>
          </w:p>
        </w:tc>
        <w:tc>
          <w:tcPr>
            <w:tcW w:w="2530" w:type="dxa"/>
            <w:tcBorders>
              <w:top w:val="single" w:sz="4" w:space="0" w:color="000000"/>
              <w:left w:val="single" w:sz="4" w:space="0" w:color="000000"/>
              <w:bottom w:val="single" w:sz="4" w:space="0" w:color="000000"/>
              <w:right w:val="single" w:sz="4" w:space="0" w:color="000000"/>
            </w:tcBorders>
          </w:tcPr>
          <w:p w14:paraId="6255A274" w14:textId="77777777" w:rsidR="00A87709" w:rsidRDefault="00C22FD9">
            <w:pPr>
              <w:jc w:val="both"/>
              <w:rPr>
                <w:rFonts w:ascii="Times New Roman" w:hAnsi="Times New Roman" w:cs="Times New Roman"/>
              </w:rPr>
            </w:pPr>
            <w:r>
              <w:rPr>
                <w:rFonts w:ascii="Times New Roman" w:hAnsi="Times New Roman" w:cs="Times New Roman"/>
              </w:rPr>
              <w:t>Присмотр и уход</w:t>
            </w:r>
          </w:p>
        </w:tc>
        <w:tc>
          <w:tcPr>
            <w:tcW w:w="1782" w:type="dxa"/>
            <w:tcBorders>
              <w:top w:val="single" w:sz="4" w:space="0" w:color="000000"/>
              <w:left w:val="single" w:sz="4" w:space="0" w:color="000000"/>
              <w:bottom w:val="single" w:sz="4" w:space="0" w:color="000000"/>
              <w:right w:val="single" w:sz="4" w:space="0" w:color="000000"/>
            </w:tcBorders>
          </w:tcPr>
          <w:p w14:paraId="0A462904" w14:textId="77777777" w:rsidR="00A87709" w:rsidRDefault="00C22FD9">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40A02F02" w14:textId="77777777" w:rsidR="00A87709" w:rsidRDefault="00C22FD9">
            <w:pPr>
              <w:jc w:val="both"/>
              <w:rPr>
                <w:rFonts w:ascii="Times New Roman" w:hAnsi="Times New Roman" w:cs="Times New Roman"/>
              </w:rPr>
            </w:pPr>
            <w:r>
              <w:rPr>
                <w:rFonts w:ascii="Times New Roman" w:hAnsi="Times New Roman" w:cs="Times New Roman"/>
              </w:rPr>
              <w:t>2349</w:t>
            </w:r>
          </w:p>
        </w:tc>
        <w:tc>
          <w:tcPr>
            <w:tcW w:w="756" w:type="dxa"/>
            <w:tcBorders>
              <w:top w:val="single" w:sz="4" w:space="0" w:color="000000"/>
              <w:left w:val="single" w:sz="4" w:space="0" w:color="000000"/>
              <w:bottom w:val="single" w:sz="4" w:space="0" w:color="000000"/>
              <w:right w:val="single" w:sz="4" w:space="0" w:color="000000"/>
            </w:tcBorders>
          </w:tcPr>
          <w:p w14:paraId="5C382E2D"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39" w:type="dxa"/>
            <w:tcBorders>
              <w:top w:val="single" w:sz="4" w:space="0" w:color="000000"/>
              <w:left w:val="single" w:sz="4" w:space="0" w:color="000000"/>
              <w:bottom w:val="single" w:sz="4" w:space="0" w:color="000000"/>
              <w:right w:val="single" w:sz="4" w:space="0" w:color="000000"/>
            </w:tcBorders>
          </w:tcPr>
          <w:p w14:paraId="72505501"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0ED9ED58"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597304AF"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2C87A4DD"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6ACC6C5A" w14:textId="77777777" w:rsidR="00A87709" w:rsidRDefault="00C22FD9">
            <w:pPr>
              <w:jc w:val="both"/>
              <w:rPr>
                <w:rFonts w:ascii="Times New Roman" w:hAnsi="Times New Roman" w:cs="Times New Roman"/>
              </w:rPr>
            </w:pPr>
            <w:r>
              <w:rPr>
                <w:rFonts w:ascii="Times New Roman" w:hAnsi="Times New Roman" w:cs="Times New Roman"/>
              </w:rPr>
              <w:t>2306</w:t>
            </w:r>
          </w:p>
        </w:tc>
      </w:tr>
      <w:tr w:rsidR="00A87709" w14:paraId="33CEC964" w14:textId="77777777">
        <w:trPr>
          <w:trHeight w:val="1282"/>
        </w:trPr>
        <w:tc>
          <w:tcPr>
            <w:tcW w:w="605" w:type="dxa"/>
            <w:tcBorders>
              <w:top w:val="single" w:sz="4" w:space="0" w:color="000000"/>
              <w:left w:val="single" w:sz="4" w:space="0" w:color="000000"/>
              <w:bottom w:val="single" w:sz="4" w:space="0" w:color="000000"/>
              <w:right w:val="single" w:sz="4" w:space="0" w:color="000000"/>
            </w:tcBorders>
          </w:tcPr>
          <w:p w14:paraId="3B22D082" w14:textId="77777777" w:rsidR="00A87709" w:rsidRDefault="00C22FD9">
            <w:pPr>
              <w:jc w:val="both"/>
              <w:rPr>
                <w:rFonts w:ascii="Times New Roman" w:hAnsi="Times New Roman" w:cs="Times New Roman"/>
              </w:rPr>
            </w:pPr>
            <w:r>
              <w:rPr>
                <w:rFonts w:ascii="Times New Roman" w:hAnsi="Times New Roman" w:cs="Times New Roman"/>
              </w:rPr>
              <w:t>3</w:t>
            </w:r>
          </w:p>
        </w:tc>
        <w:tc>
          <w:tcPr>
            <w:tcW w:w="2530" w:type="dxa"/>
            <w:tcBorders>
              <w:top w:val="single" w:sz="4" w:space="0" w:color="000000"/>
              <w:left w:val="single" w:sz="4" w:space="0" w:color="000000"/>
              <w:bottom w:val="single" w:sz="4" w:space="0" w:color="000000"/>
              <w:right w:val="single" w:sz="4" w:space="0" w:color="000000"/>
            </w:tcBorders>
          </w:tcPr>
          <w:p w14:paraId="41A5E1FE" w14:textId="77777777" w:rsidR="00A87709" w:rsidRDefault="00C22FD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начального общего образования</w:t>
            </w:r>
          </w:p>
        </w:tc>
        <w:tc>
          <w:tcPr>
            <w:tcW w:w="1782" w:type="dxa"/>
            <w:tcBorders>
              <w:top w:val="single" w:sz="4" w:space="0" w:color="000000"/>
              <w:left w:val="single" w:sz="4" w:space="0" w:color="000000"/>
              <w:bottom w:val="single" w:sz="4" w:space="0" w:color="000000"/>
              <w:right w:val="single" w:sz="4" w:space="0" w:color="000000"/>
            </w:tcBorders>
          </w:tcPr>
          <w:p w14:paraId="13DBB427" w14:textId="77777777" w:rsidR="00A87709" w:rsidRDefault="00C22FD9">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6E9AFEB4" w14:textId="77777777" w:rsidR="00A87709" w:rsidRDefault="00C22FD9">
            <w:pPr>
              <w:jc w:val="both"/>
              <w:rPr>
                <w:rFonts w:ascii="Times New Roman" w:hAnsi="Times New Roman" w:cs="Times New Roman"/>
              </w:rPr>
            </w:pPr>
            <w:r>
              <w:rPr>
                <w:rFonts w:ascii="Times New Roman" w:hAnsi="Times New Roman" w:cs="Times New Roman"/>
              </w:rPr>
              <w:t>2519</w:t>
            </w:r>
          </w:p>
        </w:tc>
        <w:tc>
          <w:tcPr>
            <w:tcW w:w="756" w:type="dxa"/>
            <w:tcBorders>
              <w:top w:val="single" w:sz="4" w:space="0" w:color="000000"/>
              <w:left w:val="single" w:sz="4" w:space="0" w:color="000000"/>
              <w:bottom w:val="single" w:sz="4" w:space="0" w:color="000000"/>
              <w:right w:val="single" w:sz="4" w:space="0" w:color="000000"/>
            </w:tcBorders>
          </w:tcPr>
          <w:p w14:paraId="4B2A249E"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2442</w:t>
            </w:r>
          </w:p>
        </w:tc>
        <w:tc>
          <w:tcPr>
            <w:tcW w:w="739" w:type="dxa"/>
            <w:tcBorders>
              <w:top w:val="single" w:sz="4" w:space="0" w:color="000000"/>
              <w:left w:val="single" w:sz="4" w:space="0" w:color="000000"/>
              <w:bottom w:val="single" w:sz="4" w:space="0" w:color="000000"/>
              <w:right w:val="single" w:sz="4" w:space="0" w:color="000000"/>
            </w:tcBorders>
          </w:tcPr>
          <w:p w14:paraId="2ACBAA86"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2328</w:t>
            </w:r>
          </w:p>
        </w:tc>
        <w:tc>
          <w:tcPr>
            <w:tcW w:w="750" w:type="dxa"/>
            <w:tcBorders>
              <w:top w:val="single" w:sz="4" w:space="0" w:color="000000"/>
              <w:left w:val="single" w:sz="4" w:space="0" w:color="000000"/>
              <w:bottom w:val="single" w:sz="4" w:space="0" w:color="000000"/>
              <w:right w:val="single" w:sz="4" w:space="0" w:color="000000"/>
            </w:tcBorders>
          </w:tcPr>
          <w:p w14:paraId="6259AA73"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2205</w:t>
            </w:r>
          </w:p>
        </w:tc>
        <w:tc>
          <w:tcPr>
            <w:tcW w:w="754" w:type="dxa"/>
            <w:tcBorders>
              <w:top w:val="single" w:sz="4" w:space="0" w:color="000000"/>
              <w:left w:val="single" w:sz="4" w:space="0" w:color="000000"/>
              <w:bottom w:val="single" w:sz="4" w:space="0" w:color="000000"/>
              <w:right w:val="single" w:sz="4" w:space="0" w:color="000000"/>
            </w:tcBorders>
          </w:tcPr>
          <w:p w14:paraId="24ECDA77"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2128</w:t>
            </w:r>
          </w:p>
        </w:tc>
        <w:tc>
          <w:tcPr>
            <w:tcW w:w="764" w:type="dxa"/>
            <w:tcBorders>
              <w:top w:val="single" w:sz="4" w:space="0" w:color="000000"/>
              <w:left w:val="single" w:sz="4" w:space="0" w:color="000000"/>
              <w:bottom w:val="single" w:sz="4" w:space="0" w:color="000000"/>
              <w:right w:val="single" w:sz="4" w:space="0" w:color="000000"/>
            </w:tcBorders>
          </w:tcPr>
          <w:p w14:paraId="2D85D528"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2128</w:t>
            </w:r>
          </w:p>
        </w:tc>
        <w:tc>
          <w:tcPr>
            <w:tcW w:w="735" w:type="dxa"/>
            <w:tcBorders>
              <w:top w:val="single" w:sz="4" w:space="0" w:color="000000"/>
              <w:left w:val="single" w:sz="4" w:space="0" w:color="000000"/>
              <w:bottom w:val="single" w:sz="4" w:space="0" w:color="000000"/>
              <w:right w:val="single" w:sz="4" w:space="0" w:color="000000"/>
            </w:tcBorders>
          </w:tcPr>
          <w:p w14:paraId="024F35C7" w14:textId="77777777" w:rsidR="00A87709" w:rsidRDefault="00C22FD9">
            <w:pPr>
              <w:jc w:val="both"/>
              <w:rPr>
                <w:rFonts w:ascii="Times New Roman" w:hAnsi="Times New Roman" w:cs="Times New Roman"/>
              </w:rPr>
            </w:pPr>
            <w:r>
              <w:rPr>
                <w:rFonts w:ascii="Times New Roman" w:hAnsi="Times New Roman" w:cs="Times New Roman"/>
              </w:rPr>
              <w:t>2128</w:t>
            </w:r>
          </w:p>
        </w:tc>
      </w:tr>
      <w:tr w:rsidR="00A87709" w14:paraId="1207F3F1" w14:textId="77777777">
        <w:trPr>
          <w:trHeight w:val="1125"/>
        </w:trPr>
        <w:tc>
          <w:tcPr>
            <w:tcW w:w="605" w:type="dxa"/>
            <w:tcBorders>
              <w:top w:val="single" w:sz="4" w:space="0" w:color="000000"/>
              <w:left w:val="single" w:sz="4" w:space="0" w:color="000000"/>
              <w:bottom w:val="single" w:sz="4" w:space="0" w:color="000000"/>
              <w:right w:val="single" w:sz="4" w:space="0" w:color="000000"/>
            </w:tcBorders>
          </w:tcPr>
          <w:p w14:paraId="1F10E0B7" w14:textId="77777777" w:rsidR="00A87709" w:rsidRDefault="00C22FD9">
            <w:pPr>
              <w:jc w:val="both"/>
              <w:rPr>
                <w:rFonts w:ascii="Times New Roman" w:hAnsi="Times New Roman" w:cs="Times New Roman"/>
              </w:rPr>
            </w:pPr>
            <w:r>
              <w:rPr>
                <w:rFonts w:ascii="Times New Roman" w:hAnsi="Times New Roman" w:cs="Times New Roman"/>
              </w:rPr>
              <w:t>4</w:t>
            </w:r>
          </w:p>
        </w:tc>
        <w:tc>
          <w:tcPr>
            <w:tcW w:w="2530" w:type="dxa"/>
            <w:tcBorders>
              <w:top w:val="single" w:sz="4" w:space="0" w:color="000000"/>
              <w:left w:val="single" w:sz="4" w:space="0" w:color="000000"/>
              <w:bottom w:val="single" w:sz="4" w:space="0" w:color="000000"/>
              <w:right w:val="single" w:sz="4" w:space="0" w:color="000000"/>
            </w:tcBorders>
          </w:tcPr>
          <w:p w14:paraId="65899FB9" w14:textId="77777777" w:rsidR="00A87709" w:rsidRDefault="00C22FD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основного общего образования</w:t>
            </w:r>
          </w:p>
        </w:tc>
        <w:tc>
          <w:tcPr>
            <w:tcW w:w="1782" w:type="dxa"/>
            <w:tcBorders>
              <w:top w:val="single" w:sz="4" w:space="0" w:color="000000"/>
              <w:left w:val="single" w:sz="4" w:space="0" w:color="000000"/>
              <w:bottom w:val="single" w:sz="4" w:space="0" w:color="000000"/>
              <w:right w:val="single" w:sz="4" w:space="0" w:color="000000"/>
            </w:tcBorders>
          </w:tcPr>
          <w:p w14:paraId="6BC174D7" w14:textId="77777777" w:rsidR="00A87709" w:rsidRDefault="00C22FD9">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77AC46E0" w14:textId="77777777" w:rsidR="00A87709" w:rsidRDefault="00C22FD9">
            <w:pPr>
              <w:jc w:val="both"/>
              <w:rPr>
                <w:rFonts w:ascii="Times New Roman" w:hAnsi="Times New Roman" w:cs="Times New Roman"/>
              </w:rPr>
            </w:pPr>
            <w:r>
              <w:rPr>
                <w:rFonts w:ascii="Times New Roman" w:hAnsi="Times New Roman" w:cs="Times New Roman"/>
              </w:rPr>
              <w:t>3026</w:t>
            </w:r>
          </w:p>
        </w:tc>
        <w:tc>
          <w:tcPr>
            <w:tcW w:w="756" w:type="dxa"/>
            <w:tcBorders>
              <w:top w:val="single" w:sz="4" w:space="0" w:color="000000"/>
              <w:left w:val="single" w:sz="4" w:space="0" w:color="000000"/>
              <w:bottom w:val="single" w:sz="4" w:space="0" w:color="000000"/>
              <w:right w:val="single" w:sz="4" w:space="0" w:color="000000"/>
            </w:tcBorders>
          </w:tcPr>
          <w:p w14:paraId="2727F96F"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3028</w:t>
            </w:r>
          </w:p>
        </w:tc>
        <w:tc>
          <w:tcPr>
            <w:tcW w:w="739" w:type="dxa"/>
            <w:tcBorders>
              <w:top w:val="single" w:sz="4" w:space="0" w:color="000000"/>
              <w:left w:val="single" w:sz="4" w:space="0" w:color="000000"/>
              <w:bottom w:val="single" w:sz="4" w:space="0" w:color="000000"/>
              <w:right w:val="single" w:sz="4" w:space="0" w:color="000000"/>
            </w:tcBorders>
          </w:tcPr>
          <w:p w14:paraId="4398ED1E"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3052</w:t>
            </w:r>
          </w:p>
        </w:tc>
        <w:tc>
          <w:tcPr>
            <w:tcW w:w="750" w:type="dxa"/>
            <w:tcBorders>
              <w:top w:val="single" w:sz="4" w:space="0" w:color="000000"/>
              <w:left w:val="single" w:sz="4" w:space="0" w:color="000000"/>
              <w:bottom w:val="single" w:sz="4" w:space="0" w:color="000000"/>
              <w:right w:val="single" w:sz="4" w:space="0" w:color="000000"/>
            </w:tcBorders>
          </w:tcPr>
          <w:p w14:paraId="5CCD70E9"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3131</w:t>
            </w:r>
          </w:p>
        </w:tc>
        <w:tc>
          <w:tcPr>
            <w:tcW w:w="754" w:type="dxa"/>
            <w:tcBorders>
              <w:top w:val="single" w:sz="4" w:space="0" w:color="000000"/>
              <w:left w:val="single" w:sz="4" w:space="0" w:color="000000"/>
              <w:bottom w:val="single" w:sz="4" w:space="0" w:color="000000"/>
              <w:right w:val="single" w:sz="4" w:space="0" w:color="000000"/>
            </w:tcBorders>
          </w:tcPr>
          <w:p w14:paraId="507192C1"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3154</w:t>
            </w:r>
          </w:p>
        </w:tc>
        <w:tc>
          <w:tcPr>
            <w:tcW w:w="764" w:type="dxa"/>
            <w:tcBorders>
              <w:top w:val="single" w:sz="4" w:space="0" w:color="000000"/>
              <w:left w:val="single" w:sz="4" w:space="0" w:color="000000"/>
              <w:bottom w:val="single" w:sz="4" w:space="0" w:color="000000"/>
              <w:right w:val="single" w:sz="4" w:space="0" w:color="000000"/>
            </w:tcBorders>
          </w:tcPr>
          <w:p w14:paraId="3017D679"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3062</w:t>
            </w:r>
          </w:p>
        </w:tc>
        <w:tc>
          <w:tcPr>
            <w:tcW w:w="735" w:type="dxa"/>
            <w:tcBorders>
              <w:top w:val="single" w:sz="4" w:space="0" w:color="000000"/>
              <w:left w:val="single" w:sz="4" w:space="0" w:color="000000"/>
              <w:bottom w:val="single" w:sz="4" w:space="0" w:color="000000"/>
              <w:right w:val="single" w:sz="4" w:space="0" w:color="000000"/>
            </w:tcBorders>
          </w:tcPr>
          <w:p w14:paraId="1D8BAA10" w14:textId="77777777" w:rsidR="00A87709" w:rsidRDefault="00C22FD9">
            <w:pPr>
              <w:jc w:val="both"/>
              <w:rPr>
                <w:rFonts w:ascii="Times New Roman" w:hAnsi="Times New Roman" w:cs="Times New Roman"/>
              </w:rPr>
            </w:pPr>
            <w:r>
              <w:rPr>
                <w:rFonts w:ascii="Times New Roman" w:hAnsi="Times New Roman" w:cs="Times New Roman"/>
              </w:rPr>
              <w:t>2974</w:t>
            </w:r>
          </w:p>
        </w:tc>
      </w:tr>
      <w:tr w:rsidR="00A87709" w14:paraId="0063246E" w14:textId="77777777">
        <w:trPr>
          <w:trHeight w:val="1260"/>
        </w:trPr>
        <w:tc>
          <w:tcPr>
            <w:tcW w:w="605" w:type="dxa"/>
            <w:tcBorders>
              <w:top w:val="single" w:sz="4" w:space="0" w:color="000000"/>
              <w:left w:val="single" w:sz="4" w:space="0" w:color="000000"/>
              <w:bottom w:val="single" w:sz="4" w:space="0" w:color="000000"/>
              <w:right w:val="single" w:sz="4" w:space="0" w:color="000000"/>
            </w:tcBorders>
          </w:tcPr>
          <w:p w14:paraId="56262D01" w14:textId="77777777" w:rsidR="00A87709" w:rsidRDefault="00C22FD9">
            <w:pPr>
              <w:jc w:val="both"/>
              <w:rPr>
                <w:rFonts w:ascii="Times New Roman" w:hAnsi="Times New Roman" w:cs="Times New Roman"/>
              </w:rPr>
            </w:pPr>
            <w:r>
              <w:rPr>
                <w:rFonts w:ascii="Times New Roman" w:hAnsi="Times New Roman" w:cs="Times New Roman"/>
              </w:rPr>
              <w:t>5</w:t>
            </w:r>
          </w:p>
        </w:tc>
        <w:tc>
          <w:tcPr>
            <w:tcW w:w="2530" w:type="dxa"/>
            <w:tcBorders>
              <w:top w:val="single" w:sz="4" w:space="0" w:color="000000"/>
              <w:left w:val="single" w:sz="4" w:space="0" w:color="000000"/>
              <w:bottom w:val="single" w:sz="4" w:space="0" w:color="000000"/>
              <w:right w:val="single" w:sz="4" w:space="0" w:color="000000"/>
            </w:tcBorders>
          </w:tcPr>
          <w:p w14:paraId="11997202" w14:textId="77777777" w:rsidR="00A87709" w:rsidRDefault="00C22FD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среднего общего образования</w:t>
            </w:r>
          </w:p>
        </w:tc>
        <w:tc>
          <w:tcPr>
            <w:tcW w:w="1782" w:type="dxa"/>
            <w:tcBorders>
              <w:top w:val="single" w:sz="4" w:space="0" w:color="000000"/>
              <w:left w:val="single" w:sz="4" w:space="0" w:color="000000"/>
              <w:bottom w:val="single" w:sz="4" w:space="0" w:color="000000"/>
              <w:right w:val="single" w:sz="4" w:space="0" w:color="000000"/>
            </w:tcBorders>
          </w:tcPr>
          <w:p w14:paraId="46B766C1" w14:textId="77777777" w:rsidR="00A87709" w:rsidRDefault="00C22FD9">
            <w:pPr>
              <w:snapToGrid w:val="0"/>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04EDE484" w14:textId="77777777" w:rsidR="00A87709" w:rsidRDefault="00C22FD9">
            <w:pPr>
              <w:jc w:val="both"/>
              <w:rPr>
                <w:rFonts w:ascii="Times New Roman" w:hAnsi="Times New Roman" w:cs="Times New Roman"/>
              </w:rPr>
            </w:pPr>
            <w:r>
              <w:rPr>
                <w:rFonts w:ascii="Times New Roman" w:hAnsi="Times New Roman" w:cs="Times New Roman"/>
              </w:rPr>
              <w:t>229</w:t>
            </w:r>
          </w:p>
        </w:tc>
        <w:tc>
          <w:tcPr>
            <w:tcW w:w="756" w:type="dxa"/>
            <w:tcBorders>
              <w:top w:val="single" w:sz="4" w:space="0" w:color="000000"/>
              <w:left w:val="single" w:sz="4" w:space="0" w:color="000000"/>
              <w:bottom w:val="single" w:sz="4" w:space="0" w:color="000000"/>
              <w:right w:val="single" w:sz="4" w:space="0" w:color="000000"/>
            </w:tcBorders>
          </w:tcPr>
          <w:p w14:paraId="35644CBB"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236</w:t>
            </w:r>
          </w:p>
        </w:tc>
        <w:tc>
          <w:tcPr>
            <w:tcW w:w="739" w:type="dxa"/>
            <w:tcBorders>
              <w:top w:val="single" w:sz="4" w:space="0" w:color="000000"/>
              <w:left w:val="single" w:sz="4" w:space="0" w:color="000000"/>
              <w:bottom w:val="single" w:sz="4" w:space="0" w:color="000000"/>
              <w:right w:val="single" w:sz="4" w:space="0" w:color="000000"/>
            </w:tcBorders>
          </w:tcPr>
          <w:p w14:paraId="63E08549"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264</w:t>
            </w:r>
          </w:p>
        </w:tc>
        <w:tc>
          <w:tcPr>
            <w:tcW w:w="750" w:type="dxa"/>
            <w:tcBorders>
              <w:top w:val="single" w:sz="4" w:space="0" w:color="000000"/>
              <w:left w:val="single" w:sz="4" w:space="0" w:color="000000"/>
              <w:bottom w:val="single" w:sz="4" w:space="0" w:color="000000"/>
              <w:right w:val="single" w:sz="4" w:space="0" w:color="000000"/>
            </w:tcBorders>
          </w:tcPr>
          <w:p w14:paraId="37663C2E"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266</w:t>
            </w:r>
          </w:p>
        </w:tc>
        <w:tc>
          <w:tcPr>
            <w:tcW w:w="754" w:type="dxa"/>
            <w:tcBorders>
              <w:top w:val="single" w:sz="4" w:space="0" w:color="000000"/>
              <w:left w:val="single" w:sz="4" w:space="0" w:color="000000"/>
              <w:bottom w:val="single" w:sz="4" w:space="0" w:color="000000"/>
              <w:right w:val="single" w:sz="4" w:space="0" w:color="000000"/>
            </w:tcBorders>
          </w:tcPr>
          <w:p w14:paraId="681F7172"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266</w:t>
            </w:r>
          </w:p>
        </w:tc>
        <w:tc>
          <w:tcPr>
            <w:tcW w:w="764" w:type="dxa"/>
            <w:tcBorders>
              <w:top w:val="single" w:sz="4" w:space="0" w:color="000000"/>
              <w:left w:val="single" w:sz="4" w:space="0" w:color="000000"/>
              <w:bottom w:val="single" w:sz="4" w:space="0" w:color="000000"/>
              <w:right w:val="single" w:sz="4" w:space="0" w:color="000000"/>
            </w:tcBorders>
          </w:tcPr>
          <w:p w14:paraId="19502039"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266</w:t>
            </w:r>
          </w:p>
        </w:tc>
        <w:tc>
          <w:tcPr>
            <w:tcW w:w="735" w:type="dxa"/>
            <w:tcBorders>
              <w:top w:val="single" w:sz="4" w:space="0" w:color="000000"/>
              <w:left w:val="single" w:sz="4" w:space="0" w:color="000000"/>
              <w:bottom w:val="single" w:sz="4" w:space="0" w:color="000000"/>
              <w:right w:val="single" w:sz="4" w:space="0" w:color="000000"/>
            </w:tcBorders>
          </w:tcPr>
          <w:p w14:paraId="31F0DD36" w14:textId="77777777" w:rsidR="00A87709" w:rsidRDefault="00C22FD9">
            <w:pPr>
              <w:jc w:val="both"/>
              <w:rPr>
                <w:rFonts w:ascii="Times New Roman" w:hAnsi="Times New Roman" w:cs="Times New Roman"/>
              </w:rPr>
            </w:pPr>
            <w:r>
              <w:rPr>
                <w:rFonts w:ascii="Times New Roman" w:hAnsi="Times New Roman" w:cs="Times New Roman"/>
              </w:rPr>
              <w:t>266</w:t>
            </w:r>
          </w:p>
        </w:tc>
      </w:tr>
      <w:tr w:rsidR="00A87709" w14:paraId="3272E0D6" w14:textId="77777777">
        <w:trPr>
          <w:trHeight w:val="1117"/>
        </w:trPr>
        <w:tc>
          <w:tcPr>
            <w:tcW w:w="605" w:type="dxa"/>
            <w:tcBorders>
              <w:top w:val="single" w:sz="4" w:space="0" w:color="000000"/>
              <w:left w:val="single" w:sz="4" w:space="0" w:color="000000"/>
              <w:bottom w:val="single" w:sz="4" w:space="0" w:color="000000"/>
              <w:right w:val="single" w:sz="4" w:space="0" w:color="000000"/>
            </w:tcBorders>
          </w:tcPr>
          <w:p w14:paraId="76795232" w14:textId="77777777" w:rsidR="00A87709" w:rsidRDefault="00C22FD9">
            <w:pPr>
              <w:jc w:val="both"/>
              <w:rPr>
                <w:rFonts w:ascii="Times New Roman" w:hAnsi="Times New Roman" w:cs="Times New Roman"/>
              </w:rPr>
            </w:pPr>
            <w:r>
              <w:rPr>
                <w:rFonts w:ascii="Times New Roman" w:hAnsi="Times New Roman" w:cs="Times New Roman"/>
              </w:rPr>
              <w:t>6</w:t>
            </w:r>
          </w:p>
        </w:tc>
        <w:tc>
          <w:tcPr>
            <w:tcW w:w="2530" w:type="dxa"/>
            <w:tcBorders>
              <w:top w:val="single" w:sz="4" w:space="0" w:color="000000"/>
              <w:left w:val="single" w:sz="4" w:space="0" w:color="000000"/>
              <w:bottom w:val="single" w:sz="4" w:space="0" w:color="000000"/>
              <w:right w:val="single" w:sz="4" w:space="0" w:color="000000"/>
            </w:tcBorders>
          </w:tcPr>
          <w:p w14:paraId="275337E3" w14:textId="77777777" w:rsidR="00A87709" w:rsidRDefault="00C22FD9">
            <w:pPr>
              <w:jc w:val="both"/>
              <w:rPr>
                <w:rFonts w:ascii="Times New Roman" w:hAnsi="Times New Roman" w:cs="Times New Roman"/>
              </w:rPr>
            </w:pPr>
            <w:r>
              <w:rPr>
                <w:rFonts w:ascii="Times New Roman" w:hAnsi="Times New Roman" w:cs="Times New Roman"/>
              </w:rPr>
              <w:t>Реализация дополнительных общеразвивающих программ</w:t>
            </w:r>
          </w:p>
        </w:tc>
        <w:tc>
          <w:tcPr>
            <w:tcW w:w="1782" w:type="dxa"/>
            <w:tcBorders>
              <w:top w:val="single" w:sz="4" w:space="0" w:color="000000"/>
              <w:left w:val="single" w:sz="4" w:space="0" w:color="000000"/>
              <w:bottom w:val="single" w:sz="4" w:space="0" w:color="000000"/>
              <w:right w:val="single" w:sz="4" w:space="0" w:color="000000"/>
            </w:tcBorders>
          </w:tcPr>
          <w:p w14:paraId="3E93BABC" w14:textId="77777777" w:rsidR="00A87709" w:rsidRDefault="00C22FD9">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446F8BC6"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56" w:type="dxa"/>
            <w:tcBorders>
              <w:top w:val="single" w:sz="4" w:space="0" w:color="000000"/>
              <w:left w:val="single" w:sz="4" w:space="0" w:color="000000"/>
              <w:bottom w:val="single" w:sz="4" w:space="0" w:color="000000"/>
              <w:right w:val="single" w:sz="4" w:space="0" w:color="000000"/>
            </w:tcBorders>
          </w:tcPr>
          <w:p w14:paraId="0651FDBB"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39" w:type="dxa"/>
            <w:tcBorders>
              <w:top w:val="single" w:sz="4" w:space="0" w:color="000000"/>
              <w:left w:val="single" w:sz="4" w:space="0" w:color="000000"/>
              <w:bottom w:val="single" w:sz="4" w:space="0" w:color="000000"/>
              <w:right w:val="single" w:sz="4" w:space="0" w:color="000000"/>
            </w:tcBorders>
          </w:tcPr>
          <w:p w14:paraId="127F9766"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50" w:type="dxa"/>
            <w:tcBorders>
              <w:top w:val="single" w:sz="4" w:space="0" w:color="000000"/>
              <w:left w:val="single" w:sz="4" w:space="0" w:color="000000"/>
              <w:bottom w:val="single" w:sz="4" w:space="0" w:color="000000"/>
              <w:right w:val="single" w:sz="4" w:space="0" w:color="000000"/>
            </w:tcBorders>
          </w:tcPr>
          <w:p w14:paraId="43DFDAD4"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54" w:type="dxa"/>
            <w:tcBorders>
              <w:top w:val="single" w:sz="4" w:space="0" w:color="000000"/>
              <w:left w:val="single" w:sz="4" w:space="0" w:color="000000"/>
              <w:bottom w:val="single" w:sz="4" w:space="0" w:color="000000"/>
              <w:right w:val="single" w:sz="4" w:space="0" w:color="000000"/>
            </w:tcBorders>
          </w:tcPr>
          <w:p w14:paraId="7DDAC862"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64" w:type="dxa"/>
            <w:tcBorders>
              <w:top w:val="single" w:sz="4" w:space="0" w:color="000000"/>
              <w:left w:val="single" w:sz="4" w:space="0" w:color="000000"/>
              <w:bottom w:val="single" w:sz="4" w:space="0" w:color="000000"/>
              <w:right w:val="single" w:sz="4" w:space="0" w:color="000000"/>
            </w:tcBorders>
          </w:tcPr>
          <w:p w14:paraId="4D4661D8"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35" w:type="dxa"/>
            <w:tcBorders>
              <w:top w:val="single" w:sz="4" w:space="0" w:color="000000"/>
              <w:left w:val="single" w:sz="4" w:space="0" w:color="000000"/>
              <w:bottom w:val="single" w:sz="4" w:space="0" w:color="000000"/>
              <w:right w:val="single" w:sz="4" w:space="0" w:color="000000"/>
            </w:tcBorders>
          </w:tcPr>
          <w:p w14:paraId="20247A41" w14:textId="77777777" w:rsidR="00A87709" w:rsidRDefault="00C22FD9">
            <w:pPr>
              <w:jc w:val="both"/>
              <w:rPr>
                <w:rFonts w:ascii="Times New Roman" w:hAnsi="Times New Roman" w:cs="Times New Roman"/>
              </w:rPr>
            </w:pPr>
            <w:r>
              <w:rPr>
                <w:rFonts w:ascii="Times New Roman" w:hAnsi="Times New Roman" w:cs="Times New Roman"/>
              </w:rPr>
              <w:t>1473</w:t>
            </w:r>
          </w:p>
        </w:tc>
      </w:tr>
    </w:tbl>
    <w:p w14:paraId="7C2847AE" w14:textId="77777777" w:rsidR="00A87709" w:rsidRDefault="00A87709">
      <w:pPr>
        <w:sectPr w:rsidR="00A87709">
          <w:footerReference w:type="even" r:id="rId39"/>
          <w:footerReference w:type="default" r:id="rId40"/>
          <w:pgSz w:w="11906" w:h="16838"/>
          <w:pgMar w:top="567" w:right="567" w:bottom="1134" w:left="1418" w:header="0" w:footer="720" w:gutter="0"/>
          <w:cols w:space="720"/>
          <w:formProt w:val="0"/>
          <w:docGrid w:linePitch="100"/>
        </w:sectPr>
      </w:pPr>
    </w:p>
    <w:p w14:paraId="3052EB87" w14:textId="77777777" w:rsidR="00A87709" w:rsidRDefault="00C22FD9">
      <w:pPr>
        <w:pStyle w:val="ConsPlusNormal0"/>
        <w:jc w:val="right"/>
        <w:rPr>
          <w:rFonts w:ascii="Times New Roman" w:hAnsi="Times New Roman" w:cs="Times New Roman"/>
          <w:sz w:val="24"/>
          <w:szCs w:val="24"/>
        </w:rPr>
      </w:pPr>
      <w:r>
        <w:rPr>
          <w:rFonts w:ascii="Times New Roman" w:hAnsi="Times New Roman" w:cs="Times New Roman"/>
          <w:b/>
          <w:bCs/>
          <w:sz w:val="24"/>
          <w:szCs w:val="24"/>
        </w:rPr>
        <w:lastRenderedPageBreak/>
        <w:t xml:space="preserve">                                                                                                                                                                                    Таблица № 1</w:t>
      </w:r>
    </w:p>
    <w:p w14:paraId="782263B2" w14:textId="77777777" w:rsidR="00A87709" w:rsidRDefault="00C22FD9">
      <w:pPr>
        <w:pStyle w:val="ConsPlusNormal0"/>
        <w:jc w:val="center"/>
        <w:rPr>
          <w:rFonts w:ascii="Times New Roman" w:hAnsi="Times New Roman" w:cs="Times New Roman"/>
          <w:sz w:val="28"/>
          <w:szCs w:val="28"/>
        </w:rPr>
      </w:pPr>
      <w:r>
        <w:rPr>
          <w:rFonts w:ascii="Times New Roman" w:hAnsi="Times New Roman" w:cs="Times New Roman"/>
          <w:b/>
          <w:bCs/>
          <w:sz w:val="28"/>
          <w:szCs w:val="28"/>
        </w:rPr>
        <w:t>Сведения о показателях (индикаторах) муниципальной программы и их значениях</w:t>
      </w:r>
    </w:p>
    <w:p w14:paraId="5A5792B5" w14:textId="77777777" w:rsidR="00A87709" w:rsidRDefault="00A87709">
      <w:pPr>
        <w:jc w:val="right"/>
        <w:rPr>
          <w:rFonts w:ascii="Times New Roman" w:hAnsi="Times New Roman" w:cs="Times New Roman"/>
          <w:sz w:val="28"/>
          <w:szCs w:val="28"/>
        </w:rPr>
      </w:pPr>
    </w:p>
    <w:p w14:paraId="6CA40B15" w14:textId="77777777" w:rsidR="00A87709" w:rsidRDefault="00A87709">
      <w:pPr>
        <w:jc w:val="right"/>
        <w:rPr>
          <w:rFonts w:ascii="Times New Roman" w:hAnsi="Times New Roman" w:cs="Times New Roman"/>
          <w:sz w:val="28"/>
          <w:szCs w:val="28"/>
        </w:rPr>
      </w:pPr>
    </w:p>
    <w:tbl>
      <w:tblPr>
        <w:tblW w:w="14749" w:type="dxa"/>
        <w:tblInd w:w="7" w:type="dxa"/>
        <w:tblLayout w:type="fixed"/>
        <w:tblCellMar>
          <w:top w:w="75" w:type="dxa"/>
          <w:left w:w="75" w:type="dxa"/>
          <w:bottom w:w="75" w:type="dxa"/>
          <w:right w:w="75" w:type="dxa"/>
        </w:tblCellMar>
        <w:tblLook w:val="04A0" w:firstRow="1" w:lastRow="0" w:firstColumn="1" w:lastColumn="0" w:noHBand="0" w:noVBand="1"/>
      </w:tblPr>
      <w:tblGrid>
        <w:gridCol w:w="623"/>
        <w:gridCol w:w="93"/>
        <w:gridCol w:w="5424"/>
        <w:gridCol w:w="827"/>
        <w:gridCol w:w="1115"/>
        <w:gridCol w:w="1118"/>
        <w:gridCol w:w="1115"/>
        <w:gridCol w:w="1136"/>
        <w:gridCol w:w="1125"/>
        <w:gridCol w:w="1118"/>
        <w:gridCol w:w="1055"/>
      </w:tblGrid>
      <w:tr w:rsidR="00A87709" w14:paraId="29FAF59C" w14:textId="77777777">
        <w:trPr>
          <w:trHeight w:val="668"/>
        </w:trPr>
        <w:tc>
          <w:tcPr>
            <w:tcW w:w="622" w:type="dxa"/>
            <w:vMerge w:val="restart"/>
            <w:tcBorders>
              <w:top w:val="single" w:sz="4" w:space="0" w:color="000000"/>
              <w:left w:val="single" w:sz="4" w:space="0" w:color="000000"/>
              <w:bottom w:val="single" w:sz="4" w:space="0" w:color="000000"/>
            </w:tcBorders>
          </w:tcPr>
          <w:p w14:paraId="6C4A22F5"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w:t>
            </w:r>
            <w:r>
              <w:rPr>
                <w:rFonts w:ascii="Times New Roman" w:eastAsia="Times New Roman" w:hAnsi="Times New Roman" w:cs="Times New Roman"/>
                <w:i/>
                <w:iCs/>
                <w:sz w:val="28"/>
                <w:szCs w:val="28"/>
              </w:rPr>
              <w:t xml:space="preserve"> </w:t>
            </w:r>
            <w:r>
              <w:rPr>
                <w:rFonts w:ascii="Times New Roman" w:hAnsi="Times New Roman" w:cs="Times New Roman"/>
                <w:i/>
                <w:iCs/>
                <w:sz w:val="28"/>
                <w:szCs w:val="28"/>
              </w:rPr>
              <w:t>п/п</w:t>
            </w:r>
          </w:p>
        </w:tc>
        <w:tc>
          <w:tcPr>
            <w:tcW w:w="5516" w:type="dxa"/>
            <w:gridSpan w:val="2"/>
            <w:vMerge w:val="restart"/>
            <w:tcBorders>
              <w:top w:val="single" w:sz="4" w:space="0" w:color="000000"/>
              <w:left w:val="single" w:sz="4" w:space="0" w:color="000000"/>
              <w:bottom w:val="single" w:sz="4" w:space="0" w:color="000000"/>
              <w:right w:val="single" w:sz="4" w:space="0" w:color="000000"/>
            </w:tcBorders>
          </w:tcPr>
          <w:p w14:paraId="732BF46E"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Наименование   показателя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индикатора)</w:t>
            </w:r>
          </w:p>
        </w:tc>
        <w:tc>
          <w:tcPr>
            <w:tcW w:w="827" w:type="dxa"/>
            <w:vMerge w:val="restart"/>
            <w:tcBorders>
              <w:top w:val="single" w:sz="4" w:space="0" w:color="000000"/>
              <w:left w:val="single" w:sz="4" w:space="0" w:color="000000"/>
              <w:bottom w:val="single" w:sz="4" w:space="0" w:color="000000"/>
            </w:tcBorders>
          </w:tcPr>
          <w:p w14:paraId="784D21A9"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7782" w:type="dxa"/>
            <w:gridSpan w:val="7"/>
            <w:tcBorders>
              <w:top w:val="single" w:sz="4" w:space="0" w:color="000000"/>
              <w:left w:val="single" w:sz="4" w:space="0" w:color="000000"/>
              <w:bottom w:val="single" w:sz="4" w:space="0" w:color="000000"/>
              <w:right w:val="single" w:sz="4" w:space="0" w:color="000000"/>
            </w:tcBorders>
          </w:tcPr>
          <w:p w14:paraId="42113A6B"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Значения показателей</w:t>
            </w:r>
          </w:p>
        </w:tc>
      </w:tr>
      <w:tr w:rsidR="00A87709" w14:paraId="0D2DFAD6" w14:textId="77777777">
        <w:trPr>
          <w:trHeight w:val="668"/>
        </w:trPr>
        <w:tc>
          <w:tcPr>
            <w:tcW w:w="622" w:type="dxa"/>
            <w:vMerge/>
            <w:tcBorders>
              <w:top w:val="single" w:sz="4" w:space="0" w:color="000000"/>
              <w:left w:val="single" w:sz="4" w:space="0" w:color="000000"/>
              <w:bottom w:val="single" w:sz="4" w:space="0" w:color="000000"/>
            </w:tcBorders>
          </w:tcPr>
          <w:p w14:paraId="1BAD3A3D" w14:textId="77777777" w:rsidR="00A87709" w:rsidRDefault="00A87709">
            <w:pPr>
              <w:snapToGrid w:val="0"/>
              <w:ind w:right="62"/>
              <w:jc w:val="center"/>
              <w:rPr>
                <w:rFonts w:ascii="Times New Roman" w:hAnsi="Times New Roman" w:cs="Times New Roman"/>
                <w:i/>
                <w:iCs/>
                <w:sz w:val="28"/>
                <w:szCs w:val="28"/>
              </w:rPr>
            </w:pPr>
          </w:p>
        </w:tc>
        <w:tc>
          <w:tcPr>
            <w:tcW w:w="5516" w:type="dxa"/>
            <w:gridSpan w:val="2"/>
            <w:vMerge/>
            <w:tcBorders>
              <w:top w:val="single" w:sz="4" w:space="0" w:color="000000"/>
              <w:left w:val="single" w:sz="4" w:space="0" w:color="000000"/>
              <w:bottom w:val="single" w:sz="4" w:space="0" w:color="000000"/>
              <w:right w:val="single" w:sz="4" w:space="0" w:color="000000"/>
            </w:tcBorders>
          </w:tcPr>
          <w:p w14:paraId="5FA00475" w14:textId="77777777" w:rsidR="00A87709" w:rsidRDefault="00A87709">
            <w:pPr>
              <w:snapToGrid w:val="0"/>
              <w:jc w:val="both"/>
              <w:rPr>
                <w:rFonts w:ascii="Times New Roman" w:hAnsi="Times New Roman" w:cs="Times New Roman"/>
                <w:i/>
                <w:iCs/>
                <w:sz w:val="28"/>
                <w:szCs w:val="28"/>
              </w:rPr>
            </w:pPr>
          </w:p>
        </w:tc>
        <w:tc>
          <w:tcPr>
            <w:tcW w:w="827" w:type="dxa"/>
            <w:vMerge/>
            <w:tcBorders>
              <w:top w:val="single" w:sz="4" w:space="0" w:color="000000"/>
              <w:left w:val="single" w:sz="4" w:space="0" w:color="000000"/>
              <w:bottom w:val="single" w:sz="4" w:space="0" w:color="000000"/>
            </w:tcBorders>
          </w:tcPr>
          <w:p w14:paraId="18D7F597" w14:textId="77777777" w:rsidR="00A87709" w:rsidRDefault="00A87709">
            <w:pPr>
              <w:snapToGrid w:val="0"/>
              <w:rPr>
                <w:rFonts w:ascii="Times New Roman" w:hAnsi="Times New Roman" w:cs="Times New Roman"/>
                <w:sz w:val="28"/>
                <w:szCs w:val="28"/>
              </w:rPr>
            </w:pPr>
          </w:p>
        </w:tc>
        <w:tc>
          <w:tcPr>
            <w:tcW w:w="1115" w:type="dxa"/>
            <w:tcBorders>
              <w:left w:val="single" w:sz="4" w:space="0" w:color="000000"/>
              <w:bottom w:val="single" w:sz="4" w:space="0" w:color="000000"/>
            </w:tcBorders>
            <w:vAlign w:val="center"/>
          </w:tcPr>
          <w:p w14:paraId="2FF569B7" w14:textId="77777777" w:rsidR="00A87709" w:rsidRDefault="00C22FD9">
            <w:pPr>
              <w:jc w:val="both"/>
              <w:rPr>
                <w:rFonts w:ascii="Times New Roman" w:hAnsi="Times New Roman" w:cs="Times New Roman"/>
              </w:rPr>
            </w:pPr>
            <w:r>
              <w:rPr>
                <w:rFonts w:ascii="Times New Roman" w:hAnsi="Times New Roman" w:cs="Times New Roman"/>
              </w:rPr>
              <w:t>Базовый (2024 год)</w:t>
            </w:r>
          </w:p>
        </w:tc>
        <w:tc>
          <w:tcPr>
            <w:tcW w:w="1118" w:type="dxa"/>
            <w:tcBorders>
              <w:left w:val="single" w:sz="4" w:space="0" w:color="000000"/>
              <w:bottom w:val="single" w:sz="4" w:space="0" w:color="000000"/>
              <w:right w:val="single" w:sz="4" w:space="0" w:color="000000"/>
            </w:tcBorders>
            <w:vAlign w:val="center"/>
          </w:tcPr>
          <w:p w14:paraId="74E54C5F" w14:textId="77777777" w:rsidR="00A87709" w:rsidRDefault="00C22FD9">
            <w:pPr>
              <w:jc w:val="both"/>
              <w:rPr>
                <w:rFonts w:ascii="Times New Roman" w:hAnsi="Times New Roman" w:cs="Times New Roman"/>
              </w:rPr>
            </w:pPr>
            <w:r>
              <w:rPr>
                <w:rFonts w:ascii="Times New Roman" w:hAnsi="Times New Roman" w:cs="Times New Roman"/>
              </w:rPr>
              <w:t>2025</w:t>
            </w:r>
          </w:p>
        </w:tc>
        <w:tc>
          <w:tcPr>
            <w:tcW w:w="1115" w:type="dxa"/>
            <w:tcBorders>
              <w:left w:val="single" w:sz="4" w:space="0" w:color="000000"/>
              <w:bottom w:val="single" w:sz="4" w:space="0" w:color="000000"/>
            </w:tcBorders>
            <w:vAlign w:val="center"/>
          </w:tcPr>
          <w:p w14:paraId="1BAFCFE0" w14:textId="77777777" w:rsidR="00A87709" w:rsidRDefault="00C22FD9">
            <w:pPr>
              <w:jc w:val="both"/>
              <w:rPr>
                <w:rFonts w:ascii="Times New Roman" w:hAnsi="Times New Roman" w:cs="Times New Roman"/>
              </w:rPr>
            </w:pPr>
            <w:r>
              <w:rPr>
                <w:rFonts w:ascii="Times New Roman" w:hAnsi="Times New Roman" w:cs="Times New Roman"/>
              </w:rPr>
              <w:t>2026</w:t>
            </w:r>
          </w:p>
        </w:tc>
        <w:tc>
          <w:tcPr>
            <w:tcW w:w="1136" w:type="dxa"/>
            <w:tcBorders>
              <w:left w:val="single" w:sz="4" w:space="0" w:color="000000"/>
              <w:bottom w:val="single" w:sz="4" w:space="0" w:color="000000"/>
              <w:right w:val="single" w:sz="4" w:space="0" w:color="000000"/>
            </w:tcBorders>
            <w:vAlign w:val="center"/>
          </w:tcPr>
          <w:p w14:paraId="42C6857D" w14:textId="77777777" w:rsidR="00A87709" w:rsidRDefault="00C22FD9">
            <w:pPr>
              <w:jc w:val="both"/>
              <w:rPr>
                <w:rFonts w:ascii="Times New Roman" w:hAnsi="Times New Roman" w:cs="Times New Roman"/>
              </w:rPr>
            </w:pPr>
            <w:r>
              <w:rPr>
                <w:rFonts w:ascii="Times New Roman" w:hAnsi="Times New Roman" w:cs="Times New Roman"/>
              </w:rPr>
              <w:t>2027</w:t>
            </w:r>
          </w:p>
        </w:tc>
        <w:tc>
          <w:tcPr>
            <w:tcW w:w="1125" w:type="dxa"/>
            <w:tcBorders>
              <w:left w:val="single" w:sz="4" w:space="0" w:color="000000"/>
              <w:bottom w:val="single" w:sz="4" w:space="0" w:color="000000"/>
            </w:tcBorders>
            <w:vAlign w:val="center"/>
          </w:tcPr>
          <w:p w14:paraId="54FBE054" w14:textId="77777777" w:rsidR="00A87709" w:rsidRDefault="00C22FD9">
            <w:pPr>
              <w:jc w:val="both"/>
              <w:rPr>
                <w:rFonts w:ascii="Times New Roman" w:hAnsi="Times New Roman" w:cs="Times New Roman"/>
              </w:rPr>
            </w:pPr>
            <w:r>
              <w:rPr>
                <w:rFonts w:ascii="Times New Roman" w:hAnsi="Times New Roman" w:cs="Times New Roman"/>
              </w:rPr>
              <w:t>2028</w:t>
            </w:r>
          </w:p>
        </w:tc>
        <w:tc>
          <w:tcPr>
            <w:tcW w:w="1118" w:type="dxa"/>
            <w:tcBorders>
              <w:left w:val="single" w:sz="4" w:space="0" w:color="000000"/>
              <w:bottom w:val="single" w:sz="4" w:space="0" w:color="000000"/>
            </w:tcBorders>
            <w:vAlign w:val="center"/>
          </w:tcPr>
          <w:p w14:paraId="5DD9E123" w14:textId="77777777" w:rsidR="00A87709" w:rsidRDefault="00C22FD9">
            <w:pPr>
              <w:jc w:val="both"/>
              <w:rPr>
                <w:rFonts w:ascii="Times New Roman" w:hAnsi="Times New Roman" w:cs="Times New Roman"/>
              </w:rPr>
            </w:pPr>
            <w:r>
              <w:rPr>
                <w:rFonts w:ascii="Times New Roman" w:hAnsi="Times New Roman" w:cs="Times New Roman"/>
              </w:rPr>
              <w:t>2029</w:t>
            </w:r>
          </w:p>
        </w:tc>
        <w:tc>
          <w:tcPr>
            <w:tcW w:w="1055" w:type="dxa"/>
            <w:tcBorders>
              <w:left w:val="single" w:sz="4" w:space="0" w:color="000000"/>
              <w:bottom w:val="single" w:sz="4" w:space="0" w:color="000000"/>
              <w:right w:val="single" w:sz="4" w:space="0" w:color="000000"/>
            </w:tcBorders>
            <w:vAlign w:val="center"/>
          </w:tcPr>
          <w:p w14:paraId="0A9EE7C4" w14:textId="77777777" w:rsidR="00A87709" w:rsidRDefault="00C22FD9">
            <w:pPr>
              <w:jc w:val="both"/>
              <w:rPr>
                <w:rFonts w:ascii="Times New Roman" w:hAnsi="Times New Roman" w:cs="Times New Roman"/>
              </w:rPr>
            </w:pPr>
            <w:r>
              <w:rPr>
                <w:rFonts w:ascii="Times New Roman" w:hAnsi="Times New Roman" w:cs="Times New Roman"/>
              </w:rPr>
              <w:t>2030</w:t>
            </w:r>
          </w:p>
        </w:tc>
      </w:tr>
      <w:tr w:rsidR="00A87709" w14:paraId="75514F49" w14:textId="77777777">
        <w:trPr>
          <w:trHeight w:val="262"/>
        </w:trPr>
        <w:tc>
          <w:tcPr>
            <w:tcW w:w="622" w:type="dxa"/>
            <w:tcBorders>
              <w:left w:val="single" w:sz="4" w:space="0" w:color="000000"/>
              <w:bottom w:val="single" w:sz="4" w:space="0" w:color="000000"/>
            </w:tcBorders>
          </w:tcPr>
          <w:p w14:paraId="37FC92CC" w14:textId="77777777" w:rsidR="00A87709" w:rsidRDefault="00C22FD9">
            <w:pPr>
              <w:pStyle w:val="afe"/>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5516" w:type="dxa"/>
            <w:gridSpan w:val="2"/>
            <w:tcBorders>
              <w:left w:val="single" w:sz="4" w:space="0" w:color="000000"/>
              <w:bottom w:val="single" w:sz="4" w:space="0" w:color="000000"/>
              <w:right w:val="single" w:sz="4" w:space="0" w:color="000000"/>
            </w:tcBorders>
          </w:tcPr>
          <w:p w14:paraId="6F9878A5" w14:textId="77777777" w:rsidR="00A87709" w:rsidRDefault="00C22FD9">
            <w:pPr>
              <w:pStyle w:val="afe"/>
              <w:widowControl w:val="0"/>
              <w:jc w:val="center"/>
              <w:rPr>
                <w:rFonts w:ascii="Times New Roman" w:hAnsi="Times New Roman" w:cs="Times New Roman"/>
                <w:sz w:val="28"/>
                <w:szCs w:val="28"/>
              </w:rPr>
            </w:pPr>
            <w:r>
              <w:rPr>
                <w:rFonts w:ascii="Times New Roman" w:hAnsi="Times New Roman" w:cs="Times New Roman"/>
                <w:sz w:val="28"/>
                <w:szCs w:val="28"/>
              </w:rPr>
              <w:t>2</w:t>
            </w:r>
          </w:p>
        </w:tc>
        <w:tc>
          <w:tcPr>
            <w:tcW w:w="827" w:type="dxa"/>
            <w:tcBorders>
              <w:left w:val="single" w:sz="4" w:space="0" w:color="000000"/>
              <w:bottom w:val="single" w:sz="4" w:space="0" w:color="000000"/>
            </w:tcBorders>
          </w:tcPr>
          <w:p w14:paraId="4759384B" w14:textId="77777777" w:rsidR="00A87709" w:rsidRDefault="00C22FD9">
            <w:pPr>
              <w:pStyle w:val="afe"/>
              <w:widowControl w:val="0"/>
              <w:jc w:val="center"/>
              <w:rPr>
                <w:rFonts w:ascii="Times New Roman" w:hAnsi="Times New Roman" w:cs="Times New Roman"/>
                <w:sz w:val="28"/>
                <w:szCs w:val="28"/>
              </w:rPr>
            </w:pPr>
            <w:r>
              <w:rPr>
                <w:rFonts w:ascii="Times New Roman" w:hAnsi="Times New Roman" w:cs="Times New Roman"/>
                <w:sz w:val="28"/>
                <w:szCs w:val="28"/>
              </w:rPr>
              <w:t>3</w:t>
            </w:r>
          </w:p>
        </w:tc>
        <w:tc>
          <w:tcPr>
            <w:tcW w:w="1115" w:type="dxa"/>
            <w:tcBorders>
              <w:left w:val="single" w:sz="4" w:space="0" w:color="000000"/>
              <w:bottom w:val="single" w:sz="4" w:space="0" w:color="000000"/>
            </w:tcBorders>
            <w:vAlign w:val="center"/>
          </w:tcPr>
          <w:p w14:paraId="44D173E1" w14:textId="77777777" w:rsidR="00A87709" w:rsidRDefault="00C22FD9">
            <w:pPr>
              <w:pStyle w:val="afe"/>
              <w:widowControl w:val="0"/>
              <w:jc w:val="center"/>
              <w:rPr>
                <w:rFonts w:ascii="Times New Roman" w:hAnsi="Times New Roman" w:cs="Times New Roman"/>
                <w:sz w:val="28"/>
                <w:szCs w:val="28"/>
              </w:rPr>
            </w:pPr>
            <w:r>
              <w:rPr>
                <w:rFonts w:ascii="Times New Roman" w:hAnsi="Times New Roman" w:cs="Times New Roman"/>
                <w:sz w:val="28"/>
                <w:szCs w:val="28"/>
              </w:rPr>
              <w:t>4</w:t>
            </w:r>
          </w:p>
        </w:tc>
        <w:tc>
          <w:tcPr>
            <w:tcW w:w="1118" w:type="dxa"/>
            <w:tcBorders>
              <w:left w:val="single" w:sz="4" w:space="0" w:color="000000"/>
              <w:bottom w:val="single" w:sz="4" w:space="0" w:color="000000"/>
              <w:right w:val="single" w:sz="4" w:space="0" w:color="000000"/>
            </w:tcBorders>
            <w:vAlign w:val="center"/>
          </w:tcPr>
          <w:p w14:paraId="32576863" w14:textId="77777777" w:rsidR="00A87709" w:rsidRDefault="00C22FD9">
            <w:pPr>
              <w:pStyle w:val="afe"/>
              <w:widowControl w:val="0"/>
              <w:jc w:val="center"/>
              <w:rPr>
                <w:rFonts w:ascii="Times New Roman" w:hAnsi="Times New Roman" w:cs="Times New Roman"/>
                <w:sz w:val="28"/>
                <w:szCs w:val="28"/>
              </w:rPr>
            </w:pPr>
            <w:r>
              <w:rPr>
                <w:rFonts w:ascii="Times New Roman" w:hAnsi="Times New Roman" w:cs="Times New Roman"/>
                <w:sz w:val="28"/>
                <w:szCs w:val="28"/>
              </w:rPr>
              <w:t>5</w:t>
            </w:r>
          </w:p>
        </w:tc>
        <w:tc>
          <w:tcPr>
            <w:tcW w:w="1115" w:type="dxa"/>
            <w:tcBorders>
              <w:left w:val="single" w:sz="4" w:space="0" w:color="000000"/>
              <w:bottom w:val="single" w:sz="4" w:space="0" w:color="000000"/>
            </w:tcBorders>
            <w:vAlign w:val="center"/>
          </w:tcPr>
          <w:p w14:paraId="5E4C7C26" w14:textId="77777777" w:rsidR="00A87709" w:rsidRDefault="00C22FD9">
            <w:pPr>
              <w:pStyle w:val="afe"/>
              <w:widowControl w:val="0"/>
              <w:jc w:val="center"/>
              <w:rPr>
                <w:rFonts w:ascii="Times New Roman" w:hAnsi="Times New Roman" w:cs="Times New Roman"/>
                <w:sz w:val="28"/>
                <w:szCs w:val="28"/>
              </w:rPr>
            </w:pPr>
            <w:r>
              <w:rPr>
                <w:rFonts w:ascii="Times New Roman" w:hAnsi="Times New Roman" w:cs="Times New Roman"/>
                <w:sz w:val="28"/>
                <w:szCs w:val="28"/>
              </w:rPr>
              <w:t>6</w:t>
            </w:r>
          </w:p>
        </w:tc>
        <w:tc>
          <w:tcPr>
            <w:tcW w:w="1136" w:type="dxa"/>
            <w:tcBorders>
              <w:left w:val="single" w:sz="4" w:space="0" w:color="000000"/>
              <w:bottom w:val="single" w:sz="4" w:space="0" w:color="000000"/>
              <w:right w:val="single" w:sz="4" w:space="0" w:color="000000"/>
            </w:tcBorders>
            <w:vAlign w:val="center"/>
          </w:tcPr>
          <w:p w14:paraId="3743A402" w14:textId="77777777" w:rsidR="00A87709" w:rsidRDefault="00C22FD9">
            <w:pPr>
              <w:pStyle w:val="afe"/>
              <w:widowControl w:val="0"/>
              <w:jc w:val="center"/>
              <w:rPr>
                <w:rFonts w:ascii="Times New Roman" w:hAnsi="Times New Roman" w:cs="Times New Roman"/>
                <w:sz w:val="28"/>
                <w:szCs w:val="28"/>
              </w:rPr>
            </w:pPr>
            <w:r>
              <w:rPr>
                <w:rFonts w:ascii="Times New Roman" w:hAnsi="Times New Roman" w:cs="Times New Roman"/>
                <w:sz w:val="28"/>
                <w:szCs w:val="28"/>
              </w:rPr>
              <w:t>7</w:t>
            </w:r>
          </w:p>
        </w:tc>
        <w:tc>
          <w:tcPr>
            <w:tcW w:w="1125" w:type="dxa"/>
            <w:tcBorders>
              <w:left w:val="single" w:sz="4" w:space="0" w:color="000000"/>
              <w:bottom w:val="single" w:sz="4" w:space="0" w:color="000000"/>
            </w:tcBorders>
            <w:vAlign w:val="center"/>
          </w:tcPr>
          <w:p w14:paraId="38F7B146" w14:textId="77777777" w:rsidR="00A87709" w:rsidRDefault="00C22FD9">
            <w:pPr>
              <w:pStyle w:val="afe"/>
              <w:widowControl w:val="0"/>
              <w:jc w:val="center"/>
              <w:rPr>
                <w:rFonts w:ascii="Times New Roman" w:hAnsi="Times New Roman" w:cs="Times New Roman"/>
                <w:sz w:val="28"/>
                <w:szCs w:val="28"/>
              </w:rPr>
            </w:pPr>
            <w:r>
              <w:rPr>
                <w:rFonts w:ascii="Times New Roman" w:hAnsi="Times New Roman" w:cs="Times New Roman"/>
                <w:sz w:val="28"/>
                <w:szCs w:val="28"/>
              </w:rPr>
              <w:t>8</w:t>
            </w:r>
          </w:p>
        </w:tc>
        <w:tc>
          <w:tcPr>
            <w:tcW w:w="1118" w:type="dxa"/>
            <w:tcBorders>
              <w:left w:val="single" w:sz="4" w:space="0" w:color="000000"/>
              <w:bottom w:val="single" w:sz="4" w:space="0" w:color="000000"/>
            </w:tcBorders>
            <w:vAlign w:val="center"/>
          </w:tcPr>
          <w:p w14:paraId="1158AE63" w14:textId="77777777" w:rsidR="00A87709" w:rsidRDefault="00C22FD9">
            <w:pPr>
              <w:pStyle w:val="afe"/>
              <w:widowControl w:val="0"/>
              <w:jc w:val="center"/>
              <w:rPr>
                <w:rFonts w:ascii="Times New Roman" w:hAnsi="Times New Roman" w:cs="Times New Roman"/>
                <w:sz w:val="28"/>
                <w:szCs w:val="28"/>
              </w:rPr>
            </w:pPr>
            <w:r>
              <w:rPr>
                <w:rFonts w:ascii="Times New Roman" w:hAnsi="Times New Roman" w:cs="Times New Roman"/>
                <w:sz w:val="28"/>
                <w:szCs w:val="28"/>
              </w:rPr>
              <w:t>9</w:t>
            </w:r>
          </w:p>
        </w:tc>
        <w:tc>
          <w:tcPr>
            <w:tcW w:w="1055" w:type="dxa"/>
            <w:tcBorders>
              <w:left w:val="single" w:sz="4" w:space="0" w:color="000000"/>
              <w:bottom w:val="single" w:sz="4" w:space="0" w:color="000000"/>
              <w:right w:val="single" w:sz="4" w:space="0" w:color="000000"/>
            </w:tcBorders>
            <w:vAlign w:val="center"/>
          </w:tcPr>
          <w:p w14:paraId="1226CB48" w14:textId="77777777" w:rsidR="00A87709" w:rsidRDefault="00C22FD9">
            <w:pPr>
              <w:pStyle w:val="afe"/>
              <w:widowControl w:val="0"/>
              <w:jc w:val="center"/>
              <w:rPr>
                <w:rFonts w:ascii="Times New Roman" w:hAnsi="Times New Roman" w:cs="Times New Roman"/>
                <w:sz w:val="28"/>
                <w:szCs w:val="28"/>
              </w:rPr>
            </w:pPr>
            <w:r>
              <w:rPr>
                <w:rFonts w:ascii="Times New Roman" w:hAnsi="Times New Roman" w:cs="Times New Roman"/>
                <w:sz w:val="28"/>
                <w:szCs w:val="28"/>
              </w:rPr>
              <w:t>10</w:t>
            </w:r>
          </w:p>
        </w:tc>
      </w:tr>
      <w:tr w:rsidR="00A87709" w14:paraId="15BBC0EC" w14:textId="77777777" w:rsidTr="00F90C75">
        <w:trPr>
          <w:trHeight w:val="428"/>
        </w:trPr>
        <w:tc>
          <w:tcPr>
            <w:tcW w:w="14747" w:type="dxa"/>
            <w:gridSpan w:val="11"/>
            <w:tcBorders>
              <w:left w:val="single" w:sz="4" w:space="0" w:color="000000"/>
              <w:bottom w:val="single" w:sz="4" w:space="0" w:color="000000"/>
              <w:right w:val="single" w:sz="4" w:space="0" w:color="000000"/>
            </w:tcBorders>
          </w:tcPr>
          <w:p w14:paraId="4B5BA452"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Муниципальная программа «Развитие образования»</w:t>
            </w:r>
          </w:p>
        </w:tc>
      </w:tr>
      <w:tr w:rsidR="00A87709" w14:paraId="36D429C6" w14:textId="77777777">
        <w:trPr>
          <w:trHeight w:val="668"/>
        </w:trPr>
        <w:tc>
          <w:tcPr>
            <w:tcW w:w="622" w:type="dxa"/>
            <w:tcBorders>
              <w:left w:val="single" w:sz="4" w:space="0" w:color="000000"/>
              <w:bottom w:val="single" w:sz="4" w:space="0" w:color="000000"/>
            </w:tcBorders>
          </w:tcPr>
          <w:p w14:paraId="5EE4DD1F" w14:textId="77777777" w:rsidR="00A87709" w:rsidRDefault="00C22FD9">
            <w:pPr>
              <w:ind w:right="62"/>
              <w:jc w:val="center"/>
              <w:rPr>
                <w:rFonts w:ascii="Times New Roman" w:hAnsi="Times New Roman" w:cs="Times New Roman"/>
                <w:iCs/>
              </w:rPr>
            </w:pPr>
            <w:r>
              <w:rPr>
                <w:rFonts w:ascii="Times New Roman" w:hAnsi="Times New Roman" w:cs="Times New Roman"/>
                <w:iCs/>
              </w:rPr>
              <w:t>1</w:t>
            </w:r>
          </w:p>
        </w:tc>
        <w:tc>
          <w:tcPr>
            <w:tcW w:w="5516" w:type="dxa"/>
            <w:gridSpan w:val="2"/>
            <w:tcBorders>
              <w:left w:val="single" w:sz="4" w:space="0" w:color="000000"/>
              <w:bottom w:val="single" w:sz="4" w:space="0" w:color="000000"/>
              <w:right w:val="single" w:sz="4" w:space="0" w:color="000000"/>
            </w:tcBorders>
          </w:tcPr>
          <w:p w14:paraId="0D03E1BB" w14:textId="77777777" w:rsidR="00A87709" w:rsidRDefault="00C22FD9">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Доступность дошкольного образования (отношение численности детей в возрасте от 2 месяцев до 7 лет, получающих дошкольное образование в текущем году, к сумме численности детей в возрасте от 2 месяцев до 7 лет, получающих дошкольное образование в текущем году, и численности детей в возрасте от 2 месяцев до 7 лет, находящихся в очереди на получение в текущем году дошкольного образования)</w:t>
            </w:r>
          </w:p>
        </w:tc>
        <w:tc>
          <w:tcPr>
            <w:tcW w:w="827" w:type="dxa"/>
            <w:tcBorders>
              <w:left w:val="single" w:sz="4" w:space="0" w:color="000000"/>
              <w:bottom w:val="single" w:sz="4" w:space="0" w:color="000000"/>
            </w:tcBorders>
            <w:vAlign w:val="center"/>
          </w:tcPr>
          <w:p w14:paraId="68F772E3"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77FF51E4"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18F59975"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210CDA46"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36" w:type="dxa"/>
            <w:tcBorders>
              <w:left w:val="single" w:sz="4" w:space="0" w:color="000000"/>
              <w:bottom w:val="single" w:sz="4" w:space="0" w:color="000000"/>
              <w:right w:val="single" w:sz="4" w:space="0" w:color="000000"/>
            </w:tcBorders>
            <w:vAlign w:val="center"/>
          </w:tcPr>
          <w:p w14:paraId="051E6ED3" w14:textId="77777777" w:rsidR="00A87709" w:rsidRDefault="00C22FD9">
            <w:pPr>
              <w:ind w:right="55"/>
              <w:jc w:val="center"/>
              <w:rPr>
                <w:rFonts w:ascii="Times New Roman" w:hAnsi="Times New Roman" w:cs="Times New Roman"/>
                <w:sz w:val="28"/>
                <w:szCs w:val="28"/>
              </w:rPr>
            </w:pPr>
            <w:r>
              <w:rPr>
                <w:rFonts w:ascii="Times New Roman" w:hAnsi="Times New Roman" w:cs="Times New Roman"/>
                <w:sz w:val="28"/>
                <w:szCs w:val="28"/>
              </w:rPr>
              <w:t>100</w:t>
            </w:r>
          </w:p>
        </w:tc>
        <w:tc>
          <w:tcPr>
            <w:tcW w:w="1125" w:type="dxa"/>
            <w:tcBorders>
              <w:left w:val="single" w:sz="4" w:space="0" w:color="000000"/>
              <w:bottom w:val="single" w:sz="4" w:space="0" w:color="000000"/>
            </w:tcBorders>
            <w:vAlign w:val="center"/>
          </w:tcPr>
          <w:p w14:paraId="7B8E3B63"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1A8941A6"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100</w:t>
            </w:r>
          </w:p>
        </w:tc>
        <w:tc>
          <w:tcPr>
            <w:tcW w:w="1055" w:type="dxa"/>
            <w:tcBorders>
              <w:left w:val="single" w:sz="4" w:space="0" w:color="000000"/>
              <w:bottom w:val="single" w:sz="4" w:space="0" w:color="000000"/>
              <w:right w:val="single" w:sz="4" w:space="0" w:color="000000"/>
            </w:tcBorders>
            <w:vAlign w:val="center"/>
          </w:tcPr>
          <w:p w14:paraId="1EA83A60"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100</w:t>
            </w:r>
          </w:p>
        </w:tc>
      </w:tr>
      <w:tr w:rsidR="00A87709" w14:paraId="1430532C" w14:textId="77777777" w:rsidTr="00F90C75">
        <w:trPr>
          <w:trHeight w:val="482"/>
        </w:trPr>
        <w:tc>
          <w:tcPr>
            <w:tcW w:w="622" w:type="dxa"/>
            <w:tcBorders>
              <w:top w:val="single" w:sz="4" w:space="0" w:color="000000"/>
              <w:left w:val="single" w:sz="4" w:space="0" w:color="000000"/>
              <w:bottom w:val="single" w:sz="4" w:space="0" w:color="000000"/>
            </w:tcBorders>
          </w:tcPr>
          <w:p w14:paraId="045373EA" w14:textId="77777777" w:rsidR="00A87709" w:rsidRDefault="00C22FD9">
            <w:pPr>
              <w:ind w:right="62"/>
              <w:jc w:val="center"/>
              <w:rPr>
                <w:rFonts w:ascii="Times New Roman" w:hAnsi="Times New Roman" w:cs="Times New Roman"/>
                <w:iCs/>
              </w:rPr>
            </w:pPr>
            <w:r>
              <w:rPr>
                <w:rFonts w:ascii="Times New Roman" w:hAnsi="Times New Roman" w:cs="Times New Roman"/>
                <w:iCs/>
              </w:rPr>
              <w:t>2</w:t>
            </w:r>
          </w:p>
        </w:tc>
        <w:tc>
          <w:tcPr>
            <w:tcW w:w="5516" w:type="dxa"/>
            <w:gridSpan w:val="2"/>
            <w:tcBorders>
              <w:top w:val="single" w:sz="4" w:space="0" w:color="000000"/>
              <w:left w:val="single" w:sz="4" w:space="0" w:color="000000"/>
              <w:bottom w:val="single" w:sz="4" w:space="0" w:color="000000"/>
              <w:right w:val="single" w:sz="4" w:space="0" w:color="000000"/>
            </w:tcBorders>
          </w:tcPr>
          <w:p w14:paraId="10928977" w14:textId="77777777" w:rsidR="00A87709" w:rsidRDefault="00C22FD9">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 xml:space="preserve">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w:t>
            </w:r>
            <w:proofErr w:type="gramStart"/>
            <w:r>
              <w:rPr>
                <w:rFonts w:ascii="Times New Roman" w:hAnsi="Times New Roman" w:cs="Times New Roman"/>
              </w:rPr>
              <w:t xml:space="preserve">обучающихся  </w:t>
            </w:r>
            <w:r>
              <w:rPr>
                <w:rFonts w:ascii="Times New Roman" w:hAnsi="Times New Roman" w:cs="Times New Roman"/>
              </w:rPr>
              <w:lastRenderedPageBreak/>
              <w:t>муниципальных</w:t>
            </w:r>
            <w:proofErr w:type="gramEnd"/>
            <w:r>
              <w:rPr>
                <w:rFonts w:ascii="Times New Roman" w:hAnsi="Times New Roman" w:cs="Times New Roman"/>
              </w:rPr>
              <w:t xml:space="preserve"> общеобразовательных организаций</w:t>
            </w:r>
          </w:p>
        </w:tc>
        <w:tc>
          <w:tcPr>
            <w:tcW w:w="827" w:type="dxa"/>
            <w:tcBorders>
              <w:top w:val="single" w:sz="4" w:space="0" w:color="000000"/>
              <w:left w:val="single" w:sz="4" w:space="0" w:color="000000"/>
              <w:bottom w:val="single" w:sz="4" w:space="0" w:color="000000"/>
            </w:tcBorders>
            <w:vAlign w:val="center"/>
          </w:tcPr>
          <w:p w14:paraId="60B04935"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lastRenderedPageBreak/>
              <w:t>процентов</w:t>
            </w:r>
          </w:p>
        </w:tc>
        <w:tc>
          <w:tcPr>
            <w:tcW w:w="1115" w:type="dxa"/>
            <w:tcBorders>
              <w:top w:val="single" w:sz="4" w:space="0" w:color="000000"/>
              <w:left w:val="single" w:sz="4" w:space="0" w:color="000000"/>
              <w:bottom w:val="single" w:sz="4" w:space="0" w:color="000000"/>
            </w:tcBorders>
            <w:vAlign w:val="center"/>
          </w:tcPr>
          <w:p w14:paraId="65F5722F"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94</w:t>
            </w:r>
          </w:p>
        </w:tc>
        <w:tc>
          <w:tcPr>
            <w:tcW w:w="1118" w:type="dxa"/>
            <w:tcBorders>
              <w:top w:val="single" w:sz="4" w:space="0" w:color="000000"/>
              <w:left w:val="single" w:sz="4" w:space="0" w:color="000000"/>
              <w:bottom w:val="single" w:sz="4" w:space="0" w:color="000000"/>
              <w:right w:val="single" w:sz="4" w:space="0" w:color="000000"/>
            </w:tcBorders>
            <w:vAlign w:val="center"/>
          </w:tcPr>
          <w:p w14:paraId="142A5F8D"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top w:val="single" w:sz="4" w:space="0" w:color="000000"/>
              <w:left w:val="single" w:sz="4" w:space="0" w:color="000000"/>
              <w:bottom w:val="single" w:sz="4" w:space="0" w:color="000000"/>
            </w:tcBorders>
            <w:vAlign w:val="center"/>
          </w:tcPr>
          <w:p w14:paraId="38A05BF8"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36" w:type="dxa"/>
            <w:tcBorders>
              <w:top w:val="single" w:sz="4" w:space="0" w:color="000000"/>
              <w:left w:val="single" w:sz="4" w:space="0" w:color="000000"/>
              <w:bottom w:val="single" w:sz="4" w:space="0" w:color="000000"/>
              <w:right w:val="single" w:sz="4" w:space="0" w:color="000000"/>
            </w:tcBorders>
            <w:vAlign w:val="center"/>
          </w:tcPr>
          <w:p w14:paraId="7AF51853" w14:textId="77777777" w:rsidR="00A87709" w:rsidRDefault="00C22FD9">
            <w:pPr>
              <w:ind w:right="55"/>
              <w:jc w:val="center"/>
              <w:rPr>
                <w:rFonts w:ascii="Times New Roman" w:hAnsi="Times New Roman" w:cs="Times New Roman"/>
                <w:sz w:val="28"/>
                <w:szCs w:val="28"/>
              </w:rPr>
            </w:pPr>
            <w:r>
              <w:rPr>
                <w:rFonts w:ascii="Times New Roman" w:hAnsi="Times New Roman" w:cs="Times New Roman"/>
                <w:sz w:val="28"/>
                <w:szCs w:val="28"/>
              </w:rPr>
              <w:t>100</w:t>
            </w:r>
          </w:p>
        </w:tc>
        <w:tc>
          <w:tcPr>
            <w:tcW w:w="1125" w:type="dxa"/>
            <w:tcBorders>
              <w:top w:val="single" w:sz="4" w:space="0" w:color="000000"/>
              <w:left w:val="single" w:sz="4" w:space="0" w:color="000000"/>
              <w:bottom w:val="single" w:sz="4" w:space="0" w:color="000000"/>
            </w:tcBorders>
            <w:vAlign w:val="center"/>
          </w:tcPr>
          <w:p w14:paraId="27B32330"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tcBorders>
            <w:vAlign w:val="center"/>
          </w:tcPr>
          <w:p w14:paraId="1E59A5CE"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100</w:t>
            </w:r>
          </w:p>
        </w:tc>
        <w:tc>
          <w:tcPr>
            <w:tcW w:w="1055" w:type="dxa"/>
            <w:tcBorders>
              <w:top w:val="single" w:sz="4" w:space="0" w:color="000000"/>
              <w:left w:val="single" w:sz="4" w:space="0" w:color="000000"/>
              <w:bottom w:val="single" w:sz="4" w:space="0" w:color="000000"/>
              <w:right w:val="single" w:sz="4" w:space="0" w:color="000000"/>
            </w:tcBorders>
            <w:vAlign w:val="center"/>
          </w:tcPr>
          <w:p w14:paraId="703AA09B"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100</w:t>
            </w:r>
          </w:p>
        </w:tc>
      </w:tr>
      <w:tr w:rsidR="00A87709" w14:paraId="6B99A5F0" w14:textId="77777777">
        <w:trPr>
          <w:trHeight w:val="668"/>
        </w:trPr>
        <w:tc>
          <w:tcPr>
            <w:tcW w:w="622" w:type="dxa"/>
            <w:tcBorders>
              <w:left w:val="single" w:sz="4" w:space="0" w:color="000000"/>
              <w:bottom w:val="single" w:sz="4" w:space="0" w:color="000000"/>
            </w:tcBorders>
          </w:tcPr>
          <w:p w14:paraId="1CF37203" w14:textId="77777777" w:rsidR="00A87709" w:rsidRDefault="00C22FD9">
            <w:pPr>
              <w:ind w:right="62"/>
              <w:jc w:val="center"/>
              <w:rPr>
                <w:rFonts w:ascii="Times New Roman" w:hAnsi="Times New Roman" w:cs="Times New Roman"/>
                <w:iCs/>
              </w:rPr>
            </w:pPr>
            <w:r>
              <w:rPr>
                <w:rFonts w:ascii="Times New Roman" w:hAnsi="Times New Roman" w:cs="Times New Roman"/>
                <w:iCs/>
              </w:rPr>
              <w:t>3</w:t>
            </w:r>
          </w:p>
        </w:tc>
        <w:tc>
          <w:tcPr>
            <w:tcW w:w="5516" w:type="dxa"/>
            <w:gridSpan w:val="2"/>
            <w:tcBorders>
              <w:left w:val="single" w:sz="4" w:space="0" w:color="000000"/>
              <w:bottom w:val="single" w:sz="4" w:space="0" w:color="000000"/>
              <w:right w:val="single" w:sz="4" w:space="0" w:color="000000"/>
            </w:tcBorders>
          </w:tcPr>
          <w:p w14:paraId="4269AB51" w14:textId="77777777" w:rsidR="00A87709" w:rsidRDefault="00C22FD9">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Доля детей в возрасте от 5 до 18 лет, охваченных дополнительным образованием, в общей численности детей в возрасте от 5 до 18 лет</w:t>
            </w:r>
          </w:p>
        </w:tc>
        <w:tc>
          <w:tcPr>
            <w:tcW w:w="827" w:type="dxa"/>
            <w:tcBorders>
              <w:left w:val="single" w:sz="4" w:space="0" w:color="000000"/>
              <w:bottom w:val="single" w:sz="4" w:space="0" w:color="000000"/>
            </w:tcBorders>
            <w:vAlign w:val="center"/>
          </w:tcPr>
          <w:p w14:paraId="6ADE0E2D"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63D2C6B0"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75</w:t>
            </w:r>
          </w:p>
        </w:tc>
        <w:tc>
          <w:tcPr>
            <w:tcW w:w="1118" w:type="dxa"/>
            <w:tcBorders>
              <w:left w:val="single" w:sz="4" w:space="0" w:color="000000"/>
              <w:bottom w:val="single" w:sz="4" w:space="0" w:color="000000"/>
              <w:right w:val="single" w:sz="4" w:space="0" w:color="000000"/>
            </w:tcBorders>
            <w:vAlign w:val="center"/>
          </w:tcPr>
          <w:p w14:paraId="281D2EF9"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75</w:t>
            </w:r>
          </w:p>
        </w:tc>
        <w:tc>
          <w:tcPr>
            <w:tcW w:w="1115" w:type="dxa"/>
            <w:tcBorders>
              <w:left w:val="single" w:sz="4" w:space="0" w:color="000000"/>
              <w:bottom w:val="single" w:sz="4" w:space="0" w:color="000000"/>
            </w:tcBorders>
            <w:vAlign w:val="center"/>
          </w:tcPr>
          <w:p w14:paraId="029FC28E"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75</w:t>
            </w:r>
          </w:p>
        </w:tc>
        <w:tc>
          <w:tcPr>
            <w:tcW w:w="1136" w:type="dxa"/>
            <w:tcBorders>
              <w:left w:val="single" w:sz="4" w:space="0" w:color="000000"/>
              <w:bottom w:val="single" w:sz="4" w:space="0" w:color="000000"/>
              <w:right w:val="single" w:sz="4" w:space="0" w:color="000000"/>
            </w:tcBorders>
            <w:vAlign w:val="center"/>
          </w:tcPr>
          <w:p w14:paraId="45F768A0" w14:textId="77777777" w:rsidR="00A87709" w:rsidRDefault="00C22FD9">
            <w:pPr>
              <w:ind w:right="55"/>
              <w:jc w:val="center"/>
              <w:rPr>
                <w:rFonts w:ascii="Times New Roman" w:hAnsi="Times New Roman" w:cs="Times New Roman"/>
                <w:sz w:val="28"/>
                <w:szCs w:val="28"/>
              </w:rPr>
            </w:pPr>
            <w:r>
              <w:rPr>
                <w:rFonts w:ascii="Times New Roman" w:hAnsi="Times New Roman" w:cs="Times New Roman"/>
                <w:sz w:val="28"/>
                <w:szCs w:val="28"/>
              </w:rPr>
              <w:t>75</w:t>
            </w:r>
          </w:p>
        </w:tc>
        <w:tc>
          <w:tcPr>
            <w:tcW w:w="1125" w:type="dxa"/>
            <w:tcBorders>
              <w:left w:val="single" w:sz="4" w:space="0" w:color="000000"/>
              <w:bottom w:val="single" w:sz="4" w:space="0" w:color="000000"/>
            </w:tcBorders>
            <w:vAlign w:val="center"/>
          </w:tcPr>
          <w:p w14:paraId="3F758DF5"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75</w:t>
            </w:r>
          </w:p>
        </w:tc>
        <w:tc>
          <w:tcPr>
            <w:tcW w:w="1118" w:type="dxa"/>
            <w:tcBorders>
              <w:left w:val="single" w:sz="4" w:space="0" w:color="000000"/>
              <w:bottom w:val="single" w:sz="4" w:space="0" w:color="000000"/>
            </w:tcBorders>
            <w:vAlign w:val="center"/>
          </w:tcPr>
          <w:p w14:paraId="1BD3B397"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75</w:t>
            </w:r>
          </w:p>
        </w:tc>
        <w:tc>
          <w:tcPr>
            <w:tcW w:w="1055" w:type="dxa"/>
            <w:tcBorders>
              <w:left w:val="single" w:sz="4" w:space="0" w:color="000000"/>
              <w:bottom w:val="single" w:sz="4" w:space="0" w:color="000000"/>
              <w:right w:val="single" w:sz="4" w:space="0" w:color="000000"/>
            </w:tcBorders>
            <w:vAlign w:val="center"/>
          </w:tcPr>
          <w:p w14:paraId="239D7B8D"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75</w:t>
            </w:r>
          </w:p>
        </w:tc>
      </w:tr>
      <w:tr w:rsidR="00A87709" w14:paraId="056E84ED" w14:textId="77777777">
        <w:trPr>
          <w:trHeight w:val="668"/>
        </w:trPr>
        <w:tc>
          <w:tcPr>
            <w:tcW w:w="622" w:type="dxa"/>
            <w:tcBorders>
              <w:left w:val="single" w:sz="4" w:space="0" w:color="000000"/>
              <w:bottom w:val="single" w:sz="4" w:space="0" w:color="000000"/>
            </w:tcBorders>
          </w:tcPr>
          <w:p w14:paraId="007FE09A" w14:textId="77777777" w:rsidR="00A87709" w:rsidRDefault="00C22FD9">
            <w:pPr>
              <w:ind w:right="62"/>
              <w:jc w:val="center"/>
              <w:rPr>
                <w:rFonts w:ascii="Times New Roman" w:hAnsi="Times New Roman" w:cs="Times New Roman"/>
                <w:iCs/>
              </w:rPr>
            </w:pPr>
            <w:r>
              <w:rPr>
                <w:rFonts w:ascii="Times New Roman" w:hAnsi="Times New Roman" w:cs="Times New Roman"/>
                <w:iCs/>
              </w:rPr>
              <w:t>4</w:t>
            </w:r>
          </w:p>
        </w:tc>
        <w:tc>
          <w:tcPr>
            <w:tcW w:w="5516" w:type="dxa"/>
            <w:gridSpan w:val="2"/>
            <w:tcBorders>
              <w:left w:val="single" w:sz="4" w:space="0" w:color="000000"/>
              <w:bottom w:val="single" w:sz="4" w:space="0" w:color="000000"/>
              <w:right w:val="single" w:sz="4" w:space="0" w:color="000000"/>
            </w:tcBorders>
          </w:tcPr>
          <w:p w14:paraId="44D82386" w14:textId="77777777" w:rsidR="00A87709" w:rsidRDefault="00C22FD9">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w:t>
            </w:r>
          </w:p>
        </w:tc>
        <w:tc>
          <w:tcPr>
            <w:tcW w:w="827" w:type="dxa"/>
            <w:tcBorders>
              <w:left w:val="single" w:sz="4" w:space="0" w:color="000000"/>
              <w:bottom w:val="single" w:sz="4" w:space="0" w:color="000000"/>
            </w:tcBorders>
            <w:vAlign w:val="center"/>
          </w:tcPr>
          <w:p w14:paraId="32D7B2A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17ECC5D3"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98</w:t>
            </w:r>
          </w:p>
        </w:tc>
        <w:tc>
          <w:tcPr>
            <w:tcW w:w="1118" w:type="dxa"/>
            <w:tcBorders>
              <w:left w:val="single" w:sz="4" w:space="0" w:color="000000"/>
              <w:bottom w:val="single" w:sz="4" w:space="0" w:color="000000"/>
              <w:right w:val="single" w:sz="4" w:space="0" w:color="000000"/>
            </w:tcBorders>
            <w:vAlign w:val="center"/>
          </w:tcPr>
          <w:p w14:paraId="716DE260"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98</w:t>
            </w:r>
          </w:p>
        </w:tc>
        <w:tc>
          <w:tcPr>
            <w:tcW w:w="1115" w:type="dxa"/>
            <w:tcBorders>
              <w:left w:val="single" w:sz="4" w:space="0" w:color="000000"/>
              <w:bottom w:val="single" w:sz="4" w:space="0" w:color="000000"/>
            </w:tcBorders>
            <w:vAlign w:val="center"/>
          </w:tcPr>
          <w:p w14:paraId="1F927BF5"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98</w:t>
            </w:r>
          </w:p>
        </w:tc>
        <w:tc>
          <w:tcPr>
            <w:tcW w:w="1136" w:type="dxa"/>
            <w:tcBorders>
              <w:left w:val="single" w:sz="4" w:space="0" w:color="000000"/>
              <w:bottom w:val="single" w:sz="4" w:space="0" w:color="000000"/>
              <w:right w:val="single" w:sz="4" w:space="0" w:color="000000"/>
            </w:tcBorders>
            <w:vAlign w:val="center"/>
          </w:tcPr>
          <w:p w14:paraId="51AA1BE0" w14:textId="77777777" w:rsidR="00A87709" w:rsidRDefault="00C22FD9">
            <w:pPr>
              <w:ind w:right="55"/>
              <w:jc w:val="center"/>
              <w:rPr>
                <w:rFonts w:ascii="Times New Roman" w:hAnsi="Times New Roman" w:cs="Times New Roman"/>
                <w:sz w:val="28"/>
                <w:szCs w:val="28"/>
              </w:rPr>
            </w:pPr>
            <w:r>
              <w:rPr>
                <w:rFonts w:ascii="Times New Roman" w:hAnsi="Times New Roman" w:cs="Times New Roman"/>
                <w:sz w:val="28"/>
                <w:szCs w:val="28"/>
              </w:rPr>
              <w:t>98</w:t>
            </w:r>
          </w:p>
        </w:tc>
        <w:tc>
          <w:tcPr>
            <w:tcW w:w="1125" w:type="dxa"/>
            <w:tcBorders>
              <w:left w:val="single" w:sz="4" w:space="0" w:color="000000"/>
              <w:bottom w:val="single" w:sz="4" w:space="0" w:color="000000"/>
            </w:tcBorders>
            <w:vAlign w:val="center"/>
          </w:tcPr>
          <w:p w14:paraId="05FC5139"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98</w:t>
            </w:r>
          </w:p>
        </w:tc>
        <w:tc>
          <w:tcPr>
            <w:tcW w:w="1118" w:type="dxa"/>
            <w:tcBorders>
              <w:left w:val="single" w:sz="4" w:space="0" w:color="000000"/>
              <w:bottom w:val="single" w:sz="4" w:space="0" w:color="000000"/>
            </w:tcBorders>
            <w:vAlign w:val="center"/>
          </w:tcPr>
          <w:p w14:paraId="3BC499F3"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98</w:t>
            </w:r>
          </w:p>
        </w:tc>
        <w:tc>
          <w:tcPr>
            <w:tcW w:w="1055" w:type="dxa"/>
            <w:tcBorders>
              <w:left w:val="single" w:sz="4" w:space="0" w:color="000000"/>
              <w:bottom w:val="single" w:sz="4" w:space="0" w:color="000000"/>
              <w:right w:val="single" w:sz="4" w:space="0" w:color="000000"/>
            </w:tcBorders>
            <w:vAlign w:val="center"/>
          </w:tcPr>
          <w:p w14:paraId="0052D97F"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98</w:t>
            </w:r>
          </w:p>
        </w:tc>
      </w:tr>
      <w:tr w:rsidR="00A87709" w14:paraId="142579F3" w14:textId="77777777">
        <w:trPr>
          <w:trHeight w:val="668"/>
        </w:trPr>
        <w:tc>
          <w:tcPr>
            <w:tcW w:w="622" w:type="dxa"/>
            <w:tcBorders>
              <w:left w:val="single" w:sz="4" w:space="0" w:color="000000"/>
              <w:bottom w:val="single" w:sz="4" w:space="0" w:color="000000"/>
            </w:tcBorders>
          </w:tcPr>
          <w:p w14:paraId="7BEE3CE1" w14:textId="77777777" w:rsidR="00A87709" w:rsidRDefault="00C22FD9">
            <w:pPr>
              <w:ind w:right="62"/>
              <w:jc w:val="center"/>
              <w:rPr>
                <w:rFonts w:ascii="Times New Roman" w:hAnsi="Times New Roman" w:cs="Times New Roman"/>
                <w:iCs/>
              </w:rPr>
            </w:pPr>
            <w:r>
              <w:rPr>
                <w:rFonts w:ascii="Times New Roman" w:hAnsi="Times New Roman" w:cs="Times New Roman"/>
                <w:iCs/>
              </w:rPr>
              <w:t>5</w:t>
            </w:r>
          </w:p>
        </w:tc>
        <w:tc>
          <w:tcPr>
            <w:tcW w:w="5516" w:type="dxa"/>
            <w:gridSpan w:val="2"/>
            <w:tcBorders>
              <w:left w:val="single" w:sz="4" w:space="0" w:color="000000"/>
              <w:bottom w:val="single" w:sz="4" w:space="0" w:color="000000"/>
              <w:right w:val="single" w:sz="4" w:space="0" w:color="000000"/>
            </w:tcBorders>
          </w:tcPr>
          <w:p w14:paraId="7DA28892" w14:textId="77777777" w:rsidR="00A87709" w:rsidRDefault="00C22FD9">
            <w:pPr>
              <w:pStyle w:val="ConsPlusNormal0"/>
              <w:rPr>
                <w:rFonts w:ascii="Times New Roman" w:hAnsi="Times New Roman" w:cs="Times New Roman"/>
                <w:sz w:val="24"/>
                <w:szCs w:val="24"/>
              </w:rPr>
            </w:pPr>
            <w:r>
              <w:rPr>
                <w:rFonts w:ascii="Times New Roman" w:hAnsi="Times New Roman" w:cs="Times New Roman"/>
                <w:sz w:val="24"/>
                <w:szCs w:val="24"/>
              </w:rPr>
              <w:t>Доля детей-сирот и детей, оставшихся без попечения родителей, в общей численности детского населения района</w:t>
            </w:r>
          </w:p>
        </w:tc>
        <w:tc>
          <w:tcPr>
            <w:tcW w:w="827" w:type="dxa"/>
            <w:tcBorders>
              <w:left w:val="single" w:sz="4" w:space="0" w:color="000000"/>
              <w:bottom w:val="single" w:sz="4" w:space="0" w:color="000000"/>
            </w:tcBorders>
            <w:vAlign w:val="center"/>
          </w:tcPr>
          <w:p w14:paraId="5F5E3443"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3C07C57B"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1,35</w:t>
            </w:r>
          </w:p>
        </w:tc>
        <w:tc>
          <w:tcPr>
            <w:tcW w:w="1118" w:type="dxa"/>
            <w:tcBorders>
              <w:left w:val="single" w:sz="4" w:space="0" w:color="000000"/>
              <w:bottom w:val="single" w:sz="4" w:space="0" w:color="000000"/>
              <w:right w:val="single" w:sz="4" w:space="0" w:color="000000"/>
            </w:tcBorders>
            <w:vAlign w:val="center"/>
          </w:tcPr>
          <w:p w14:paraId="112FE30B"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1,35</w:t>
            </w:r>
          </w:p>
        </w:tc>
        <w:tc>
          <w:tcPr>
            <w:tcW w:w="1115" w:type="dxa"/>
            <w:tcBorders>
              <w:left w:val="single" w:sz="4" w:space="0" w:color="000000"/>
              <w:bottom w:val="single" w:sz="4" w:space="0" w:color="000000"/>
            </w:tcBorders>
            <w:vAlign w:val="center"/>
          </w:tcPr>
          <w:p w14:paraId="7525CAED"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1,35</w:t>
            </w:r>
          </w:p>
        </w:tc>
        <w:tc>
          <w:tcPr>
            <w:tcW w:w="1136" w:type="dxa"/>
            <w:tcBorders>
              <w:left w:val="single" w:sz="4" w:space="0" w:color="000000"/>
              <w:bottom w:val="single" w:sz="4" w:space="0" w:color="000000"/>
              <w:right w:val="single" w:sz="4" w:space="0" w:color="000000"/>
            </w:tcBorders>
            <w:vAlign w:val="center"/>
          </w:tcPr>
          <w:p w14:paraId="45E6CD33"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1,35</w:t>
            </w:r>
          </w:p>
        </w:tc>
        <w:tc>
          <w:tcPr>
            <w:tcW w:w="1125" w:type="dxa"/>
            <w:tcBorders>
              <w:left w:val="single" w:sz="4" w:space="0" w:color="000000"/>
              <w:bottom w:val="single" w:sz="4" w:space="0" w:color="000000"/>
            </w:tcBorders>
            <w:vAlign w:val="center"/>
          </w:tcPr>
          <w:p w14:paraId="425AF4F8"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1,35</w:t>
            </w:r>
          </w:p>
        </w:tc>
        <w:tc>
          <w:tcPr>
            <w:tcW w:w="1118" w:type="dxa"/>
            <w:tcBorders>
              <w:left w:val="single" w:sz="4" w:space="0" w:color="000000"/>
              <w:bottom w:val="single" w:sz="4" w:space="0" w:color="000000"/>
            </w:tcBorders>
            <w:vAlign w:val="center"/>
          </w:tcPr>
          <w:p w14:paraId="3674A6F6"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1,35</w:t>
            </w:r>
          </w:p>
        </w:tc>
        <w:tc>
          <w:tcPr>
            <w:tcW w:w="1055" w:type="dxa"/>
            <w:tcBorders>
              <w:left w:val="single" w:sz="4" w:space="0" w:color="000000"/>
              <w:bottom w:val="single" w:sz="4" w:space="0" w:color="000000"/>
              <w:right w:val="single" w:sz="4" w:space="0" w:color="000000"/>
            </w:tcBorders>
            <w:vAlign w:val="center"/>
          </w:tcPr>
          <w:p w14:paraId="3435EF2E"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1,35</w:t>
            </w:r>
          </w:p>
        </w:tc>
      </w:tr>
      <w:tr w:rsidR="00A87709" w14:paraId="78AD25D6" w14:textId="77777777">
        <w:trPr>
          <w:trHeight w:val="668"/>
        </w:trPr>
        <w:tc>
          <w:tcPr>
            <w:tcW w:w="622" w:type="dxa"/>
            <w:tcBorders>
              <w:left w:val="single" w:sz="4" w:space="0" w:color="000000"/>
              <w:bottom w:val="single" w:sz="4" w:space="0" w:color="000000"/>
            </w:tcBorders>
          </w:tcPr>
          <w:p w14:paraId="7CC428A1" w14:textId="77777777" w:rsidR="00A87709" w:rsidRDefault="00C22FD9">
            <w:pPr>
              <w:ind w:right="62"/>
              <w:jc w:val="center"/>
              <w:rPr>
                <w:rFonts w:ascii="Times New Roman" w:hAnsi="Times New Roman" w:cs="Times New Roman"/>
                <w:iCs/>
              </w:rPr>
            </w:pPr>
            <w:r>
              <w:rPr>
                <w:rFonts w:ascii="Times New Roman" w:hAnsi="Times New Roman" w:cs="Times New Roman"/>
                <w:iCs/>
              </w:rPr>
              <w:t>6</w:t>
            </w:r>
          </w:p>
        </w:tc>
        <w:tc>
          <w:tcPr>
            <w:tcW w:w="5516" w:type="dxa"/>
            <w:gridSpan w:val="2"/>
            <w:tcBorders>
              <w:left w:val="single" w:sz="4" w:space="0" w:color="000000"/>
              <w:bottom w:val="single" w:sz="4" w:space="0" w:color="000000"/>
              <w:right w:val="single" w:sz="4" w:space="0" w:color="000000"/>
            </w:tcBorders>
          </w:tcPr>
          <w:p w14:paraId="0C57A207" w14:textId="77777777" w:rsidR="00A87709" w:rsidRDefault="00C22FD9">
            <w:pPr>
              <w:jc w:val="both"/>
              <w:rPr>
                <w:rFonts w:ascii="Times New Roman" w:hAnsi="Times New Roman" w:cs="Times New Roman"/>
              </w:rPr>
            </w:pPr>
            <w:r>
              <w:rPr>
                <w:rFonts w:ascii="Times New Roman" w:hAnsi="Times New Roman" w:cs="Times New Roman"/>
              </w:rPr>
              <w:t>Удовлетворенность населения услугами в сфере образования</w:t>
            </w:r>
          </w:p>
          <w:p w14:paraId="18EF8BA3" w14:textId="77777777" w:rsidR="00A87709" w:rsidRDefault="00A87709">
            <w:pPr>
              <w:jc w:val="both"/>
              <w:rPr>
                <w:rFonts w:ascii="Times New Roman" w:hAnsi="Times New Roman" w:cs="Times New Roman"/>
                <w:color w:val="FF0000"/>
              </w:rPr>
            </w:pPr>
          </w:p>
        </w:tc>
        <w:tc>
          <w:tcPr>
            <w:tcW w:w="827" w:type="dxa"/>
            <w:tcBorders>
              <w:left w:val="single" w:sz="4" w:space="0" w:color="000000"/>
              <w:bottom w:val="single" w:sz="4" w:space="0" w:color="000000"/>
            </w:tcBorders>
            <w:vAlign w:val="center"/>
          </w:tcPr>
          <w:p w14:paraId="38CC9C5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1C95C0CB"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right w:val="single" w:sz="4" w:space="0" w:color="000000"/>
            </w:tcBorders>
            <w:vAlign w:val="center"/>
          </w:tcPr>
          <w:p w14:paraId="3811FEC4"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5" w:type="dxa"/>
            <w:tcBorders>
              <w:left w:val="single" w:sz="4" w:space="0" w:color="000000"/>
              <w:bottom w:val="single" w:sz="4" w:space="0" w:color="000000"/>
            </w:tcBorders>
            <w:vAlign w:val="center"/>
          </w:tcPr>
          <w:p w14:paraId="256788EF"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36" w:type="dxa"/>
            <w:tcBorders>
              <w:left w:val="single" w:sz="4" w:space="0" w:color="000000"/>
              <w:bottom w:val="single" w:sz="4" w:space="0" w:color="000000"/>
              <w:right w:val="single" w:sz="4" w:space="0" w:color="000000"/>
            </w:tcBorders>
            <w:vAlign w:val="center"/>
          </w:tcPr>
          <w:p w14:paraId="0FFD099A" w14:textId="77777777" w:rsidR="00A87709" w:rsidRDefault="00C22FD9">
            <w:pPr>
              <w:ind w:right="55"/>
              <w:jc w:val="center"/>
              <w:rPr>
                <w:rFonts w:ascii="Times New Roman" w:hAnsi="Times New Roman" w:cs="Times New Roman"/>
                <w:sz w:val="28"/>
                <w:szCs w:val="28"/>
              </w:rPr>
            </w:pPr>
            <w:r>
              <w:rPr>
                <w:rFonts w:ascii="Times New Roman" w:hAnsi="Times New Roman" w:cs="Times New Roman"/>
                <w:sz w:val="28"/>
                <w:szCs w:val="28"/>
              </w:rPr>
              <w:t>90</w:t>
            </w:r>
          </w:p>
        </w:tc>
        <w:tc>
          <w:tcPr>
            <w:tcW w:w="1125" w:type="dxa"/>
            <w:tcBorders>
              <w:left w:val="single" w:sz="4" w:space="0" w:color="000000"/>
              <w:bottom w:val="single" w:sz="4" w:space="0" w:color="000000"/>
            </w:tcBorders>
            <w:vAlign w:val="center"/>
          </w:tcPr>
          <w:p w14:paraId="79660513"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tcBorders>
            <w:vAlign w:val="center"/>
          </w:tcPr>
          <w:p w14:paraId="59DDA994"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90</w:t>
            </w:r>
          </w:p>
        </w:tc>
        <w:tc>
          <w:tcPr>
            <w:tcW w:w="1055" w:type="dxa"/>
            <w:tcBorders>
              <w:left w:val="single" w:sz="4" w:space="0" w:color="000000"/>
              <w:bottom w:val="single" w:sz="4" w:space="0" w:color="000000"/>
              <w:right w:val="single" w:sz="4" w:space="0" w:color="000000"/>
            </w:tcBorders>
            <w:vAlign w:val="center"/>
          </w:tcPr>
          <w:p w14:paraId="27BF8063"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90</w:t>
            </w:r>
          </w:p>
        </w:tc>
      </w:tr>
      <w:tr w:rsidR="00A87709" w14:paraId="570F4F86" w14:textId="77777777">
        <w:trPr>
          <w:trHeight w:val="668"/>
        </w:trPr>
        <w:tc>
          <w:tcPr>
            <w:tcW w:w="14747" w:type="dxa"/>
            <w:gridSpan w:val="11"/>
            <w:tcBorders>
              <w:left w:val="single" w:sz="4" w:space="0" w:color="000000"/>
              <w:bottom w:val="single" w:sz="4" w:space="0" w:color="000000"/>
              <w:right w:val="single" w:sz="4" w:space="0" w:color="000000"/>
            </w:tcBorders>
          </w:tcPr>
          <w:p w14:paraId="259174B6" w14:textId="77777777" w:rsidR="00A87709" w:rsidRDefault="00C22FD9">
            <w:pPr>
              <w:jc w:val="center"/>
            </w:pPr>
            <w:r>
              <w:rPr>
                <w:rStyle w:val="5"/>
                <w:rFonts w:ascii="Times New Roman" w:hAnsi="Times New Roman"/>
                <w:b w:val="0"/>
                <w:bCs w:val="0"/>
                <w:sz w:val="28"/>
                <w:szCs w:val="28"/>
              </w:rPr>
              <w:t>1.</w:t>
            </w:r>
            <w:proofErr w:type="gramStart"/>
            <w:r>
              <w:rPr>
                <w:rStyle w:val="5"/>
                <w:rFonts w:ascii="Times New Roman" w:hAnsi="Times New Roman"/>
                <w:b w:val="0"/>
                <w:bCs w:val="0"/>
                <w:sz w:val="28"/>
                <w:szCs w:val="28"/>
              </w:rPr>
              <w:t>Подпрограмма  «</w:t>
            </w:r>
            <w:proofErr w:type="gramEnd"/>
            <w:r>
              <w:rPr>
                <w:rStyle w:val="5"/>
                <w:rFonts w:ascii="Times New Roman" w:hAnsi="Times New Roman"/>
                <w:b w:val="0"/>
                <w:bCs w:val="0"/>
                <w:sz w:val="28"/>
                <w:szCs w:val="28"/>
              </w:rPr>
              <w:t>Развитие дошкольного, общего образования и дополнительного образования детей»</w:t>
            </w:r>
          </w:p>
          <w:p w14:paraId="5837283B" w14:textId="77777777" w:rsidR="00A87709" w:rsidRDefault="00A87709">
            <w:pPr>
              <w:ind w:right="60"/>
              <w:jc w:val="center"/>
              <w:rPr>
                <w:rFonts w:ascii="Times New Roman" w:hAnsi="Times New Roman" w:cs="Times New Roman"/>
                <w:b/>
                <w:bCs/>
                <w:sz w:val="28"/>
                <w:szCs w:val="28"/>
              </w:rPr>
            </w:pPr>
          </w:p>
        </w:tc>
      </w:tr>
      <w:tr w:rsidR="00A87709" w14:paraId="289136C8" w14:textId="77777777">
        <w:trPr>
          <w:trHeight w:val="668"/>
        </w:trPr>
        <w:tc>
          <w:tcPr>
            <w:tcW w:w="715" w:type="dxa"/>
            <w:gridSpan w:val="2"/>
            <w:tcBorders>
              <w:left w:val="single" w:sz="4" w:space="0" w:color="000000"/>
              <w:bottom w:val="single" w:sz="4" w:space="0" w:color="000000"/>
            </w:tcBorders>
          </w:tcPr>
          <w:p w14:paraId="016ABDB2"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1</w:t>
            </w:r>
          </w:p>
        </w:tc>
        <w:tc>
          <w:tcPr>
            <w:tcW w:w="5423" w:type="dxa"/>
            <w:tcBorders>
              <w:left w:val="single" w:sz="4" w:space="0" w:color="000000"/>
              <w:bottom w:val="single" w:sz="4" w:space="0" w:color="000000"/>
              <w:right w:val="single" w:sz="4" w:space="0" w:color="000000"/>
            </w:tcBorders>
          </w:tcPr>
          <w:p w14:paraId="76FC0C5C"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численность детей в возрасте от 3 до 7 лет, поставленных на учет для получения дошкольного образования в текущем году</w:t>
            </w:r>
          </w:p>
        </w:tc>
        <w:tc>
          <w:tcPr>
            <w:tcW w:w="827" w:type="dxa"/>
            <w:tcBorders>
              <w:left w:val="single" w:sz="4" w:space="0" w:color="000000"/>
              <w:bottom w:val="single" w:sz="4" w:space="0" w:color="000000"/>
            </w:tcBorders>
            <w:vAlign w:val="center"/>
          </w:tcPr>
          <w:p w14:paraId="3E731631" w14:textId="77777777" w:rsidR="00A87709" w:rsidRDefault="00C22FD9">
            <w:pPr>
              <w:jc w:val="center"/>
              <w:rPr>
                <w:rFonts w:ascii="Times New Roman" w:hAnsi="Times New Roman" w:cs="Times New Roman"/>
                <w:spacing w:val="-20"/>
              </w:rPr>
            </w:pPr>
            <w:r>
              <w:rPr>
                <w:rFonts w:ascii="Times New Roman" w:hAnsi="Times New Roman" w:cs="Times New Roman"/>
                <w:spacing w:val="-20"/>
              </w:rPr>
              <w:t>единиц</w:t>
            </w:r>
          </w:p>
        </w:tc>
        <w:tc>
          <w:tcPr>
            <w:tcW w:w="1115" w:type="dxa"/>
            <w:tcBorders>
              <w:left w:val="single" w:sz="4" w:space="0" w:color="000000"/>
              <w:bottom w:val="single" w:sz="4" w:space="0" w:color="000000"/>
            </w:tcBorders>
            <w:vAlign w:val="center"/>
          </w:tcPr>
          <w:p w14:paraId="6027230D"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79</w:t>
            </w:r>
          </w:p>
        </w:tc>
        <w:tc>
          <w:tcPr>
            <w:tcW w:w="1118" w:type="dxa"/>
            <w:tcBorders>
              <w:left w:val="single" w:sz="4" w:space="0" w:color="000000"/>
              <w:bottom w:val="single" w:sz="4" w:space="0" w:color="000000"/>
              <w:right w:val="single" w:sz="4" w:space="0" w:color="000000"/>
            </w:tcBorders>
            <w:vAlign w:val="center"/>
          </w:tcPr>
          <w:p w14:paraId="58788DFA"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79</w:t>
            </w:r>
          </w:p>
        </w:tc>
        <w:tc>
          <w:tcPr>
            <w:tcW w:w="1115" w:type="dxa"/>
            <w:tcBorders>
              <w:left w:val="single" w:sz="4" w:space="0" w:color="000000"/>
              <w:bottom w:val="single" w:sz="4" w:space="0" w:color="000000"/>
            </w:tcBorders>
            <w:vAlign w:val="center"/>
          </w:tcPr>
          <w:p w14:paraId="23EB8B03"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79</w:t>
            </w:r>
          </w:p>
        </w:tc>
        <w:tc>
          <w:tcPr>
            <w:tcW w:w="1136" w:type="dxa"/>
            <w:tcBorders>
              <w:left w:val="single" w:sz="4" w:space="0" w:color="000000"/>
              <w:bottom w:val="single" w:sz="4" w:space="0" w:color="000000"/>
              <w:right w:val="single" w:sz="4" w:space="0" w:color="000000"/>
            </w:tcBorders>
            <w:vAlign w:val="center"/>
          </w:tcPr>
          <w:p w14:paraId="1E40A7BE"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79</w:t>
            </w:r>
          </w:p>
        </w:tc>
        <w:tc>
          <w:tcPr>
            <w:tcW w:w="1125" w:type="dxa"/>
            <w:tcBorders>
              <w:left w:val="single" w:sz="4" w:space="0" w:color="000000"/>
              <w:bottom w:val="single" w:sz="4" w:space="0" w:color="000000"/>
            </w:tcBorders>
            <w:vAlign w:val="center"/>
          </w:tcPr>
          <w:p w14:paraId="316FD999"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79</w:t>
            </w:r>
          </w:p>
        </w:tc>
        <w:tc>
          <w:tcPr>
            <w:tcW w:w="1118" w:type="dxa"/>
            <w:tcBorders>
              <w:left w:val="single" w:sz="4" w:space="0" w:color="000000"/>
              <w:bottom w:val="single" w:sz="4" w:space="0" w:color="000000"/>
            </w:tcBorders>
            <w:vAlign w:val="center"/>
          </w:tcPr>
          <w:p w14:paraId="2AFB978D"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79</w:t>
            </w:r>
          </w:p>
        </w:tc>
        <w:tc>
          <w:tcPr>
            <w:tcW w:w="1055" w:type="dxa"/>
            <w:tcBorders>
              <w:left w:val="single" w:sz="4" w:space="0" w:color="000000"/>
              <w:bottom w:val="single" w:sz="4" w:space="0" w:color="000000"/>
              <w:right w:val="single" w:sz="4" w:space="0" w:color="000000"/>
            </w:tcBorders>
            <w:vAlign w:val="center"/>
          </w:tcPr>
          <w:p w14:paraId="10F1D551"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79</w:t>
            </w:r>
          </w:p>
        </w:tc>
      </w:tr>
      <w:tr w:rsidR="00A87709" w14:paraId="1506A797" w14:textId="77777777">
        <w:trPr>
          <w:trHeight w:val="668"/>
        </w:trPr>
        <w:tc>
          <w:tcPr>
            <w:tcW w:w="715" w:type="dxa"/>
            <w:gridSpan w:val="2"/>
            <w:tcBorders>
              <w:top w:val="single" w:sz="4" w:space="0" w:color="000000"/>
              <w:left w:val="single" w:sz="4" w:space="0" w:color="000000"/>
              <w:bottom w:val="single" w:sz="4" w:space="0" w:color="000000"/>
            </w:tcBorders>
          </w:tcPr>
          <w:p w14:paraId="65EF4C87"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w:t>
            </w:r>
          </w:p>
        </w:tc>
        <w:tc>
          <w:tcPr>
            <w:tcW w:w="5423" w:type="dxa"/>
            <w:tcBorders>
              <w:top w:val="single" w:sz="4" w:space="0" w:color="000000"/>
              <w:left w:val="single" w:sz="4" w:space="0" w:color="000000"/>
              <w:bottom w:val="single" w:sz="4" w:space="0" w:color="000000"/>
              <w:right w:val="single" w:sz="4" w:space="0" w:color="000000"/>
            </w:tcBorders>
          </w:tcPr>
          <w:p w14:paraId="2857C7E3"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 xml:space="preserve">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w:t>
            </w:r>
            <w:r>
              <w:rPr>
                <w:rFonts w:ascii="Times New Roman" w:hAnsi="Times New Roman" w:cs="Times New Roman"/>
                <w:sz w:val="28"/>
                <w:szCs w:val="28"/>
              </w:rPr>
              <w:lastRenderedPageBreak/>
              <w:t>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tc>
        <w:tc>
          <w:tcPr>
            <w:tcW w:w="827" w:type="dxa"/>
            <w:tcBorders>
              <w:top w:val="single" w:sz="4" w:space="0" w:color="000000"/>
              <w:left w:val="single" w:sz="4" w:space="0" w:color="000000"/>
              <w:bottom w:val="single" w:sz="4" w:space="0" w:color="000000"/>
            </w:tcBorders>
            <w:vAlign w:val="center"/>
          </w:tcPr>
          <w:p w14:paraId="4A9C181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lastRenderedPageBreak/>
              <w:t>процентов</w:t>
            </w:r>
          </w:p>
        </w:tc>
        <w:tc>
          <w:tcPr>
            <w:tcW w:w="1115" w:type="dxa"/>
            <w:tcBorders>
              <w:top w:val="single" w:sz="4" w:space="0" w:color="000000"/>
              <w:left w:val="single" w:sz="4" w:space="0" w:color="000000"/>
              <w:bottom w:val="single" w:sz="4" w:space="0" w:color="000000"/>
            </w:tcBorders>
            <w:vAlign w:val="center"/>
          </w:tcPr>
          <w:p w14:paraId="615444C0"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73,6</w:t>
            </w:r>
          </w:p>
        </w:tc>
        <w:tc>
          <w:tcPr>
            <w:tcW w:w="1118" w:type="dxa"/>
            <w:tcBorders>
              <w:top w:val="single" w:sz="4" w:space="0" w:color="000000"/>
              <w:left w:val="single" w:sz="4" w:space="0" w:color="000000"/>
              <w:bottom w:val="single" w:sz="4" w:space="0" w:color="000000"/>
              <w:right w:val="single" w:sz="4" w:space="0" w:color="000000"/>
            </w:tcBorders>
            <w:vAlign w:val="center"/>
          </w:tcPr>
          <w:p w14:paraId="78DE6E43"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73,7</w:t>
            </w:r>
          </w:p>
        </w:tc>
        <w:tc>
          <w:tcPr>
            <w:tcW w:w="1115" w:type="dxa"/>
            <w:tcBorders>
              <w:top w:val="single" w:sz="4" w:space="0" w:color="000000"/>
              <w:left w:val="single" w:sz="4" w:space="0" w:color="000000"/>
              <w:bottom w:val="single" w:sz="4" w:space="0" w:color="000000"/>
            </w:tcBorders>
            <w:vAlign w:val="center"/>
          </w:tcPr>
          <w:p w14:paraId="0838EB7E"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73,8</w:t>
            </w:r>
          </w:p>
        </w:tc>
        <w:tc>
          <w:tcPr>
            <w:tcW w:w="1136" w:type="dxa"/>
            <w:tcBorders>
              <w:top w:val="single" w:sz="4" w:space="0" w:color="000000"/>
              <w:left w:val="single" w:sz="4" w:space="0" w:color="000000"/>
              <w:bottom w:val="single" w:sz="4" w:space="0" w:color="000000"/>
              <w:right w:val="single" w:sz="4" w:space="0" w:color="000000"/>
            </w:tcBorders>
            <w:vAlign w:val="center"/>
          </w:tcPr>
          <w:p w14:paraId="0AAEEAA9" w14:textId="77777777" w:rsidR="00A87709" w:rsidRDefault="00C22FD9">
            <w:pPr>
              <w:ind w:right="55"/>
              <w:jc w:val="center"/>
              <w:rPr>
                <w:rFonts w:ascii="Times New Roman" w:hAnsi="Times New Roman" w:cs="Times New Roman"/>
                <w:sz w:val="28"/>
                <w:szCs w:val="28"/>
              </w:rPr>
            </w:pPr>
            <w:r>
              <w:rPr>
                <w:rFonts w:ascii="Times New Roman" w:hAnsi="Times New Roman" w:cs="Times New Roman"/>
                <w:sz w:val="28"/>
                <w:szCs w:val="28"/>
              </w:rPr>
              <w:t>73,9</w:t>
            </w:r>
          </w:p>
        </w:tc>
        <w:tc>
          <w:tcPr>
            <w:tcW w:w="1125" w:type="dxa"/>
            <w:tcBorders>
              <w:top w:val="single" w:sz="4" w:space="0" w:color="000000"/>
              <w:left w:val="single" w:sz="4" w:space="0" w:color="000000"/>
              <w:bottom w:val="single" w:sz="4" w:space="0" w:color="000000"/>
            </w:tcBorders>
            <w:vAlign w:val="center"/>
          </w:tcPr>
          <w:p w14:paraId="736D1D79"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74,0</w:t>
            </w:r>
          </w:p>
        </w:tc>
        <w:tc>
          <w:tcPr>
            <w:tcW w:w="1118" w:type="dxa"/>
            <w:tcBorders>
              <w:top w:val="single" w:sz="4" w:space="0" w:color="000000"/>
              <w:left w:val="single" w:sz="4" w:space="0" w:color="000000"/>
              <w:bottom w:val="single" w:sz="4" w:space="0" w:color="000000"/>
            </w:tcBorders>
            <w:vAlign w:val="center"/>
          </w:tcPr>
          <w:p w14:paraId="3C10A11F"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74,1</w:t>
            </w:r>
          </w:p>
        </w:tc>
        <w:tc>
          <w:tcPr>
            <w:tcW w:w="1055" w:type="dxa"/>
            <w:tcBorders>
              <w:top w:val="single" w:sz="4" w:space="0" w:color="000000"/>
              <w:left w:val="single" w:sz="4" w:space="0" w:color="000000"/>
              <w:bottom w:val="single" w:sz="4" w:space="0" w:color="000000"/>
              <w:right w:val="single" w:sz="4" w:space="0" w:color="000000"/>
            </w:tcBorders>
            <w:vAlign w:val="center"/>
          </w:tcPr>
          <w:p w14:paraId="6501E6F8"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74,2</w:t>
            </w:r>
          </w:p>
        </w:tc>
      </w:tr>
      <w:tr w:rsidR="00A87709" w14:paraId="2572C496" w14:textId="77777777">
        <w:trPr>
          <w:trHeight w:val="668"/>
        </w:trPr>
        <w:tc>
          <w:tcPr>
            <w:tcW w:w="715" w:type="dxa"/>
            <w:gridSpan w:val="2"/>
            <w:tcBorders>
              <w:left w:val="single" w:sz="4" w:space="0" w:color="000000"/>
              <w:bottom w:val="single" w:sz="4" w:space="0" w:color="000000"/>
            </w:tcBorders>
          </w:tcPr>
          <w:p w14:paraId="3B580A1F"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3</w:t>
            </w:r>
          </w:p>
        </w:tc>
        <w:tc>
          <w:tcPr>
            <w:tcW w:w="5423" w:type="dxa"/>
            <w:tcBorders>
              <w:left w:val="single" w:sz="4" w:space="0" w:color="000000"/>
              <w:bottom w:val="single" w:sz="4" w:space="0" w:color="000000"/>
              <w:right w:val="single" w:sz="4" w:space="0" w:color="000000"/>
            </w:tcBorders>
          </w:tcPr>
          <w:p w14:paraId="3B891EEE"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 xml:space="preserve">Численность детей в возрасте от 2 месяцев до </w:t>
            </w:r>
            <w:proofErr w:type="gramStart"/>
            <w:r>
              <w:rPr>
                <w:rFonts w:ascii="Times New Roman" w:hAnsi="Times New Roman" w:cs="Times New Roman"/>
                <w:sz w:val="28"/>
                <w:szCs w:val="28"/>
              </w:rPr>
              <w:t>7  лет</w:t>
            </w:r>
            <w:proofErr w:type="gramEnd"/>
            <w:r>
              <w:rPr>
                <w:rFonts w:ascii="Times New Roman" w:hAnsi="Times New Roman" w:cs="Times New Roman"/>
                <w:sz w:val="28"/>
                <w:szCs w:val="28"/>
              </w:rPr>
              <w:t>, охваченных услугами дошкольного образования, в том числе в негосударственных дошкольных образовательных организациях</w:t>
            </w:r>
          </w:p>
        </w:tc>
        <w:tc>
          <w:tcPr>
            <w:tcW w:w="827" w:type="dxa"/>
            <w:tcBorders>
              <w:left w:val="single" w:sz="4" w:space="0" w:color="000000"/>
              <w:bottom w:val="single" w:sz="4" w:space="0" w:color="000000"/>
            </w:tcBorders>
            <w:vAlign w:val="center"/>
          </w:tcPr>
          <w:p w14:paraId="167457DF"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тыс. человек</w:t>
            </w:r>
          </w:p>
        </w:tc>
        <w:tc>
          <w:tcPr>
            <w:tcW w:w="1115" w:type="dxa"/>
            <w:tcBorders>
              <w:left w:val="single" w:sz="4" w:space="0" w:color="000000"/>
              <w:bottom w:val="single" w:sz="4" w:space="0" w:color="000000"/>
            </w:tcBorders>
            <w:vAlign w:val="center"/>
          </w:tcPr>
          <w:p w14:paraId="085BBD76" w14:textId="77777777" w:rsidR="00A87709" w:rsidRDefault="00C22FD9">
            <w:pPr>
              <w:jc w:val="center"/>
              <w:rPr>
                <w:rFonts w:ascii="Times New Roman" w:hAnsi="Times New Roman" w:cs="Times New Roman"/>
              </w:rPr>
            </w:pPr>
            <w:r>
              <w:rPr>
                <w:rFonts w:ascii="Times New Roman" w:hAnsi="Times New Roman" w:cs="Times New Roman"/>
              </w:rPr>
              <w:t>2,349</w:t>
            </w:r>
          </w:p>
        </w:tc>
        <w:tc>
          <w:tcPr>
            <w:tcW w:w="1118" w:type="dxa"/>
            <w:tcBorders>
              <w:left w:val="single" w:sz="4" w:space="0" w:color="000000"/>
              <w:bottom w:val="single" w:sz="4" w:space="0" w:color="000000"/>
              <w:right w:val="single" w:sz="4" w:space="0" w:color="000000"/>
            </w:tcBorders>
            <w:vAlign w:val="center"/>
          </w:tcPr>
          <w:p w14:paraId="42801B3A" w14:textId="77777777" w:rsidR="00A87709" w:rsidRDefault="00C22FD9">
            <w:pPr>
              <w:jc w:val="center"/>
              <w:rPr>
                <w:rFonts w:ascii="Times New Roman" w:hAnsi="Times New Roman" w:cs="Times New Roman"/>
              </w:rPr>
            </w:pPr>
            <w:r>
              <w:rPr>
                <w:rFonts w:ascii="Times New Roman" w:hAnsi="Times New Roman" w:cs="Times New Roman"/>
              </w:rPr>
              <w:t>2,306</w:t>
            </w:r>
          </w:p>
        </w:tc>
        <w:tc>
          <w:tcPr>
            <w:tcW w:w="1115" w:type="dxa"/>
            <w:tcBorders>
              <w:left w:val="single" w:sz="4" w:space="0" w:color="000000"/>
              <w:bottom w:val="single" w:sz="4" w:space="0" w:color="000000"/>
            </w:tcBorders>
            <w:vAlign w:val="center"/>
          </w:tcPr>
          <w:p w14:paraId="47A16539" w14:textId="77777777" w:rsidR="00A87709" w:rsidRDefault="00C22FD9">
            <w:pPr>
              <w:jc w:val="center"/>
              <w:rPr>
                <w:rFonts w:ascii="Times New Roman" w:hAnsi="Times New Roman" w:cs="Times New Roman"/>
              </w:rPr>
            </w:pPr>
            <w:r>
              <w:rPr>
                <w:rFonts w:ascii="Times New Roman" w:hAnsi="Times New Roman" w:cs="Times New Roman"/>
              </w:rPr>
              <w:t>2,306</w:t>
            </w:r>
          </w:p>
        </w:tc>
        <w:tc>
          <w:tcPr>
            <w:tcW w:w="1136" w:type="dxa"/>
            <w:tcBorders>
              <w:left w:val="single" w:sz="4" w:space="0" w:color="000000"/>
              <w:bottom w:val="single" w:sz="4" w:space="0" w:color="000000"/>
              <w:right w:val="single" w:sz="4" w:space="0" w:color="000000"/>
            </w:tcBorders>
            <w:vAlign w:val="center"/>
          </w:tcPr>
          <w:p w14:paraId="15B51DCB" w14:textId="77777777" w:rsidR="00A87709" w:rsidRDefault="00C22FD9">
            <w:pPr>
              <w:jc w:val="center"/>
              <w:rPr>
                <w:rFonts w:ascii="Times New Roman" w:hAnsi="Times New Roman" w:cs="Times New Roman"/>
              </w:rPr>
            </w:pPr>
            <w:r>
              <w:rPr>
                <w:rFonts w:ascii="Times New Roman" w:hAnsi="Times New Roman" w:cs="Times New Roman"/>
              </w:rPr>
              <w:t>2,306</w:t>
            </w:r>
          </w:p>
        </w:tc>
        <w:tc>
          <w:tcPr>
            <w:tcW w:w="1125" w:type="dxa"/>
            <w:tcBorders>
              <w:left w:val="single" w:sz="4" w:space="0" w:color="000000"/>
              <w:bottom w:val="single" w:sz="4" w:space="0" w:color="000000"/>
            </w:tcBorders>
            <w:vAlign w:val="center"/>
          </w:tcPr>
          <w:p w14:paraId="60449F4E" w14:textId="77777777" w:rsidR="00A87709" w:rsidRDefault="00C22FD9">
            <w:pPr>
              <w:jc w:val="center"/>
              <w:rPr>
                <w:rFonts w:ascii="Times New Roman" w:hAnsi="Times New Roman" w:cs="Times New Roman"/>
              </w:rPr>
            </w:pPr>
            <w:r>
              <w:rPr>
                <w:rFonts w:ascii="Times New Roman" w:hAnsi="Times New Roman" w:cs="Times New Roman"/>
              </w:rPr>
              <w:t>2,306</w:t>
            </w:r>
          </w:p>
        </w:tc>
        <w:tc>
          <w:tcPr>
            <w:tcW w:w="1118" w:type="dxa"/>
            <w:tcBorders>
              <w:left w:val="single" w:sz="4" w:space="0" w:color="000000"/>
              <w:bottom w:val="single" w:sz="4" w:space="0" w:color="000000"/>
            </w:tcBorders>
            <w:vAlign w:val="center"/>
          </w:tcPr>
          <w:p w14:paraId="43A053C5" w14:textId="77777777" w:rsidR="00A87709" w:rsidRDefault="00C22FD9">
            <w:pPr>
              <w:jc w:val="center"/>
              <w:rPr>
                <w:rFonts w:ascii="Times New Roman" w:hAnsi="Times New Roman" w:cs="Times New Roman"/>
              </w:rPr>
            </w:pPr>
            <w:r>
              <w:rPr>
                <w:rFonts w:ascii="Times New Roman" w:hAnsi="Times New Roman" w:cs="Times New Roman"/>
              </w:rPr>
              <w:t>2,306</w:t>
            </w:r>
          </w:p>
        </w:tc>
        <w:tc>
          <w:tcPr>
            <w:tcW w:w="1055" w:type="dxa"/>
            <w:tcBorders>
              <w:left w:val="single" w:sz="4" w:space="0" w:color="000000"/>
              <w:bottom w:val="single" w:sz="4" w:space="0" w:color="000000"/>
              <w:right w:val="single" w:sz="4" w:space="0" w:color="000000"/>
            </w:tcBorders>
            <w:vAlign w:val="center"/>
          </w:tcPr>
          <w:p w14:paraId="78BA7DA3" w14:textId="77777777" w:rsidR="00A87709" w:rsidRDefault="00C22FD9">
            <w:pPr>
              <w:jc w:val="center"/>
              <w:rPr>
                <w:rFonts w:ascii="Times New Roman" w:hAnsi="Times New Roman" w:cs="Times New Roman"/>
              </w:rPr>
            </w:pPr>
            <w:r>
              <w:rPr>
                <w:rFonts w:ascii="Times New Roman" w:hAnsi="Times New Roman" w:cs="Times New Roman"/>
              </w:rPr>
              <w:t>2,306</w:t>
            </w:r>
          </w:p>
        </w:tc>
      </w:tr>
      <w:tr w:rsidR="00A87709" w14:paraId="4B335150" w14:textId="77777777">
        <w:trPr>
          <w:trHeight w:val="668"/>
        </w:trPr>
        <w:tc>
          <w:tcPr>
            <w:tcW w:w="715" w:type="dxa"/>
            <w:gridSpan w:val="2"/>
            <w:tcBorders>
              <w:left w:val="single" w:sz="4" w:space="0" w:color="000000"/>
              <w:bottom w:val="single" w:sz="4" w:space="0" w:color="000000"/>
            </w:tcBorders>
          </w:tcPr>
          <w:p w14:paraId="3EEC7766"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4</w:t>
            </w:r>
          </w:p>
        </w:tc>
        <w:tc>
          <w:tcPr>
            <w:tcW w:w="5423" w:type="dxa"/>
            <w:tcBorders>
              <w:left w:val="single" w:sz="4" w:space="0" w:color="000000"/>
              <w:bottom w:val="single" w:sz="4" w:space="0" w:color="000000"/>
              <w:right w:val="single" w:sz="4" w:space="0" w:color="000000"/>
            </w:tcBorders>
          </w:tcPr>
          <w:p w14:paraId="10AD53C8"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tc>
        <w:tc>
          <w:tcPr>
            <w:tcW w:w="827" w:type="dxa"/>
            <w:tcBorders>
              <w:left w:val="single" w:sz="4" w:space="0" w:color="000000"/>
              <w:bottom w:val="single" w:sz="4" w:space="0" w:color="000000"/>
            </w:tcBorders>
            <w:vAlign w:val="center"/>
          </w:tcPr>
          <w:p w14:paraId="6473DD5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4BFE7F6F"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18" w:type="dxa"/>
            <w:tcBorders>
              <w:left w:val="single" w:sz="4" w:space="0" w:color="000000"/>
              <w:bottom w:val="single" w:sz="4" w:space="0" w:color="000000"/>
              <w:right w:val="single" w:sz="4" w:space="0" w:color="000000"/>
            </w:tcBorders>
            <w:vAlign w:val="center"/>
          </w:tcPr>
          <w:p w14:paraId="7D6BADB2"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15" w:type="dxa"/>
            <w:tcBorders>
              <w:left w:val="single" w:sz="4" w:space="0" w:color="000000"/>
              <w:bottom w:val="single" w:sz="4" w:space="0" w:color="000000"/>
            </w:tcBorders>
            <w:vAlign w:val="center"/>
          </w:tcPr>
          <w:p w14:paraId="26F386D8"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36" w:type="dxa"/>
            <w:tcBorders>
              <w:left w:val="single" w:sz="4" w:space="0" w:color="000000"/>
              <w:bottom w:val="single" w:sz="4" w:space="0" w:color="000000"/>
              <w:right w:val="single" w:sz="4" w:space="0" w:color="000000"/>
            </w:tcBorders>
            <w:vAlign w:val="center"/>
          </w:tcPr>
          <w:p w14:paraId="6788C5A3"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25" w:type="dxa"/>
            <w:tcBorders>
              <w:left w:val="single" w:sz="4" w:space="0" w:color="000000"/>
              <w:bottom w:val="single" w:sz="4" w:space="0" w:color="000000"/>
            </w:tcBorders>
            <w:vAlign w:val="center"/>
          </w:tcPr>
          <w:p w14:paraId="0512EEC3"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18" w:type="dxa"/>
            <w:tcBorders>
              <w:left w:val="single" w:sz="4" w:space="0" w:color="000000"/>
              <w:bottom w:val="single" w:sz="4" w:space="0" w:color="000000"/>
            </w:tcBorders>
            <w:vAlign w:val="center"/>
          </w:tcPr>
          <w:p w14:paraId="425E5B92"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055" w:type="dxa"/>
            <w:tcBorders>
              <w:left w:val="single" w:sz="4" w:space="0" w:color="000000"/>
              <w:bottom w:val="single" w:sz="4" w:space="0" w:color="000000"/>
              <w:right w:val="single" w:sz="4" w:space="0" w:color="000000"/>
            </w:tcBorders>
            <w:vAlign w:val="center"/>
          </w:tcPr>
          <w:p w14:paraId="38EBDABD"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1,8</w:t>
            </w:r>
          </w:p>
        </w:tc>
      </w:tr>
      <w:tr w:rsidR="00A87709" w14:paraId="54AF1403" w14:textId="77777777">
        <w:trPr>
          <w:trHeight w:val="668"/>
        </w:trPr>
        <w:tc>
          <w:tcPr>
            <w:tcW w:w="715" w:type="dxa"/>
            <w:gridSpan w:val="2"/>
            <w:tcBorders>
              <w:left w:val="single" w:sz="4" w:space="0" w:color="000000"/>
              <w:bottom w:val="single" w:sz="4" w:space="0" w:color="000000"/>
            </w:tcBorders>
          </w:tcPr>
          <w:p w14:paraId="0AC33CF0" w14:textId="77777777" w:rsidR="00A87709" w:rsidRDefault="00C22FD9">
            <w:pPr>
              <w:ind w:left="38"/>
              <w:rPr>
                <w:rFonts w:ascii="Times New Roman" w:hAnsi="Times New Roman" w:cs="Times New Roman"/>
                <w:sz w:val="28"/>
                <w:szCs w:val="28"/>
              </w:rPr>
            </w:pPr>
            <w:r>
              <w:rPr>
                <w:rFonts w:ascii="Times New Roman" w:hAnsi="Times New Roman" w:cs="Times New Roman"/>
                <w:sz w:val="28"/>
                <w:szCs w:val="28"/>
              </w:rPr>
              <w:t>5</w:t>
            </w:r>
          </w:p>
        </w:tc>
        <w:tc>
          <w:tcPr>
            <w:tcW w:w="5423" w:type="dxa"/>
            <w:tcBorders>
              <w:left w:val="single" w:sz="4" w:space="0" w:color="000000"/>
              <w:bottom w:val="single" w:sz="4" w:space="0" w:color="000000"/>
              <w:right w:val="single" w:sz="4" w:space="0" w:color="000000"/>
            </w:tcBorders>
          </w:tcPr>
          <w:p w14:paraId="7F05729D" w14:textId="77777777" w:rsidR="00A87709" w:rsidRDefault="00C22FD9">
            <w:pPr>
              <w:ind w:left="31"/>
              <w:jc w:val="both"/>
              <w:rPr>
                <w:rFonts w:ascii="Times New Roman" w:hAnsi="Times New Roman" w:cs="Times New Roman"/>
                <w:sz w:val="28"/>
                <w:szCs w:val="28"/>
              </w:rPr>
            </w:pPr>
            <w:r>
              <w:rPr>
                <w:rFonts w:ascii="Times New Roman" w:hAnsi="Times New Roman" w:cs="Times New Roman"/>
                <w:sz w:val="28"/>
                <w:szCs w:val="28"/>
              </w:rPr>
              <w:t>Удельный вес педагогических работников, прошедших в течение последних 3-х лет повышение квалификации, от общего числа педагогических работников района</w:t>
            </w:r>
          </w:p>
        </w:tc>
        <w:tc>
          <w:tcPr>
            <w:tcW w:w="827" w:type="dxa"/>
            <w:tcBorders>
              <w:left w:val="single" w:sz="4" w:space="0" w:color="000000"/>
              <w:bottom w:val="single" w:sz="4" w:space="0" w:color="000000"/>
            </w:tcBorders>
            <w:vAlign w:val="center"/>
          </w:tcPr>
          <w:p w14:paraId="0F0AF06B" w14:textId="77777777" w:rsidR="00A87709" w:rsidRDefault="00C22FD9">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31B5E441" w14:textId="77777777" w:rsidR="00A87709" w:rsidRDefault="00C22FD9">
            <w:pPr>
              <w:ind w:right="50"/>
              <w:jc w:val="center"/>
              <w:rPr>
                <w:rFonts w:ascii="Times New Roman" w:hAnsi="Times New Roman" w:cs="Times New Roman"/>
                <w:sz w:val="28"/>
                <w:szCs w:val="28"/>
              </w:rPr>
            </w:pPr>
            <w:r>
              <w:rPr>
                <w:rFonts w:ascii="Times New Roman" w:hAnsi="Times New Roman" w:cs="Times New Roman"/>
                <w:sz w:val="28"/>
                <w:szCs w:val="28"/>
              </w:rPr>
              <w:t>85</w:t>
            </w:r>
          </w:p>
        </w:tc>
        <w:tc>
          <w:tcPr>
            <w:tcW w:w="1118" w:type="dxa"/>
            <w:tcBorders>
              <w:left w:val="single" w:sz="4" w:space="0" w:color="000000"/>
              <w:bottom w:val="single" w:sz="4" w:space="0" w:color="000000"/>
              <w:right w:val="single" w:sz="4" w:space="0" w:color="000000"/>
            </w:tcBorders>
            <w:vAlign w:val="center"/>
          </w:tcPr>
          <w:p w14:paraId="2A0271F9" w14:textId="77777777" w:rsidR="00A87709" w:rsidRDefault="00C22FD9">
            <w:pPr>
              <w:ind w:right="50"/>
              <w:jc w:val="center"/>
              <w:rPr>
                <w:rFonts w:ascii="Times New Roman" w:hAnsi="Times New Roman" w:cs="Times New Roman"/>
                <w:sz w:val="28"/>
                <w:szCs w:val="28"/>
              </w:rPr>
            </w:pPr>
            <w:r>
              <w:rPr>
                <w:rFonts w:ascii="Times New Roman" w:hAnsi="Times New Roman" w:cs="Times New Roman"/>
                <w:sz w:val="28"/>
                <w:szCs w:val="28"/>
              </w:rPr>
              <w:t>86</w:t>
            </w:r>
          </w:p>
        </w:tc>
        <w:tc>
          <w:tcPr>
            <w:tcW w:w="1115" w:type="dxa"/>
            <w:tcBorders>
              <w:left w:val="single" w:sz="4" w:space="0" w:color="000000"/>
              <w:bottom w:val="single" w:sz="4" w:space="0" w:color="000000"/>
            </w:tcBorders>
            <w:vAlign w:val="center"/>
          </w:tcPr>
          <w:p w14:paraId="3ADB2790" w14:textId="77777777" w:rsidR="00A87709" w:rsidRDefault="00C22FD9">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136" w:type="dxa"/>
            <w:tcBorders>
              <w:left w:val="single" w:sz="4" w:space="0" w:color="000000"/>
              <w:bottom w:val="single" w:sz="4" w:space="0" w:color="000000"/>
              <w:right w:val="single" w:sz="4" w:space="0" w:color="000000"/>
            </w:tcBorders>
            <w:vAlign w:val="center"/>
          </w:tcPr>
          <w:p w14:paraId="04898B72" w14:textId="77777777" w:rsidR="00A87709" w:rsidRDefault="00C22FD9">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125" w:type="dxa"/>
            <w:tcBorders>
              <w:left w:val="single" w:sz="4" w:space="0" w:color="000000"/>
              <w:bottom w:val="single" w:sz="4" w:space="0" w:color="000000"/>
            </w:tcBorders>
            <w:vAlign w:val="center"/>
          </w:tcPr>
          <w:p w14:paraId="2BB73682" w14:textId="77777777" w:rsidR="00A87709" w:rsidRDefault="00C22FD9">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118" w:type="dxa"/>
            <w:tcBorders>
              <w:left w:val="single" w:sz="4" w:space="0" w:color="000000"/>
              <w:bottom w:val="single" w:sz="4" w:space="0" w:color="000000"/>
            </w:tcBorders>
            <w:vAlign w:val="center"/>
          </w:tcPr>
          <w:p w14:paraId="2EB2E581" w14:textId="77777777" w:rsidR="00A87709" w:rsidRDefault="00C22FD9">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055" w:type="dxa"/>
            <w:tcBorders>
              <w:left w:val="single" w:sz="4" w:space="0" w:color="000000"/>
              <w:bottom w:val="single" w:sz="4" w:space="0" w:color="000000"/>
              <w:right w:val="single" w:sz="4" w:space="0" w:color="000000"/>
            </w:tcBorders>
            <w:vAlign w:val="center"/>
          </w:tcPr>
          <w:p w14:paraId="201B5C42" w14:textId="77777777" w:rsidR="00A87709" w:rsidRDefault="00C22FD9">
            <w:pPr>
              <w:ind w:right="50"/>
              <w:jc w:val="center"/>
              <w:rPr>
                <w:rFonts w:ascii="Times New Roman" w:hAnsi="Times New Roman" w:cs="Times New Roman"/>
                <w:sz w:val="28"/>
                <w:szCs w:val="28"/>
              </w:rPr>
            </w:pPr>
            <w:r>
              <w:rPr>
                <w:rFonts w:ascii="Times New Roman" w:hAnsi="Times New Roman" w:cs="Times New Roman"/>
                <w:sz w:val="28"/>
                <w:szCs w:val="28"/>
              </w:rPr>
              <w:t>89</w:t>
            </w:r>
          </w:p>
        </w:tc>
      </w:tr>
      <w:tr w:rsidR="00A87709" w14:paraId="5C256536" w14:textId="77777777">
        <w:trPr>
          <w:trHeight w:val="668"/>
        </w:trPr>
        <w:tc>
          <w:tcPr>
            <w:tcW w:w="715" w:type="dxa"/>
            <w:gridSpan w:val="2"/>
            <w:tcBorders>
              <w:left w:val="single" w:sz="4" w:space="0" w:color="000000"/>
              <w:bottom w:val="single" w:sz="4" w:space="0" w:color="000000"/>
            </w:tcBorders>
          </w:tcPr>
          <w:p w14:paraId="5B9F8E3B"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6</w:t>
            </w:r>
          </w:p>
        </w:tc>
        <w:tc>
          <w:tcPr>
            <w:tcW w:w="5423" w:type="dxa"/>
            <w:tcBorders>
              <w:left w:val="single" w:sz="4" w:space="0" w:color="000000"/>
              <w:bottom w:val="single" w:sz="4" w:space="0" w:color="000000"/>
              <w:right w:val="single" w:sz="4" w:space="0" w:color="000000"/>
            </w:tcBorders>
          </w:tcPr>
          <w:p w14:paraId="132050CB"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tc>
        <w:tc>
          <w:tcPr>
            <w:tcW w:w="827" w:type="dxa"/>
            <w:tcBorders>
              <w:left w:val="single" w:sz="4" w:space="0" w:color="000000"/>
              <w:bottom w:val="single" w:sz="4" w:space="0" w:color="000000"/>
            </w:tcBorders>
            <w:vAlign w:val="center"/>
          </w:tcPr>
          <w:p w14:paraId="59C829AD" w14:textId="77777777" w:rsidR="00A87709" w:rsidRDefault="00C22FD9">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6EF3B8F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170B19B9"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1FE680C9"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36" w:type="dxa"/>
            <w:tcBorders>
              <w:left w:val="single" w:sz="4" w:space="0" w:color="000000"/>
              <w:bottom w:val="single" w:sz="4" w:space="0" w:color="000000"/>
              <w:right w:val="single" w:sz="4" w:space="0" w:color="000000"/>
            </w:tcBorders>
            <w:vAlign w:val="center"/>
          </w:tcPr>
          <w:p w14:paraId="68E769CC"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25" w:type="dxa"/>
            <w:tcBorders>
              <w:left w:val="single" w:sz="4" w:space="0" w:color="000000"/>
              <w:bottom w:val="single" w:sz="4" w:space="0" w:color="000000"/>
            </w:tcBorders>
            <w:vAlign w:val="center"/>
          </w:tcPr>
          <w:p w14:paraId="10D29B97"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7AA7B995"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055" w:type="dxa"/>
            <w:tcBorders>
              <w:left w:val="single" w:sz="4" w:space="0" w:color="000000"/>
              <w:bottom w:val="single" w:sz="4" w:space="0" w:color="000000"/>
              <w:right w:val="single" w:sz="4" w:space="0" w:color="000000"/>
            </w:tcBorders>
            <w:vAlign w:val="center"/>
          </w:tcPr>
          <w:p w14:paraId="0F877F25"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r>
      <w:tr w:rsidR="00A87709" w14:paraId="5CC91F2A" w14:textId="77777777">
        <w:trPr>
          <w:trHeight w:val="668"/>
        </w:trPr>
        <w:tc>
          <w:tcPr>
            <w:tcW w:w="715" w:type="dxa"/>
            <w:gridSpan w:val="2"/>
            <w:tcBorders>
              <w:top w:val="single" w:sz="4" w:space="0" w:color="000000"/>
              <w:left w:val="single" w:sz="4" w:space="0" w:color="000000"/>
              <w:bottom w:val="single" w:sz="4" w:space="0" w:color="000000"/>
            </w:tcBorders>
          </w:tcPr>
          <w:p w14:paraId="21A8C05B"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lastRenderedPageBreak/>
              <w:t>7</w:t>
            </w:r>
          </w:p>
        </w:tc>
        <w:tc>
          <w:tcPr>
            <w:tcW w:w="5423" w:type="dxa"/>
            <w:tcBorders>
              <w:top w:val="single" w:sz="4" w:space="0" w:color="000000"/>
              <w:left w:val="single" w:sz="4" w:space="0" w:color="000000"/>
              <w:bottom w:val="single" w:sz="4" w:space="0" w:color="000000"/>
              <w:right w:val="single" w:sz="4" w:space="0" w:color="000000"/>
            </w:tcBorders>
          </w:tcPr>
          <w:p w14:paraId="61E82093"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tc>
        <w:tc>
          <w:tcPr>
            <w:tcW w:w="827" w:type="dxa"/>
            <w:tcBorders>
              <w:top w:val="single" w:sz="4" w:space="0" w:color="000000"/>
              <w:left w:val="single" w:sz="4" w:space="0" w:color="000000"/>
              <w:bottom w:val="single" w:sz="4" w:space="0" w:color="000000"/>
            </w:tcBorders>
            <w:vAlign w:val="center"/>
          </w:tcPr>
          <w:p w14:paraId="2136861D" w14:textId="77777777" w:rsidR="00A87709" w:rsidRDefault="00C22FD9">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43C3D0CA"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right w:val="single" w:sz="4" w:space="0" w:color="000000"/>
            </w:tcBorders>
            <w:vAlign w:val="center"/>
          </w:tcPr>
          <w:p w14:paraId="4A2DAF72"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top w:val="single" w:sz="4" w:space="0" w:color="000000"/>
              <w:left w:val="single" w:sz="4" w:space="0" w:color="000000"/>
              <w:bottom w:val="single" w:sz="4" w:space="0" w:color="000000"/>
            </w:tcBorders>
            <w:vAlign w:val="center"/>
          </w:tcPr>
          <w:p w14:paraId="55B08EFD"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36" w:type="dxa"/>
            <w:tcBorders>
              <w:top w:val="single" w:sz="4" w:space="0" w:color="000000"/>
              <w:left w:val="single" w:sz="4" w:space="0" w:color="000000"/>
              <w:bottom w:val="single" w:sz="4" w:space="0" w:color="000000"/>
              <w:right w:val="single" w:sz="4" w:space="0" w:color="000000"/>
            </w:tcBorders>
            <w:vAlign w:val="center"/>
          </w:tcPr>
          <w:p w14:paraId="716A734C"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25" w:type="dxa"/>
            <w:tcBorders>
              <w:top w:val="single" w:sz="4" w:space="0" w:color="000000"/>
              <w:left w:val="single" w:sz="4" w:space="0" w:color="000000"/>
              <w:bottom w:val="single" w:sz="4" w:space="0" w:color="000000"/>
            </w:tcBorders>
            <w:vAlign w:val="center"/>
          </w:tcPr>
          <w:p w14:paraId="1BD62053"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tcBorders>
            <w:vAlign w:val="center"/>
          </w:tcPr>
          <w:p w14:paraId="00A2D16B"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055" w:type="dxa"/>
            <w:tcBorders>
              <w:top w:val="single" w:sz="4" w:space="0" w:color="000000"/>
              <w:left w:val="single" w:sz="4" w:space="0" w:color="000000"/>
              <w:bottom w:val="single" w:sz="4" w:space="0" w:color="000000"/>
              <w:right w:val="single" w:sz="4" w:space="0" w:color="000000"/>
            </w:tcBorders>
            <w:vAlign w:val="center"/>
          </w:tcPr>
          <w:p w14:paraId="0148B15E"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r>
      <w:tr w:rsidR="00A87709" w14:paraId="6FC94C4A" w14:textId="77777777">
        <w:trPr>
          <w:trHeight w:val="668"/>
        </w:trPr>
        <w:tc>
          <w:tcPr>
            <w:tcW w:w="715" w:type="dxa"/>
            <w:gridSpan w:val="2"/>
            <w:tcBorders>
              <w:left w:val="single" w:sz="4" w:space="0" w:color="000000"/>
              <w:bottom w:val="single" w:sz="4" w:space="0" w:color="000000"/>
            </w:tcBorders>
          </w:tcPr>
          <w:p w14:paraId="2ABD868E" w14:textId="77777777" w:rsidR="00A87709" w:rsidRDefault="00C22FD9">
            <w:pPr>
              <w:ind w:right="62"/>
              <w:rPr>
                <w:rFonts w:ascii="Times New Roman" w:hAnsi="Times New Roman" w:cs="Times New Roman"/>
                <w:i/>
                <w:iCs/>
                <w:sz w:val="28"/>
                <w:szCs w:val="28"/>
              </w:rPr>
            </w:pPr>
            <w:r>
              <w:rPr>
                <w:rFonts w:ascii="Times New Roman" w:hAnsi="Times New Roman" w:cs="Times New Roman"/>
                <w:i/>
                <w:iCs/>
                <w:sz w:val="28"/>
                <w:szCs w:val="28"/>
              </w:rPr>
              <w:t>8</w:t>
            </w:r>
          </w:p>
        </w:tc>
        <w:tc>
          <w:tcPr>
            <w:tcW w:w="5423" w:type="dxa"/>
            <w:tcBorders>
              <w:left w:val="single" w:sz="4" w:space="0" w:color="000000"/>
              <w:bottom w:val="single" w:sz="4" w:space="0" w:color="000000"/>
              <w:right w:val="single" w:sz="4" w:space="0" w:color="000000"/>
            </w:tcBorders>
          </w:tcPr>
          <w:p w14:paraId="43DFBD38"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xml:space="preserve">отношение среднемесячной заработной платы педагогических работников </w:t>
            </w:r>
            <w:proofErr w:type="gramStart"/>
            <w:r>
              <w:rPr>
                <w:rFonts w:ascii="Times New Roman" w:hAnsi="Times New Roman" w:cs="Times New Roman"/>
                <w:sz w:val="28"/>
                <w:szCs w:val="28"/>
              </w:rPr>
              <w:t>муниципальных  организаций</w:t>
            </w:r>
            <w:proofErr w:type="gramEnd"/>
            <w:r>
              <w:rPr>
                <w:rFonts w:ascii="Times New Roman" w:hAnsi="Times New Roman" w:cs="Times New Roman"/>
                <w:sz w:val="28"/>
                <w:szCs w:val="28"/>
              </w:rPr>
              <w:t xml:space="preserve"> дополнительного образования к средней заработной плате учителей во Владимирской области</w:t>
            </w:r>
          </w:p>
        </w:tc>
        <w:tc>
          <w:tcPr>
            <w:tcW w:w="827" w:type="dxa"/>
            <w:tcBorders>
              <w:left w:val="single" w:sz="4" w:space="0" w:color="000000"/>
              <w:bottom w:val="single" w:sz="4" w:space="0" w:color="000000"/>
            </w:tcBorders>
            <w:vAlign w:val="center"/>
          </w:tcPr>
          <w:p w14:paraId="796AD9B1" w14:textId="77777777" w:rsidR="00A87709" w:rsidRDefault="00C22FD9">
            <w:pPr>
              <w:ind w:left="31"/>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132E5F07"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75004F9B"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27FAD2C3"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36" w:type="dxa"/>
            <w:tcBorders>
              <w:left w:val="single" w:sz="4" w:space="0" w:color="000000"/>
              <w:bottom w:val="single" w:sz="4" w:space="0" w:color="000000"/>
              <w:right w:val="single" w:sz="4" w:space="0" w:color="000000"/>
            </w:tcBorders>
            <w:vAlign w:val="center"/>
          </w:tcPr>
          <w:p w14:paraId="5C745A94"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25" w:type="dxa"/>
            <w:tcBorders>
              <w:left w:val="single" w:sz="4" w:space="0" w:color="000000"/>
              <w:bottom w:val="single" w:sz="4" w:space="0" w:color="000000"/>
            </w:tcBorders>
            <w:vAlign w:val="center"/>
          </w:tcPr>
          <w:p w14:paraId="76C3D480"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51BC328D"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055" w:type="dxa"/>
            <w:tcBorders>
              <w:left w:val="single" w:sz="4" w:space="0" w:color="000000"/>
              <w:bottom w:val="single" w:sz="4" w:space="0" w:color="000000"/>
              <w:right w:val="single" w:sz="4" w:space="0" w:color="000000"/>
            </w:tcBorders>
            <w:vAlign w:val="center"/>
          </w:tcPr>
          <w:p w14:paraId="3BEC3566"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r>
      <w:tr w:rsidR="00A87709" w14:paraId="1635EFFD" w14:textId="77777777">
        <w:trPr>
          <w:trHeight w:val="668"/>
        </w:trPr>
        <w:tc>
          <w:tcPr>
            <w:tcW w:w="715" w:type="dxa"/>
            <w:gridSpan w:val="2"/>
            <w:tcBorders>
              <w:left w:val="single" w:sz="4" w:space="0" w:color="000000"/>
              <w:bottom w:val="single" w:sz="4" w:space="0" w:color="000000"/>
            </w:tcBorders>
          </w:tcPr>
          <w:p w14:paraId="1880A29B"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9</w:t>
            </w:r>
          </w:p>
        </w:tc>
        <w:tc>
          <w:tcPr>
            <w:tcW w:w="5423" w:type="dxa"/>
            <w:tcBorders>
              <w:left w:val="single" w:sz="4" w:space="0" w:color="000000"/>
              <w:bottom w:val="single" w:sz="4" w:space="0" w:color="000000"/>
              <w:right w:val="single" w:sz="4" w:space="0" w:color="000000"/>
            </w:tcBorders>
          </w:tcPr>
          <w:p w14:paraId="19EAC131"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tc>
        <w:tc>
          <w:tcPr>
            <w:tcW w:w="827" w:type="dxa"/>
            <w:tcBorders>
              <w:left w:val="single" w:sz="4" w:space="0" w:color="000000"/>
              <w:bottom w:val="single" w:sz="4" w:space="0" w:color="000000"/>
            </w:tcBorders>
            <w:vAlign w:val="center"/>
          </w:tcPr>
          <w:p w14:paraId="5E024712" w14:textId="77777777" w:rsidR="00A87709" w:rsidRDefault="00C22FD9">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186D6851" w14:textId="77777777" w:rsidR="00A87709" w:rsidRDefault="00C22FD9">
            <w:pPr>
              <w:ind w:right="110"/>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right w:val="single" w:sz="4" w:space="0" w:color="000000"/>
            </w:tcBorders>
            <w:vAlign w:val="center"/>
          </w:tcPr>
          <w:p w14:paraId="384798AF" w14:textId="77777777" w:rsidR="00A87709" w:rsidRDefault="00C22FD9">
            <w:pPr>
              <w:ind w:right="110"/>
              <w:jc w:val="center"/>
              <w:rPr>
                <w:rFonts w:ascii="Times New Roman" w:hAnsi="Times New Roman" w:cs="Times New Roman"/>
                <w:sz w:val="28"/>
                <w:szCs w:val="28"/>
              </w:rPr>
            </w:pPr>
            <w:r>
              <w:rPr>
                <w:rFonts w:ascii="Times New Roman" w:hAnsi="Times New Roman" w:cs="Times New Roman"/>
                <w:sz w:val="28"/>
                <w:szCs w:val="28"/>
              </w:rPr>
              <w:t>85</w:t>
            </w:r>
          </w:p>
        </w:tc>
        <w:tc>
          <w:tcPr>
            <w:tcW w:w="1115" w:type="dxa"/>
            <w:tcBorders>
              <w:left w:val="single" w:sz="4" w:space="0" w:color="000000"/>
              <w:bottom w:val="single" w:sz="4" w:space="0" w:color="000000"/>
            </w:tcBorders>
            <w:vAlign w:val="center"/>
          </w:tcPr>
          <w:p w14:paraId="2DB94053" w14:textId="77777777" w:rsidR="00A87709" w:rsidRDefault="00C22FD9">
            <w:pPr>
              <w:ind w:right="110"/>
              <w:jc w:val="center"/>
              <w:rPr>
                <w:rFonts w:ascii="Times New Roman" w:hAnsi="Times New Roman" w:cs="Times New Roman"/>
                <w:sz w:val="28"/>
                <w:szCs w:val="28"/>
              </w:rPr>
            </w:pPr>
            <w:r>
              <w:rPr>
                <w:rFonts w:ascii="Times New Roman" w:hAnsi="Times New Roman" w:cs="Times New Roman"/>
                <w:sz w:val="28"/>
                <w:szCs w:val="28"/>
              </w:rPr>
              <w:t>87</w:t>
            </w:r>
          </w:p>
        </w:tc>
        <w:tc>
          <w:tcPr>
            <w:tcW w:w="1136" w:type="dxa"/>
            <w:tcBorders>
              <w:left w:val="single" w:sz="4" w:space="0" w:color="000000"/>
              <w:bottom w:val="single" w:sz="4" w:space="0" w:color="000000"/>
              <w:right w:val="single" w:sz="4" w:space="0" w:color="000000"/>
            </w:tcBorders>
            <w:vAlign w:val="center"/>
          </w:tcPr>
          <w:p w14:paraId="36E58652" w14:textId="77777777" w:rsidR="00A87709" w:rsidRDefault="00C22FD9">
            <w:pPr>
              <w:ind w:right="55"/>
              <w:jc w:val="center"/>
              <w:rPr>
                <w:rFonts w:ascii="Times New Roman" w:hAnsi="Times New Roman" w:cs="Times New Roman"/>
                <w:sz w:val="28"/>
                <w:szCs w:val="28"/>
              </w:rPr>
            </w:pPr>
            <w:r>
              <w:rPr>
                <w:rFonts w:ascii="Times New Roman" w:hAnsi="Times New Roman" w:cs="Times New Roman"/>
                <w:sz w:val="28"/>
                <w:szCs w:val="28"/>
              </w:rPr>
              <w:t>87</w:t>
            </w:r>
          </w:p>
        </w:tc>
        <w:tc>
          <w:tcPr>
            <w:tcW w:w="1125" w:type="dxa"/>
            <w:tcBorders>
              <w:left w:val="single" w:sz="4" w:space="0" w:color="000000"/>
              <w:bottom w:val="single" w:sz="4" w:space="0" w:color="000000"/>
            </w:tcBorders>
            <w:vAlign w:val="center"/>
          </w:tcPr>
          <w:p w14:paraId="1E5ECD49"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87</w:t>
            </w:r>
          </w:p>
        </w:tc>
        <w:tc>
          <w:tcPr>
            <w:tcW w:w="1118" w:type="dxa"/>
            <w:tcBorders>
              <w:left w:val="single" w:sz="4" w:space="0" w:color="000000"/>
              <w:bottom w:val="single" w:sz="4" w:space="0" w:color="000000"/>
            </w:tcBorders>
            <w:vAlign w:val="center"/>
          </w:tcPr>
          <w:p w14:paraId="35F626A9"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87</w:t>
            </w:r>
          </w:p>
        </w:tc>
        <w:tc>
          <w:tcPr>
            <w:tcW w:w="1055" w:type="dxa"/>
            <w:tcBorders>
              <w:left w:val="single" w:sz="4" w:space="0" w:color="000000"/>
              <w:bottom w:val="single" w:sz="4" w:space="0" w:color="000000"/>
              <w:right w:val="single" w:sz="4" w:space="0" w:color="000000"/>
            </w:tcBorders>
            <w:vAlign w:val="center"/>
          </w:tcPr>
          <w:p w14:paraId="3F3603A0"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87</w:t>
            </w:r>
          </w:p>
        </w:tc>
      </w:tr>
      <w:tr w:rsidR="00A87709" w14:paraId="64EB369D" w14:textId="77777777">
        <w:trPr>
          <w:trHeight w:val="668"/>
        </w:trPr>
        <w:tc>
          <w:tcPr>
            <w:tcW w:w="715" w:type="dxa"/>
            <w:gridSpan w:val="2"/>
            <w:tcBorders>
              <w:top w:val="single" w:sz="4" w:space="0" w:color="000000"/>
              <w:left w:val="single" w:sz="4" w:space="0" w:color="000000"/>
              <w:bottom w:val="single" w:sz="4" w:space="0" w:color="000000"/>
            </w:tcBorders>
          </w:tcPr>
          <w:p w14:paraId="2E446EBD"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10</w:t>
            </w:r>
          </w:p>
        </w:tc>
        <w:tc>
          <w:tcPr>
            <w:tcW w:w="5423" w:type="dxa"/>
            <w:tcBorders>
              <w:top w:val="single" w:sz="4" w:space="0" w:color="000000"/>
              <w:left w:val="single" w:sz="4" w:space="0" w:color="000000"/>
              <w:bottom w:val="single" w:sz="4" w:space="0" w:color="000000"/>
              <w:right w:val="single" w:sz="4" w:space="0" w:color="000000"/>
            </w:tcBorders>
          </w:tcPr>
          <w:p w14:paraId="12591A7C"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xml:space="preserve">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w:t>
            </w:r>
            <w:r>
              <w:rPr>
                <w:rFonts w:ascii="Times New Roman" w:hAnsi="Times New Roman" w:cs="Times New Roman"/>
                <w:sz w:val="28"/>
                <w:szCs w:val="28"/>
              </w:rPr>
              <w:lastRenderedPageBreak/>
              <w:t>организациях, реализующих основные общеобразовательные программы</w:t>
            </w:r>
          </w:p>
        </w:tc>
        <w:tc>
          <w:tcPr>
            <w:tcW w:w="827" w:type="dxa"/>
            <w:tcBorders>
              <w:top w:val="single" w:sz="4" w:space="0" w:color="000000"/>
              <w:left w:val="single" w:sz="4" w:space="0" w:color="000000"/>
              <w:bottom w:val="single" w:sz="4" w:space="0" w:color="000000"/>
            </w:tcBorders>
            <w:vAlign w:val="center"/>
          </w:tcPr>
          <w:p w14:paraId="7F59C80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lastRenderedPageBreak/>
              <w:t>единиц</w:t>
            </w:r>
          </w:p>
        </w:tc>
        <w:tc>
          <w:tcPr>
            <w:tcW w:w="1115" w:type="dxa"/>
            <w:tcBorders>
              <w:top w:val="single" w:sz="4" w:space="0" w:color="000000"/>
              <w:left w:val="single" w:sz="4" w:space="0" w:color="000000"/>
              <w:bottom w:val="single" w:sz="4" w:space="0" w:color="000000"/>
            </w:tcBorders>
            <w:vAlign w:val="center"/>
          </w:tcPr>
          <w:p w14:paraId="325AE113" w14:textId="77777777" w:rsidR="00A87709" w:rsidRDefault="00A87709">
            <w:pPr>
              <w:snapToGrid w:val="0"/>
              <w:ind w:right="62"/>
              <w:jc w:val="center"/>
              <w:rPr>
                <w:rFonts w:ascii="Times New Roman" w:hAnsi="Times New Roman" w:cs="Times New Roman"/>
                <w:sz w:val="28"/>
                <w:szCs w:val="2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6379628D" w14:textId="77777777" w:rsidR="00A87709" w:rsidRDefault="00A87709">
            <w:pPr>
              <w:snapToGrid w:val="0"/>
              <w:ind w:right="62"/>
              <w:jc w:val="center"/>
              <w:rPr>
                <w:rFonts w:ascii="Times New Roman" w:hAnsi="Times New Roman" w:cs="Times New Roman"/>
                <w:sz w:val="28"/>
                <w:szCs w:val="28"/>
              </w:rPr>
            </w:pPr>
          </w:p>
        </w:tc>
        <w:tc>
          <w:tcPr>
            <w:tcW w:w="1115" w:type="dxa"/>
            <w:tcBorders>
              <w:top w:val="single" w:sz="4" w:space="0" w:color="000000"/>
              <w:left w:val="single" w:sz="4" w:space="0" w:color="000000"/>
              <w:bottom w:val="single" w:sz="4" w:space="0" w:color="000000"/>
            </w:tcBorders>
            <w:vAlign w:val="center"/>
          </w:tcPr>
          <w:p w14:paraId="42C6B475" w14:textId="77777777" w:rsidR="00A87709" w:rsidRDefault="00A87709">
            <w:pPr>
              <w:snapToGrid w:val="0"/>
              <w:ind w:right="62"/>
              <w:jc w:val="center"/>
              <w:rPr>
                <w:rFonts w:ascii="Times New Roman" w:hAnsi="Times New Roman" w:cs="Times New Roman"/>
                <w:sz w:val="28"/>
                <w:szCs w:val="28"/>
              </w:rPr>
            </w:pPr>
          </w:p>
        </w:tc>
        <w:tc>
          <w:tcPr>
            <w:tcW w:w="1136" w:type="dxa"/>
            <w:tcBorders>
              <w:top w:val="single" w:sz="4" w:space="0" w:color="000000"/>
              <w:left w:val="single" w:sz="4" w:space="0" w:color="000000"/>
              <w:bottom w:val="single" w:sz="4" w:space="0" w:color="000000"/>
              <w:right w:val="single" w:sz="4" w:space="0" w:color="000000"/>
            </w:tcBorders>
            <w:vAlign w:val="center"/>
          </w:tcPr>
          <w:p w14:paraId="5C05C24C" w14:textId="77777777" w:rsidR="00A87709" w:rsidRDefault="00C22FD9">
            <w:pPr>
              <w:ind w:right="55"/>
              <w:jc w:val="center"/>
              <w:rPr>
                <w:rFonts w:ascii="Times New Roman" w:hAnsi="Times New Roman" w:cs="Times New Roman"/>
                <w:sz w:val="28"/>
                <w:szCs w:val="28"/>
              </w:rPr>
            </w:pPr>
            <w:r>
              <w:rPr>
                <w:rFonts w:ascii="Times New Roman" w:hAnsi="Times New Roman" w:cs="Times New Roman"/>
                <w:sz w:val="28"/>
                <w:szCs w:val="28"/>
              </w:rPr>
              <w:t>1</w:t>
            </w:r>
          </w:p>
        </w:tc>
        <w:tc>
          <w:tcPr>
            <w:tcW w:w="1125" w:type="dxa"/>
            <w:tcBorders>
              <w:top w:val="single" w:sz="4" w:space="0" w:color="000000"/>
              <w:left w:val="single" w:sz="4" w:space="0" w:color="000000"/>
              <w:bottom w:val="single" w:sz="4" w:space="0" w:color="000000"/>
            </w:tcBorders>
            <w:vAlign w:val="center"/>
          </w:tcPr>
          <w:p w14:paraId="63FBB69F" w14:textId="77777777" w:rsidR="00A87709" w:rsidRDefault="00C22FD9">
            <w:pPr>
              <w:snapToGrid w:val="0"/>
              <w:ind w:right="63"/>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tcBorders>
            <w:vAlign w:val="center"/>
          </w:tcPr>
          <w:p w14:paraId="4A99E9DF" w14:textId="77777777" w:rsidR="00A87709" w:rsidRDefault="00A87709">
            <w:pPr>
              <w:snapToGrid w:val="0"/>
              <w:ind w:right="60"/>
              <w:jc w:val="center"/>
              <w:rPr>
                <w:rFonts w:ascii="Times New Roman" w:hAnsi="Times New Roman" w:cs="Times New Roman"/>
                <w:sz w:val="28"/>
                <w:szCs w:val="28"/>
              </w:rPr>
            </w:pPr>
          </w:p>
        </w:tc>
        <w:tc>
          <w:tcPr>
            <w:tcW w:w="1055" w:type="dxa"/>
            <w:tcBorders>
              <w:top w:val="single" w:sz="4" w:space="0" w:color="000000"/>
              <w:left w:val="single" w:sz="4" w:space="0" w:color="000000"/>
              <w:bottom w:val="single" w:sz="4" w:space="0" w:color="000000"/>
              <w:right w:val="single" w:sz="4" w:space="0" w:color="000000"/>
            </w:tcBorders>
            <w:vAlign w:val="center"/>
          </w:tcPr>
          <w:p w14:paraId="0DADF05F" w14:textId="77777777" w:rsidR="00A87709" w:rsidRDefault="00A87709">
            <w:pPr>
              <w:snapToGrid w:val="0"/>
              <w:ind w:right="60"/>
              <w:jc w:val="center"/>
              <w:rPr>
                <w:rFonts w:ascii="Times New Roman" w:hAnsi="Times New Roman" w:cs="Times New Roman"/>
                <w:sz w:val="28"/>
                <w:szCs w:val="28"/>
              </w:rPr>
            </w:pPr>
          </w:p>
        </w:tc>
      </w:tr>
      <w:tr w:rsidR="00A87709" w14:paraId="76BA7822" w14:textId="77777777">
        <w:trPr>
          <w:trHeight w:val="668"/>
        </w:trPr>
        <w:tc>
          <w:tcPr>
            <w:tcW w:w="715" w:type="dxa"/>
            <w:gridSpan w:val="2"/>
            <w:tcBorders>
              <w:left w:val="single" w:sz="4" w:space="0" w:color="000000"/>
              <w:bottom w:val="single" w:sz="4" w:space="0" w:color="000000"/>
            </w:tcBorders>
          </w:tcPr>
          <w:p w14:paraId="2E9B1787"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11</w:t>
            </w:r>
          </w:p>
        </w:tc>
        <w:tc>
          <w:tcPr>
            <w:tcW w:w="5423" w:type="dxa"/>
            <w:tcBorders>
              <w:left w:val="single" w:sz="4" w:space="0" w:color="000000"/>
              <w:bottom w:val="single" w:sz="4" w:space="0" w:color="000000"/>
              <w:right w:val="single" w:sz="4" w:space="0" w:color="000000"/>
            </w:tcBorders>
          </w:tcPr>
          <w:p w14:paraId="0EE25E80"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доля организаций начального, основного и среднего общего образования, которые реализуют общеобразовательные программы в сетевой форме</w:t>
            </w:r>
          </w:p>
        </w:tc>
        <w:tc>
          <w:tcPr>
            <w:tcW w:w="827" w:type="dxa"/>
            <w:tcBorders>
              <w:left w:val="single" w:sz="4" w:space="0" w:color="000000"/>
              <w:bottom w:val="single" w:sz="4" w:space="0" w:color="000000"/>
              <w:right w:val="single" w:sz="4" w:space="0" w:color="000000"/>
            </w:tcBorders>
            <w:vAlign w:val="center"/>
          </w:tcPr>
          <w:p w14:paraId="1D5020C8"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260648B0"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8" w:type="dxa"/>
            <w:tcBorders>
              <w:left w:val="single" w:sz="4" w:space="0" w:color="000000"/>
              <w:bottom w:val="single" w:sz="4" w:space="0" w:color="000000"/>
              <w:right w:val="single" w:sz="4" w:space="0" w:color="000000"/>
            </w:tcBorders>
            <w:vAlign w:val="center"/>
          </w:tcPr>
          <w:p w14:paraId="5A1F4BF9"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5" w:type="dxa"/>
            <w:tcBorders>
              <w:left w:val="single" w:sz="4" w:space="0" w:color="000000"/>
              <w:bottom w:val="single" w:sz="4" w:space="0" w:color="000000"/>
            </w:tcBorders>
            <w:vAlign w:val="center"/>
          </w:tcPr>
          <w:p w14:paraId="7DB26698"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60</w:t>
            </w:r>
          </w:p>
        </w:tc>
        <w:tc>
          <w:tcPr>
            <w:tcW w:w="1136" w:type="dxa"/>
            <w:tcBorders>
              <w:left w:val="single" w:sz="4" w:space="0" w:color="000000"/>
              <w:bottom w:val="single" w:sz="4" w:space="0" w:color="000000"/>
              <w:right w:val="single" w:sz="4" w:space="0" w:color="000000"/>
            </w:tcBorders>
            <w:vAlign w:val="center"/>
          </w:tcPr>
          <w:p w14:paraId="4016DEF0"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25" w:type="dxa"/>
            <w:tcBorders>
              <w:left w:val="single" w:sz="4" w:space="0" w:color="000000"/>
              <w:bottom w:val="single" w:sz="4" w:space="0" w:color="000000"/>
            </w:tcBorders>
            <w:vAlign w:val="center"/>
          </w:tcPr>
          <w:p w14:paraId="487371A2"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18" w:type="dxa"/>
            <w:tcBorders>
              <w:left w:val="single" w:sz="4" w:space="0" w:color="000000"/>
              <w:bottom w:val="single" w:sz="4" w:space="0" w:color="000000"/>
            </w:tcBorders>
            <w:vAlign w:val="center"/>
          </w:tcPr>
          <w:p w14:paraId="0FDB2288" w14:textId="77777777" w:rsidR="00A87709" w:rsidRDefault="00C22FD9">
            <w:pPr>
              <w:ind w:right="57"/>
              <w:jc w:val="center"/>
              <w:rPr>
                <w:rFonts w:ascii="Times New Roman" w:hAnsi="Times New Roman" w:cs="Times New Roman"/>
                <w:sz w:val="28"/>
                <w:szCs w:val="28"/>
              </w:rPr>
            </w:pPr>
            <w:r>
              <w:rPr>
                <w:rFonts w:ascii="Times New Roman" w:hAnsi="Times New Roman" w:cs="Times New Roman"/>
                <w:sz w:val="28"/>
                <w:szCs w:val="28"/>
              </w:rPr>
              <w:t>70</w:t>
            </w:r>
          </w:p>
        </w:tc>
        <w:tc>
          <w:tcPr>
            <w:tcW w:w="1055" w:type="dxa"/>
            <w:tcBorders>
              <w:left w:val="single" w:sz="4" w:space="0" w:color="000000"/>
              <w:bottom w:val="single" w:sz="4" w:space="0" w:color="000000"/>
              <w:right w:val="single" w:sz="4" w:space="0" w:color="000000"/>
            </w:tcBorders>
            <w:vAlign w:val="center"/>
          </w:tcPr>
          <w:p w14:paraId="64C8643E"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70</w:t>
            </w:r>
          </w:p>
        </w:tc>
      </w:tr>
      <w:tr w:rsidR="00A87709" w14:paraId="2A5D08B9" w14:textId="77777777">
        <w:trPr>
          <w:trHeight w:val="668"/>
        </w:trPr>
        <w:tc>
          <w:tcPr>
            <w:tcW w:w="715" w:type="dxa"/>
            <w:gridSpan w:val="2"/>
            <w:tcBorders>
              <w:left w:val="single" w:sz="4" w:space="0" w:color="000000"/>
              <w:bottom w:val="single" w:sz="4" w:space="0" w:color="000000"/>
            </w:tcBorders>
          </w:tcPr>
          <w:p w14:paraId="6A9FB9D8"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12</w:t>
            </w:r>
          </w:p>
        </w:tc>
        <w:tc>
          <w:tcPr>
            <w:tcW w:w="5423" w:type="dxa"/>
            <w:tcBorders>
              <w:left w:val="single" w:sz="4" w:space="0" w:color="000000"/>
              <w:bottom w:val="single" w:sz="4" w:space="0" w:color="000000"/>
              <w:right w:val="single" w:sz="4" w:space="0" w:color="000000"/>
            </w:tcBorders>
          </w:tcPr>
          <w:p w14:paraId="0CA9794D" w14:textId="77777777" w:rsidR="00A87709" w:rsidRDefault="00C22FD9">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827" w:type="dxa"/>
            <w:tcBorders>
              <w:left w:val="single" w:sz="4" w:space="0" w:color="000000"/>
              <w:bottom w:val="single" w:sz="4" w:space="0" w:color="000000"/>
            </w:tcBorders>
            <w:vAlign w:val="center"/>
          </w:tcPr>
          <w:p w14:paraId="5C9F2CAD"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left w:val="single" w:sz="4" w:space="0" w:color="000000"/>
              <w:bottom w:val="single" w:sz="4" w:space="0" w:color="000000"/>
            </w:tcBorders>
            <w:vAlign w:val="center"/>
          </w:tcPr>
          <w:p w14:paraId="6181E168"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251</w:t>
            </w:r>
          </w:p>
        </w:tc>
        <w:tc>
          <w:tcPr>
            <w:tcW w:w="1118" w:type="dxa"/>
            <w:tcBorders>
              <w:left w:val="single" w:sz="4" w:space="0" w:color="000000"/>
              <w:bottom w:val="single" w:sz="4" w:space="0" w:color="000000"/>
              <w:right w:val="single" w:sz="4" w:space="0" w:color="000000"/>
            </w:tcBorders>
            <w:vAlign w:val="center"/>
          </w:tcPr>
          <w:p w14:paraId="4EB13696"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258</w:t>
            </w:r>
          </w:p>
        </w:tc>
        <w:tc>
          <w:tcPr>
            <w:tcW w:w="1115" w:type="dxa"/>
            <w:tcBorders>
              <w:left w:val="single" w:sz="4" w:space="0" w:color="000000"/>
              <w:bottom w:val="single" w:sz="4" w:space="0" w:color="000000"/>
            </w:tcBorders>
            <w:vAlign w:val="center"/>
          </w:tcPr>
          <w:p w14:paraId="7F87F03B"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248</w:t>
            </w:r>
          </w:p>
        </w:tc>
        <w:tc>
          <w:tcPr>
            <w:tcW w:w="1136" w:type="dxa"/>
            <w:tcBorders>
              <w:left w:val="single" w:sz="4" w:space="0" w:color="000000"/>
              <w:bottom w:val="single" w:sz="4" w:space="0" w:color="000000"/>
              <w:right w:val="single" w:sz="4" w:space="0" w:color="000000"/>
            </w:tcBorders>
            <w:vAlign w:val="center"/>
          </w:tcPr>
          <w:p w14:paraId="1D17FC2D" w14:textId="77777777" w:rsidR="00A87709" w:rsidRDefault="00C22FD9">
            <w:pPr>
              <w:jc w:val="center"/>
            </w:pPr>
            <w:r>
              <w:rPr>
                <w:rFonts w:ascii="Times New Roman" w:hAnsi="Times New Roman" w:cs="Times New Roman"/>
                <w:sz w:val="28"/>
                <w:szCs w:val="28"/>
              </w:rPr>
              <w:t>248</w:t>
            </w:r>
          </w:p>
        </w:tc>
        <w:tc>
          <w:tcPr>
            <w:tcW w:w="1125" w:type="dxa"/>
            <w:tcBorders>
              <w:left w:val="single" w:sz="4" w:space="0" w:color="000000"/>
              <w:bottom w:val="single" w:sz="4" w:space="0" w:color="000000"/>
            </w:tcBorders>
            <w:vAlign w:val="center"/>
          </w:tcPr>
          <w:p w14:paraId="3C31FDD3" w14:textId="77777777" w:rsidR="00A87709" w:rsidRDefault="00C22FD9">
            <w:pPr>
              <w:jc w:val="center"/>
            </w:pPr>
            <w:r>
              <w:rPr>
                <w:rFonts w:ascii="Times New Roman" w:hAnsi="Times New Roman" w:cs="Times New Roman"/>
                <w:sz w:val="28"/>
                <w:szCs w:val="28"/>
              </w:rPr>
              <w:t>248</w:t>
            </w:r>
          </w:p>
        </w:tc>
        <w:tc>
          <w:tcPr>
            <w:tcW w:w="1118" w:type="dxa"/>
            <w:tcBorders>
              <w:left w:val="single" w:sz="4" w:space="0" w:color="000000"/>
              <w:bottom w:val="single" w:sz="4" w:space="0" w:color="000000"/>
            </w:tcBorders>
            <w:vAlign w:val="center"/>
          </w:tcPr>
          <w:p w14:paraId="64E35952" w14:textId="77777777" w:rsidR="00A87709" w:rsidRDefault="00C22FD9">
            <w:pPr>
              <w:jc w:val="center"/>
            </w:pPr>
            <w:r>
              <w:rPr>
                <w:rFonts w:ascii="Times New Roman" w:hAnsi="Times New Roman" w:cs="Times New Roman"/>
                <w:sz w:val="28"/>
                <w:szCs w:val="28"/>
              </w:rPr>
              <w:t>248</w:t>
            </w:r>
          </w:p>
        </w:tc>
        <w:tc>
          <w:tcPr>
            <w:tcW w:w="1055" w:type="dxa"/>
            <w:tcBorders>
              <w:left w:val="single" w:sz="4" w:space="0" w:color="000000"/>
              <w:bottom w:val="single" w:sz="4" w:space="0" w:color="000000"/>
              <w:right w:val="single" w:sz="4" w:space="0" w:color="000000"/>
            </w:tcBorders>
            <w:vAlign w:val="center"/>
          </w:tcPr>
          <w:p w14:paraId="00E69E8C" w14:textId="77777777" w:rsidR="00A87709" w:rsidRDefault="00C22FD9">
            <w:pPr>
              <w:jc w:val="center"/>
            </w:pPr>
            <w:r>
              <w:rPr>
                <w:rFonts w:ascii="Times New Roman" w:hAnsi="Times New Roman" w:cs="Times New Roman"/>
                <w:sz w:val="28"/>
                <w:szCs w:val="28"/>
              </w:rPr>
              <w:t>248</w:t>
            </w:r>
          </w:p>
        </w:tc>
      </w:tr>
      <w:tr w:rsidR="00A87709" w14:paraId="0633E9F6" w14:textId="77777777">
        <w:trPr>
          <w:trHeight w:val="668"/>
        </w:trPr>
        <w:tc>
          <w:tcPr>
            <w:tcW w:w="715" w:type="dxa"/>
            <w:gridSpan w:val="2"/>
            <w:tcBorders>
              <w:left w:val="single" w:sz="4" w:space="0" w:color="000000"/>
              <w:bottom w:val="single" w:sz="4" w:space="0" w:color="000000"/>
            </w:tcBorders>
          </w:tcPr>
          <w:p w14:paraId="4E246CF6" w14:textId="77777777" w:rsidR="00A87709" w:rsidRDefault="00C22FD9">
            <w:pPr>
              <w:ind w:right="62"/>
              <w:jc w:val="center"/>
            </w:pPr>
            <w:r>
              <w:rPr>
                <w:rFonts w:ascii="Times New Roman" w:hAnsi="Times New Roman" w:cs="Times New Roman"/>
                <w:i/>
                <w:iCs/>
                <w:sz w:val="28"/>
                <w:szCs w:val="28"/>
              </w:rPr>
              <w:t>13</w:t>
            </w:r>
          </w:p>
        </w:tc>
        <w:tc>
          <w:tcPr>
            <w:tcW w:w="5423" w:type="dxa"/>
            <w:tcBorders>
              <w:left w:val="single" w:sz="4" w:space="0" w:color="000000"/>
              <w:bottom w:val="single" w:sz="4" w:space="0" w:color="000000"/>
              <w:right w:val="single" w:sz="4" w:space="0" w:color="000000"/>
            </w:tcBorders>
          </w:tcPr>
          <w:p w14:paraId="6674F0D8"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xml:space="preserve">доля образовательных организаций,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которых разработаны и реализуются мероприятия по повышению качества </w:t>
            </w:r>
            <w:proofErr w:type="gramStart"/>
            <w:r>
              <w:rPr>
                <w:rFonts w:ascii="Times New Roman" w:hAnsi="Times New Roman" w:cs="Times New Roman"/>
                <w:sz w:val="28"/>
                <w:szCs w:val="28"/>
              </w:rPr>
              <w:t>образования ,</w:t>
            </w:r>
            <w:proofErr w:type="gramEnd"/>
            <w:r>
              <w:rPr>
                <w:rFonts w:ascii="Times New Roman" w:hAnsi="Times New Roman" w:cs="Times New Roman"/>
                <w:sz w:val="28"/>
                <w:szCs w:val="28"/>
              </w:rPr>
              <w:t xml:space="preserve"> в общем количестве образовательных организаций</w:t>
            </w:r>
          </w:p>
        </w:tc>
        <w:tc>
          <w:tcPr>
            <w:tcW w:w="827" w:type="dxa"/>
            <w:tcBorders>
              <w:left w:val="single" w:sz="4" w:space="0" w:color="000000"/>
              <w:bottom w:val="single" w:sz="4" w:space="0" w:color="000000"/>
            </w:tcBorders>
            <w:vAlign w:val="center"/>
          </w:tcPr>
          <w:p w14:paraId="2F487DF7"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0B152B00"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18" w:type="dxa"/>
            <w:tcBorders>
              <w:left w:val="single" w:sz="4" w:space="0" w:color="000000"/>
              <w:bottom w:val="single" w:sz="4" w:space="0" w:color="000000"/>
              <w:right w:val="single" w:sz="4" w:space="0" w:color="000000"/>
            </w:tcBorders>
            <w:vAlign w:val="center"/>
          </w:tcPr>
          <w:p w14:paraId="461F504E"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15" w:type="dxa"/>
            <w:tcBorders>
              <w:left w:val="single" w:sz="4" w:space="0" w:color="000000"/>
              <w:bottom w:val="single" w:sz="4" w:space="0" w:color="000000"/>
            </w:tcBorders>
            <w:vAlign w:val="center"/>
          </w:tcPr>
          <w:p w14:paraId="3A5887BE"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36" w:type="dxa"/>
            <w:tcBorders>
              <w:left w:val="single" w:sz="4" w:space="0" w:color="000000"/>
              <w:bottom w:val="single" w:sz="4" w:space="0" w:color="000000"/>
              <w:right w:val="single" w:sz="4" w:space="0" w:color="000000"/>
            </w:tcBorders>
            <w:vAlign w:val="center"/>
          </w:tcPr>
          <w:p w14:paraId="715C61D5"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25" w:type="dxa"/>
            <w:tcBorders>
              <w:left w:val="single" w:sz="4" w:space="0" w:color="000000"/>
              <w:bottom w:val="single" w:sz="4" w:space="0" w:color="000000"/>
            </w:tcBorders>
            <w:vAlign w:val="center"/>
          </w:tcPr>
          <w:p w14:paraId="0022121B"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18" w:type="dxa"/>
            <w:tcBorders>
              <w:left w:val="single" w:sz="4" w:space="0" w:color="000000"/>
              <w:bottom w:val="single" w:sz="4" w:space="0" w:color="000000"/>
            </w:tcBorders>
            <w:vAlign w:val="center"/>
          </w:tcPr>
          <w:p w14:paraId="361D54AD"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055" w:type="dxa"/>
            <w:tcBorders>
              <w:left w:val="single" w:sz="4" w:space="0" w:color="000000"/>
              <w:bottom w:val="single" w:sz="4" w:space="0" w:color="000000"/>
              <w:right w:val="single" w:sz="4" w:space="0" w:color="000000"/>
            </w:tcBorders>
            <w:vAlign w:val="center"/>
          </w:tcPr>
          <w:p w14:paraId="1E46338A"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5,9</w:t>
            </w:r>
          </w:p>
        </w:tc>
      </w:tr>
      <w:tr w:rsidR="00A87709" w14:paraId="5B07E77F" w14:textId="77777777">
        <w:trPr>
          <w:trHeight w:val="668"/>
        </w:trPr>
        <w:tc>
          <w:tcPr>
            <w:tcW w:w="715" w:type="dxa"/>
            <w:gridSpan w:val="2"/>
            <w:tcBorders>
              <w:left w:val="single" w:sz="4" w:space="0" w:color="000000"/>
              <w:bottom w:val="single" w:sz="4" w:space="0" w:color="000000"/>
            </w:tcBorders>
          </w:tcPr>
          <w:p w14:paraId="10A33805"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14</w:t>
            </w:r>
          </w:p>
        </w:tc>
        <w:tc>
          <w:tcPr>
            <w:tcW w:w="5423" w:type="dxa"/>
            <w:tcBorders>
              <w:left w:val="single" w:sz="4" w:space="0" w:color="000000"/>
              <w:bottom w:val="single" w:sz="4" w:space="0" w:color="000000"/>
              <w:right w:val="single" w:sz="4" w:space="0" w:color="000000"/>
            </w:tcBorders>
          </w:tcPr>
          <w:p w14:paraId="60A8CD63" w14:textId="77777777" w:rsidR="00A87709" w:rsidRDefault="00C22FD9">
            <w:r>
              <w:rPr>
                <w:rStyle w:val="14pt"/>
              </w:rPr>
              <w:t xml:space="preserve">охват детей в возрасте </w:t>
            </w:r>
            <w:r>
              <w:rPr>
                <w:rStyle w:val="14pt5"/>
              </w:rPr>
              <w:t>5-18</w:t>
            </w:r>
            <w:r>
              <w:rPr>
                <w:rStyle w:val="14pt"/>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u w:val="none"/>
              </w:rPr>
              <w:t>численности детей в возрасте 5-18 лет)</w:t>
            </w:r>
          </w:p>
        </w:tc>
        <w:tc>
          <w:tcPr>
            <w:tcW w:w="827" w:type="dxa"/>
            <w:tcBorders>
              <w:left w:val="single" w:sz="4" w:space="0" w:color="000000"/>
              <w:bottom w:val="single" w:sz="4" w:space="0" w:color="000000"/>
            </w:tcBorders>
            <w:vAlign w:val="center"/>
          </w:tcPr>
          <w:p w14:paraId="46DC4A4C" w14:textId="77777777" w:rsidR="00A87709" w:rsidRDefault="00C22FD9">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0C1B1EB4"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75</w:t>
            </w:r>
          </w:p>
        </w:tc>
        <w:tc>
          <w:tcPr>
            <w:tcW w:w="1118" w:type="dxa"/>
            <w:tcBorders>
              <w:left w:val="single" w:sz="4" w:space="0" w:color="000000"/>
              <w:bottom w:val="single" w:sz="4" w:space="0" w:color="000000"/>
              <w:right w:val="single" w:sz="4" w:space="0" w:color="000000"/>
            </w:tcBorders>
            <w:vAlign w:val="center"/>
          </w:tcPr>
          <w:p w14:paraId="077591BF"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15" w:type="dxa"/>
            <w:tcBorders>
              <w:left w:val="single" w:sz="4" w:space="0" w:color="000000"/>
              <w:bottom w:val="single" w:sz="4" w:space="0" w:color="000000"/>
            </w:tcBorders>
            <w:vAlign w:val="center"/>
          </w:tcPr>
          <w:p w14:paraId="44650243"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36" w:type="dxa"/>
            <w:tcBorders>
              <w:left w:val="single" w:sz="4" w:space="0" w:color="000000"/>
              <w:bottom w:val="single" w:sz="4" w:space="0" w:color="000000"/>
              <w:right w:val="single" w:sz="4" w:space="0" w:color="000000"/>
            </w:tcBorders>
            <w:vAlign w:val="center"/>
          </w:tcPr>
          <w:p w14:paraId="72148ED1"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25" w:type="dxa"/>
            <w:tcBorders>
              <w:left w:val="single" w:sz="4" w:space="0" w:color="000000"/>
              <w:bottom w:val="single" w:sz="4" w:space="0" w:color="000000"/>
            </w:tcBorders>
            <w:vAlign w:val="center"/>
          </w:tcPr>
          <w:p w14:paraId="19B7D6E6"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tcBorders>
            <w:vAlign w:val="center"/>
          </w:tcPr>
          <w:p w14:paraId="3CBBE97B"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055" w:type="dxa"/>
            <w:tcBorders>
              <w:left w:val="single" w:sz="4" w:space="0" w:color="000000"/>
              <w:bottom w:val="single" w:sz="4" w:space="0" w:color="000000"/>
              <w:right w:val="single" w:sz="4" w:space="0" w:color="000000"/>
            </w:tcBorders>
            <w:vAlign w:val="center"/>
          </w:tcPr>
          <w:p w14:paraId="0FF8E8CE"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80</w:t>
            </w:r>
          </w:p>
        </w:tc>
      </w:tr>
      <w:tr w:rsidR="00A87709" w14:paraId="432038C1" w14:textId="77777777">
        <w:trPr>
          <w:trHeight w:val="668"/>
        </w:trPr>
        <w:tc>
          <w:tcPr>
            <w:tcW w:w="715" w:type="dxa"/>
            <w:gridSpan w:val="2"/>
            <w:tcBorders>
              <w:top w:val="single" w:sz="4" w:space="0" w:color="000000"/>
              <w:left w:val="single" w:sz="4" w:space="0" w:color="000000"/>
              <w:bottom w:val="single" w:sz="4" w:space="0" w:color="000000"/>
            </w:tcBorders>
          </w:tcPr>
          <w:p w14:paraId="5948E9F9" w14:textId="77777777" w:rsidR="00A87709" w:rsidRDefault="00C22FD9">
            <w:pPr>
              <w:ind w:right="62"/>
              <w:rPr>
                <w:rFonts w:ascii="Times New Roman" w:hAnsi="Times New Roman" w:cs="Times New Roman"/>
                <w:i/>
                <w:iCs/>
                <w:sz w:val="28"/>
                <w:szCs w:val="28"/>
              </w:rPr>
            </w:pPr>
            <w:r>
              <w:rPr>
                <w:rFonts w:ascii="Times New Roman" w:hAnsi="Times New Roman" w:cs="Times New Roman"/>
                <w:i/>
                <w:iCs/>
                <w:sz w:val="28"/>
                <w:szCs w:val="28"/>
              </w:rPr>
              <w:lastRenderedPageBreak/>
              <w:t>15</w:t>
            </w:r>
          </w:p>
        </w:tc>
        <w:tc>
          <w:tcPr>
            <w:tcW w:w="5423" w:type="dxa"/>
            <w:tcBorders>
              <w:top w:val="single" w:sz="4" w:space="0" w:color="000000"/>
              <w:left w:val="single" w:sz="4" w:space="0" w:color="000000"/>
              <w:bottom w:val="single" w:sz="4" w:space="0" w:color="000000"/>
              <w:right w:val="single" w:sz="4" w:space="0" w:color="000000"/>
            </w:tcBorders>
          </w:tcPr>
          <w:p w14:paraId="5D44D271" w14:textId="77777777" w:rsidR="00A87709" w:rsidRDefault="00C22FD9">
            <w:pPr>
              <w:shd w:val="clear" w:color="auto" w:fill="FFFFFF"/>
              <w:tabs>
                <w:tab w:val="left" w:pos="638"/>
              </w:tabs>
              <w:spacing w:line="317" w:lineRule="exact"/>
              <w:jc w:val="both"/>
              <w:rPr>
                <w:rFonts w:ascii="Times New Roman" w:hAnsi="Times New Roman" w:cs="Times New Roman"/>
                <w:sz w:val="28"/>
                <w:szCs w:val="28"/>
              </w:rPr>
            </w:pPr>
            <w:r>
              <w:rPr>
                <w:rFonts w:ascii="Times New Roman" w:hAnsi="Times New Roman" w:cs="Times New Roman"/>
                <w:sz w:val="28"/>
                <w:szCs w:val="28"/>
              </w:rPr>
              <w:t xml:space="preserve">Доля детей с ограниченными возможностями здоровья, </w:t>
            </w:r>
            <w:proofErr w:type="gramStart"/>
            <w:r>
              <w:rPr>
                <w:rFonts w:ascii="Times New Roman" w:hAnsi="Times New Roman" w:cs="Times New Roman"/>
                <w:sz w:val="28"/>
                <w:szCs w:val="28"/>
              </w:rPr>
              <w:t>охваченных  программами</w:t>
            </w:r>
            <w:proofErr w:type="gramEnd"/>
            <w:r>
              <w:rPr>
                <w:rFonts w:ascii="Times New Roman" w:hAnsi="Times New Roman" w:cs="Times New Roman"/>
                <w:sz w:val="28"/>
                <w:szCs w:val="28"/>
              </w:rPr>
              <w:t xml:space="preserve"> дополнительного образования, в том числе с использованием дистанционных технологий от общего числа детей указанной категории.</w:t>
            </w:r>
          </w:p>
        </w:tc>
        <w:tc>
          <w:tcPr>
            <w:tcW w:w="827" w:type="dxa"/>
            <w:tcBorders>
              <w:top w:val="single" w:sz="4" w:space="0" w:color="000000"/>
              <w:left w:val="single" w:sz="4" w:space="0" w:color="000000"/>
              <w:bottom w:val="single" w:sz="4" w:space="0" w:color="000000"/>
            </w:tcBorders>
            <w:vAlign w:val="center"/>
          </w:tcPr>
          <w:p w14:paraId="344A22DA"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1B27CAF5"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65</w:t>
            </w:r>
          </w:p>
        </w:tc>
        <w:tc>
          <w:tcPr>
            <w:tcW w:w="1118" w:type="dxa"/>
            <w:tcBorders>
              <w:top w:val="single" w:sz="4" w:space="0" w:color="000000"/>
              <w:left w:val="single" w:sz="4" w:space="0" w:color="000000"/>
              <w:bottom w:val="single" w:sz="4" w:space="0" w:color="000000"/>
              <w:right w:val="single" w:sz="4" w:space="0" w:color="000000"/>
            </w:tcBorders>
            <w:vAlign w:val="center"/>
          </w:tcPr>
          <w:p w14:paraId="60A1D099"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15" w:type="dxa"/>
            <w:tcBorders>
              <w:top w:val="single" w:sz="4" w:space="0" w:color="000000"/>
              <w:left w:val="single" w:sz="4" w:space="0" w:color="000000"/>
              <w:bottom w:val="single" w:sz="4" w:space="0" w:color="000000"/>
            </w:tcBorders>
            <w:vAlign w:val="center"/>
          </w:tcPr>
          <w:p w14:paraId="3ACC753E"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36" w:type="dxa"/>
            <w:tcBorders>
              <w:top w:val="single" w:sz="4" w:space="0" w:color="000000"/>
              <w:left w:val="single" w:sz="4" w:space="0" w:color="000000"/>
              <w:bottom w:val="single" w:sz="4" w:space="0" w:color="000000"/>
              <w:right w:val="single" w:sz="4" w:space="0" w:color="000000"/>
            </w:tcBorders>
            <w:vAlign w:val="center"/>
          </w:tcPr>
          <w:p w14:paraId="50BAA86F"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25" w:type="dxa"/>
            <w:tcBorders>
              <w:top w:val="single" w:sz="4" w:space="0" w:color="000000"/>
              <w:left w:val="single" w:sz="4" w:space="0" w:color="000000"/>
              <w:bottom w:val="single" w:sz="4" w:space="0" w:color="000000"/>
            </w:tcBorders>
            <w:vAlign w:val="center"/>
          </w:tcPr>
          <w:p w14:paraId="23DC8D28"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70</w:t>
            </w:r>
          </w:p>
        </w:tc>
        <w:tc>
          <w:tcPr>
            <w:tcW w:w="1118" w:type="dxa"/>
            <w:tcBorders>
              <w:top w:val="single" w:sz="4" w:space="0" w:color="000000"/>
              <w:left w:val="single" w:sz="4" w:space="0" w:color="000000"/>
              <w:bottom w:val="single" w:sz="4" w:space="0" w:color="000000"/>
            </w:tcBorders>
            <w:vAlign w:val="center"/>
          </w:tcPr>
          <w:p w14:paraId="5F200169"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055" w:type="dxa"/>
            <w:tcBorders>
              <w:top w:val="single" w:sz="4" w:space="0" w:color="000000"/>
              <w:left w:val="single" w:sz="4" w:space="0" w:color="000000"/>
              <w:bottom w:val="single" w:sz="4" w:space="0" w:color="000000"/>
              <w:right w:val="single" w:sz="4" w:space="0" w:color="000000"/>
            </w:tcBorders>
            <w:vAlign w:val="center"/>
          </w:tcPr>
          <w:p w14:paraId="69E2F6BA"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70</w:t>
            </w:r>
          </w:p>
        </w:tc>
      </w:tr>
      <w:tr w:rsidR="00A87709" w14:paraId="6F3F6EF2" w14:textId="77777777">
        <w:trPr>
          <w:trHeight w:val="668"/>
        </w:trPr>
        <w:tc>
          <w:tcPr>
            <w:tcW w:w="715" w:type="dxa"/>
            <w:gridSpan w:val="2"/>
            <w:tcBorders>
              <w:left w:val="single" w:sz="4" w:space="0" w:color="000000"/>
              <w:bottom w:val="single" w:sz="4" w:space="0" w:color="000000"/>
            </w:tcBorders>
          </w:tcPr>
          <w:p w14:paraId="462E0F44" w14:textId="77777777" w:rsidR="00A87709" w:rsidRDefault="00C22FD9">
            <w:pPr>
              <w:ind w:right="62"/>
              <w:rPr>
                <w:rFonts w:ascii="Times New Roman" w:hAnsi="Times New Roman" w:cs="Times New Roman"/>
                <w:i/>
                <w:iCs/>
                <w:sz w:val="28"/>
                <w:szCs w:val="28"/>
              </w:rPr>
            </w:pPr>
            <w:r>
              <w:rPr>
                <w:rFonts w:ascii="Times New Roman" w:hAnsi="Times New Roman" w:cs="Times New Roman"/>
                <w:i/>
                <w:iCs/>
                <w:sz w:val="28"/>
                <w:szCs w:val="28"/>
              </w:rPr>
              <w:t>16</w:t>
            </w:r>
          </w:p>
        </w:tc>
        <w:tc>
          <w:tcPr>
            <w:tcW w:w="5423" w:type="dxa"/>
            <w:tcBorders>
              <w:left w:val="single" w:sz="4" w:space="0" w:color="000000"/>
              <w:bottom w:val="single" w:sz="4" w:space="0" w:color="000000"/>
              <w:right w:val="single" w:sz="4" w:space="0" w:color="000000"/>
            </w:tcBorders>
          </w:tcPr>
          <w:p w14:paraId="700C84A8"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tc>
        <w:tc>
          <w:tcPr>
            <w:tcW w:w="827" w:type="dxa"/>
            <w:tcBorders>
              <w:left w:val="single" w:sz="4" w:space="0" w:color="000000"/>
              <w:bottom w:val="single" w:sz="4" w:space="0" w:color="000000"/>
            </w:tcBorders>
            <w:vAlign w:val="center"/>
          </w:tcPr>
          <w:p w14:paraId="2B4A22E2" w14:textId="77777777" w:rsidR="00A87709" w:rsidRDefault="00C22FD9">
            <w:pPr>
              <w:ind w:left="31"/>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562909B3"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18" w:type="dxa"/>
            <w:tcBorders>
              <w:left w:val="single" w:sz="4" w:space="0" w:color="000000"/>
              <w:bottom w:val="single" w:sz="4" w:space="0" w:color="000000"/>
              <w:right w:val="single" w:sz="4" w:space="0" w:color="000000"/>
            </w:tcBorders>
            <w:vAlign w:val="center"/>
          </w:tcPr>
          <w:p w14:paraId="7F65EA72"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15" w:type="dxa"/>
            <w:tcBorders>
              <w:left w:val="single" w:sz="4" w:space="0" w:color="000000"/>
              <w:bottom w:val="single" w:sz="4" w:space="0" w:color="000000"/>
            </w:tcBorders>
            <w:vAlign w:val="center"/>
          </w:tcPr>
          <w:p w14:paraId="03E01021"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36" w:type="dxa"/>
            <w:tcBorders>
              <w:left w:val="single" w:sz="4" w:space="0" w:color="000000"/>
              <w:bottom w:val="single" w:sz="4" w:space="0" w:color="000000"/>
              <w:right w:val="single" w:sz="4" w:space="0" w:color="000000"/>
            </w:tcBorders>
            <w:vAlign w:val="center"/>
          </w:tcPr>
          <w:p w14:paraId="45D76714"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25" w:type="dxa"/>
            <w:tcBorders>
              <w:left w:val="single" w:sz="4" w:space="0" w:color="000000"/>
              <w:bottom w:val="single" w:sz="4" w:space="0" w:color="000000"/>
            </w:tcBorders>
            <w:vAlign w:val="center"/>
          </w:tcPr>
          <w:p w14:paraId="739A40BB"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18" w:type="dxa"/>
            <w:tcBorders>
              <w:left w:val="single" w:sz="4" w:space="0" w:color="000000"/>
              <w:bottom w:val="single" w:sz="4" w:space="0" w:color="000000"/>
            </w:tcBorders>
            <w:vAlign w:val="center"/>
          </w:tcPr>
          <w:p w14:paraId="7FB2374C"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055" w:type="dxa"/>
            <w:tcBorders>
              <w:left w:val="single" w:sz="4" w:space="0" w:color="000000"/>
              <w:bottom w:val="single" w:sz="4" w:space="0" w:color="000000"/>
              <w:right w:val="single" w:sz="4" w:space="0" w:color="000000"/>
            </w:tcBorders>
            <w:vAlign w:val="center"/>
          </w:tcPr>
          <w:p w14:paraId="73005811"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41</w:t>
            </w:r>
          </w:p>
        </w:tc>
      </w:tr>
      <w:tr w:rsidR="00A87709" w14:paraId="278BCAEA" w14:textId="77777777">
        <w:trPr>
          <w:trHeight w:val="668"/>
        </w:trPr>
        <w:tc>
          <w:tcPr>
            <w:tcW w:w="715" w:type="dxa"/>
            <w:gridSpan w:val="2"/>
            <w:tcBorders>
              <w:top w:val="single" w:sz="4" w:space="0" w:color="000000"/>
              <w:left w:val="single" w:sz="4" w:space="0" w:color="000000"/>
              <w:bottom w:val="single" w:sz="4" w:space="0" w:color="000000"/>
            </w:tcBorders>
          </w:tcPr>
          <w:p w14:paraId="6F9033F8" w14:textId="77777777" w:rsidR="00A87709" w:rsidRDefault="00C22FD9">
            <w:pPr>
              <w:ind w:right="62"/>
              <w:rPr>
                <w:rFonts w:ascii="Times New Roman" w:hAnsi="Times New Roman" w:cs="Times New Roman"/>
                <w:i/>
                <w:iCs/>
                <w:sz w:val="28"/>
                <w:szCs w:val="28"/>
              </w:rPr>
            </w:pPr>
            <w:r>
              <w:rPr>
                <w:rFonts w:ascii="Times New Roman" w:hAnsi="Times New Roman" w:cs="Times New Roman"/>
                <w:i/>
                <w:iCs/>
                <w:sz w:val="28"/>
                <w:szCs w:val="28"/>
              </w:rPr>
              <w:t>17</w:t>
            </w:r>
          </w:p>
        </w:tc>
        <w:tc>
          <w:tcPr>
            <w:tcW w:w="5423" w:type="dxa"/>
            <w:tcBorders>
              <w:top w:val="single" w:sz="4" w:space="0" w:color="000000"/>
              <w:left w:val="single" w:sz="4" w:space="0" w:color="000000"/>
              <w:bottom w:val="single" w:sz="4" w:space="0" w:color="000000"/>
              <w:right w:val="single" w:sz="4" w:space="0" w:color="000000"/>
            </w:tcBorders>
          </w:tcPr>
          <w:p w14:paraId="0A26AD41"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 xml:space="preserve">удельный вес обучающихся в организациях по образовательным программам начального общего, основного общего, среднего общего образования, подлежащих культурно-экскурсионному обслуживанию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w:t>
            </w:r>
            <w:r>
              <w:rPr>
                <w:rFonts w:ascii="Times New Roman" w:hAnsi="Times New Roman" w:cs="Times New Roman"/>
                <w:spacing w:val="-20"/>
                <w:sz w:val="28"/>
                <w:szCs w:val="28"/>
              </w:rPr>
              <w:t xml:space="preserve">в организациях по образовательным </w:t>
            </w:r>
            <w:r>
              <w:rPr>
                <w:rFonts w:ascii="Times New Roman" w:hAnsi="Times New Roman" w:cs="Times New Roman"/>
                <w:sz w:val="28"/>
                <w:szCs w:val="28"/>
              </w:rPr>
              <w:t xml:space="preserve">программам начального </w:t>
            </w:r>
            <w:r>
              <w:rPr>
                <w:rFonts w:ascii="Times New Roman" w:hAnsi="Times New Roman" w:cs="Times New Roman"/>
                <w:spacing w:val="-20"/>
                <w:sz w:val="28"/>
                <w:szCs w:val="28"/>
              </w:rPr>
              <w:t>общего, основного общего, среднего общего образования)</w:t>
            </w:r>
          </w:p>
        </w:tc>
        <w:tc>
          <w:tcPr>
            <w:tcW w:w="827" w:type="dxa"/>
            <w:tcBorders>
              <w:top w:val="single" w:sz="4" w:space="0" w:color="000000"/>
              <w:left w:val="single" w:sz="4" w:space="0" w:color="000000"/>
              <w:bottom w:val="single" w:sz="4" w:space="0" w:color="000000"/>
            </w:tcBorders>
            <w:vAlign w:val="center"/>
          </w:tcPr>
          <w:p w14:paraId="08D14958" w14:textId="77777777" w:rsidR="00A87709" w:rsidRDefault="00C22FD9">
            <w:pPr>
              <w:pStyle w:val="afe"/>
              <w:widowControl w:val="0"/>
              <w:jc w:val="center"/>
              <w:rPr>
                <w:rFonts w:ascii="Times New Roman" w:hAnsi="Times New Roman" w:cs="Times New Roman"/>
                <w:sz w:val="28"/>
                <w:szCs w:val="28"/>
              </w:rPr>
            </w:pPr>
            <w:proofErr w:type="spellStart"/>
            <w:r>
              <w:rPr>
                <w:rFonts w:ascii="Times New Roman" w:hAnsi="Times New Roman" w:cs="Times New Roman"/>
                <w:sz w:val="28"/>
                <w:szCs w:val="28"/>
              </w:rPr>
              <w:t>процентов</w:t>
            </w:r>
            <w:proofErr w:type="spellEnd"/>
          </w:p>
        </w:tc>
        <w:tc>
          <w:tcPr>
            <w:tcW w:w="1115" w:type="dxa"/>
            <w:tcBorders>
              <w:top w:val="single" w:sz="4" w:space="0" w:color="000000"/>
              <w:left w:val="single" w:sz="4" w:space="0" w:color="000000"/>
              <w:bottom w:val="single" w:sz="4" w:space="0" w:color="000000"/>
            </w:tcBorders>
            <w:vAlign w:val="center"/>
          </w:tcPr>
          <w:p w14:paraId="5FF76752"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18" w:type="dxa"/>
            <w:tcBorders>
              <w:top w:val="single" w:sz="4" w:space="0" w:color="000000"/>
              <w:left w:val="single" w:sz="4" w:space="0" w:color="000000"/>
              <w:bottom w:val="single" w:sz="4" w:space="0" w:color="000000"/>
              <w:right w:val="single" w:sz="4" w:space="0" w:color="000000"/>
            </w:tcBorders>
            <w:vAlign w:val="center"/>
          </w:tcPr>
          <w:p w14:paraId="31439107"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15" w:type="dxa"/>
            <w:tcBorders>
              <w:top w:val="single" w:sz="4" w:space="0" w:color="000000"/>
              <w:left w:val="single" w:sz="4" w:space="0" w:color="000000"/>
              <w:bottom w:val="single" w:sz="4" w:space="0" w:color="000000"/>
            </w:tcBorders>
            <w:vAlign w:val="center"/>
          </w:tcPr>
          <w:p w14:paraId="081F8407"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36" w:type="dxa"/>
            <w:tcBorders>
              <w:top w:val="single" w:sz="4" w:space="0" w:color="000000"/>
              <w:left w:val="single" w:sz="4" w:space="0" w:color="000000"/>
              <w:bottom w:val="single" w:sz="4" w:space="0" w:color="000000"/>
              <w:right w:val="single" w:sz="4" w:space="0" w:color="000000"/>
            </w:tcBorders>
            <w:vAlign w:val="center"/>
          </w:tcPr>
          <w:p w14:paraId="3C18A2C9"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25" w:type="dxa"/>
            <w:tcBorders>
              <w:top w:val="single" w:sz="4" w:space="0" w:color="000000"/>
              <w:left w:val="single" w:sz="4" w:space="0" w:color="000000"/>
              <w:bottom w:val="single" w:sz="4" w:space="0" w:color="000000"/>
            </w:tcBorders>
            <w:vAlign w:val="center"/>
          </w:tcPr>
          <w:p w14:paraId="1829D33C"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18" w:type="dxa"/>
            <w:tcBorders>
              <w:top w:val="single" w:sz="4" w:space="0" w:color="000000"/>
              <w:left w:val="single" w:sz="4" w:space="0" w:color="000000"/>
              <w:bottom w:val="single" w:sz="4" w:space="0" w:color="000000"/>
            </w:tcBorders>
            <w:vAlign w:val="center"/>
          </w:tcPr>
          <w:p w14:paraId="179972F3"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055" w:type="dxa"/>
            <w:tcBorders>
              <w:top w:val="single" w:sz="4" w:space="0" w:color="000000"/>
              <w:left w:val="single" w:sz="4" w:space="0" w:color="000000"/>
              <w:bottom w:val="single" w:sz="4" w:space="0" w:color="000000"/>
              <w:right w:val="single" w:sz="4" w:space="0" w:color="000000"/>
            </w:tcBorders>
            <w:vAlign w:val="center"/>
          </w:tcPr>
          <w:p w14:paraId="74DB990F"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r>
      <w:tr w:rsidR="00A87709" w14:paraId="42486274" w14:textId="77777777">
        <w:trPr>
          <w:trHeight w:val="668"/>
        </w:trPr>
        <w:tc>
          <w:tcPr>
            <w:tcW w:w="715" w:type="dxa"/>
            <w:gridSpan w:val="2"/>
            <w:tcBorders>
              <w:top w:val="single" w:sz="4" w:space="0" w:color="000000"/>
              <w:left w:val="single" w:sz="4" w:space="0" w:color="000000"/>
              <w:bottom w:val="single" w:sz="4" w:space="0" w:color="000000"/>
            </w:tcBorders>
          </w:tcPr>
          <w:p w14:paraId="38F42D3A"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lastRenderedPageBreak/>
              <w:t>18</w:t>
            </w:r>
          </w:p>
        </w:tc>
        <w:tc>
          <w:tcPr>
            <w:tcW w:w="5423" w:type="dxa"/>
            <w:tcBorders>
              <w:top w:val="single" w:sz="4" w:space="0" w:color="000000"/>
              <w:left w:val="single" w:sz="4" w:space="0" w:color="000000"/>
              <w:bottom w:val="single" w:sz="4" w:space="0" w:color="000000"/>
              <w:right w:val="single" w:sz="4" w:space="0" w:color="000000"/>
            </w:tcBorders>
          </w:tcPr>
          <w:p w14:paraId="0A77E915"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tc>
        <w:tc>
          <w:tcPr>
            <w:tcW w:w="827" w:type="dxa"/>
            <w:tcBorders>
              <w:top w:val="single" w:sz="4" w:space="0" w:color="000000"/>
              <w:left w:val="single" w:sz="4" w:space="0" w:color="000000"/>
              <w:bottom w:val="single" w:sz="4" w:space="0" w:color="000000"/>
            </w:tcBorders>
            <w:vAlign w:val="center"/>
          </w:tcPr>
          <w:p w14:paraId="35358A65"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человек</w:t>
            </w:r>
          </w:p>
        </w:tc>
        <w:tc>
          <w:tcPr>
            <w:tcW w:w="1115" w:type="dxa"/>
            <w:tcBorders>
              <w:top w:val="single" w:sz="4" w:space="0" w:color="000000"/>
              <w:left w:val="single" w:sz="4" w:space="0" w:color="000000"/>
              <w:bottom w:val="single" w:sz="4" w:space="0" w:color="000000"/>
            </w:tcBorders>
            <w:vAlign w:val="center"/>
          </w:tcPr>
          <w:p w14:paraId="620B0E45"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2442</w:t>
            </w:r>
          </w:p>
        </w:tc>
        <w:tc>
          <w:tcPr>
            <w:tcW w:w="1118" w:type="dxa"/>
            <w:tcBorders>
              <w:top w:val="single" w:sz="4" w:space="0" w:color="000000"/>
              <w:left w:val="single" w:sz="4" w:space="0" w:color="000000"/>
              <w:bottom w:val="single" w:sz="4" w:space="0" w:color="000000"/>
              <w:right w:val="single" w:sz="4" w:space="0" w:color="000000"/>
            </w:tcBorders>
            <w:vAlign w:val="center"/>
          </w:tcPr>
          <w:p w14:paraId="5D2F5524" w14:textId="77777777" w:rsidR="00A87709" w:rsidRDefault="00C22FD9">
            <w:r>
              <w:rPr>
                <w:rFonts w:ascii="Times New Roman" w:hAnsi="Times New Roman" w:cs="Times New Roman"/>
                <w:sz w:val="28"/>
                <w:szCs w:val="28"/>
              </w:rPr>
              <w:t>2286</w:t>
            </w:r>
          </w:p>
        </w:tc>
        <w:tc>
          <w:tcPr>
            <w:tcW w:w="1115" w:type="dxa"/>
            <w:tcBorders>
              <w:top w:val="single" w:sz="4" w:space="0" w:color="000000"/>
              <w:left w:val="single" w:sz="4" w:space="0" w:color="000000"/>
              <w:bottom w:val="single" w:sz="4" w:space="0" w:color="000000"/>
            </w:tcBorders>
            <w:vAlign w:val="center"/>
          </w:tcPr>
          <w:p w14:paraId="7BE22B61"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2114</w:t>
            </w:r>
          </w:p>
        </w:tc>
        <w:tc>
          <w:tcPr>
            <w:tcW w:w="1136" w:type="dxa"/>
            <w:tcBorders>
              <w:top w:val="single" w:sz="4" w:space="0" w:color="000000"/>
              <w:left w:val="single" w:sz="4" w:space="0" w:color="000000"/>
              <w:bottom w:val="single" w:sz="4" w:space="0" w:color="000000"/>
              <w:right w:val="single" w:sz="4" w:space="0" w:color="000000"/>
            </w:tcBorders>
            <w:vAlign w:val="center"/>
          </w:tcPr>
          <w:p w14:paraId="2EA71842"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1956</w:t>
            </w:r>
          </w:p>
        </w:tc>
        <w:tc>
          <w:tcPr>
            <w:tcW w:w="1125" w:type="dxa"/>
            <w:tcBorders>
              <w:top w:val="single" w:sz="4" w:space="0" w:color="000000"/>
              <w:left w:val="single" w:sz="4" w:space="0" w:color="000000"/>
              <w:bottom w:val="single" w:sz="4" w:space="0" w:color="000000"/>
            </w:tcBorders>
            <w:vAlign w:val="center"/>
          </w:tcPr>
          <w:p w14:paraId="5B5A64BB"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1956</w:t>
            </w:r>
          </w:p>
        </w:tc>
        <w:tc>
          <w:tcPr>
            <w:tcW w:w="1118" w:type="dxa"/>
            <w:tcBorders>
              <w:top w:val="single" w:sz="4" w:space="0" w:color="000000"/>
              <w:left w:val="single" w:sz="4" w:space="0" w:color="000000"/>
              <w:bottom w:val="single" w:sz="4" w:space="0" w:color="000000"/>
            </w:tcBorders>
            <w:vAlign w:val="center"/>
          </w:tcPr>
          <w:p w14:paraId="35D74216"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1816</w:t>
            </w:r>
          </w:p>
        </w:tc>
        <w:tc>
          <w:tcPr>
            <w:tcW w:w="1055" w:type="dxa"/>
            <w:tcBorders>
              <w:top w:val="single" w:sz="4" w:space="0" w:color="000000"/>
              <w:left w:val="single" w:sz="4" w:space="0" w:color="000000"/>
              <w:bottom w:val="single" w:sz="4" w:space="0" w:color="000000"/>
              <w:right w:val="single" w:sz="4" w:space="0" w:color="000000"/>
            </w:tcBorders>
            <w:vAlign w:val="center"/>
          </w:tcPr>
          <w:p w14:paraId="1E0F0BE7"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1816</w:t>
            </w:r>
          </w:p>
        </w:tc>
      </w:tr>
      <w:tr w:rsidR="00A87709" w14:paraId="2E693A02" w14:textId="77777777">
        <w:trPr>
          <w:trHeight w:val="668"/>
        </w:trPr>
        <w:tc>
          <w:tcPr>
            <w:tcW w:w="715" w:type="dxa"/>
            <w:gridSpan w:val="2"/>
            <w:tcBorders>
              <w:left w:val="single" w:sz="4" w:space="0" w:color="000000"/>
              <w:bottom w:val="single" w:sz="4" w:space="0" w:color="000000"/>
            </w:tcBorders>
          </w:tcPr>
          <w:p w14:paraId="6DF5C531" w14:textId="77777777" w:rsidR="00A87709" w:rsidRDefault="00C22FD9">
            <w:pPr>
              <w:ind w:right="62"/>
              <w:rPr>
                <w:rFonts w:ascii="Times New Roman" w:hAnsi="Times New Roman" w:cs="Times New Roman"/>
                <w:i/>
                <w:iCs/>
                <w:sz w:val="28"/>
                <w:szCs w:val="28"/>
              </w:rPr>
            </w:pPr>
            <w:r>
              <w:rPr>
                <w:rFonts w:ascii="Times New Roman" w:hAnsi="Times New Roman" w:cs="Times New Roman"/>
                <w:i/>
                <w:iCs/>
                <w:sz w:val="28"/>
                <w:szCs w:val="28"/>
              </w:rPr>
              <w:t>19</w:t>
            </w:r>
          </w:p>
        </w:tc>
        <w:tc>
          <w:tcPr>
            <w:tcW w:w="5423" w:type="dxa"/>
            <w:tcBorders>
              <w:left w:val="single" w:sz="4" w:space="0" w:color="000000"/>
              <w:bottom w:val="single" w:sz="4" w:space="0" w:color="000000"/>
              <w:right w:val="single" w:sz="4" w:space="0" w:color="000000"/>
            </w:tcBorders>
          </w:tcPr>
          <w:p w14:paraId="089AECD4" w14:textId="77777777" w:rsidR="00A87709" w:rsidRDefault="00C22FD9">
            <w:r>
              <w:rPr>
                <w:rStyle w:val="14pt"/>
              </w:rPr>
              <w:t>удельный вес учащихся 5-11 классов, обеспеченных горячим питанием, от общей численности обучающихся данной возрастной группы</w:t>
            </w:r>
          </w:p>
        </w:tc>
        <w:tc>
          <w:tcPr>
            <w:tcW w:w="827" w:type="dxa"/>
            <w:tcBorders>
              <w:left w:val="single" w:sz="4" w:space="0" w:color="000000"/>
              <w:bottom w:val="single" w:sz="4" w:space="0" w:color="000000"/>
            </w:tcBorders>
            <w:vAlign w:val="center"/>
          </w:tcPr>
          <w:p w14:paraId="3A7C3697"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4A4713D3"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23D05EBE"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0BCF77BE"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36" w:type="dxa"/>
            <w:tcBorders>
              <w:left w:val="single" w:sz="4" w:space="0" w:color="000000"/>
              <w:bottom w:val="single" w:sz="4" w:space="0" w:color="000000"/>
              <w:right w:val="single" w:sz="4" w:space="0" w:color="000000"/>
            </w:tcBorders>
            <w:vAlign w:val="center"/>
          </w:tcPr>
          <w:p w14:paraId="313169E6" w14:textId="77777777" w:rsidR="00A87709" w:rsidRDefault="00C22FD9">
            <w:pPr>
              <w:jc w:val="center"/>
            </w:pPr>
            <w:r>
              <w:rPr>
                <w:rFonts w:ascii="Times New Roman" w:hAnsi="Times New Roman" w:cs="Times New Roman"/>
                <w:sz w:val="28"/>
                <w:szCs w:val="28"/>
              </w:rPr>
              <w:t>100</w:t>
            </w:r>
          </w:p>
        </w:tc>
        <w:tc>
          <w:tcPr>
            <w:tcW w:w="1125" w:type="dxa"/>
            <w:tcBorders>
              <w:left w:val="single" w:sz="4" w:space="0" w:color="000000"/>
              <w:bottom w:val="single" w:sz="4" w:space="0" w:color="000000"/>
            </w:tcBorders>
            <w:vAlign w:val="center"/>
          </w:tcPr>
          <w:p w14:paraId="4FB86708"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70558CDF"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055" w:type="dxa"/>
            <w:tcBorders>
              <w:left w:val="single" w:sz="4" w:space="0" w:color="000000"/>
              <w:bottom w:val="single" w:sz="4" w:space="0" w:color="000000"/>
              <w:right w:val="single" w:sz="4" w:space="0" w:color="000000"/>
            </w:tcBorders>
            <w:vAlign w:val="center"/>
          </w:tcPr>
          <w:p w14:paraId="1D0A4797"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r>
      <w:tr w:rsidR="00A87709" w14:paraId="3B426E96" w14:textId="77777777">
        <w:trPr>
          <w:trHeight w:val="668"/>
        </w:trPr>
        <w:tc>
          <w:tcPr>
            <w:tcW w:w="715" w:type="dxa"/>
            <w:gridSpan w:val="2"/>
            <w:tcBorders>
              <w:left w:val="single" w:sz="4" w:space="0" w:color="000000"/>
              <w:bottom w:val="single" w:sz="4" w:space="0" w:color="000000"/>
            </w:tcBorders>
          </w:tcPr>
          <w:p w14:paraId="15E32383"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20</w:t>
            </w:r>
          </w:p>
        </w:tc>
        <w:tc>
          <w:tcPr>
            <w:tcW w:w="5423" w:type="dxa"/>
            <w:tcBorders>
              <w:left w:val="single" w:sz="4" w:space="0" w:color="000000"/>
              <w:bottom w:val="single" w:sz="4" w:space="0" w:color="000000"/>
              <w:right w:val="single" w:sz="4" w:space="0" w:color="000000"/>
            </w:tcBorders>
          </w:tcPr>
          <w:p w14:paraId="45D628B0"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доля детей-инвалидов дошкольного возраста, охваченных социальной поддержкой</w:t>
            </w:r>
          </w:p>
        </w:tc>
        <w:tc>
          <w:tcPr>
            <w:tcW w:w="827" w:type="dxa"/>
            <w:tcBorders>
              <w:left w:val="single" w:sz="4" w:space="0" w:color="000000"/>
              <w:bottom w:val="single" w:sz="4" w:space="0" w:color="000000"/>
            </w:tcBorders>
            <w:vAlign w:val="center"/>
          </w:tcPr>
          <w:p w14:paraId="43E3C87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148D9575"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16AB6D64"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49905E88"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36" w:type="dxa"/>
            <w:tcBorders>
              <w:left w:val="single" w:sz="4" w:space="0" w:color="000000"/>
              <w:bottom w:val="single" w:sz="4" w:space="0" w:color="000000"/>
              <w:right w:val="single" w:sz="4" w:space="0" w:color="000000"/>
            </w:tcBorders>
            <w:vAlign w:val="center"/>
          </w:tcPr>
          <w:p w14:paraId="42877301"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25" w:type="dxa"/>
            <w:tcBorders>
              <w:left w:val="single" w:sz="4" w:space="0" w:color="000000"/>
              <w:bottom w:val="single" w:sz="4" w:space="0" w:color="000000"/>
            </w:tcBorders>
            <w:vAlign w:val="center"/>
          </w:tcPr>
          <w:p w14:paraId="6153C0E8"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651C726D"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055" w:type="dxa"/>
            <w:tcBorders>
              <w:left w:val="single" w:sz="4" w:space="0" w:color="000000"/>
              <w:bottom w:val="single" w:sz="4" w:space="0" w:color="000000"/>
              <w:right w:val="single" w:sz="4" w:space="0" w:color="000000"/>
            </w:tcBorders>
            <w:vAlign w:val="center"/>
          </w:tcPr>
          <w:p w14:paraId="0F5E99E4"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r>
      <w:tr w:rsidR="00A87709" w14:paraId="248B1D08" w14:textId="77777777">
        <w:trPr>
          <w:trHeight w:val="668"/>
        </w:trPr>
        <w:tc>
          <w:tcPr>
            <w:tcW w:w="715" w:type="dxa"/>
            <w:gridSpan w:val="2"/>
            <w:tcBorders>
              <w:left w:val="single" w:sz="4" w:space="0" w:color="000000"/>
              <w:bottom w:val="single" w:sz="4" w:space="0" w:color="000000"/>
            </w:tcBorders>
          </w:tcPr>
          <w:p w14:paraId="7E993127"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21</w:t>
            </w:r>
          </w:p>
        </w:tc>
        <w:tc>
          <w:tcPr>
            <w:tcW w:w="5423" w:type="dxa"/>
            <w:tcBorders>
              <w:left w:val="single" w:sz="4" w:space="0" w:color="000000"/>
              <w:bottom w:val="single" w:sz="4" w:space="0" w:color="000000"/>
              <w:right w:val="single" w:sz="4" w:space="0" w:color="000000"/>
            </w:tcBorders>
          </w:tcPr>
          <w:p w14:paraId="55FF9C01" w14:textId="77777777" w:rsidR="00A87709" w:rsidRDefault="00C22FD9">
            <w:r>
              <w:rPr>
                <w:rStyle w:val="a3"/>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tc>
        <w:tc>
          <w:tcPr>
            <w:tcW w:w="827" w:type="dxa"/>
            <w:tcBorders>
              <w:left w:val="single" w:sz="4" w:space="0" w:color="000000"/>
              <w:bottom w:val="single" w:sz="4" w:space="0" w:color="000000"/>
            </w:tcBorders>
            <w:vAlign w:val="center"/>
          </w:tcPr>
          <w:p w14:paraId="4A10AF80" w14:textId="77777777" w:rsidR="00A87709" w:rsidRDefault="00C22FD9">
            <w:pPr>
              <w:pStyle w:val="afe"/>
              <w:widowControl w:val="0"/>
              <w:jc w:val="center"/>
              <w:rPr>
                <w:rFonts w:ascii="Times New Roman" w:hAnsi="Times New Roman" w:cs="Times New Roman"/>
                <w:sz w:val="28"/>
                <w:szCs w:val="28"/>
              </w:rPr>
            </w:pPr>
            <w:proofErr w:type="spellStart"/>
            <w:r>
              <w:rPr>
                <w:rFonts w:ascii="Times New Roman" w:hAnsi="Times New Roman" w:cs="Times New Roman"/>
                <w:sz w:val="28"/>
                <w:szCs w:val="28"/>
              </w:rPr>
              <w:t>процентов</w:t>
            </w:r>
            <w:proofErr w:type="spellEnd"/>
          </w:p>
        </w:tc>
        <w:tc>
          <w:tcPr>
            <w:tcW w:w="1115" w:type="dxa"/>
            <w:tcBorders>
              <w:left w:val="single" w:sz="4" w:space="0" w:color="000000"/>
              <w:bottom w:val="single" w:sz="4" w:space="0" w:color="000000"/>
            </w:tcBorders>
            <w:vAlign w:val="center"/>
          </w:tcPr>
          <w:p w14:paraId="7D2992DE"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3EF458E4"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3F03019D"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36" w:type="dxa"/>
            <w:tcBorders>
              <w:left w:val="single" w:sz="4" w:space="0" w:color="000000"/>
              <w:bottom w:val="single" w:sz="4" w:space="0" w:color="000000"/>
              <w:right w:val="single" w:sz="4" w:space="0" w:color="000000"/>
            </w:tcBorders>
            <w:vAlign w:val="center"/>
          </w:tcPr>
          <w:p w14:paraId="7161B541"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25" w:type="dxa"/>
            <w:tcBorders>
              <w:left w:val="single" w:sz="4" w:space="0" w:color="000000"/>
              <w:bottom w:val="single" w:sz="4" w:space="0" w:color="000000"/>
            </w:tcBorders>
            <w:vAlign w:val="center"/>
          </w:tcPr>
          <w:p w14:paraId="4C737AEB"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053F7067"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055" w:type="dxa"/>
            <w:tcBorders>
              <w:left w:val="single" w:sz="4" w:space="0" w:color="000000"/>
              <w:bottom w:val="single" w:sz="4" w:space="0" w:color="000000"/>
              <w:right w:val="single" w:sz="4" w:space="0" w:color="000000"/>
            </w:tcBorders>
            <w:vAlign w:val="center"/>
          </w:tcPr>
          <w:p w14:paraId="6DC7C986"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r>
      <w:tr w:rsidR="00A87709" w14:paraId="5797474A" w14:textId="77777777">
        <w:trPr>
          <w:trHeight w:val="668"/>
        </w:trPr>
        <w:tc>
          <w:tcPr>
            <w:tcW w:w="715" w:type="dxa"/>
            <w:gridSpan w:val="2"/>
            <w:tcBorders>
              <w:top w:val="single" w:sz="4" w:space="0" w:color="000000"/>
              <w:left w:val="single" w:sz="4" w:space="0" w:color="000000"/>
              <w:bottom w:val="single" w:sz="4" w:space="0" w:color="000000"/>
            </w:tcBorders>
          </w:tcPr>
          <w:p w14:paraId="07E57F6C"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22</w:t>
            </w:r>
          </w:p>
        </w:tc>
        <w:tc>
          <w:tcPr>
            <w:tcW w:w="5423" w:type="dxa"/>
            <w:tcBorders>
              <w:top w:val="single" w:sz="4" w:space="0" w:color="000000"/>
              <w:left w:val="single" w:sz="4" w:space="0" w:color="000000"/>
              <w:bottom w:val="single" w:sz="4" w:space="0" w:color="000000"/>
              <w:right w:val="single" w:sz="4" w:space="0" w:color="000000"/>
            </w:tcBorders>
          </w:tcPr>
          <w:p w14:paraId="0A55F89A" w14:textId="77777777" w:rsidR="00A87709" w:rsidRDefault="00C22FD9">
            <w:r>
              <w:rPr>
                <w:rFonts w:ascii="Times New Roman" w:hAnsi="Times New Roman" w:cs="Times New Roman"/>
                <w:sz w:val="28"/>
                <w:szCs w:val="28"/>
              </w:rPr>
              <w:t xml:space="preserve">количество муниципальных дошкольных 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w:t>
            </w:r>
            <w:r>
              <w:rPr>
                <w:rFonts w:ascii="Times New Roman" w:hAnsi="Times New Roman" w:cs="Times New Roman"/>
                <w:sz w:val="28"/>
                <w:szCs w:val="28"/>
              </w:rPr>
              <w:lastRenderedPageBreak/>
              <w:t>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tc>
        <w:tc>
          <w:tcPr>
            <w:tcW w:w="827" w:type="dxa"/>
            <w:tcBorders>
              <w:top w:val="single" w:sz="4" w:space="0" w:color="000000"/>
              <w:left w:val="single" w:sz="4" w:space="0" w:color="000000"/>
              <w:bottom w:val="single" w:sz="4" w:space="0" w:color="000000"/>
            </w:tcBorders>
            <w:vAlign w:val="center"/>
          </w:tcPr>
          <w:p w14:paraId="1F2EDF6C" w14:textId="77777777" w:rsidR="00A87709" w:rsidRDefault="00C22FD9">
            <w:pPr>
              <w:jc w:val="center"/>
              <w:rPr>
                <w:rFonts w:ascii="Times New Roman" w:hAnsi="Times New Roman" w:cs="Times New Roman"/>
                <w:spacing w:val="-20"/>
                <w:sz w:val="28"/>
                <w:szCs w:val="28"/>
              </w:rPr>
            </w:pPr>
            <w:r>
              <w:rPr>
                <w:rFonts w:ascii="Times New Roman" w:hAnsi="Times New Roman" w:cs="Times New Roman"/>
                <w:spacing w:val="-20"/>
                <w:sz w:val="28"/>
                <w:szCs w:val="28"/>
              </w:rPr>
              <w:lastRenderedPageBreak/>
              <w:t xml:space="preserve">единиц        </w:t>
            </w:r>
            <w:r>
              <w:rPr>
                <w:rFonts w:ascii="Times New Roman" w:hAnsi="Times New Roman" w:cs="Times New Roman"/>
                <w:spacing w:val="-20"/>
                <w:sz w:val="28"/>
                <w:szCs w:val="28"/>
              </w:rPr>
              <w:br/>
            </w:r>
          </w:p>
        </w:tc>
        <w:tc>
          <w:tcPr>
            <w:tcW w:w="1115" w:type="dxa"/>
            <w:tcBorders>
              <w:top w:val="single" w:sz="4" w:space="0" w:color="000000"/>
              <w:left w:val="single" w:sz="4" w:space="0" w:color="000000"/>
              <w:bottom w:val="single" w:sz="4" w:space="0" w:color="000000"/>
            </w:tcBorders>
            <w:vAlign w:val="center"/>
          </w:tcPr>
          <w:p w14:paraId="643E03E8"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right w:val="single" w:sz="4" w:space="0" w:color="000000"/>
            </w:tcBorders>
            <w:vAlign w:val="center"/>
          </w:tcPr>
          <w:p w14:paraId="3A28B4AC"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5" w:type="dxa"/>
            <w:tcBorders>
              <w:top w:val="single" w:sz="4" w:space="0" w:color="000000"/>
              <w:left w:val="single" w:sz="4" w:space="0" w:color="000000"/>
              <w:bottom w:val="single" w:sz="4" w:space="0" w:color="000000"/>
            </w:tcBorders>
            <w:vAlign w:val="center"/>
          </w:tcPr>
          <w:p w14:paraId="46A7F8B6"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36" w:type="dxa"/>
            <w:tcBorders>
              <w:top w:val="single" w:sz="4" w:space="0" w:color="000000"/>
              <w:left w:val="single" w:sz="4" w:space="0" w:color="000000"/>
              <w:bottom w:val="single" w:sz="4" w:space="0" w:color="000000"/>
              <w:right w:val="single" w:sz="4" w:space="0" w:color="000000"/>
            </w:tcBorders>
            <w:vAlign w:val="center"/>
          </w:tcPr>
          <w:p w14:paraId="34FD29DF"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25" w:type="dxa"/>
            <w:tcBorders>
              <w:top w:val="single" w:sz="4" w:space="0" w:color="000000"/>
              <w:left w:val="single" w:sz="4" w:space="0" w:color="000000"/>
              <w:bottom w:val="single" w:sz="4" w:space="0" w:color="000000"/>
            </w:tcBorders>
            <w:vAlign w:val="center"/>
          </w:tcPr>
          <w:p w14:paraId="6F3C1BFD"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tcBorders>
            <w:vAlign w:val="center"/>
          </w:tcPr>
          <w:p w14:paraId="700A99CA"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055" w:type="dxa"/>
            <w:tcBorders>
              <w:top w:val="single" w:sz="4" w:space="0" w:color="000000"/>
              <w:left w:val="single" w:sz="4" w:space="0" w:color="000000"/>
              <w:bottom w:val="single" w:sz="4" w:space="0" w:color="000000"/>
              <w:right w:val="single" w:sz="4" w:space="0" w:color="000000"/>
            </w:tcBorders>
            <w:vAlign w:val="center"/>
          </w:tcPr>
          <w:p w14:paraId="61BAD557"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r>
      <w:tr w:rsidR="00A87709" w14:paraId="13E6FCCB" w14:textId="77777777">
        <w:trPr>
          <w:trHeight w:val="668"/>
        </w:trPr>
        <w:tc>
          <w:tcPr>
            <w:tcW w:w="715" w:type="dxa"/>
            <w:gridSpan w:val="2"/>
            <w:tcBorders>
              <w:top w:val="single" w:sz="4" w:space="0" w:color="000000"/>
              <w:left w:val="single" w:sz="4" w:space="0" w:color="000000"/>
              <w:bottom w:val="single" w:sz="4" w:space="0" w:color="000000"/>
            </w:tcBorders>
          </w:tcPr>
          <w:p w14:paraId="6196D62B"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23</w:t>
            </w:r>
          </w:p>
        </w:tc>
        <w:tc>
          <w:tcPr>
            <w:tcW w:w="5423" w:type="dxa"/>
            <w:tcBorders>
              <w:top w:val="single" w:sz="4" w:space="0" w:color="000000"/>
              <w:left w:val="single" w:sz="4" w:space="0" w:color="000000"/>
              <w:bottom w:val="single" w:sz="4" w:space="0" w:color="000000"/>
              <w:right w:val="single" w:sz="4" w:space="0" w:color="000000"/>
            </w:tcBorders>
          </w:tcPr>
          <w:p w14:paraId="72A32C39" w14:textId="77777777" w:rsidR="00A87709" w:rsidRDefault="00C22FD9">
            <w:r>
              <w:rPr>
                <w:rFonts w:ascii="Times New Roman" w:hAnsi="Times New Roman" w:cs="Times New Roman"/>
                <w:sz w:val="28"/>
                <w:szCs w:val="28"/>
              </w:rPr>
              <w:t>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tc>
        <w:tc>
          <w:tcPr>
            <w:tcW w:w="827" w:type="dxa"/>
            <w:tcBorders>
              <w:top w:val="single" w:sz="4" w:space="0" w:color="000000"/>
              <w:left w:val="single" w:sz="4" w:space="0" w:color="000000"/>
              <w:bottom w:val="single" w:sz="4" w:space="0" w:color="000000"/>
            </w:tcBorders>
            <w:vAlign w:val="center"/>
          </w:tcPr>
          <w:p w14:paraId="78E48987" w14:textId="77777777" w:rsidR="00A87709" w:rsidRDefault="00C22FD9">
            <w:pPr>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5" w:type="dxa"/>
            <w:tcBorders>
              <w:top w:val="single" w:sz="4" w:space="0" w:color="000000"/>
              <w:left w:val="single" w:sz="4" w:space="0" w:color="000000"/>
              <w:bottom w:val="single" w:sz="4" w:space="0" w:color="000000"/>
            </w:tcBorders>
            <w:vAlign w:val="center"/>
          </w:tcPr>
          <w:p w14:paraId="727D05F0"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right w:val="single" w:sz="4" w:space="0" w:color="000000"/>
            </w:tcBorders>
            <w:vAlign w:val="center"/>
          </w:tcPr>
          <w:p w14:paraId="4159B8CE"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5" w:type="dxa"/>
            <w:tcBorders>
              <w:top w:val="single" w:sz="4" w:space="0" w:color="000000"/>
              <w:left w:val="single" w:sz="4" w:space="0" w:color="000000"/>
              <w:bottom w:val="single" w:sz="4" w:space="0" w:color="000000"/>
            </w:tcBorders>
            <w:vAlign w:val="center"/>
          </w:tcPr>
          <w:p w14:paraId="2A1390FA"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36" w:type="dxa"/>
            <w:tcBorders>
              <w:top w:val="single" w:sz="4" w:space="0" w:color="000000"/>
              <w:left w:val="single" w:sz="4" w:space="0" w:color="000000"/>
              <w:bottom w:val="single" w:sz="4" w:space="0" w:color="000000"/>
              <w:right w:val="single" w:sz="4" w:space="0" w:color="000000"/>
            </w:tcBorders>
            <w:vAlign w:val="center"/>
          </w:tcPr>
          <w:p w14:paraId="4BAD8E00"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25" w:type="dxa"/>
            <w:tcBorders>
              <w:top w:val="single" w:sz="4" w:space="0" w:color="000000"/>
              <w:left w:val="single" w:sz="4" w:space="0" w:color="000000"/>
              <w:bottom w:val="single" w:sz="4" w:space="0" w:color="000000"/>
            </w:tcBorders>
            <w:vAlign w:val="center"/>
          </w:tcPr>
          <w:p w14:paraId="5C2D8544"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tcBorders>
            <w:vAlign w:val="center"/>
          </w:tcPr>
          <w:p w14:paraId="595E77CA"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055" w:type="dxa"/>
            <w:tcBorders>
              <w:top w:val="single" w:sz="4" w:space="0" w:color="000000"/>
              <w:left w:val="single" w:sz="4" w:space="0" w:color="000000"/>
              <w:bottom w:val="single" w:sz="4" w:space="0" w:color="000000"/>
              <w:right w:val="single" w:sz="4" w:space="0" w:color="000000"/>
            </w:tcBorders>
            <w:vAlign w:val="center"/>
          </w:tcPr>
          <w:p w14:paraId="1826646A"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5</w:t>
            </w:r>
          </w:p>
        </w:tc>
      </w:tr>
      <w:tr w:rsidR="00A87709" w14:paraId="3B0E1368" w14:textId="77777777">
        <w:trPr>
          <w:trHeight w:val="668"/>
        </w:trPr>
        <w:tc>
          <w:tcPr>
            <w:tcW w:w="715" w:type="dxa"/>
            <w:gridSpan w:val="2"/>
            <w:tcBorders>
              <w:top w:val="single" w:sz="4" w:space="0" w:color="000000"/>
              <w:left w:val="single" w:sz="4" w:space="0" w:color="000000"/>
              <w:bottom w:val="single" w:sz="4" w:space="0" w:color="000000"/>
            </w:tcBorders>
          </w:tcPr>
          <w:p w14:paraId="1F7CB9C3"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lastRenderedPageBreak/>
              <w:t>24</w:t>
            </w:r>
          </w:p>
        </w:tc>
        <w:tc>
          <w:tcPr>
            <w:tcW w:w="5423" w:type="dxa"/>
            <w:tcBorders>
              <w:top w:val="single" w:sz="4" w:space="0" w:color="000000"/>
              <w:left w:val="single" w:sz="4" w:space="0" w:color="000000"/>
              <w:bottom w:val="single" w:sz="4" w:space="0" w:color="000000"/>
              <w:right w:val="single" w:sz="4" w:space="0" w:color="000000"/>
            </w:tcBorders>
          </w:tcPr>
          <w:p w14:paraId="0EEF224B" w14:textId="77777777" w:rsidR="00A87709" w:rsidRDefault="00C22FD9">
            <w:r>
              <w:rPr>
                <w:rFonts w:ascii="Times New Roman" w:hAnsi="Times New Roman" w:cs="Times New Roman"/>
                <w:sz w:val="28"/>
                <w:szCs w:val="28"/>
              </w:rPr>
              <w:t>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tc>
        <w:tc>
          <w:tcPr>
            <w:tcW w:w="827" w:type="dxa"/>
            <w:tcBorders>
              <w:top w:val="single" w:sz="4" w:space="0" w:color="000000"/>
              <w:left w:val="single" w:sz="4" w:space="0" w:color="000000"/>
              <w:bottom w:val="single" w:sz="4" w:space="0" w:color="000000"/>
            </w:tcBorders>
            <w:vAlign w:val="center"/>
          </w:tcPr>
          <w:p w14:paraId="0703506C" w14:textId="77777777" w:rsidR="00A87709" w:rsidRDefault="00C22FD9">
            <w:pPr>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5" w:type="dxa"/>
            <w:tcBorders>
              <w:top w:val="single" w:sz="4" w:space="0" w:color="000000"/>
              <w:left w:val="single" w:sz="4" w:space="0" w:color="000000"/>
              <w:bottom w:val="single" w:sz="4" w:space="0" w:color="000000"/>
            </w:tcBorders>
            <w:vAlign w:val="center"/>
          </w:tcPr>
          <w:p w14:paraId="2530E30D"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right w:val="single" w:sz="4" w:space="0" w:color="000000"/>
            </w:tcBorders>
            <w:vAlign w:val="center"/>
          </w:tcPr>
          <w:p w14:paraId="5F833CD1"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15" w:type="dxa"/>
            <w:tcBorders>
              <w:top w:val="single" w:sz="4" w:space="0" w:color="000000"/>
              <w:left w:val="single" w:sz="4" w:space="0" w:color="000000"/>
              <w:bottom w:val="single" w:sz="4" w:space="0" w:color="000000"/>
            </w:tcBorders>
            <w:vAlign w:val="center"/>
          </w:tcPr>
          <w:p w14:paraId="48C108A0"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36" w:type="dxa"/>
            <w:tcBorders>
              <w:top w:val="single" w:sz="4" w:space="0" w:color="000000"/>
              <w:left w:val="single" w:sz="4" w:space="0" w:color="000000"/>
              <w:bottom w:val="single" w:sz="4" w:space="0" w:color="000000"/>
              <w:right w:val="single" w:sz="4" w:space="0" w:color="000000"/>
            </w:tcBorders>
            <w:vAlign w:val="center"/>
          </w:tcPr>
          <w:p w14:paraId="3074AEC7"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25" w:type="dxa"/>
            <w:tcBorders>
              <w:top w:val="single" w:sz="4" w:space="0" w:color="000000"/>
              <w:left w:val="single" w:sz="4" w:space="0" w:color="000000"/>
              <w:bottom w:val="single" w:sz="4" w:space="0" w:color="000000"/>
            </w:tcBorders>
            <w:vAlign w:val="center"/>
          </w:tcPr>
          <w:p w14:paraId="0761DB2B"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tcBorders>
            <w:vAlign w:val="center"/>
          </w:tcPr>
          <w:p w14:paraId="5021B00D"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055" w:type="dxa"/>
            <w:tcBorders>
              <w:top w:val="single" w:sz="4" w:space="0" w:color="000000"/>
              <w:left w:val="single" w:sz="4" w:space="0" w:color="000000"/>
              <w:bottom w:val="single" w:sz="4" w:space="0" w:color="000000"/>
              <w:right w:val="single" w:sz="4" w:space="0" w:color="000000"/>
            </w:tcBorders>
            <w:vAlign w:val="center"/>
          </w:tcPr>
          <w:p w14:paraId="376BBBBD"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w:t>
            </w:r>
          </w:p>
        </w:tc>
      </w:tr>
      <w:tr w:rsidR="00A87709" w14:paraId="245DFE96" w14:textId="77777777">
        <w:trPr>
          <w:trHeight w:val="668"/>
        </w:trPr>
        <w:tc>
          <w:tcPr>
            <w:tcW w:w="715" w:type="dxa"/>
            <w:gridSpan w:val="2"/>
            <w:tcBorders>
              <w:left w:val="single" w:sz="4" w:space="0" w:color="000000"/>
              <w:bottom w:val="single" w:sz="4" w:space="0" w:color="000000"/>
            </w:tcBorders>
          </w:tcPr>
          <w:p w14:paraId="260B5D24"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25</w:t>
            </w:r>
          </w:p>
        </w:tc>
        <w:tc>
          <w:tcPr>
            <w:tcW w:w="5423" w:type="dxa"/>
            <w:tcBorders>
              <w:left w:val="single" w:sz="4" w:space="0" w:color="000000"/>
              <w:bottom w:val="single" w:sz="4" w:space="0" w:color="000000"/>
              <w:right w:val="single" w:sz="4" w:space="0" w:color="000000"/>
            </w:tcBorders>
          </w:tcPr>
          <w:p w14:paraId="1D00F82F"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tc>
        <w:tc>
          <w:tcPr>
            <w:tcW w:w="827" w:type="dxa"/>
            <w:tcBorders>
              <w:left w:val="single" w:sz="4" w:space="0" w:color="000000"/>
              <w:bottom w:val="single" w:sz="4" w:space="0" w:color="000000"/>
            </w:tcBorders>
            <w:vAlign w:val="center"/>
          </w:tcPr>
          <w:p w14:paraId="493DEF33"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680E6658"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18" w:type="dxa"/>
            <w:tcBorders>
              <w:left w:val="single" w:sz="4" w:space="0" w:color="000000"/>
              <w:bottom w:val="single" w:sz="4" w:space="0" w:color="000000"/>
              <w:right w:val="single" w:sz="4" w:space="0" w:color="000000"/>
            </w:tcBorders>
            <w:vAlign w:val="center"/>
          </w:tcPr>
          <w:p w14:paraId="0B79309D"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15" w:type="dxa"/>
            <w:tcBorders>
              <w:left w:val="single" w:sz="4" w:space="0" w:color="000000"/>
              <w:bottom w:val="single" w:sz="4" w:space="0" w:color="000000"/>
            </w:tcBorders>
            <w:vAlign w:val="center"/>
          </w:tcPr>
          <w:p w14:paraId="434AA710"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36" w:type="dxa"/>
            <w:tcBorders>
              <w:left w:val="single" w:sz="4" w:space="0" w:color="000000"/>
              <w:bottom w:val="single" w:sz="4" w:space="0" w:color="000000"/>
              <w:right w:val="single" w:sz="4" w:space="0" w:color="000000"/>
            </w:tcBorders>
            <w:vAlign w:val="center"/>
          </w:tcPr>
          <w:p w14:paraId="21F7FB36"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25" w:type="dxa"/>
            <w:tcBorders>
              <w:left w:val="single" w:sz="4" w:space="0" w:color="000000"/>
              <w:bottom w:val="single" w:sz="4" w:space="0" w:color="000000"/>
            </w:tcBorders>
            <w:vAlign w:val="center"/>
          </w:tcPr>
          <w:p w14:paraId="416D1DC2"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18" w:type="dxa"/>
            <w:tcBorders>
              <w:left w:val="single" w:sz="4" w:space="0" w:color="000000"/>
              <w:bottom w:val="single" w:sz="4" w:space="0" w:color="000000"/>
            </w:tcBorders>
            <w:vAlign w:val="center"/>
          </w:tcPr>
          <w:p w14:paraId="121B7ED6"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055" w:type="dxa"/>
            <w:tcBorders>
              <w:left w:val="single" w:sz="4" w:space="0" w:color="000000"/>
              <w:bottom w:val="single" w:sz="4" w:space="0" w:color="000000"/>
              <w:right w:val="single" w:sz="4" w:space="0" w:color="000000"/>
            </w:tcBorders>
            <w:vAlign w:val="center"/>
          </w:tcPr>
          <w:p w14:paraId="43DD85AC"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25,0</w:t>
            </w:r>
          </w:p>
        </w:tc>
      </w:tr>
      <w:tr w:rsidR="00A87709" w14:paraId="6DCA2680" w14:textId="77777777">
        <w:trPr>
          <w:trHeight w:val="668"/>
        </w:trPr>
        <w:tc>
          <w:tcPr>
            <w:tcW w:w="715" w:type="dxa"/>
            <w:gridSpan w:val="2"/>
            <w:tcBorders>
              <w:left w:val="single" w:sz="4" w:space="0" w:color="000000"/>
              <w:bottom w:val="single" w:sz="4" w:space="0" w:color="000000"/>
            </w:tcBorders>
          </w:tcPr>
          <w:p w14:paraId="44FC97EF"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26</w:t>
            </w:r>
          </w:p>
        </w:tc>
        <w:tc>
          <w:tcPr>
            <w:tcW w:w="5423" w:type="dxa"/>
            <w:tcBorders>
              <w:left w:val="single" w:sz="4" w:space="0" w:color="000000"/>
              <w:bottom w:val="single" w:sz="4" w:space="0" w:color="000000"/>
              <w:right w:val="single" w:sz="4" w:space="0" w:color="000000"/>
            </w:tcBorders>
          </w:tcPr>
          <w:p w14:paraId="295D84B1"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 xml:space="preserve">Процент закрепляемости молодых              </w:t>
            </w:r>
            <w:r>
              <w:rPr>
                <w:rFonts w:ascii="Times New Roman" w:hAnsi="Times New Roman" w:cs="Times New Roman"/>
                <w:sz w:val="28"/>
                <w:szCs w:val="28"/>
              </w:rPr>
              <w:br/>
            </w:r>
            <w:proofErr w:type="gramStart"/>
            <w:r>
              <w:rPr>
                <w:rFonts w:ascii="Times New Roman" w:hAnsi="Times New Roman" w:cs="Times New Roman"/>
                <w:sz w:val="28"/>
                <w:szCs w:val="28"/>
              </w:rPr>
              <w:t>специалистов  (</w:t>
            </w:r>
            <w:proofErr w:type="gramEnd"/>
            <w:r>
              <w:rPr>
                <w:rFonts w:ascii="Times New Roman" w:hAnsi="Times New Roman" w:cs="Times New Roman"/>
                <w:sz w:val="28"/>
                <w:szCs w:val="28"/>
              </w:rPr>
              <w:t>3 года с момента приема на работу)</w:t>
            </w:r>
          </w:p>
        </w:tc>
        <w:tc>
          <w:tcPr>
            <w:tcW w:w="827" w:type="dxa"/>
            <w:tcBorders>
              <w:left w:val="single" w:sz="4" w:space="0" w:color="000000"/>
              <w:bottom w:val="single" w:sz="4" w:space="0" w:color="000000"/>
            </w:tcBorders>
            <w:vAlign w:val="center"/>
          </w:tcPr>
          <w:p w14:paraId="03B83E1D"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4E33A0C5"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right w:val="single" w:sz="4" w:space="0" w:color="000000"/>
            </w:tcBorders>
            <w:vAlign w:val="center"/>
          </w:tcPr>
          <w:p w14:paraId="2DAB9549"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15" w:type="dxa"/>
            <w:tcBorders>
              <w:left w:val="single" w:sz="4" w:space="0" w:color="000000"/>
              <w:bottom w:val="single" w:sz="4" w:space="0" w:color="000000"/>
            </w:tcBorders>
            <w:vAlign w:val="center"/>
          </w:tcPr>
          <w:p w14:paraId="2A8AE4B1"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36" w:type="dxa"/>
            <w:tcBorders>
              <w:left w:val="single" w:sz="4" w:space="0" w:color="000000"/>
              <w:bottom w:val="single" w:sz="4" w:space="0" w:color="000000"/>
              <w:right w:val="single" w:sz="4" w:space="0" w:color="000000"/>
            </w:tcBorders>
            <w:vAlign w:val="center"/>
          </w:tcPr>
          <w:p w14:paraId="2D74259B"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25" w:type="dxa"/>
            <w:tcBorders>
              <w:left w:val="single" w:sz="4" w:space="0" w:color="000000"/>
              <w:bottom w:val="single" w:sz="4" w:space="0" w:color="000000"/>
            </w:tcBorders>
            <w:vAlign w:val="center"/>
          </w:tcPr>
          <w:p w14:paraId="5BD373D6"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tcBorders>
            <w:vAlign w:val="center"/>
          </w:tcPr>
          <w:p w14:paraId="5A0FD259"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055" w:type="dxa"/>
            <w:tcBorders>
              <w:left w:val="single" w:sz="4" w:space="0" w:color="000000"/>
              <w:bottom w:val="single" w:sz="4" w:space="0" w:color="000000"/>
              <w:right w:val="single" w:sz="4" w:space="0" w:color="000000"/>
            </w:tcBorders>
            <w:vAlign w:val="center"/>
          </w:tcPr>
          <w:p w14:paraId="2C0598F8" w14:textId="77777777" w:rsidR="00A87709" w:rsidRDefault="00C22FD9">
            <w:pPr>
              <w:ind w:right="62"/>
              <w:jc w:val="center"/>
            </w:pPr>
            <w:r>
              <w:rPr>
                <w:rFonts w:ascii="Times New Roman" w:hAnsi="Times New Roman" w:cs="Times New Roman"/>
                <w:sz w:val="28"/>
                <w:szCs w:val="28"/>
              </w:rPr>
              <w:t>80</w:t>
            </w:r>
          </w:p>
        </w:tc>
      </w:tr>
      <w:tr w:rsidR="00A87709" w14:paraId="7B6EB6D2" w14:textId="77777777">
        <w:trPr>
          <w:trHeight w:val="668"/>
        </w:trPr>
        <w:tc>
          <w:tcPr>
            <w:tcW w:w="715" w:type="dxa"/>
            <w:gridSpan w:val="2"/>
            <w:tcBorders>
              <w:top w:val="single" w:sz="4" w:space="0" w:color="000000"/>
              <w:left w:val="single" w:sz="4" w:space="0" w:color="000000"/>
              <w:bottom w:val="single" w:sz="4" w:space="0" w:color="000000"/>
            </w:tcBorders>
          </w:tcPr>
          <w:p w14:paraId="7F33F67B"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27</w:t>
            </w:r>
          </w:p>
        </w:tc>
        <w:tc>
          <w:tcPr>
            <w:tcW w:w="5423" w:type="dxa"/>
            <w:tcBorders>
              <w:top w:val="single" w:sz="4" w:space="0" w:color="000000"/>
              <w:left w:val="single" w:sz="4" w:space="0" w:color="000000"/>
              <w:bottom w:val="single" w:sz="4" w:space="0" w:color="000000"/>
              <w:right w:val="single" w:sz="4" w:space="0" w:color="000000"/>
            </w:tcBorders>
          </w:tcPr>
          <w:p w14:paraId="0783C1CD"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 xml:space="preserve">удельный вес численности обучающихся по программам начального общего, </w:t>
            </w:r>
            <w:r>
              <w:rPr>
                <w:rFonts w:ascii="Times New Roman" w:hAnsi="Times New Roman" w:cs="Times New Roman"/>
                <w:sz w:val="28"/>
                <w:szCs w:val="28"/>
              </w:rPr>
              <w:lastRenderedPageBreak/>
              <w:t>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tc>
        <w:tc>
          <w:tcPr>
            <w:tcW w:w="827" w:type="dxa"/>
            <w:tcBorders>
              <w:top w:val="single" w:sz="4" w:space="0" w:color="000000"/>
              <w:left w:val="single" w:sz="4" w:space="0" w:color="000000"/>
              <w:bottom w:val="single" w:sz="4" w:space="0" w:color="000000"/>
            </w:tcBorders>
            <w:vAlign w:val="center"/>
          </w:tcPr>
          <w:p w14:paraId="64AE855A" w14:textId="77777777" w:rsidR="00A87709" w:rsidRDefault="00C22FD9">
            <w:pPr>
              <w:ind w:left="5"/>
              <w:jc w:val="center"/>
              <w:rPr>
                <w:rFonts w:ascii="Times New Roman" w:hAnsi="Times New Roman" w:cs="Times New Roman"/>
                <w:sz w:val="28"/>
                <w:szCs w:val="28"/>
              </w:rPr>
            </w:pPr>
            <w:r>
              <w:rPr>
                <w:rFonts w:ascii="Times New Roman" w:hAnsi="Times New Roman" w:cs="Times New Roman"/>
                <w:sz w:val="28"/>
                <w:szCs w:val="28"/>
              </w:rPr>
              <w:lastRenderedPageBreak/>
              <w:t>процентов</w:t>
            </w:r>
          </w:p>
        </w:tc>
        <w:tc>
          <w:tcPr>
            <w:tcW w:w="1115" w:type="dxa"/>
            <w:tcBorders>
              <w:top w:val="single" w:sz="4" w:space="0" w:color="000000"/>
              <w:left w:val="single" w:sz="4" w:space="0" w:color="000000"/>
              <w:bottom w:val="single" w:sz="4" w:space="0" w:color="000000"/>
            </w:tcBorders>
            <w:vAlign w:val="center"/>
          </w:tcPr>
          <w:p w14:paraId="163EAA29"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8" w:type="dxa"/>
            <w:tcBorders>
              <w:top w:val="single" w:sz="4" w:space="0" w:color="000000"/>
              <w:left w:val="single" w:sz="4" w:space="0" w:color="000000"/>
              <w:bottom w:val="single" w:sz="4" w:space="0" w:color="000000"/>
              <w:right w:val="single" w:sz="4" w:space="0" w:color="000000"/>
            </w:tcBorders>
            <w:vAlign w:val="center"/>
          </w:tcPr>
          <w:p w14:paraId="7D129FE9"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5" w:type="dxa"/>
            <w:tcBorders>
              <w:top w:val="single" w:sz="4" w:space="0" w:color="000000"/>
              <w:left w:val="single" w:sz="4" w:space="0" w:color="000000"/>
              <w:bottom w:val="single" w:sz="4" w:space="0" w:color="000000"/>
            </w:tcBorders>
            <w:vAlign w:val="center"/>
          </w:tcPr>
          <w:p w14:paraId="4E8DB69D"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36" w:type="dxa"/>
            <w:tcBorders>
              <w:top w:val="single" w:sz="4" w:space="0" w:color="000000"/>
              <w:left w:val="single" w:sz="4" w:space="0" w:color="000000"/>
              <w:bottom w:val="single" w:sz="4" w:space="0" w:color="000000"/>
              <w:right w:val="single" w:sz="4" w:space="0" w:color="000000"/>
            </w:tcBorders>
            <w:vAlign w:val="center"/>
          </w:tcPr>
          <w:p w14:paraId="2DA38060"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25" w:type="dxa"/>
            <w:tcBorders>
              <w:top w:val="single" w:sz="4" w:space="0" w:color="000000"/>
              <w:left w:val="single" w:sz="4" w:space="0" w:color="000000"/>
              <w:bottom w:val="single" w:sz="4" w:space="0" w:color="000000"/>
            </w:tcBorders>
            <w:vAlign w:val="center"/>
          </w:tcPr>
          <w:p w14:paraId="7480A675"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8" w:type="dxa"/>
            <w:tcBorders>
              <w:top w:val="single" w:sz="4" w:space="0" w:color="000000"/>
              <w:left w:val="single" w:sz="4" w:space="0" w:color="000000"/>
              <w:bottom w:val="single" w:sz="4" w:space="0" w:color="000000"/>
            </w:tcBorders>
            <w:vAlign w:val="center"/>
          </w:tcPr>
          <w:p w14:paraId="067ED091"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055" w:type="dxa"/>
            <w:tcBorders>
              <w:top w:val="single" w:sz="4" w:space="0" w:color="000000"/>
              <w:left w:val="single" w:sz="4" w:space="0" w:color="000000"/>
              <w:bottom w:val="single" w:sz="4" w:space="0" w:color="000000"/>
              <w:right w:val="single" w:sz="4" w:space="0" w:color="000000"/>
            </w:tcBorders>
            <w:vAlign w:val="center"/>
          </w:tcPr>
          <w:p w14:paraId="4A13FA1B"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50</w:t>
            </w:r>
          </w:p>
        </w:tc>
      </w:tr>
      <w:tr w:rsidR="00A87709" w14:paraId="00AD90BB" w14:textId="77777777">
        <w:trPr>
          <w:trHeight w:val="668"/>
        </w:trPr>
        <w:tc>
          <w:tcPr>
            <w:tcW w:w="715" w:type="dxa"/>
            <w:gridSpan w:val="2"/>
            <w:tcBorders>
              <w:left w:val="single" w:sz="4" w:space="0" w:color="000000"/>
              <w:bottom w:val="single" w:sz="4" w:space="0" w:color="000000"/>
            </w:tcBorders>
          </w:tcPr>
          <w:p w14:paraId="61688E66"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28</w:t>
            </w:r>
          </w:p>
        </w:tc>
        <w:tc>
          <w:tcPr>
            <w:tcW w:w="5423" w:type="dxa"/>
            <w:tcBorders>
              <w:left w:val="single" w:sz="4" w:space="0" w:color="000000"/>
              <w:bottom w:val="single" w:sz="4" w:space="0" w:color="000000"/>
              <w:right w:val="single" w:sz="4" w:space="0" w:color="000000"/>
            </w:tcBorders>
          </w:tcPr>
          <w:p w14:paraId="032BBF7E" w14:textId="77777777" w:rsidR="00A87709" w:rsidRDefault="00C22FD9">
            <w:pPr>
              <w:pStyle w:val="ConsPlusNormal0"/>
              <w:rPr>
                <w:rFonts w:ascii="Times New Roman" w:hAnsi="Times New Roman" w:cs="Times New Roman"/>
                <w:color w:val="FF0000"/>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tc>
        <w:tc>
          <w:tcPr>
            <w:tcW w:w="827" w:type="dxa"/>
            <w:tcBorders>
              <w:left w:val="single" w:sz="4" w:space="0" w:color="000000"/>
              <w:bottom w:val="single" w:sz="4" w:space="0" w:color="000000"/>
            </w:tcBorders>
            <w:vAlign w:val="center"/>
          </w:tcPr>
          <w:p w14:paraId="405DEF7C"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6EB9300E"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right w:val="single" w:sz="4" w:space="0" w:color="000000"/>
            </w:tcBorders>
            <w:vAlign w:val="center"/>
          </w:tcPr>
          <w:p w14:paraId="517568EB"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5" w:type="dxa"/>
            <w:tcBorders>
              <w:left w:val="single" w:sz="4" w:space="0" w:color="000000"/>
              <w:bottom w:val="single" w:sz="4" w:space="0" w:color="000000"/>
            </w:tcBorders>
            <w:vAlign w:val="center"/>
          </w:tcPr>
          <w:p w14:paraId="2046E580"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36" w:type="dxa"/>
            <w:tcBorders>
              <w:left w:val="single" w:sz="4" w:space="0" w:color="000000"/>
              <w:bottom w:val="single" w:sz="4" w:space="0" w:color="000000"/>
              <w:right w:val="single" w:sz="4" w:space="0" w:color="000000"/>
            </w:tcBorders>
            <w:vAlign w:val="center"/>
          </w:tcPr>
          <w:p w14:paraId="5ADF2914"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25" w:type="dxa"/>
            <w:tcBorders>
              <w:left w:val="single" w:sz="4" w:space="0" w:color="000000"/>
              <w:bottom w:val="single" w:sz="4" w:space="0" w:color="000000"/>
            </w:tcBorders>
            <w:vAlign w:val="center"/>
          </w:tcPr>
          <w:p w14:paraId="3E37CC57"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tcBorders>
            <w:vAlign w:val="center"/>
          </w:tcPr>
          <w:p w14:paraId="7DA70AE8"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055" w:type="dxa"/>
            <w:tcBorders>
              <w:left w:val="single" w:sz="4" w:space="0" w:color="000000"/>
              <w:bottom w:val="single" w:sz="4" w:space="0" w:color="000000"/>
              <w:right w:val="single" w:sz="4" w:space="0" w:color="000000"/>
            </w:tcBorders>
            <w:vAlign w:val="center"/>
          </w:tcPr>
          <w:p w14:paraId="0C5A564D"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90</w:t>
            </w:r>
          </w:p>
        </w:tc>
      </w:tr>
      <w:tr w:rsidR="00A87709" w14:paraId="4643E297" w14:textId="77777777">
        <w:trPr>
          <w:trHeight w:val="668"/>
        </w:trPr>
        <w:tc>
          <w:tcPr>
            <w:tcW w:w="715" w:type="dxa"/>
            <w:gridSpan w:val="2"/>
            <w:tcBorders>
              <w:top w:val="single" w:sz="4" w:space="0" w:color="000000"/>
              <w:left w:val="single" w:sz="4" w:space="0" w:color="000000"/>
              <w:bottom w:val="single" w:sz="4" w:space="0" w:color="000000"/>
            </w:tcBorders>
          </w:tcPr>
          <w:p w14:paraId="1D9617B9"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29</w:t>
            </w:r>
          </w:p>
        </w:tc>
        <w:tc>
          <w:tcPr>
            <w:tcW w:w="5423" w:type="dxa"/>
            <w:tcBorders>
              <w:top w:val="single" w:sz="4" w:space="0" w:color="000000"/>
              <w:left w:val="single" w:sz="4" w:space="0" w:color="000000"/>
              <w:bottom w:val="single" w:sz="4" w:space="0" w:color="000000"/>
              <w:right w:val="single" w:sz="4" w:space="0" w:color="000000"/>
            </w:tcBorders>
          </w:tcPr>
          <w:p w14:paraId="2218DA1E" w14:textId="77777777" w:rsidR="00A87709" w:rsidRDefault="00C22FD9">
            <w:pPr>
              <w:tabs>
                <w:tab w:val="left" w:pos="0"/>
                <w:tab w:val="left" w:pos="709"/>
                <w:tab w:val="left" w:pos="1260"/>
              </w:tabs>
              <w:jc w:val="both"/>
            </w:pPr>
            <w:r>
              <w:rPr>
                <w:rFonts w:ascii="Times New Roman" w:hAnsi="Times New Roman" w:cs="Times New Roman"/>
                <w:sz w:val="28"/>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w:t>
            </w:r>
            <w:r>
              <w:rPr>
                <w:rFonts w:ascii="Times New Roman" w:eastAsia="Times New Roman" w:hAnsi="Times New Roman" w:cs="Times New Roman"/>
                <w:sz w:val="28"/>
                <w:szCs w:val="28"/>
              </w:rPr>
              <w:t>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827" w:type="dxa"/>
            <w:tcBorders>
              <w:top w:val="single" w:sz="4" w:space="0" w:color="000000"/>
              <w:left w:val="single" w:sz="4" w:space="0" w:color="000000"/>
              <w:bottom w:val="single" w:sz="4" w:space="0" w:color="000000"/>
            </w:tcBorders>
            <w:vAlign w:val="center"/>
          </w:tcPr>
          <w:p w14:paraId="2E7481EF"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46A98587"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right w:val="single" w:sz="4" w:space="0" w:color="000000"/>
            </w:tcBorders>
            <w:vAlign w:val="center"/>
          </w:tcPr>
          <w:p w14:paraId="70746A1D"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top w:val="single" w:sz="4" w:space="0" w:color="000000"/>
              <w:left w:val="single" w:sz="4" w:space="0" w:color="000000"/>
              <w:bottom w:val="single" w:sz="4" w:space="0" w:color="000000"/>
            </w:tcBorders>
            <w:vAlign w:val="center"/>
          </w:tcPr>
          <w:p w14:paraId="3D17C96E"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36" w:type="dxa"/>
            <w:tcBorders>
              <w:top w:val="single" w:sz="4" w:space="0" w:color="000000"/>
              <w:left w:val="single" w:sz="4" w:space="0" w:color="000000"/>
              <w:bottom w:val="single" w:sz="4" w:space="0" w:color="000000"/>
              <w:right w:val="single" w:sz="4" w:space="0" w:color="000000"/>
            </w:tcBorders>
            <w:vAlign w:val="center"/>
          </w:tcPr>
          <w:p w14:paraId="54975435"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25" w:type="dxa"/>
            <w:tcBorders>
              <w:top w:val="single" w:sz="4" w:space="0" w:color="000000"/>
              <w:left w:val="single" w:sz="4" w:space="0" w:color="000000"/>
              <w:bottom w:val="single" w:sz="4" w:space="0" w:color="000000"/>
            </w:tcBorders>
            <w:vAlign w:val="center"/>
          </w:tcPr>
          <w:p w14:paraId="4C864786"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tcBorders>
            <w:vAlign w:val="center"/>
          </w:tcPr>
          <w:p w14:paraId="5672CA74"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055" w:type="dxa"/>
            <w:tcBorders>
              <w:top w:val="single" w:sz="4" w:space="0" w:color="000000"/>
              <w:left w:val="single" w:sz="4" w:space="0" w:color="000000"/>
              <w:bottom w:val="single" w:sz="4" w:space="0" w:color="000000"/>
              <w:right w:val="single" w:sz="4" w:space="0" w:color="000000"/>
            </w:tcBorders>
            <w:vAlign w:val="center"/>
          </w:tcPr>
          <w:p w14:paraId="0CCD97C4"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100</w:t>
            </w:r>
          </w:p>
        </w:tc>
      </w:tr>
      <w:tr w:rsidR="00A87709" w14:paraId="550DF4B2" w14:textId="77777777">
        <w:trPr>
          <w:trHeight w:val="668"/>
        </w:trPr>
        <w:tc>
          <w:tcPr>
            <w:tcW w:w="715" w:type="dxa"/>
            <w:gridSpan w:val="2"/>
            <w:tcBorders>
              <w:top w:val="single" w:sz="4" w:space="0" w:color="000000"/>
              <w:left w:val="single" w:sz="4" w:space="0" w:color="000000"/>
              <w:bottom w:val="single" w:sz="4" w:space="0" w:color="000000"/>
            </w:tcBorders>
          </w:tcPr>
          <w:p w14:paraId="35589106"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lastRenderedPageBreak/>
              <w:t>30</w:t>
            </w:r>
          </w:p>
        </w:tc>
        <w:tc>
          <w:tcPr>
            <w:tcW w:w="5423" w:type="dxa"/>
            <w:tcBorders>
              <w:top w:val="single" w:sz="4" w:space="0" w:color="000000"/>
              <w:left w:val="single" w:sz="4" w:space="0" w:color="000000"/>
              <w:bottom w:val="single" w:sz="4" w:space="0" w:color="000000"/>
              <w:right w:val="single" w:sz="4" w:space="0" w:color="000000"/>
            </w:tcBorders>
          </w:tcPr>
          <w:p w14:paraId="21C068AD" w14:textId="77777777" w:rsidR="00A87709" w:rsidRDefault="00C22FD9">
            <w:pPr>
              <w:tabs>
                <w:tab w:val="left" w:pos="0"/>
                <w:tab w:val="left" w:pos="709"/>
                <w:tab w:val="left" w:pos="1260"/>
              </w:tabs>
              <w:jc w:val="both"/>
            </w:pPr>
            <w:r>
              <w:rPr>
                <w:rFonts w:ascii="Times New Roman" w:hAnsi="Times New Roman" w:cs="Times New Roman"/>
                <w:sz w:val="28"/>
                <w:szCs w:val="28"/>
              </w:rPr>
              <w:t>Д</w:t>
            </w:r>
            <w:r>
              <w:rPr>
                <w:rFonts w:ascii="Times New Roman" w:eastAsia="Times New Roman" w:hAnsi="Times New Roman" w:cs="Times New Roman"/>
                <w:iCs/>
                <w:sz w:val="28"/>
                <w:szCs w:val="28"/>
              </w:rPr>
              <w:t>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c>
          <w:tcPr>
            <w:tcW w:w="827" w:type="dxa"/>
            <w:tcBorders>
              <w:top w:val="single" w:sz="4" w:space="0" w:color="000000"/>
              <w:left w:val="single" w:sz="4" w:space="0" w:color="000000"/>
              <w:bottom w:val="single" w:sz="4" w:space="0" w:color="000000"/>
            </w:tcBorders>
            <w:vAlign w:val="center"/>
          </w:tcPr>
          <w:p w14:paraId="6D7C71FD"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5A2DD924"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18" w:type="dxa"/>
            <w:tcBorders>
              <w:top w:val="single" w:sz="4" w:space="0" w:color="000000"/>
              <w:left w:val="single" w:sz="4" w:space="0" w:color="000000"/>
              <w:bottom w:val="single" w:sz="4" w:space="0" w:color="000000"/>
              <w:right w:val="single" w:sz="4" w:space="0" w:color="000000"/>
            </w:tcBorders>
            <w:vAlign w:val="center"/>
          </w:tcPr>
          <w:p w14:paraId="2BF01904"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15" w:type="dxa"/>
            <w:tcBorders>
              <w:top w:val="single" w:sz="4" w:space="0" w:color="000000"/>
              <w:left w:val="single" w:sz="4" w:space="0" w:color="000000"/>
              <w:bottom w:val="single" w:sz="4" w:space="0" w:color="000000"/>
            </w:tcBorders>
            <w:vAlign w:val="center"/>
          </w:tcPr>
          <w:p w14:paraId="34FC6740"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36" w:type="dxa"/>
            <w:tcBorders>
              <w:top w:val="single" w:sz="4" w:space="0" w:color="000000"/>
              <w:left w:val="single" w:sz="4" w:space="0" w:color="000000"/>
              <w:bottom w:val="single" w:sz="4" w:space="0" w:color="000000"/>
              <w:right w:val="single" w:sz="4" w:space="0" w:color="000000"/>
            </w:tcBorders>
            <w:vAlign w:val="center"/>
          </w:tcPr>
          <w:p w14:paraId="5211CFF3"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25" w:type="dxa"/>
            <w:tcBorders>
              <w:top w:val="single" w:sz="4" w:space="0" w:color="000000"/>
              <w:left w:val="single" w:sz="4" w:space="0" w:color="000000"/>
              <w:bottom w:val="single" w:sz="4" w:space="0" w:color="000000"/>
            </w:tcBorders>
            <w:vAlign w:val="center"/>
          </w:tcPr>
          <w:p w14:paraId="106384FB"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18" w:type="dxa"/>
            <w:tcBorders>
              <w:top w:val="single" w:sz="4" w:space="0" w:color="000000"/>
              <w:left w:val="single" w:sz="4" w:space="0" w:color="000000"/>
              <w:bottom w:val="single" w:sz="4" w:space="0" w:color="000000"/>
            </w:tcBorders>
            <w:vAlign w:val="center"/>
          </w:tcPr>
          <w:p w14:paraId="54F153A5"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055" w:type="dxa"/>
            <w:tcBorders>
              <w:top w:val="single" w:sz="4" w:space="0" w:color="000000"/>
              <w:left w:val="single" w:sz="4" w:space="0" w:color="000000"/>
              <w:bottom w:val="single" w:sz="4" w:space="0" w:color="000000"/>
              <w:right w:val="single" w:sz="4" w:space="0" w:color="000000"/>
            </w:tcBorders>
            <w:vAlign w:val="center"/>
          </w:tcPr>
          <w:p w14:paraId="4922BF33"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25</w:t>
            </w:r>
          </w:p>
        </w:tc>
      </w:tr>
      <w:tr w:rsidR="00A87709" w14:paraId="59B4D373" w14:textId="77777777">
        <w:trPr>
          <w:trHeight w:val="668"/>
        </w:trPr>
        <w:tc>
          <w:tcPr>
            <w:tcW w:w="715" w:type="dxa"/>
            <w:gridSpan w:val="2"/>
            <w:tcBorders>
              <w:left w:val="single" w:sz="4" w:space="0" w:color="000000"/>
              <w:bottom w:val="single" w:sz="4" w:space="0" w:color="000000"/>
            </w:tcBorders>
          </w:tcPr>
          <w:p w14:paraId="13714375"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31</w:t>
            </w:r>
          </w:p>
        </w:tc>
        <w:tc>
          <w:tcPr>
            <w:tcW w:w="5423" w:type="dxa"/>
            <w:tcBorders>
              <w:left w:val="single" w:sz="4" w:space="0" w:color="000000"/>
              <w:bottom w:val="single" w:sz="4" w:space="0" w:color="000000"/>
              <w:right w:val="single" w:sz="4" w:space="0" w:color="000000"/>
            </w:tcBorders>
          </w:tcPr>
          <w:p w14:paraId="7B359D77" w14:textId="77777777" w:rsidR="00A87709" w:rsidRDefault="00C22FD9">
            <w:pPr>
              <w:pStyle w:val="ConsPlusNormal0"/>
              <w:outlineLvl w:val="2"/>
              <w:rPr>
                <w:rFonts w:ascii="Times New Roman" w:hAnsi="Times New Roman" w:cs="Times New Roman"/>
                <w:sz w:val="28"/>
                <w:szCs w:val="28"/>
              </w:rPr>
            </w:pPr>
            <w:r>
              <w:rPr>
                <w:rFonts w:ascii="Times New Roman" w:hAnsi="Times New Roman" w:cs="Times New Roman"/>
                <w:sz w:val="28"/>
                <w:szCs w:val="28"/>
              </w:rPr>
              <w:t>Количество образовательных организаций, в которых проведены мероприятия по укреплению материально-технической базы</w:t>
            </w:r>
          </w:p>
        </w:tc>
        <w:tc>
          <w:tcPr>
            <w:tcW w:w="827" w:type="dxa"/>
            <w:tcBorders>
              <w:left w:val="single" w:sz="4" w:space="0" w:color="000000"/>
              <w:bottom w:val="single" w:sz="4" w:space="0" w:color="000000"/>
            </w:tcBorders>
            <w:vAlign w:val="center"/>
          </w:tcPr>
          <w:p w14:paraId="52E6E6C0" w14:textId="77777777" w:rsidR="00A87709" w:rsidRDefault="00C22FD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5" w:type="dxa"/>
            <w:tcBorders>
              <w:left w:val="single" w:sz="4" w:space="0" w:color="000000"/>
              <w:bottom w:val="single" w:sz="4" w:space="0" w:color="000000"/>
            </w:tcBorders>
            <w:vAlign w:val="center"/>
          </w:tcPr>
          <w:p w14:paraId="7F2F2BCA"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2</w:t>
            </w:r>
          </w:p>
        </w:tc>
        <w:tc>
          <w:tcPr>
            <w:tcW w:w="1118" w:type="dxa"/>
            <w:tcBorders>
              <w:left w:val="single" w:sz="4" w:space="0" w:color="000000"/>
              <w:bottom w:val="single" w:sz="4" w:space="0" w:color="000000"/>
              <w:right w:val="single" w:sz="4" w:space="0" w:color="000000"/>
            </w:tcBorders>
            <w:vAlign w:val="center"/>
          </w:tcPr>
          <w:p w14:paraId="4FAFCEA1"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3</w:t>
            </w:r>
          </w:p>
        </w:tc>
        <w:tc>
          <w:tcPr>
            <w:tcW w:w="1115" w:type="dxa"/>
            <w:tcBorders>
              <w:left w:val="single" w:sz="4" w:space="0" w:color="000000"/>
              <w:bottom w:val="single" w:sz="4" w:space="0" w:color="000000"/>
            </w:tcBorders>
            <w:vAlign w:val="center"/>
          </w:tcPr>
          <w:p w14:paraId="2696E635"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left w:val="single" w:sz="4" w:space="0" w:color="000000"/>
              <w:bottom w:val="single" w:sz="4" w:space="0" w:color="000000"/>
              <w:right w:val="single" w:sz="4" w:space="0" w:color="000000"/>
            </w:tcBorders>
            <w:vAlign w:val="center"/>
          </w:tcPr>
          <w:p w14:paraId="060A526E" w14:textId="77777777" w:rsidR="00A87709" w:rsidRDefault="00C22FD9">
            <w:pPr>
              <w:ind w:right="55"/>
              <w:jc w:val="center"/>
              <w:rPr>
                <w:rFonts w:ascii="Times New Roman" w:hAnsi="Times New Roman" w:cs="Times New Roman"/>
                <w:sz w:val="28"/>
                <w:szCs w:val="28"/>
              </w:rPr>
            </w:pPr>
            <w:r>
              <w:rPr>
                <w:rFonts w:ascii="Times New Roman" w:hAnsi="Times New Roman" w:cs="Times New Roman"/>
                <w:sz w:val="28"/>
                <w:szCs w:val="28"/>
              </w:rPr>
              <w:t>2</w:t>
            </w:r>
          </w:p>
        </w:tc>
        <w:tc>
          <w:tcPr>
            <w:tcW w:w="1125" w:type="dxa"/>
            <w:tcBorders>
              <w:left w:val="single" w:sz="4" w:space="0" w:color="000000"/>
              <w:bottom w:val="single" w:sz="4" w:space="0" w:color="000000"/>
            </w:tcBorders>
            <w:vAlign w:val="center"/>
          </w:tcPr>
          <w:p w14:paraId="5508EAE6"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2</w:t>
            </w:r>
          </w:p>
        </w:tc>
        <w:tc>
          <w:tcPr>
            <w:tcW w:w="1118" w:type="dxa"/>
            <w:tcBorders>
              <w:left w:val="single" w:sz="4" w:space="0" w:color="000000"/>
              <w:bottom w:val="single" w:sz="4" w:space="0" w:color="000000"/>
            </w:tcBorders>
            <w:vAlign w:val="center"/>
          </w:tcPr>
          <w:p w14:paraId="52286873"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2</w:t>
            </w:r>
          </w:p>
        </w:tc>
        <w:tc>
          <w:tcPr>
            <w:tcW w:w="1055" w:type="dxa"/>
            <w:tcBorders>
              <w:left w:val="single" w:sz="4" w:space="0" w:color="000000"/>
              <w:bottom w:val="single" w:sz="4" w:space="0" w:color="000000"/>
              <w:right w:val="single" w:sz="4" w:space="0" w:color="000000"/>
            </w:tcBorders>
            <w:vAlign w:val="center"/>
          </w:tcPr>
          <w:p w14:paraId="733BD705"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2</w:t>
            </w:r>
          </w:p>
        </w:tc>
      </w:tr>
      <w:tr w:rsidR="00A87709" w14:paraId="7F29C20D" w14:textId="77777777">
        <w:trPr>
          <w:trHeight w:val="2804"/>
        </w:trPr>
        <w:tc>
          <w:tcPr>
            <w:tcW w:w="715" w:type="dxa"/>
            <w:gridSpan w:val="2"/>
            <w:tcBorders>
              <w:left w:val="single" w:sz="4" w:space="0" w:color="000000"/>
              <w:bottom w:val="single" w:sz="4" w:space="0" w:color="000000"/>
            </w:tcBorders>
          </w:tcPr>
          <w:p w14:paraId="0920CDB4"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32</w:t>
            </w:r>
          </w:p>
        </w:tc>
        <w:tc>
          <w:tcPr>
            <w:tcW w:w="5423" w:type="dxa"/>
            <w:tcBorders>
              <w:left w:val="single" w:sz="4" w:space="0" w:color="000000"/>
              <w:bottom w:val="single" w:sz="4" w:space="0" w:color="000000"/>
              <w:right w:val="single" w:sz="4" w:space="0" w:color="000000"/>
            </w:tcBorders>
          </w:tcPr>
          <w:p w14:paraId="4A802D95" w14:textId="77777777" w:rsidR="00A87709" w:rsidRDefault="00C22FD9">
            <w:pPr>
              <w:contextualSpacing/>
              <w:jc w:val="both"/>
            </w:pPr>
            <w:r>
              <w:rPr>
                <w:rFonts w:ascii="Times New Roman" w:eastAsia="Calibri" w:hAnsi="Times New Roman" w:cs="Times New Roman"/>
                <w:sz w:val="28"/>
                <w:szCs w:val="28"/>
                <w:lang w:eastAsia="en-US"/>
              </w:rPr>
              <w:t>Д</w:t>
            </w:r>
            <w:r>
              <w:rPr>
                <w:rFonts w:ascii="Times New Roman" w:eastAsia="Times New Roman" w:hAnsi="Times New Roman" w:cs="Times New Roman"/>
                <w:iCs/>
                <w:sz w:val="28"/>
                <w:szCs w:val="28"/>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tc>
        <w:tc>
          <w:tcPr>
            <w:tcW w:w="827" w:type="dxa"/>
            <w:tcBorders>
              <w:left w:val="single" w:sz="4" w:space="0" w:color="000000"/>
              <w:bottom w:val="single" w:sz="4" w:space="0" w:color="000000"/>
            </w:tcBorders>
            <w:vAlign w:val="center"/>
          </w:tcPr>
          <w:p w14:paraId="32619A00"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tcPr>
          <w:p w14:paraId="655DC8EA"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tcPr>
          <w:p w14:paraId="59F1ADD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tcPr>
          <w:p w14:paraId="27A631F3"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p w14:paraId="2DD6F6E5" w14:textId="77777777" w:rsidR="00A87709" w:rsidRDefault="00A87709">
            <w:pPr>
              <w:jc w:val="center"/>
              <w:rPr>
                <w:rFonts w:ascii="Times New Roman" w:hAnsi="Times New Roman" w:cs="Times New Roman"/>
                <w:sz w:val="28"/>
                <w:szCs w:val="28"/>
              </w:rPr>
            </w:pPr>
          </w:p>
          <w:p w14:paraId="2ACA6AD6" w14:textId="77777777" w:rsidR="00A87709" w:rsidRDefault="00A87709">
            <w:pPr>
              <w:jc w:val="center"/>
              <w:rPr>
                <w:rFonts w:ascii="Times New Roman" w:hAnsi="Times New Roman" w:cs="Times New Roman"/>
                <w:sz w:val="28"/>
                <w:szCs w:val="28"/>
              </w:rPr>
            </w:pPr>
          </w:p>
          <w:p w14:paraId="32715DB3" w14:textId="77777777" w:rsidR="00A87709" w:rsidRDefault="00A87709">
            <w:pPr>
              <w:jc w:val="center"/>
              <w:rPr>
                <w:rFonts w:ascii="Times New Roman" w:hAnsi="Times New Roman" w:cs="Times New Roman"/>
                <w:sz w:val="28"/>
                <w:szCs w:val="28"/>
              </w:rPr>
            </w:pPr>
          </w:p>
          <w:p w14:paraId="42245A38" w14:textId="77777777" w:rsidR="00A87709" w:rsidRDefault="00A87709">
            <w:pPr>
              <w:jc w:val="center"/>
              <w:rPr>
                <w:rFonts w:ascii="Times New Roman" w:hAnsi="Times New Roman" w:cs="Times New Roman"/>
                <w:sz w:val="28"/>
                <w:szCs w:val="28"/>
              </w:rPr>
            </w:pPr>
          </w:p>
        </w:tc>
        <w:tc>
          <w:tcPr>
            <w:tcW w:w="1136" w:type="dxa"/>
            <w:tcBorders>
              <w:left w:val="single" w:sz="4" w:space="0" w:color="000000"/>
              <w:bottom w:val="single" w:sz="4" w:space="0" w:color="000000"/>
              <w:right w:val="single" w:sz="4" w:space="0" w:color="000000"/>
            </w:tcBorders>
          </w:tcPr>
          <w:p w14:paraId="07A5E70C"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25" w:type="dxa"/>
            <w:tcBorders>
              <w:left w:val="single" w:sz="4" w:space="0" w:color="000000"/>
              <w:bottom w:val="single" w:sz="4" w:space="0" w:color="000000"/>
            </w:tcBorders>
          </w:tcPr>
          <w:p w14:paraId="029D5C87"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tcPr>
          <w:p w14:paraId="69F35E1D"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c>
          <w:tcPr>
            <w:tcW w:w="1055" w:type="dxa"/>
            <w:tcBorders>
              <w:left w:val="single" w:sz="4" w:space="0" w:color="000000"/>
              <w:bottom w:val="single" w:sz="4" w:space="0" w:color="000000"/>
              <w:right w:val="single" w:sz="4" w:space="0" w:color="000000"/>
            </w:tcBorders>
          </w:tcPr>
          <w:p w14:paraId="386E6BC9"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100</w:t>
            </w:r>
          </w:p>
        </w:tc>
      </w:tr>
      <w:tr w:rsidR="00A87709" w14:paraId="585362CD" w14:textId="77777777">
        <w:trPr>
          <w:trHeight w:val="668"/>
        </w:trPr>
        <w:tc>
          <w:tcPr>
            <w:tcW w:w="715" w:type="dxa"/>
            <w:gridSpan w:val="2"/>
            <w:tcBorders>
              <w:top w:val="single" w:sz="4" w:space="0" w:color="000000"/>
              <w:left w:val="single" w:sz="4" w:space="0" w:color="000000"/>
              <w:bottom w:val="single" w:sz="4" w:space="0" w:color="000000"/>
            </w:tcBorders>
          </w:tcPr>
          <w:p w14:paraId="00066A3B"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33</w:t>
            </w:r>
          </w:p>
        </w:tc>
        <w:tc>
          <w:tcPr>
            <w:tcW w:w="5423" w:type="dxa"/>
            <w:tcBorders>
              <w:top w:val="single" w:sz="4" w:space="0" w:color="000000"/>
              <w:left w:val="single" w:sz="4" w:space="0" w:color="000000"/>
              <w:bottom w:val="single" w:sz="4" w:space="0" w:color="000000"/>
              <w:right w:val="single" w:sz="4" w:space="0" w:color="000000"/>
            </w:tcBorders>
          </w:tcPr>
          <w:p w14:paraId="11261681" w14:textId="77777777" w:rsidR="00A87709" w:rsidRDefault="00C22FD9">
            <w:pPr>
              <w:suppressAutoHyphens w:val="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Созданы современные условия для отдыха детей и их оздоровления, путем проведения капитального ремонта объектов отдыха детей и их оздоровления</w:t>
            </w:r>
          </w:p>
        </w:tc>
        <w:tc>
          <w:tcPr>
            <w:tcW w:w="827" w:type="dxa"/>
            <w:tcBorders>
              <w:top w:val="single" w:sz="4" w:space="0" w:color="000000"/>
              <w:left w:val="single" w:sz="4" w:space="0" w:color="000000"/>
              <w:bottom w:val="single" w:sz="4" w:space="0" w:color="000000"/>
            </w:tcBorders>
            <w:vAlign w:val="center"/>
          </w:tcPr>
          <w:p w14:paraId="7D3A07C3"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top w:val="single" w:sz="4" w:space="0" w:color="000000"/>
              <w:left w:val="single" w:sz="4" w:space="0" w:color="000000"/>
              <w:bottom w:val="single" w:sz="4" w:space="0" w:color="000000"/>
            </w:tcBorders>
            <w:vAlign w:val="center"/>
          </w:tcPr>
          <w:p w14:paraId="3648B47A"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top w:val="single" w:sz="4" w:space="0" w:color="000000"/>
              <w:left w:val="single" w:sz="4" w:space="0" w:color="000000"/>
              <w:bottom w:val="single" w:sz="4" w:space="0" w:color="000000"/>
              <w:right w:val="single" w:sz="4" w:space="0" w:color="000000"/>
            </w:tcBorders>
            <w:vAlign w:val="center"/>
          </w:tcPr>
          <w:p w14:paraId="1E407EAB"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2</w:t>
            </w:r>
          </w:p>
        </w:tc>
        <w:tc>
          <w:tcPr>
            <w:tcW w:w="1115" w:type="dxa"/>
            <w:tcBorders>
              <w:top w:val="single" w:sz="4" w:space="0" w:color="000000"/>
              <w:left w:val="single" w:sz="4" w:space="0" w:color="000000"/>
              <w:bottom w:val="single" w:sz="4" w:space="0" w:color="000000"/>
            </w:tcBorders>
            <w:vAlign w:val="center"/>
          </w:tcPr>
          <w:p w14:paraId="2B483180"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0</w:t>
            </w:r>
          </w:p>
        </w:tc>
        <w:tc>
          <w:tcPr>
            <w:tcW w:w="1136" w:type="dxa"/>
            <w:tcBorders>
              <w:top w:val="single" w:sz="4" w:space="0" w:color="000000"/>
              <w:left w:val="single" w:sz="4" w:space="0" w:color="000000"/>
              <w:bottom w:val="single" w:sz="4" w:space="0" w:color="000000"/>
              <w:right w:val="single" w:sz="4" w:space="0" w:color="000000"/>
            </w:tcBorders>
            <w:vAlign w:val="center"/>
          </w:tcPr>
          <w:p w14:paraId="0B9FCB01"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0</w:t>
            </w:r>
          </w:p>
        </w:tc>
        <w:tc>
          <w:tcPr>
            <w:tcW w:w="1125" w:type="dxa"/>
            <w:tcBorders>
              <w:top w:val="single" w:sz="4" w:space="0" w:color="000000"/>
              <w:left w:val="single" w:sz="4" w:space="0" w:color="000000"/>
              <w:bottom w:val="single" w:sz="4" w:space="0" w:color="000000"/>
            </w:tcBorders>
            <w:vAlign w:val="center"/>
          </w:tcPr>
          <w:p w14:paraId="0C3B8E21"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top w:val="single" w:sz="4" w:space="0" w:color="000000"/>
              <w:left w:val="single" w:sz="4" w:space="0" w:color="000000"/>
              <w:bottom w:val="single" w:sz="4" w:space="0" w:color="000000"/>
            </w:tcBorders>
            <w:vAlign w:val="center"/>
          </w:tcPr>
          <w:p w14:paraId="63C83445"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0</w:t>
            </w:r>
          </w:p>
        </w:tc>
        <w:tc>
          <w:tcPr>
            <w:tcW w:w="1055" w:type="dxa"/>
            <w:tcBorders>
              <w:top w:val="single" w:sz="4" w:space="0" w:color="000000"/>
              <w:left w:val="single" w:sz="4" w:space="0" w:color="000000"/>
              <w:bottom w:val="single" w:sz="4" w:space="0" w:color="000000"/>
              <w:right w:val="single" w:sz="4" w:space="0" w:color="000000"/>
            </w:tcBorders>
            <w:vAlign w:val="center"/>
          </w:tcPr>
          <w:p w14:paraId="128A225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0</w:t>
            </w:r>
          </w:p>
        </w:tc>
      </w:tr>
      <w:tr w:rsidR="00A87709" w14:paraId="002A2876" w14:textId="77777777">
        <w:trPr>
          <w:trHeight w:val="668"/>
        </w:trPr>
        <w:tc>
          <w:tcPr>
            <w:tcW w:w="715" w:type="dxa"/>
            <w:gridSpan w:val="2"/>
            <w:tcBorders>
              <w:top w:val="single" w:sz="4" w:space="0" w:color="000000"/>
              <w:left w:val="single" w:sz="4" w:space="0" w:color="000000"/>
              <w:bottom w:val="single" w:sz="4" w:space="0" w:color="000000"/>
            </w:tcBorders>
          </w:tcPr>
          <w:p w14:paraId="12024976"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34</w:t>
            </w:r>
          </w:p>
        </w:tc>
        <w:tc>
          <w:tcPr>
            <w:tcW w:w="5423" w:type="dxa"/>
            <w:tcBorders>
              <w:top w:val="single" w:sz="4" w:space="0" w:color="000000"/>
              <w:left w:val="single" w:sz="4" w:space="0" w:color="000000"/>
              <w:bottom w:val="single" w:sz="4" w:space="0" w:color="000000"/>
              <w:right w:val="single" w:sz="4" w:space="0" w:color="000000"/>
            </w:tcBorders>
          </w:tcPr>
          <w:p w14:paraId="7CC8F86C" w14:textId="77777777" w:rsidR="00A87709" w:rsidRDefault="00C22FD9">
            <w:pPr>
              <w:pStyle w:val="ConsPlusNormal0"/>
              <w:jc w:val="both"/>
              <w:rPr>
                <w:rFonts w:ascii="Times New Roman" w:hAnsi="Times New Roman" w:cs="Times New Roman"/>
                <w:sz w:val="28"/>
                <w:szCs w:val="28"/>
              </w:rPr>
            </w:pPr>
            <w:r>
              <w:rPr>
                <w:rFonts w:ascii="Times New Roman" w:eastAsia="Calibri" w:hAnsi="Times New Roman" w:cs="Times New Roman"/>
                <w:sz w:val="28"/>
                <w:szCs w:val="28"/>
                <w:lang w:eastAsia="en-US"/>
              </w:rPr>
              <w:t xml:space="preserve">Обеспечены выплаты ежемесячного денежного </w:t>
            </w:r>
            <w:proofErr w:type="gramStart"/>
            <w:r>
              <w:rPr>
                <w:rFonts w:ascii="Times New Roman" w:eastAsia="Calibri" w:hAnsi="Times New Roman" w:cs="Times New Roman"/>
                <w:sz w:val="28"/>
                <w:szCs w:val="28"/>
                <w:lang w:eastAsia="en-US"/>
              </w:rPr>
              <w:t>вознаграждения  советникам</w:t>
            </w:r>
            <w:proofErr w:type="gramEnd"/>
            <w:r>
              <w:rPr>
                <w:rFonts w:ascii="Times New Roman" w:eastAsia="Calibri" w:hAnsi="Times New Roman" w:cs="Times New Roman"/>
                <w:sz w:val="28"/>
                <w:szCs w:val="28"/>
                <w:lang w:eastAsia="en-US"/>
              </w:rPr>
              <w:t xml:space="preserve"> директоров по воспитанию и взаимодействию с детскими общественными объединениями</w:t>
            </w:r>
          </w:p>
        </w:tc>
        <w:tc>
          <w:tcPr>
            <w:tcW w:w="827" w:type="dxa"/>
            <w:tcBorders>
              <w:top w:val="single" w:sz="4" w:space="0" w:color="000000"/>
              <w:left w:val="single" w:sz="4" w:space="0" w:color="000000"/>
              <w:bottom w:val="single" w:sz="4" w:space="0" w:color="000000"/>
            </w:tcBorders>
            <w:vAlign w:val="center"/>
          </w:tcPr>
          <w:p w14:paraId="44EF4F28"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top w:val="single" w:sz="4" w:space="0" w:color="000000"/>
              <w:left w:val="single" w:sz="4" w:space="0" w:color="000000"/>
              <w:bottom w:val="single" w:sz="4" w:space="0" w:color="000000"/>
            </w:tcBorders>
            <w:vAlign w:val="center"/>
          </w:tcPr>
          <w:p w14:paraId="2BBC7831" w14:textId="77777777" w:rsidR="00A87709" w:rsidRDefault="00C22FD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18" w:type="dxa"/>
            <w:tcBorders>
              <w:top w:val="single" w:sz="4" w:space="0" w:color="000000"/>
              <w:left w:val="single" w:sz="4" w:space="0" w:color="000000"/>
              <w:bottom w:val="single" w:sz="4" w:space="0" w:color="000000"/>
              <w:right w:val="single" w:sz="4" w:space="0" w:color="000000"/>
            </w:tcBorders>
            <w:vAlign w:val="center"/>
          </w:tcPr>
          <w:p w14:paraId="785BAE4A" w14:textId="77777777" w:rsidR="00A87709" w:rsidRDefault="00C22FD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15" w:type="dxa"/>
            <w:tcBorders>
              <w:top w:val="single" w:sz="4" w:space="0" w:color="000000"/>
              <w:left w:val="single" w:sz="4" w:space="0" w:color="000000"/>
              <w:bottom w:val="single" w:sz="4" w:space="0" w:color="000000"/>
            </w:tcBorders>
            <w:vAlign w:val="center"/>
          </w:tcPr>
          <w:p w14:paraId="703A3974" w14:textId="77777777" w:rsidR="00A87709" w:rsidRDefault="00C22FD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36" w:type="dxa"/>
            <w:tcBorders>
              <w:top w:val="single" w:sz="4" w:space="0" w:color="000000"/>
              <w:left w:val="single" w:sz="4" w:space="0" w:color="000000"/>
              <w:bottom w:val="single" w:sz="4" w:space="0" w:color="000000"/>
              <w:right w:val="single" w:sz="4" w:space="0" w:color="000000"/>
            </w:tcBorders>
            <w:vAlign w:val="center"/>
          </w:tcPr>
          <w:p w14:paraId="04BAF8A0" w14:textId="77777777" w:rsidR="00A87709" w:rsidRDefault="00C22FD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25" w:type="dxa"/>
            <w:tcBorders>
              <w:top w:val="single" w:sz="4" w:space="0" w:color="000000"/>
              <w:left w:val="single" w:sz="4" w:space="0" w:color="000000"/>
              <w:bottom w:val="single" w:sz="4" w:space="0" w:color="000000"/>
            </w:tcBorders>
            <w:vAlign w:val="center"/>
          </w:tcPr>
          <w:p w14:paraId="13E0D1BE" w14:textId="77777777" w:rsidR="00A87709" w:rsidRDefault="00C22FD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18" w:type="dxa"/>
            <w:tcBorders>
              <w:top w:val="single" w:sz="4" w:space="0" w:color="000000"/>
              <w:left w:val="single" w:sz="4" w:space="0" w:color="000000"/>
              <w:bottom w:val="single" w:sz="4" w:space="0" w:color="000000"/>
            </w:tcBorders>
            <w:vAlign w:val="center"/>
          </w:tcPr>
          <w:p w14:paraId="32DB21AB" w14:textId="77777777" w:rsidR="00A87709" w:rsidRDefault="00C22FD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055" w:type="dxa"/>
            <w:tcBorders>
              <w:top w:val="single" w:sz="4" w:space="0" w:color="000000"/>
              <w:left w:val="single" w:sz="4" w:space="0" w:color="000000"/>
              <w:bottom w:val="single" w:sz="4" w:space="0" w:color="000000"/>
              <w:right w:val="single" w:sz="4" w:space="0" w:color="000000"/>
            </w:tcBorders>
            <w:vAlign w:val="center"/>
          </w:tcPr>
          <w:p w14:paraId="1BA76714" w14:textId="77777777" w:rsidR="00A87709" w:rsidRDefault="00C22FD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r>
      <w:tr w:rsidR="00A87709" w14:paraId="5094DC20" w14:textId="77777777">
        <w:trPr>
          <w:trHeight w:val="668"/>
        </w:trPr>
        <w:tc>
          <w:tcPr>
            <w:tcW w:w="715" w:type="dxa"/>
            <w:gridSpan w:val="2"/>
            <w:tcBorders>
              <w:top w:val="single" w:sz="4" w:space="0" w:color="000000"/>
              <w:left w:val="single" w:sz="4" w:space="0" w:color="000000"/>
              <w:bottom w:val="single" w:sz="4" w:space="0" w:color="000000"/>
            </w:tcBorders>
          </w:tcPr>
          <w:p w14:paraId="6C5EE133"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lastRenderedPageBreak/>
              <w:t>35</w:t>
            </w:r>
          </w:p>
        </w:tc>
        <w:tc>
          <w:tcPr>
            <w:tcW w:w="5423" w:type="dxa"/>
            <w:tcBorders>
              <w:top w:val="single" w:sz="4" w:space="0" w:color="000000"/>
              <w:left w:val="single" w:sz="4" w:space="0" w:color="000000"/>
              <w:bottom w:val="single" w:sz="4" w:space="0" w:color="000000"/>
              <w:right w:val="single" w:sz="4" w:space="0" w:color="000000"/>
            </w:tcBorders>
          </w:tcPr>
          <w:p w14:paraId="0EF2536C" w14:textId="77777777" w:rsidR="00A87709" w:rsidRDefault="00C22FD9">
            <w:pPr>
              <w:jc w:val="both"/>
              <w:rPr>
                <w:rFonts w:ascii="Times New Roman" w:hAnsi="Times New Roman" w:cs="Times New Roman"/>
                <w:sz w:val="28"/>
                <w:szCs w:val="28"/>
              </w:rPr>
            </w:pPr>
            <w:proofErr w:type="gramStart"/>
            <w:r>
              <w:rPr>
                <w:rFonts w:ascii="Times New Roman" w:eastAsia="Calibri" w:hAnsi="Times New Roman" w:cs="Times New Roman"/>
                <w:sz w:val="28"/>
                <w:szCs w:val="28"/>
                <w:lang w:eastAsia="en-US"/>
              </w:rPr>
              <w:t>В муниципальных общеобразовательных организаций</w:t>
            </w:r>
            <w:proofErr w:type="gramEnd"/>
            <w:r>
              <w:rPr>
                <w:rFonts w:ascii="Times New Roman" w:eastAsia="Calibri" w:hAnsi="Times New Roman" w:cs="Times New Roman"/>
                <w:sz w:val="28"/>
                <w:szCs w:val="28"/>
                <w:lang w:eastAsia="en-US"/>
              </w:rPr>
              <w:t xml:space="preserve">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827" w:type="dxa"/>
            <w:tcBorders>
              <w:top w:val="single" w:sz="4" w:space="0" w:color="000000"/>
              <w:left w:val="single" w:sz="4" w:space="0" w:color="000000"/>
              <w:bottom w:val="single" w:sz="4" w:space="0" w:color="000000"/>
            </w:tcBorders>
            <w:vAlign w:val="center"/>
          </w:tcPr>
          <w:p w14:paraId="01771BB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top w:val="single" w:sz="4" w:space="0" w:color="000000"/>
              <w:left w:val="single" w:sz="4" w:space="0" w:color="000000"/>
              <w:bottom w:val="single" w:sz="4" w:space="0" w:color="000000"/>
            </w:tcBorders>
            <w:vAlign w:val="center"/>
          </w:tcPr>
          <w:p w14:paraId="516E3DC0"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w:t>
            </w:r>
          </w:p>
        </w:tc>
        <w:tc>
          <w:tcPr>
            <w:tcW w:w="1118" w:type="dxa"/>
            <w:tcBorders>
              <w:top w:val="single" w:sz="4" w:space="0" w:color="000000"/>
              <w:left w:val="single" w:sz="4" w:space="0" w:color="000000"/>
              <w:bottom w:val="single" w:sz="4" w:space="0" w:color="000000"/>
              <w:right w:val="single" w:sz="4" w:space="0" w:color="000000"/>
            </w:tcBorders>
            <w:vAlign w:val="center"/>
          </w:tcPr>
          <w:p w14:paraId="0D43D089"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w:t>
            </w:r>
          </w:p>
        </w:tc>
        <w:tc>
          <w:tcPr>
            <w:tcW w:w="1115" w:type="dxa"/>
            <w:tcBorders>
              <w:top w:val="single" w:sz="4" w:space="0" w:color="000000"/>
              <w:left w:val="single" w:sz="4" w:space="0" w:color="000000"/>
              <w:bottom w:val="single" w:sz="4" w:space="0" w:color="000000"/>
            </w:tcBorders>
            <w:vAlign w:val="center"/>
          </w:tcPr>
          <w:p w14:paraId="7DA3D848"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16</w:t>
            </w:r>
          </w:p>
        </w:tc>
        <w:tc>
          <w:tcPr>
            <w:tcW w:w="1136" w:type="dxa"/>
            <w:tcBorders>
              <w:top w:val="single" w:sz="4" w:space="0" w:color="000000"/>
              <w:left w:val="single" w:sz="4" w:space="0" w:color="000000"/>
              <w:bottom w:val="single" w:sz="4" w:space="0" w:color="000000"/>
              <w:right w:val="single" w:sz="4" w:space="0" w:color="000000"/>
            </w:tcBorders>
            <w:vAlign w:val="center"/>
          </w:tcPr>
          <w:p w14:paraId="11AD2B0F" w14:textId="77777777" w:rsidR="00A87709" w:rsidRDefault="00C22FD9">
            <w:pPr>
              <w:pStyle w:val="42"/>
              <w:shd w:val="clear" w:color="auto" w:fill="auto"/>
              <w:spacing w:line="274" w:lineRule="exact"/>
              <w:ind w:left="20"/>
              <w:jc w:val="center"/>
              <w:rPr>
                <w:rFonts w:ascii="Times New Roman" w:hAnsi="Times New Roman" w:cs="Times New Roman"/>
                <w:sz w:val="28"/>
                <w:szCs w:val="28"/>
              </w:rPr>
            </w:pPr>
            <w:r>
              <w:rPr>
                <w:rFonts w:ascii="Times New Roman" w:hAnsi="Times New Roman" w:cs="Times New Roman"/>
                <w:sz w:val="28"/>
                <w:szCs w:val="28"/>
              </w:rPr>
              <w:t>16</w:t>
            </w:r>
          </w:p>
        </w:tc>
        <w:tc>
          <w:tcPr>
            <w:tcW w:w="1125" w:type="dxa"/>
            <w:tcBorders>
              <w:top w:val="single" w:sz="4" w:space="0" w:color="000000"/>
              <w:left w:val="single" w:sz="4" w:space="0" w:color="000000"/>
              <w:bottom w:val="single" w:sz="4" w:space="0" w:color="000000"/>
            </w:tcBorders>
            <w:vAlign w:val="center"/>
          </w:tcPr>
          <w:p w14:paraId="3B599D51" w14:textId="77777777" w:rsidR="00A87709" w:rsidRDefault="00C22FD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16</w:t>
            </w:r>
          </w:p>
        </w:tc>
        <w:tc>
          <w:tcPr>
            <w:tcW w:w="1118" w:type="dxa"/>
            <w:tcBorders>
              <w:top w:val="single" w:sz="4" w:space="0" w:color="000000"/>
              <w:left w:val="single" w:sz="4" w:space="0" w:color="000000"/>
              <w:bottom w:val="single" w:sz="4" w:space="0" w:color="000000"/>
            </w:tcBorders>
            <w:vAlign w:val="center"/>
          </w:tcPr>
          <w:p w14:paraId="77F4EF1C"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16</w:t>
            </w:r>
          </w:p>
        </w:tc>
        <w:tc>
          <w:tcPr>
            <w:tcW w:w="1055" w:type="dxa"/>
            <w:tcBorders>
              <w:top w:val="single" w:sz="4" w:space="0" w:color="000000"/>
              <w:left w:val="single" w:sz="4" w:space="0" w:color="000000"/>
              <w:bottom w:val="single" w:sz="4" w:space="0" w:color="000000"/>
              <w:right w:val="single" w:sz="4" w:space="0" w:color="000000"/>
            </w:tcBorders>
            <w:vAlign w:val="center"/>
          </w:tcPr>
          <w:p w14:paraId="0A85F857"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16</w:t>
            </w:r>
          </w:p>
        </w:tc>
      </w:tr>
      <w:tr w:rsidR="00A87709" w14:paraId="751233A6" w14:textId="77777777">
        <w:trPr>
          <w:trHeight w:val="668"/>
        </w:trPr>
        <w:tc>
          <w:tcPr>
            <w:tcW w:w="715" w:type="dxa"/>
            <w:gridSpan w:val="2"/>
            <w:tcBorders>
              <w:left w:val="single" w:sz="4" w:space="0" w:color="000000"/>
              <w:bottom w:val="single" w:sz="4" w:space="0" w:color="000000"/>
            </w:tcBorders>
          </w:tcPr>
          <w:p w14:paraId="79CD8C24"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36</w:t>
            </w:r>
          </w:p>
        </w:tc>
        <w:tc>
          <w:tcPr>
            <w:tcW w:w="5423" w:type="dxa"/>
            <w:tcBorders>
              <w:left w:val="single" w:sz="4" w:space="0" w:color="000000"/>
              <w:bottom w:val="single" w:sz="4" w:space="0" w:color="000000"/>
              <w:right w:val="single" w:sz="4" w:space="0" w:color="000000"/>
            </w:tcBorders>
          </w:tcPr>
          <w:p w14:paraId="5D863D15"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w:t>
            </w:r>
          </w:p>
        </w:tc>
        <w:tc>
          <w:tcPr>
            <w:tcW w:w="827" w:type="dxa"/>
            <w:tcBorders>
              <w:left w:val="single" w:sz="4" w:space="0" w:color="000000"/>
              <w:bottom w:val="single" w:sz="4" w:space="0" w:color="000000"/>
            </w:tcBorders>
            <w:vAlign w:val="center"/>
          </w:tcPr>
          <w:p w14:paraId="01E24026"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left w:val="single" w:sz="4" w:space="0" w:color="000000"/>
              <w:bottom w:val="single" w:sz="4" w:space="0" w:color="000000"/>
            </w:tcBorders>
            <w:vAlign w:val="center"/>
          </w:tcPr>
          <w:p w14:paraId="5FC3AC66"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6</w:t>
            </w:r>
          </w:p>
        </w:tc>
        <w:tc>
          <w:tcPr>
            <w:tcW w:w="1118" w:type="dxa"/>
            <w:tcBorders>
              <w:left w:val="single" w:sz="4" w:space="0" w:color="000000"/>
              <w:bottom w:val="single" w:sz="4" w:space="0" w:color="000000"/>
              <w:right w:val="single" w:sz="4" w:space="0" w:color="000000"/>
            </w:tcBorders>
            <w:vAlign w:val="center"/>
          </w:tcPr>
          <w:p w14:paraId="70B9A08B"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7</w:t>
            </w:r>
          </w:p>
        </w:tc>
        <w:tc>
          <w:tcPr>
            <w:tcW w:w="1115" w:type="dxa"/>
            <w:tcBorders>
              <w:left w:val="single" w:sz="4" w:space="0" w:color="000000"/>
              <w:bottom w:val="single" w:sz="4" w:space="0" w:color="000000"/>
            </w:tcBorders>
            <w:vAlign w:val="center"/>
          </w:tcPr>
          <w:p w14:paraId="1C50DD06" w14:textId="77777777" w:rsidR="00A87709" w:rsidRDefault="00C22FD9">
            <w:pPr>
              <w:ind w:right="62"/>
              <w:jc w:val="center"/>
              <w:rPr>
                <w:rFonts w:ascii="Times New Roman" w:hAnsi="Times New Roman" w:cs="Times New Roman"/>
                <w:sz w:val="28"/>
                <w:szCs w:val="28"/>
              </w:rPr>
            </w:pPr>
            <w:r>
              <w:rPr>
                <w:rFonts w:ascii="Times New Roman" w:hAnsi="Times New Roman" w:cs="Times New Roman"/>
                <w:sz w:val="28"/>
                <w:szCs w:val="28"/>
              </w:rPr>
              <w:t>8</w:t>
            </w:r>
          </w:p>
        </w:tc>
        <w:tc>
          <w:tcPr>
            <w:tcW w:w="1136" w:type="dxa"/>
            <w:tcBorders>
              <w:left w:val="single" w:sz="4" w:space="0" w:color="000000"/>
              <w:bottom w:val="single" w:sz="4" w:space="0" w:color="000000"/>
              <w:right w:val="single" w:sz="4" w:space="0" w:color="000000"/>
            </w:tcBorders>
            <w:vAlign w:val="center"/>
          </w:tcPr>
          <w:p w14:paraId="653BF1A4" w14:textId="77777777" w:rsidR="00A87709" w:rsidRDefault="00C22FD9">
            <w:pPr>
              <w:pStyle w:val="42"/>
              <w:shd w:val="clear" w:color="auto" w:fill="auto"/>
              <w:spacing w:line="274" w:lineRule="exact"/>
              <w:ind w:left="20"/>
              <w:jc w:val="center"/>
              <w:rPr>
                <w:rFonts w:ascii="Times New Roman" w:hAnsi="Times New Roman" w:cs="Times New Roman"/>
                <w:sz w:val="28"/>
                <w:szCs w:val="28"/>
              </w:rPr>
            </w:pPr>
            <w:r>
              <w:rPr>
                <w:rFonts w:ascii="Times New Roman" w:hAnsi="Times New Roman" w:cs="Times New Roman"/>
                <w:sz w:val="28"/>
                <w:szCs w:val="28"/>
              </w:rPr>
              <w:t>8</w:t>
            </w:r>
          </w:p>
        </w:tc>
        <w:tc>
          <w:tcPr>
            <w:tcW w:w="1125" w:type="dxa"/>
            <w:tcBorders>
              <w:left w:val="single" w:sz="4" w:space="0" w:color="000000"/>
              <w:bottom w:val="single" w:sz="4" w:space="0" w:color="000000"/>
            </w:tcBorders>
            <w:vAlign w:val="center"/>
          </w:tcPr>
          <w:p w14:paraId="47B1FED6"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c>
          <w:tcPr>
            <w:tcW w:w="1118" w:type="dxa"/>
            <w:tcBorders>
              <w:left w:val="single" w:sz="4" w:space="0" w:color="000000"/>
              <w:bottom w:val="single" w:sz="4" w:space="0" w:color="000000"/>
            </w:tcBorders>
            <w:vAlign w:val="center"/>
          </w:tcPr>
          <w:p w14:paraId="128A44EA"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c>
          <w:tcPr>
            <w:tcW w:w="1055" w:type="dxa"/>
            <w:tcBorders>
              <w:left w:val="single" w:sz="4" w:space="0" w:color="000000"/>
              <w:bottom w:val="single" w:sz="4" w:space="0" w:color="000000"/>
              <w:right w:val="single" w:sz="4" w:space="0" w:color="000000"/>
            </w:tcBorders>
            <w:vAlign w:val="center"/>
          </w:tcPr>
          <w:p w14:paraId="5D82916F"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r>
      <w:tr w:rsidR="00A87709" w14:paraId="6795D345" w14:textId="77777777">
        <w:trPr>
          <w:trHeight w:val="668"/>
        </w:trPr>
        <w:tc>
          <w:tcPr>
            <w:tcW w:w="715" w:type="dxa"/>
            <w:gridSpan w:val="2"/>
            <w:tcBorders>
              <w:top w:val="single" w:sz="4" w:space="0" w:color="000000"/>
              <w:left w:val="single" w:sz="4" w:space="0" w:color="000000"/>
              <w:bottom w:val="single" w:sz="4" w:space="0" w:color="000000"/>
            </w:tcBorders>
          </w:tcPr>
          <w:p w14:paraId="56546FD3" w14:textId="77777777" w:rsidR="00A87709" w:rsidRDefault="00C22FD9">
            <w:pPr>
              <w:ind w:right="62"/>
              <w:rPr>
                <w:rFonts w:ascii="Times New Roman" w:hAnsi="Times New Roman" w:cs="Times New Roman"/>
                <w:i/>
                <w:iCs/>
                <w:sz w:val="28"/>
                <w:szCs w:val="28"/>
              </w:rPr>
            </w:pPr>
            <w:r>
              <w:rPr>
                <w:rFonts w:ascii="Times New Roman" w:hAnsi="Times New Roman" w:cs="Times New Roman"/>
                <w:i/>
                <w:iCs/>
                <w:sz w:val="28"/>
                <w:szCs w:val="28"/>
              </w:rPr>
              <w:t>37</w:t>
            </w:r>
          </w:p>
        </w:tc>
        <w:tc>
          <w:tcPr>
            <w:tcW w:w="5423" w:type="dxa"/>
            <w:tcBorders>
              <w:top w:val="single" w:sz="4" w:space="0" w:color="000000"/>
              <w:left w:val="single" w:sz="4" w:space="0" w:color="000000"/>
              <w:bottom w:val="single" w:sz="4" w:space="0" w:color="000000"/>
              <w:right w:val="single" w:sz="4" w:space="0" w:color="000000"/>
            </w:tcBorders>
          </w:tcPr>
          <w:p w14:paraId="0052C9B3" w14:textId="77777777" w:rsidR="00A87709" w:rsidRDefault="00C22FD9">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w:t>
            </w:r>
          </w:p>
        </w:tc>
        <w:tc>
          <w:tcPr>
            <w:tcW w:w="827" w:type="dxa"/>
            <w:tcBorders>
              <w:top w:val="single" w:sz="4" w:space="0" w:color="000000"/>
              <w:left w:val="single" w:sz="4" w:space="0" w:color="000000"/>
              <w:bottom w:val="single" w:sz="4" w:space="0" w:color="000000"/>
            </w:tcBorders>
            <w:vAlign w:val="center"/>
          </w:tcPr>
          <w:p w14:paraId="0310758E" w14:textId="77777777" w:rsidR="00A87709" w:rsidRDefault="00C22FD9">
            <w:pPr>
              <w:ind w:left="31"/>
              <w:rPr>
                <w:rFonts w:ascii="Times New Roman" w:hAnsi="Times New Roman" w:cs="Times New Roman"/>
                <w:sz w:val="28"/>
                <w:szCs w:val="28"/>
              </w:rPr>
            </w:pPr>
            <w:r>
              <w:rPr>
                <w:rFonts w:ascii="Times New Roman" w:hAnsi="Times New Roman" w:cs="Times New Roman"/>
                <w:sz w:val="28"/>
                <w:szCs w:val="28"/>
              </w:rPr>
              <w:t>единица</w:t>
            </w:r>
          </w:p>
        </w:tc>
        <w:tc>
          <w:tcPr>
            <w:tcW w:w="1115" w:type="dxa"/>
            <w:tcBorders>
              <w:top w:val="single" w:sz="4" w:space="0" w:color="000000"/>
              <w:left w:val="single" w:sz="4" w:space="0" w:color="000000"/>
              <w:bottom w:val="single" w:sz="4" w:space="0" w:color="000000"/>
            </w:tcBorders>
            <w:vAlign w:val="center"/>
          </w:tcPr>
          <w:p w14:paraId="297A6B6E"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top w:val="single" w:sz="4" w:space="0" w:color="000000"/>
              <w:left w:val="single" w:sz="4" w:space="0" w:color="000000"/>
              <w:bottom w:val="single" w:sz="4" w:space="0" w:color="000000"/>
              <w:right w:val="single" w:sz="4" w:space="0" w:color="000000"/>
            </w:tcBorders>
            <w:vAlign w:val="center"/>
          </w:tcPr>
          <w:p w14:paraId="58782E91"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1</w:t>
            </w:r>
          </w:p>
        </w:tc>
        <w:tc>
          <w:tcPr>
            <w:tcW w:w="1115" w:type="dxa"/>
            <w:tcBorders>
              <w:top w:val="single" w:sz="4" w:space="0" w:color="000000"/>
              <w:left w:val="single" w:sz="4" w:space="0" w:color="000000"/>
              <w:bottom w:val="single" w:sz="4" w:space="0" w:color="000000"/>
            </w:tcBorders>
            <w:vAlign w:val="center"/>
          </w:tcPr>
          <w:p w14:paraId="159F65E7" w14:textId="77777777" w:rsidR="00A87709" w:rsidRDefault="00C22FD9">
            <w:pPr>
              <w:ind w:right="91"/>
              <w:jc w:val="center"/>
              <w:rPr>
                <w:rFonts w:ascii="Times New Roman" w:hAnsi="Times New Roman" w:cs="Times New Roman"/>
                <w:sz w:val="28"/>
                <w:szCs w:val="28"/>
              </w:rPr>
            </w:pPr>
            <w:r>
              <w:rPr>
                <w:rFonts w:ascii="Times New Roman" w:hAnsi="Times New Roman" w:cs="Times New Roman"/>
                <w:sz w:val="28"/>
                <w:szCs w:val="28"/>
              </w:rPr>
              <w:t>1</w:t>
            </w:r>
          </w:p>
        </w:tc>
        <w:tc>
          <w:tcPr>
            <w:tcW w:w="1136" w:type="dxa"/>
            <w:tcBorders>
              <w:top w:val="single" w:sz="4" w:space="0" w:color="000000"/>
              <w:left w:val="single" w:sz="4" w:space="0" w:color="000000"/>
              <w:bottom w:val="single" w:sz="4" w:space="0" w:color="000000"/>
              <w:right w:val="single" w:sz="4" w:space="0" w:color="000000"/>
            </w:tcBorders>
            <w:vAlign w:val="center"/>
          </w:tcPr>
          <w:p w14:paraId="1F151C65"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w:t>
            </w:r>
          </w:p>
        </w:tc>
        <w:tc>
          <w:tcPr>
            <w:tcW w:w="1125" w:type="dxa"/>
            <w:tcBorders>
              <w:top w:val="single" w:sz="4" w:space="0" w:color="000000"/>
              <w:left w:val="single" w:sz="4" w:space="0" w:color="000000"/>
              <w:bottom w:val="single" w:sz="4" w:space="0" w:color="000000"/>
            </w:tcBorders>
            <w:vAlign w:val="center"/>
          </w:tcPr>
          <w:p w14:paraId="07EF217E"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tcBorders>
            <w:vAlign w:val="center"/>
          </w:tcPr>
          <w:p w14:paraId="7BE4873B"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w:t>
            </w:r>
          </w:p>
        </w:tc>
        <w:tc>
          <w:tcPr>
            <w:tcW w:w="1055" w:type="dxa"/>
            <w:tcBorders>
              <w:top w:val="single" w:sz="4" w:space="0" w:color="000000"/>
              <w:left w:val="single" w:sz="4" w:space="0" w:color="000000"/>
              <w:bottom w:val="single" w:sz="4" w:space="0" w:color="000000"/>
              <w:right w:val="single" w:sz="4" w:space="0" w:color="000000"/>
            </w:tcBorders>
            <w:vAlign w:val="center"/>
          </w:tcPr>
          <w:p w14:paraId="0924E5F0"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w:t>
            </w:r>
          </w:p>
        </w:tc>
      </w:tr>
      <w:tr w:rsidR="00A87709" w14:paraId="03723F4A" w14:textId="77777777">
        <w:trPr>
          <w:trHeight w:val="100"/>
        </w:trPr>
        <w:tc>
          <w:tcPr>
            <w:tcW w:w="14747" w:type="dxa"/>
            <w:gridSpan w:val="11"/>
            <w:tcBorders>
              <w:top w:val="single" w:sz="4" w:space="0" w:color="000000"/>
              <w:left w:val="single" w:sz="4" w:space="0" w:color="000000"/>
              <w:bottom w:val="single" w:sz="4" w:space="0" w:color="000000"/>
              <w:right w:val="single" w:sz="4" w:space="0" w:color="000000"/>
            </w:tcBorders>
            <w:vAlign w:val="center"/>
          </w:tcPr>
          <w:p w14:paraId="79D6E8E9"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2. Подпрограмма «Обеспечение защиты прав и интересов</w:t>
            </w:r>
          </w:p>
          <w:p w14:paraId="44B23399"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детей-сирот и детей, оставшихся без попечения родителей»</w:t>
            </w:r>
          </w:p>
        </w:tc>
      </w:tr>
      <w:tr w:rsidR="00A87709" w14:paraId="1E2EC2E0" w14:textId="77777777">
        <w:trPr>
          <w:trHeight w:val="700"/>
        </w:trPr>
        <w:tc>
          <w:tcPr>
            <w:tcW w:w="715" w:type="dxa"/>
            <w:gridSpan w:val="2"/>
            <w:tcBorders>
              <w:top w:val="single" w:sz="4" w:space="0" w:color="000000"/>
              <w:left w:val="single" w:sz="4" w:space="0" w:color="000000"/>
              <w:bottom w:val="single" w:sz="4" w:space="0" w:color="000000"/>
              <w:right w:val="single" w:sz="4" w:space="0" w:color="000000"/>
            </w:tcBorders>
          </w:tcPr>
          <w:p w14:paraId="50F2B108"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lastRenderedPageBreak/>
              <w:t>1</w:t>
            </w:r>
          </w:p>
        </w:tc>
        <w:tc>
          <w:tcPr>
            <w:tcW w:w="5423" w:type="dxa"/>
            <w:tcBorders>
              <w:top w:val="single" w:sz="4" w:space="0" w:color="000000"/>
              <w:left w:val="single" w:sz="4" w:space="0" w:color="000000"/>
              <w:bottom w:val="single" w:sz="4" w:space="0" w:color="000000"/>
              <w:right w:val="single" w:sz="4" w:space="0" w:color="000000"/>
            </w:tcBorders>
          </w:tcPr>
          <w:p w14:paraId="097E4DC3"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c>
          <w:tcPr>
            <w:tcW w:w="827" w:type="dxa"/>
            <w:tcBorders>
              <w:top w:val="single" w:sz="4" w:space="0" w:color="000000"/>
              <w:left w:val="single" w:sz="4" w:space="0" w:color="000000"/>
              <w:bottom w:val="single" w:sz="4" w:space="0" w:color="000000"/>
              <w:right w:val="single" w:sz="4" w:space="0" w:color="000000"/>
            </w:tcBorders>
          </w:tcPr>
          <w:p w14:paraId="4D79DAC0"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w:t>
            </w:r>
          </w:p>
        </w:tc>
        <w:tc>
          <w:tcPr>
            <w:tcW w:w="1115" w:type="dxa"/>
            <w:tcBorders>
              <w:top w:val="single" w:sz="4" w:space="0" w:color="000000"/>
              <w:left w:val="single" w:sz="4" w:space="0" w:color="000000"/>
              <w:bottom w:val="single" w:sz="4" w:space="0" w:color="000000"/>
              <w:right w:val="single" w:sz="4" w:space="0" w:color="000000"/>
            </w:tcBorders>
            <w:vAlign w:val="center"/>
          </w:tcPr>
          <w:p w14:paraId="56C9D855"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88,2</w:t>
            </w:r>
          </w:p>
        </w:tc>
        <w:tc>
          <w:tcPr>
            <w:tcW w:w="1118" w:type="dxa"/>
            <w:tcBorders>
              <w:top w:val="single" w:sz="4" w:space="0" w:color="000000"/>
              <w:left w:val="single" w:sz="4" w:space="0" w:color="000000"/>
              <w:bottom w:val="single" w:sz="4" w:space="0" w:color="000000"/>
              <w:right w:val="single" w:sz="4" w:space="0" w:color="000000"/>
            </w:tcBorders>
            <w:vAlign w:val="center"/>
          </w:tcPr>
          <w:p w14:paraId="187D13E4" w14:textId="77777777" w:rsidR="00A87709" w:rsidRDefault="00C22FD9">
            <w:pPr>
              <w:ind w:right="60"/>
              <w:jc w:val="center"/>
            </w:pPr>
            <w:r>
              <w:rPr>
                <w:rFonts w:ascii="Times New Roman" w:hAnsi="Times New Roman" w:cs="Times New Roman"/>
                <w:sz w:val="28"/>
                <w:szCs w:val="28"/>
              </w:rPr>
              <w:t>88,5</w:t>
            </w:r>
          </w:p>
        </w:tc>
        <w:tc>
          <w:tcPr>
            <w:tcW w:w="1115" w:type="dxa"/>
            <w:tcBorders>
              <w:top w:val="single" w:sz="4" w:space="0" w:color="000000"/>
              <w:left w:val="single" w:sz="4" w:space="0" w:color="000000"/>
              <w:bottom w:val="single" w:sz="4" w:space="0" w:color="000000"/>
              <w:right w:val="single" w:sz="4" w:space="0" w:color="000000"/>
            </w:tcBorders>
            <w:vAlign w:val="center"/>
          </w:tcPr>
          <w:p w14:paraId="1170D198"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136" w:type="dxa"/>
            <w:tcBorders>
              <w:top w:val="single" w:sz="4" w:space="0" w:color="000000"/>
              <w:left w:val="single" w:sz="4" w:space="0" w:color="000000"/>
              <w:bottom w:val="single" w:sz="4" w:space="0" w:color="000000"/>
              <w:right w:val="single" w:sz="4" w:space="0" w:color="000000"/>
            </w:tcBorders>
            <w:vAlign w:val="center"/>
          </w:tcPr>
          <w:p w14:paraId="30257DCD"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125" w:type="dxa"/>
            <w:tcBorders>
              <w:top w:val="single" w:sz="4" w:space="0" w:color="000000"/>
              <w:left w:val="single" w:sz="4" w:space="0" w:color="000000"/>
              <w:bottom w:val="single" w:sz="4" w:space="0" w:color="000000"/>
              <w:right w:val="single" w:sz="4" w:space="0" w:color="000000"/>
            </w:tcBorders>
            <w:vAlign w:val="center"/>
          </w:tcPr>
          <w:p w14:paraId="2957E330"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118" w:type="dxa"/>
            <w:tcBorders>
              <w:top w:val="single" w:sz="4" w:space="0" w:color="000000"/>
              <w:left w:val="single" w:sz="4" w:space="0" w:color="000000"/>
              <w:bottom w:val="single" w:sz="4" w:space="0" w:color="000000"/>
              <w:right w:val="single" w:sz="4" w:space="0" w:color="000000"/>
            </w:tcBorders>
            <w:vAlign w:val="center"/>
          </w:tcPr>
          <w:p w14:paraId="2BB36761"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055" w:type="dxa"/>
            <w:tcBorders>
              <w:top w:val="single" w:sz="4" w:space="0" w:color="000000"/>
              <w:left w:val="single" w:sz="4" w:space="0" w:color="000000"/>
              <w:bottom w:val="single" w:sz="4" w:space="0" w:color="000000"/>
              <w:right w:val="single" w:sz="4" w:space="0" w:color="000000"/>
            </w:tcBorders>
            <w:vAlign w:val="center"/>
          </w:tcPr>
          <w:p w14:paraId="1C91BDE5"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88,6</w:t>
            </w:r>
          </w:p>
        </w:tc>
      </w:tr>
      <w:tr w:rsidR="00A87709" w14:paraId="77E4F23E"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02F6C633"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2</w:t>
            </w:r>
          </w:p>
        </w:tc>
        <w:tc>
          <w:tcPr>
            <w:tcW w:w="5423" w:type="dxa"/>
            <w:tcBorders>
              <w:top w:val="single" w:sz="4" w:space="0" w:color="000000"/>
              <w:left w:val="single" w:sz="4" w:space="0" w:color="000000"/>
              <w:bottom w:val="single" w:sz="4" w:space="0" w:color="000000"/>
              <w:right w:val="single" w:sz="4" w:space="0" w:color="000000"/>
            </w:tcBorders>
          </w:tcPr>
          <w:p w14:paraId="501E3631"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Доля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w:t>
            </w:r>
          </w:p>
        </w:tc>
        <w:tc>
          <w:tcPr>
            <w:tcW w:w="827" w:type="dxa"/>
            <w:tcBorders>
              <w:top w:val="single" w:sz="4" w:space="0" w:color="000000"/>
              <w:left w:val="single" w:sz="4" w:space="0" w:color="000000"/>
              <w:bottom w:val="single" w:sz="4" w:space="0" w:color="000000"/>
              <w:right w:val="single" w:sz="4" w:space="0" w:color="000000"/>
            </w:tcBorders>
          </w:tcPr>
          <w:p w14:paraId="3211E154"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w:t>
            </w:r>
          </w:p>
        </w:tc>
        <w:tc>
          <w:tcPr>
            <w:tcW w:w="1115" w:type="dxa"/>
            <w:tcBorders>
              <w:top w:val="single" w:sz="4" w:space="0" w:color="000000"/>
              <w:left w:val="single" w:sz="4" w:space="0" w:color="000000"/>
              <w:bottom w:val="single" w:sz="4" w:space="0" w:color="000000"/>
              <w:right w:val="single" w:sz="4" w:space="0" w:color="000000"/>
            </w:tcBorders>
            <w:vAlign w:val="center"/>
          </w:tcPr>
          <w:p w14:paraId="72FE10BB"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11,8</w:t>
            </w:r>
          </w:p>
        </w:tc>
        <w:tc>
          <w:tcPr>
            <w:tcW w:w="1118" w:type="dxa"/>
            <w:tcBorders>
              <w:top w:val="single" w:sz="4" w:space="0" w:color="000000"/>
              <w:left w:val="single" w:sz="4" w:space="0" w:color="000000"/>
              <w:bottom w:val="single" w:sz="4" w:space="0" w:color="000000"/>
              <w:right w:val="single" w:sz="4" w:space="0" w:color="000000"/>
            </w:tcBorders>
            <w:vAlign w:val="center"/>
          </w:tcPr>
          <w:p w14:paraId="17D4BF23"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11,5</w:t>
            </w:r>
          </w:p>
        </w:tc>
        <w:tc>
          <w:tcPr>
            <w:tcW w:w="1115" w:type="dxa"/>
            <w:tcBorders>
              <w:top w:val="single" w:sz="4" w:space="0" w:color="000000"/>
              <w:left w:val="single" w:sz="4" w:space="0" w:color="000000"/>
              <w:bottom w:val="single" w:sz="4" w:space="0" w:color="000000"/>
              <w:right w:val="single" w:sz="4" w:space="0" w:color="000000"/>
            </w:tcBorders>
            <w:vAlign w:val="center"/>
          </w:tcPr>
          <w:p w14:paraId="57B55617"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136" w:type="dxa"/>
            <w:tcBorders>
              <w:top w:val="single" w:sz="4" w:space="0" w:color="000000"/>
              <w:left w:val="single" w:sz="4" w:space="0" w:color="000000"/>
              <w:bottom w:val="single" w:sz="4" w:space="0" w:color="000000"/>
              <w:right w:val="single" w:sz="4" w:space="0" w:color="000000"/>
            </w:tcBorders>
            <w:vAlign w:val="center"/>
          </w:tcPr>
          <w:p w14:paraId="62B488EB"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125" w:type="dxa"/>
            <w:tcBorders>
              <w:top w:val="single" w:sz="4" w:space="0" w:color="000000"/>
              <w:left w:val="single" w:sz="4" w:space="0" w:color="000000"/>
              <w:bottom w:val="single" w:sz="4" w:space="0" w:color="000000"/>
              <w:right w:val="single" w:sz="4" w:space="0" w:color="000000"/>
            </w:tcBorders>
            <w:vAlign w:val="center"/>
          </w:tcPr>
          <w:p w14:paraId="42F59409"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118" w:type="dxa"/>
            <w:tcBorders>
              <w:top w:val="single" w:sz="4" w:space="0" w:color="000000"/>
              <w:left w:val="single" w:sz="4" w:space="0" w:color="000000"/>
              <w:bottom w:val="single" w:sz="4" w:space="0" w:color="000000"/>
              <w:right w:val="single" w:sz="4" w:space="0" w:color="000000"/>
            </w:tcBorders>
            <w:vAlign w:val="center"/>
          </w:tcPr>
          <w:p w14:paraId="623CEFFD"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055" w:type="dxa"/>
            <w:tcBorders>
              <w:top w:val="single" w:sz="4" w:space="0" w:color="000000"/>
              <w:left w:val="single" w:sz="4" w:space="0" w:color="000000"/>
              <w:bottom w:val="single" w:sz="4" w:space="0" w:color="000000"/>
              <w:right w:val="single" w:sz="4" w:space="0" w:color="000000"/>
            </w:tcBorders>
            <w:vAlign w:val="center"/>
          </w:tcPr>
          <w:p w14:paraId="56CFAB21"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11,4</w:t>
            </w:r>
          </w:p>
        </w:tc>
      </w:tr>
      <w:tr w:rsidR="00A87709" w14:paraId="5AEAA298"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252E2BE3"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3</w:t>
            </w:r>
          </w:p>
        </w:tc>
        <w:tc>
          <w:tcPr>
            <w:tcW w:w="5423" w:type="dxa"/>
            <w:tcBorders>
              <w:top w:val="single" w:sz="4" w:space="0" w:color="000000"/>
              <w:left w:val="single" w:sz="4" w:space="0" w:color="000000"/>
              <w:bottom w:val="single" w:sz="4" w:space="0" w:color="000000"/>
              <w:right w:val="single" w:sz="4" w:space="0" w:color="000000"/>
            </w:tcBorders>
          </w:tcPr>
          <w:p w14:paraId="77566493"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(нарастающим итогом)</w:t>
            </w:r>
          </w:p>
        </w:tc>
        <w:tc>
          <w:tcPr>
            <w:tcW w:w="827" w:type="dxa"/>
            <w:tcBorders>
              <w:top w:val="single" w:sz="4" w:space="0" w:color="000000"/>
              <w:left w:val="single" w:sz="4" w:space="0" w:color="000000"/>
              <w:bottom w:val="single" w:sz="4" w:space="0" w:color="000000"/>
              <w:right w:val="single" w:sz="4" w:space="0" w:color="000000"/>
            </w:tcBorders>
          </w:tcPr>
          <w:p w14:paraId="485D55AF"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чел.</w:t>
            </w:r>
          </w:p>
        </w:tc>
        <w:tc>
          <w:tcPr>
            <w:tcW w:w="1115" w:type="dxa"/>
            <w:tcBorders>
              <w:top w:val="single" w:sz="4" w:space="0" w:color="000000"/>
              <w:left w:val="single" w:sz="4" w:space="0" w:color="000000"/>
              <w:bottom w:val="single" w:sz="4" w:space="0" w:color="000000"/>
              <w:right w:val="single" w:sz="4" w:space="0" w:color="000000"/>
            </w:tcBorders>
            <w:vAlign w:val="center"/>
          </w:tcPr>
          <w:p w14:paraId="3FAD0533"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10</w:t>
            </w:r>
          </w:p>
        </w:tc>
        <w:tc>
          <w:tcPr>
            <w:tcW w:w="1118" w:type="dxa"/>
            <w:tcBorders>
              <w:top w:val="single" w:sz="4" w:space="0" w:color="000000"/>
              <w:left w:val="single" w:sz="4" w:space="0" w:color="000000"/>
              <w:bottom w:val="single" w:sz="4" w:space="0" w:color="000000"/>
              <w:right w:val="single" w:sz="4" w:space="0" w:color="000000"/>
            </w:tcBorders>
            <w:vAlign w:val="center"/>
          </w:tcPr>
          <w:p w14:paraId="6BAD3B35"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15" w:type="dxa"/>
            <w:tcBorders>
              <w:top w:val="single" w:sz="4" w:space="0" w:color="000000"/>
              <w:left w:val="single" w:sz="4" w:space="0" w:color="000000"/>
              <w:bottom w:val="single" w:sz="4" w:space="0" w:color="000000"/>
              <w:right w:val="single" w:sz="4" w:space="0" w:color="000000"/>
            </w:tcBorders>
            <w:vAlign w:val="center"/>
          </w:tcPr>
          <w:p w14:paraId="6FC55D9B"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36" w:type="dxa"/>
            <w:tcBorders>
              <w:top w:val="single" w:sz="4" w:space="0" w:color="000000"/>
              <w:left w:val="single" w:sz="4" w:space="0" w:color="000000"/>
              <w:bottom w:val="single" w:sz="4" w:space="0" w:color="000000"/>
              <w:right w:val="single" w:sz="4" w:space="0" w:color="000000"/>
            </w:tcBorders>
            <w:vAlign w:val="center"/>
          </w:tcPr>
          <w:p w14:paraId="01A4FF2B"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25" w:type="dxa"/>
            <w:tcBorders>
              <w:top w:val="single" w:sz="4" w:space="0" w:color="000000"/>
              <w:left w:val="single" w:sz="4" w:space="0" w:color="000000"/>
              <w:bottom w:val="single" w:sz="4" w:space="0" w:color="000000"/>
              <w:right w:val="single" w:sz="4" w:space="0" w:color="000000"/>
            </w:tcBorders>
            <w:vAlign w:val="center"/>
          </w:tcPr>
          <w:p w14:paraId="31DDD1D7"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18" w:type="dxa"/>
            <w:tcBorders>
              <w:top w:val="single" w:sz="4" w:space="0" w:color="000000"/>
              <w:left w:val="single" w:sz="4" w:space="0" w:color="000000"/>
              <w:bottom w:val="single" w:sz="4" w:space="0" w:color="000000"/>
              <w:right w:val="single" w:sz="4" w:space="0" w:color="000000"/>
            </w:tcBorders>
            <w:vAlign w:val="center"/>
          </w:tcPr>
          <w:p w14:paraId="25C7E7F2"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055" w:type="dxa"/>
            <w:tcBorders>
              <w:top w:val="single" w:sz="4" w:space="0" w:color="000000"/>
              <w:left w:val="single" w:sz="4" w:space="0" w:color="000000"/>
              <w:bottom w:val="single" w:sz="4" w:space="0" w:color="000000"/>
              <w:right w:val="single" w:sz="4" w:space="0" w:color="000000"/>
            </w:tcBorders>
            <w:vAlign w:val="center"/>
          </w:tcPr>
          <w:p w14:paraId="0119EECB"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10</w:t>
            </w:r>
          </w:p>
        </w:tc>
      </w:tr>
      <w:tr w:rsidR="00A87709" w14:paraId="33E9E37F"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766C964B"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4</w:t>
            </w:r>
          </w:p>
        </w:tc>
        <w:tc>
          <w:tcPr>
            <w:tcW w:w="5423" w:type="dxa"/>
            <w:tcBorders>
              <w:top w:val="single" w:sz="4" w:space="0" w:color="000000"/>
              <w:left w:val="single" w:sz="4" w:space="0" w:color="000000"/>
              <w:bottom w:val="single" w:sz="4" w:space="0" w:color="000000"/>
              <w:right w:val="single" w:sz="4" w:space="0" w:color="000000"/>
            </w:tcBorders>
          </w:tcPr>
          <w:p w14:paraId="3ECEAC9D"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 xml:space="preserve">Количество детей-сирот и детей, оставшихся без попечения родителей, лиц из их числа, право на обеспечение </w:t>
            </w:r>
            <w:proofErr w:type="gramStart"/>
            <w:r>
              <w:rPr>
                <w:rFonts w:ascii="Times New Roman" w:hAnsi="Times New Roman" w:cs="Times New Roman"/>
                <w:sz w:val="28"/>
                <w:szCs w:val="28"/>
              </w:rPr>
              <w:t>жилыми помещениями</w:t>
            </w:r>
            <w:proofErr w:type="gramEnd"/>
            <w:r>
              <w:rPr>
                <w:rFonts w:ascii="Times New Roman" w:hAnsi="Times New Roman" w:cs="Times New Roman"/>
                <w:sz w:val="28"/>
                <w:szCs w:val="28"/>
              </w:rPr>
              <w:t xml:space="preserve"> у которых возникло и не реализовано, по состоянию на конец соответствующего года</w:t>
            </w:r>
          </w:p>
        </w:tc>
        <w:tc>
          <w:tcPr>
            <w:tcW w:w="827" w:type="dxa"/>
            <w:tcBorders>
              <w:top w:val="single" w:sz="4" w:space="0" w:color="000000"/>
              <w:left w:val="single" w:sz="4" w:space="0" w:color="000000"/>
              <w:bottom w:val="single" w:sz="4" w:space="0" w:color="000000"/>
              <w:right w:val="single" w:sz="4" w:space="0" w:color="000000"/>
            </w:tcBorders>
          </w:tcPr>
          <w:p w14:paraId="19C0D622" w14:textId="77777777" w:rsidR="00A87709" w:rsidRDefault="00C22FD9">
            <w:pPr>
              <w:rPr>
                <w:rFonts w:ascii="Times New Roman" w:hAnsi="Times New Roman" w:cs="Times New Roman"/>
                <w:sz w:val="28"/>
                <w:szCs w:val="28"/>
              </w:rPr>
            </w:pPr>
            <w:r>
              <w:rPr>
                <w:rFonts w:ascii="Times New Roman" w:hAnsi="Times New Roman" w:cs="Times New Roman"/>
                <w:sz w:val="28"/>
                <w:szCs w:val="28"/>
              </w:rPr>
              <w:t>чел.</w:t>
            </w:r>
          </w:p>
        </w:tc>
        <w:tc>
          <w:tcPr>
            <w:tcW w:w="1115" w:type="dxa"/>
            <w:tcBorders>
              <w:top w:val="single" w:sz="4" w:space="0" w:color="000000"/>
              <w:left w:val="single" w:sz="4" w:space="0" w:color="000000"/>
              <w:bottom w:val="single" w:sz="4" w:space="0" w:color="000000"/>
              <w:right w:val="single" w:sz="4" w:space="0" w:color="000000"/>
            </w:tcBorders>
            <w:vAlign w:val="center"/>
          </w:tcPr>
          <w:p w14:paraId="15E39AB0" w14:textId="77777777" w:rsidR="00A87709" w:rsidRDefault="00C22FD9">
            <w:pPr>
              <w:ind w:right="63"/>
              <w:jc w:val="center"/>
              <w:rPr>
                <w:rFonts w:ascii="Times New Roman" w:hAnsi="Times New Roman" w:cs="Times New Roman"/>
                <w:sz w:val="28"/>
                <w:szCs w:val="28"/>
              </w:rPr>
            </w:pPr>
            <w:r>
              <w:rPr>
                <w:rFonts w:ascii="Times New Roman" w:hAnsi="Times New Roman" w:cs="Times New Roman"/>
                <w:sz w:val="28"/>
                <w:szCs w:val="28"/>
              </w:rPr>
              <w:t>42</w:t>
            </w:r>
          </w:p>
        </w:tc>
        <w:tc>
          <w:tcPr>
            <w:tcW w:w="1118" w:type="dxa"/>
            <w:tcBorders>
              <w:top w:val="single" w:sz="4" w:space="0" w:color="000000"/>
              <w:left w:val="single" w:sz="4" w:space="0" w:color="000000"/>
              <w:bottom w:val="single" w:sz="4" w:space="0" w:color="000000"/>
              <w:right w:val="single" w:sz="4" w:space="0" w:color="000000"/>
            </w:tcBorders>
            <w:vAlign w:val="center"/>
          </w:tcPr>
          <w:p w14:paraId="57B21E97"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43</w:t>
            </w:r>
          </w:p>
        </w:tc>
        <w:tc>
          <w:tcPr>
            <w:tcW w:w="1115" w:type="dxa"/>
            <w:tcBorders>
              <w:top w:val="single" w:sz="4" w:space="0" w:color="000000"/>
              <w:left w:val="single" w:sz="4" w:space="0" w:color="000000"/>
              <w:bottom w:val="single" w:sz="4" w:space="0" w:color="000000"/>
              <w:right w:val="single" w:sz="4" w:space="0" w:color="000000"/>
            </w:tcBorders>
            <w:vAlign w:val="center"/>
          </w:tcPr>
          <w:p w14:paraId="674C59B9"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136" w:type="dxa"/>
            <w:tcBorders>
              <w:top w:val="single" w:sz="4" w:space="0" w:color="000000"/>
              <w:left w:val="single" w:sz="4" w:space="0" w:color="000000"/>
              <w:bottom w:val="single" w:sz="4" w:space="0" w:color="000000"/>
              <w:right w:val="single" w:sz="4" w:space="0" w:color="000000"/>
            </w:tcBorders>
            <w:vAlign w:val="center"/>
          </w:tcPr>
          <w:p w14:paraId="771B0A5C"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125" w:type="dxa"/>
            <w:tcBorders>
              <w:top w:val="single" w:sz="4" w:space="0" w:color="000000"/>
              <w:left w:val="single" w:sz="4" w:space="0" w:color="000000"/>
              <w:bottom w:val="single" w:sz="4" w:space="0" w:color="000000"/>
              <w:right w:val="single" w:sz="4" w:space="0" w:color="000000"/>
            </w:tcBorders>
            <w:vAlign w:val="center"/>
          </w:tcPr>
          <w:p w14:paraId="63696ACC"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118" w:type="dxa"/>
            <w:tcBorders>
              <w:top w:val="single" w:sz="4" w:space="0" w:color="000000"/>
              <w:left w:val="single" w:sz="4" w:space="0" w:color="000000"/>
              <w:bottom w:val="single" w:sz="4" w:space="0" w:color="000000"/>
              <w:right w:val="single" w:sz="4" w:space="0" w:color="000000"/>
            </w:tcBorders>
            <w:vAlign w:val="center"/>
          </w:tcPr>
          <w:p w14:paraId="5E330C38"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055" w:type="dxa"/>
            <w:tcBorders>
              <w:top w:val="single" w:sz="4" w:space="0" w:color="000000"/>
              <w:left w:val="single" w:sz="4" w:space="0" w:color="000000"/>
              <w:bottom w:val="single" w:sz="4" w:space="0" w:color="000000"/>
              <w:right w:val="single" w:sz="4" w:space="0" w:color="000000"/>
            </w:tcBorders>
            <w:vAlign w:val="center"/>
          </w:tcPr>
          <w:p w14:paraId="6768A0B3" w14:textId="77777777" w:rsidR="00A87709" w:rsidRDefault="00C22FD9">
            <w:pPr>
              <w:ind w:right="60"/>
              <w:jc w:val="center"/>
              <w:rPr>
                <w:rFonts w:ascii="Times New Roman" w:hAnsi="Times New Roman" w:cs="Times New Roman"/>
                <w:sz w:val="28"/>
                <w:szCs w:val="28"/>
              </w:rPr>
            </w:pPr>
            <w:r>
              <w:rPr>
                <w:rFonts w:ascii="Times New Roman" w:hAnsi="Times New Roman" w:cs="Times New Roman"/>
                <w:sz w:val="28"/>
                <w:szCs w:val="28"/>
              </w:rPr>
              <w:t>44</w:t>
            </w:r>
          </w:p>
        </w:tc>
      </w:tr>
      <w:tr w:rsidR="00A87709" w14:paraId="7B593828" w14:textId="77777777">
        <w:trPr>
          <w:trHeight w:val="482"/>
        </w:trPr>
        <w:tc>
          <w:tcPr>
            <w:tcW w:w="14747" w:type="dxa"/>
            <w:gridSpan w:val="11"/>
            <w:tcBorders>
              <w:top w:val="single" w:sz="4" w:space="0" w:color="000000"/>
              <w:left w:val="single" w:sz="4" w:space="0" w:color="000000"/>
              <w:bottom w:val="single" w:sz="4" w:space="0" w:color="000000"/>
              <w:right w:val="single" w:sz="4" w:space="0" w:color="000000"/>
            </w:tcBorders>
          </w:tcPr>
          <w:p w14:paraId="2EC94B44"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3. Подпрограмма «Обеспечение реализации муниципальной программы «Развитие образования» </w:t>
            </w:r>
          </w:p>
        </w:tc>
      </w:tr>
      <w:tr w:rsidR="00A87709" w14:paraId="02D0FCCA"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28CC492C" w14:textId="77777777" w:rsidR="00A87709" w:rsidRDefault="00C22FD9">
            <w:pPr>
              <w:pStyle w:val="afe"/>
              <w:widowControl w:val="0"/>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5423" w:type="dxa"/>
            <w:tcBorders>
              <w:top w:val="single" w:sz="4" w:space="0" w:color="000000"/>
              <w:left w:val="single" w:sz="4" w:space="0" w:color="000000"/>
              <w:bottom w:val="single" w:sz="4" w:space="0" w:color="000000"/>
              <w:right w:val="single" w:sz="4" w:space="0" w:color="000000"/>
            </w:tcBorders>
          </w:tcPr>
          <w:p w14:paraId="401FF387" w14:textId="77777777" w:rsidR="00A87709" w:rsidRDefault="00C22FD9">
            <w:r>
              <w:rPr>
                <w:rStyle w:val="5"/>
                <w:rFonts w:ascii="Times New Roman" w:hAnsi="Times New Roman"/>
                <w:b w:val="0"/>
                <w:sz w:val="28"/>
                <w:szCs w:val="28"/>
              </w:rPr>
              <w:t xml:space="preserve">Уровень ежегодного достижения показателей (индикаторов) программы и </w:t>
            </w:r>
            <w:proofErr w:type="gramStart"/>
            <w:r>
              <w:rPr>
                <w:rStyle w:val="5"/>
                <w:rFonts w:ascii="Times New Roman" w:hAnsi="Times New Roman"/>
                <w:b w:val="0"/>
                <w:sz w:val="28"/>
                <w:szCs w:val="28"/>
              </w:rPr>
              <w:t>подпрограмм  не</w:t>
            </w:r>
            <w:proofErr w:type="gramEnd"/>
            <w:r>
              <w:rPr>
                <w:rStyle w:val="5"/>
                <w:rFonts w:ascii="Times New Roman" w:hAnsi="Times New Roman"/>
                <w:b w:val="0"/>
                <w:sz w:val="28"/>
                <w:szCs w:val="28"/>
              </w:rPr>
              <w:t xml:space="preserve"> менее</w:t>
            </w:r>
          </w:p>
        </w:tc>
        <w:tc>
          <w:tcPr>
            <w:tcW w:w="827" w:type="dxa"/>
            <w:tcBorders>
              <w:top w:val="single" w:sz="4" w:space="0" w:color="000000"/>
              <w:left w:val="single" w:sz="4" w:space="0" w:color="000000"/>
              <w:bottom w:val="single" w:sz="4" w:space="0" w:color="000000"/>
              <w:right w:val="single" w:sz="4" w:space="0" w:color="000000"/>
            </w:tcBorders>
            <w:vAlign w:val="center"/>
          </w:tcPr>
          <w:p w14:paraId="24CE5404" w14:textId="77777777" w:rsidR="00A87709" w:rsidRDefault="00C22FD9">
            <w:pPr>
              <w:pStyle w:val="afe"/>
              <w:widowControl w:val="0"/>
              <w:jc w:val="center"/>
            </w:pPr>
            <w:r>
              <w:rPr>
                <w:rFonts w:ascii="Times New Roman" w:hAnsi="Times New Roman" w:cs="Times New Roman"/>
                <w:sz w:val="28"/>
                <w:szCs w:val="28"/>
                <w:lang w:val="ru-RU"/>
              </w:rPr>
              <w:t>%</w:t>
            </w:r>
          </w:p>
        </w:tc>
        <w:tc>
          <w:tcPr>
            <w:tcW w:w="1115" w:type="dxa"/>
            <w:tcBorders>
              <w:top w:val="single" w:sz="4" w:space="0" w:color="000000"/>
              <w:left w:val="single" w:sz="4" w:space="0" w:color="000000"/>
              <w:bottom w:val="single" w:sz="4" w:space="0" w:color="000000"/>
              <w:right w:val="single" w:sz="4" w:space="0" w:color="000000"/>
            </w:tcBorders>
            <w:vAlign w:val="center"/>
          </w:tcPr>
          <w:p w14:paraId="1A79EC5B"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18" w:type="dxa"/>
            <w:tcBorders>
              <w:top w:val="single" w:sz="4" w:space="0" w:color="000000"/>
              <w:left w:val="single" w:sz="4" w:space="0" w:color="000000"/>
              <w:bottom w:val="single" w:sz="4" w:space="0" w:color="000000"/>
              <w:right w:val="single" w:sz="4" w:space="0" w:color="000000"/>
            </w:tcBorders>
            <w:vAlign w:val="center"/>
          </w:tcPr>
          <w:p w14:paraId="526D1CCC"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15" w:type="dxa"/>
            <w:tcBorders>
              <w:top w:val="single" w:sz="4" w:space="0" w:color="000000"/>
              <w:left w:val="single" w:sz="4" w:space="0" w:color="000000"/>
              <w:bottom w:val="single" w:sz="4" w:space="0" w:color="000000"/>
              <w:right w:val="single" w:sz="4" w:space="0" w:color="000000"/>
            </w:tcBorders>
            <w:vAlign w:val="center"/>
          </w:tcPr>
          <w:p w14:paraId="3EF6B1B9"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36" w:type="dxa"/>
            <w:tcBorders>
              <w:top w:val="single" w:sz="4" w:space="0" w:color="000000"/>
              <w:left w:val="single" w:sz="4" w:space="0" w:color="000000"/>
              <w:bottom w:val="single" w:sz="4" w:space="0" w:color="000000"/>
              <w:right w:val="single" w:sz="4" w:space="0" w:color="000000"/>
            </w:tcBorders>
            <w:vAlign w:val="center"/>
          </w:tcPr>
          <w:p w14:paraId="190CEA77"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25" w:type="dxa"/>
            <w:tcBorders>
              <w:top w:val="single" w:sz="4" w:space="0" w:color="000000"/>
              <w:left w:val="single" w:sz="4" w:space="0" w:color="000000"/>
              <w:bottom w:val="single" w:sz="4" w:space="0" w:color="000000"/>
              <w:right w:val="single" w:sz="4" w:space="0" w:color="000000"/>
            </w:tcBorders>
            <w:vAlign w:val="center"/>
          </w:tcPr>
          <w:p w14:paraId="1F8B8C0F"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18" w:type="dxa"/>
            <w:tcBorders>
              <w:top w:val="single" w:sz="4" w:space="0" w:color="000000"/>
              <w:left w:val="single" w:sz="4" w:space="0" w:color="000000"/>
              <w:bottom w:val="single" w:sz="4" w:space="0" w:color="000000"/>
              <w:right w:val="single" w:sz="4" w:space="0" w:color="000000"/>
            </w:tcBorders>
            <w:vAlign w:val="center"/>
          </w:tcPr>
          <w:p w14:paraId="4788D119"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055" w:type="dxa"/>
            <w:tcBorders>
              <w:top w:val="single" w:sz="4" w:space="0" w:color="000000"/>
              <w:left w:val="single" w:sz="4" w:space="0" w:color="000000"/>
              <w:bottom w:val="single" w:sz="4" w:space="0" w:color="000000"/>
              <w:right w:val="single" w:sz="4" w:space="0" w:color="000000"/>
            </w:tcBorders>
            <w:vAlign w:val="center"/>
          </w:tcPr>
          <w:p w14:paraId="66CA8804"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r>
      <w:tr w:rsidR="00A87709" w14:paraId="5E9EFEE3" w14:textId="77777777">
        <w:trPr>
          <w:trHeight w:val="376"/>
        </w:trPr>
        <w:tc>
          <w:tcPr>
            <w:tcW w:w="14747" w:type="dxa"/>
            <w:gridSpan w:val="11"/>
            <w:tcBorders>
              <w:left w:val="single" w:sz="4" w:space="0" w:color="000000"/>
              <w:bottom w:val="single" w:sz="4" w:space="0" w:color="000000"/>
              <w:right w:val="single" w:sz="4" w:space="0" w:color="000000"/>
            </w:tcBorders>
          </w:tcPr>
          <w:p w14:paraId="267E841C"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4. Подпрограмма «Модернизация школьных систем образования»</w:t>
            </w:r>
          </w:p>
        </w:tc>
      </w:tr>
      <w:tr w:rsidR="00A87709" w14:paraId="4F2415E9" w14:textId="77777777">
        <w:trPr>
          <w:trHeight w:val="668"/>
        </w:trPr>
        <w:tc>
          <w:tcPr>
            <w:tcW w:w="715" w:type="dxa"/>
            <w:gridSpan w:val="2"/>
            <w:tcBorders>
              <w:left w:val="single" w:sz="4" w:space="0" w:color="000000"/>
              <w:bottom w:val="single" w:sz="4" w:space="0" w:color="000000"/>
              <w:right w:val="single" w:sz="4" w:space="0" w:color="000000"/>
            </w:tcBorders>
          </w:tcPr>
          <w:p w14:paraId="14A53DB5" w14:textId="77777777" w:rsidR="00A87709" w:rsidRDefault="00C22FD9">
            <w:pPr>
              <w:ind w:right="62"/>
              <w:jc w:val="center"/>
              <w:rPr>
                <w:rFonts w:ascii="Times New Roman" w:hAnsi="Times New Roman" w:cs="Times New Roman"/>
                <w:i/>
                <w:iCs/>
              </w:rPr>
            </w:pPr>
            <w:r>
              <w:rPr>
                <w:rFonts w:ascii="Times New Roman" w:hAnsi="Times New Roman" w:cs="Times New Roman"/>
                <w:i/>
                <w:iCs/>
              </w:rPr>
              <w:t>1.</w:t>
            </w:r>
          </w:p>
        </w:tc>
        <w:tc>
          <w:tcPr>
            <w:tcW w:w="5423" w:type="dxa"/>
            <w:tcBorders>
              <w:left w:val="single" w:sz="4" w:space="0" w:color="000000"/>
              <w:bottom w:val="single" w:sz="4" w:space="0" w:color="000000"/>
              <w:right w:val="single" w:sz="4" w:space="0" w:color="000000"/>
            </w:tcBorders>
          </w:tcPr>
          <w:p w14:paraId="223D0A2B" w14:textId="77777777" w:rsidR="00A87709" w:rsidRDefault="00C22FD9">
            <w:pPr>
              <w:suppressAutoHyphens w:val="0"/>
              <w:jc w:val="both"/>
            </w:pPr>
            <w:r>
              <w:rPr>
                <w:rFonts w:ascii="Times New Roman" w:eastAsia="Times New Roman" w:hAnsi="Times New Roman" w:cs="Times New Roman"/>
                <w:sz w:val="28"/>
                <w:szCs w:val="28"/>
                <w:lang w:eastAsia="en-US"/>
              </w:rPr>
              <w:t xml:space="preserve">Количество зданий (обособленных помещений) общеобразовательных организаций, </w:t>
            </w:r>
            <w:r>
              <w:rPr>
                <w:rFonts w:ascii="Times New Roman" w:eastAsia="Calibri" w:hAnsi="Times New Roman" w:cs="Times New Roman"/>
                <w:sz w:val="28"/>
                <w:szCs w:val="28"/>
                <w:shd w:val="clear" w:color="auto" w:fill="FFFFFF"/>
              </w:rPr>
              <w:t>в которых в полном объеме выполнены мероприятия по капитальному ремонту</w:t>
            </w:r>
            <w:r>
              <w:rPr>
                <w:rFonts w:ascii="Times New Roman" w:eastAsia="Times New Roman" w:hAnsi="Times New Roman" w:cs="Times New Roman"/>
                <w:sz w:val="28"/>
                <w:szCs w:val="28"/>
              </w:rPr>
              <w:t>, нарастающий итог</w:t>
            </w:r>
          </w:p>
        </w:tc>
        <w:tc>
          <w:tcPr>
            <w:tcW w:w="827" w:type="dxa"/>
            <w:tcBorders>
              <w:left w:val="single" w:sz="4" w:space="0" w:color="000000"/>
              <w:bottom w:val="single" w:sz="4" w:space="0" w:color="000000"/>
              <w:right w:val="single" w:sz="4" w:space="0" w:color="000000"/>
            </w:tcBorders>
            <w:vAlign w:val="center"/>
          </w:tcPr>
          <w:p w14:paraId="1ABBDD0E" w14:textId="77777777" w:rsidR="00A87709" w:rsidRDefault="00C22FD9">
            <w:pPr>
              <w:jc w:val="center"/>
              <w:rPr>
                <w:rFonts w:ascii="Times New Roman" w:hAnsi="Times New Roman" w:cs="Times New Roman"/>
              </w:rPr>
            </w:pPr>
            <w:r>
              <w:rPr>
                <w:rFonts w:ascii="Times New Roman" w:hAnsi="Times New Roman" w:cs="Times New Roman"/>
              </w:rPr>
              <w:t>единиц</w:t>
            </w:r>
          </w:p>
        </w:tc>
        <w:tc>
          <w:tcPr>
            <w:tcW w:w="1115" w:type="dxa"/>
            <w:tcBorders>
              <w:left w:val="single" w:sz="4" w:space="0" w:color="000000"/>
              <w:bottom w:val="single" w:sz="4" w:space="0" w:color="000000"/>
              <w:right w:val="single" w:sz="4" w:space="0" w:color="000000"/>
            </w:tcBorders>
            <w:vAlign w:val="center"/>
          </w:tcPr>
          <w:p w14:paraId="341C15DD"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118" w:type="dxa"/>
            <w:tcBorders>
              <w:left w:val="single" w:sz="4" w:space="0" w:color="000000"/>
              <w:bottom w:val="single" w:sz="4" w:space="0" w:color="000000"/>
              <w:right w:val="single" w:sz="4" w:space="0" w:color="000000"/>
            </w:tcBorders>
            <w:vAlign w:val="center"/>
          </w:tcPr>
          <w:p w14:paraId="347F8678" w14:textId="77777777" w:rsidR="00A87709" w:rsidRDefault="00A87709">
            <w:pPr>
              <w:snapToGrid w:val="0"/>
              <w:jc w:val="center"/>
              <w:rPr>
                <w:rFonts w:ascii="Times New Roman" w:hAnsi="Times New Roman" w:cs="Times New Roman"/>
              </w:rPr>
            </w:pPr>
          </w:p>
        </w:tc>
        <w:tc>
          <w:tcPr>
            <w:tcW w:w="1115" w:type="dxa"/>
            <w:tcBorders>
              <w:left w:val="single" w:sz="4" w:space="0" w:color="000000"/>
              <w:bottom w:val="single" w:sz="4" w:space="0" w:color="000000"/>
              <w:right w:val="single" w:sz="4" w:space="0" w:color="000000"/>
            </w:tcBorders>
            <w:vAlign w:val="center"/>
          </w:tcPr>
          <w:p w14:paraId="1B567280" w14:textId="77777777" w:rsidR="00A87709" w:rsidRDefault="00A87709">
            <w:pPr>
              <w:snapToGrid w:val="0"/>
              <w:jc w:val="center"/>
              <w:rPr>
                <w:rFonts w:ascii="Times New Roman" w:hAnsi="Times New Roman" w:cs="Times New Roman"/>
              </w:rPr>
            </w:pPr>
          </w:p>
        </w:tc>
        <w:tc>
          <w:tcPr>
            <w:tcW w:w="1136" w:type="dxa"/>
            <w:tcBorders>
              <w:left w:val="single" w:sz="4" w:space="0" w:color="000000"/>
              <w:bottom w:val="single" w:sz="4" w:space="0" w:color="000000"/>
              <w:right w:val="single" w:sz="4" w:space="0" w:color="000000"/>
            </w:tcBorders>
            <w:vAlign w:val="center"/>
          </w:tcPr>
          <w:p w14:paraId="5E736839"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125" w:type="dxa"/>
            <w:tcBorders>
              <w:left w:val="single" w:sz="4" w:space="0" w:color="000000"/>
              <w:bottom w:val="single" w:sz="4" w:space="0" w:color="000000"/>
              <w:right w:val="single" w:sz="4" w:space="0" w:color="000000"/>
            </w:tcBorders>
            <w:vAlign w:val="center"/>
          </w:tcPr>
          <w:p w14:paraId="0C7236BD" w14:textId="77777777" w:rsidR="00A87709" w:rsidRDefault="00A87709">
            <w:pPr>
              <w:snapToGrid w:val="0"/>
              <w:jc w:val="center"/>
              <w:rPr>
                <w:rFonts w:ascii="Times New Roman" w:hAnsi="Times New Roman" w:cs="Times New Roman"/>
              </w:rPr>
            </w:pPr>
          </w:p>
        </w:tc>
        <w:tc>
          <w:tcPr>
            <w:tcW w:w="1118" w:type="dxa"/>
            <w:tcBorders>
              <w:left w:val="single" w:sz="4" w:space="0" w:color="000000"/>
              <w:bottom w:val="single" w:sz="4" w:space="0" w:color="000000"/>
              <w:right w:val="single" w:sz="4" w:space="0" w:color="000000"/>
            </w:tcBorders>
            <w:vAlign w:val="center"/>
          </w:tcPr>
          <w:p w14:paraId="14AAB6F2" w14:textId="77777777" w:rsidR="00A87709" w:rsidRDefault="00A87709">
            <w:pPr>
              <w:snapToGrid w:val="0"/>
              <w:jc w:val="center"/>
              <w:rPr>
                <w:rFonts w:ascii="Times New Roman" w:hAnsi="Times New Roman" w:cs="Times New Roman"/>
              </w:rPr>
            </w:pPr>
          </w:p>
        </w:tc>
        <w:tc>
          <w:tcPr>
            <w:tcW w:w="1055" w:type="dxa"/>
            <w:tcBorders>
              <w:left w:val="single" w:sz="4" w:space="0" w:color="000000"/>
              <w:bottom w:val="single" w:sz="4" w:space="0" w:color="000000"/>
              <w:right w:val="single" w:sz="4" w:space="0" w:color="000000"/>
            </w:tcBorders>
            <w:vAlign w:val="center"/>
          </w:tcPr>
          <w:p w14:paraId="743923EC" w14:textId="77777777" w:rsidR="00A87709" w:rsidRDefault="00A87709">
            <w:pPr>
              <w:snapToGrid w:val="0"/>
              <w:jc w:val="center"/>
              <w:rPr>
                <w:rFonts w:ascii="Times New Roman" w:hAnsi="Times New Roman" w:cs="Times New Roman"/>
              </w:rPr>
            </w:pPr>
          </w:p>
        </w:tc>
      </w:tr>
      <w:tr w:rsidR="00A87709" w14:paraId="05418DE5" w14:textId="77777777">
        <w:trPr>
          <w:trHeight w:val="520"/>
        </w:trPr>
        <w:tc>
          <w:tcPr>
            <w:tcW w:w="14747" w:type="dxa"/>
            <w:gridSpan w:val="11"/>
            <w:tcBorders>
              <w:left w:val="single" w:sz="4" w:space="0" w:color="000000"/>
              <w:bottom w:val="single" w:sz="4" w:space="0" w:color="000000"/>
              <w:right w:val="single" w:sz="4" w:space="0" w:color="000000"/>
            </w:tcBorders>
          </w:tcPr>
          <w:p w14:paraId="36696B2E"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5. Подпрограмма «Создание новых мест в муниципальных образовательных организациях»</w:t>
            </w:r>
          </w:p>
        </w:tc>
      </w:tr>
      <w:tr w:rsidR="00A87709" w14:paraId="661F1CBA" w14:textId="77777777">
        <w:trPr>
          <w:trHeight w:val="668"/>
        </w:trPr>
        <w:tc>
          <w:tcPr>
            <w:tcW w:w="715" w:type="dxa"/>
            <w:gridSpan w:val="2"/>
            <w:tcBorders>
              <w:left w:val="single" w:sz="4" w:space="0" w:color="000000"/>
              <w:bottom w:val="single" w:sz="4" w:space="0" w:color="000000"/>
              <w:right w:val="single" w:sz="4" w:space="0" w:color="000000"/>
            </w:tcBorders>
          </w:tcPr>
          <w:p w14:paraId="3EED36ED" w14:textId="77777777" w:rsidR="00A87709" w:rsidRDefault="00C22FD9">
            <w:pPr>
              <w:ind w:right="62"/>
              <w:jc w:val="center"/>
              <w:rPr>
                <w:rFonts w:ascii="Times New Roman" w:hAnsi="Times New Roman" w:cs="Times New Roman"/>
                <w:i/>
                <w:iCs/>
                <w:sz w:val="28"/>
                <w:szCs w:val="28"/>
              </w:rPr>
            </w:pPr>
            <w:r>
              <w:rPr>
                <w:rFonts w:ascii="Times New Roman" w:hAnsi="Times New Roman" w:cs="Times New Roman"/>
                <w:i/>
                <w:iCs/>
                <w:sz w:val="28"/>
                <w:szCs w:val="28"/>
              </w:rPr>
              <w:t>1.</w:t>
            </w:r>
          </w:p>
        </w:tc>
        <w:tc>
          <w:tcPr>
            <w:tcW w:w="5423" w:type="dxa"/>
            <w:tcBorders>
              <w:left w:val="single" w:sz="4" w:space="0" w:color="000000"/>
              <w:bottom w:val="single" w:sz="4" w:space="0" w:color="000000"/>
              <w:right w:val="single" w:sz="4" w:space="0" w:color="000000"/>
            </w:tcBorders>
          </w:tcPr>
          <w:p w14:paraId="2D60E66F" w14:textId="77777777" w:rsidR="00A87709" w:rsidRDefault="00C22FD9">
            <w:pPr>
              <w:suppressAutoHyphens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Осуществлен капитальный ремонт и оснащение зданий дошкольных образовательных организаций</w:t>
            </w:r>
          </w:p>
        </w:tc>
        <w:tc>
          <w:tcPr>
            <w:tcW w:w="827" w:type="dxa"/>
            <w:tcBorders>
              <w:left w:val="single" w:sz="4" w:space="0" w:color="000000"/>
              <w:bottom w:val="single" w:sz="4" w:space="0" w:color="000000"/>
              <w:right w:val="single" w:sz="4" w:space="0" w:color="000000"/>
            </w:tcBorders>
            <w:vAlign w:val="center"/>
          </w:tcPr>
          <w:p w14:paraId="7974FCF9"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left w:val="single" w:sz="4" w:space="0" w:color="000000"/>
              <w:bottom w:val="single" w:sz="4" w:space="0" w:color="000000"/>
              <w:right w:val="single" w:sz="4" w:space="0" w:color="000000"/>
            </w:tcBorders>
            <w:vAlign w:val="center"/>
          </w:tcPr>
          <w:p w14:paraId="1819D5B2"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left w:val="single" w:sz="4" w:space="0" w:color="000000"/>
              <w:bottom w:val="single" w:sz="4" w:space="0" w:color="000000"/>
              <w:right w:val="single" w:sz="4" w:space="0" w:color="000000"/>
            </w:tcBorders>
            <w:vAlign w:val="center"/>
          </w:tcPr>
          <w:p w14:paraId="3227BD3F"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w:t>
            </w:r>
          </w:p>
        </w:tc>
        <w:tc>
          <w:tcPr>
            <w:tcW w:w="1115" w:type="dxa"/>
            <w:tcBorders>
              <w:left w:val="single" w:sz="4" w:space="0" w:color="000000"/>
              <w:bottom w:val="single" w:sz="4" w:space="0" w:color="000000"/>
              <w:right w:val="single" w:sz="4" w:space="0" w:color="000000"/>
            </w:tcBorders>
            <w:vAlign w:val="center"/>
          </w:tcPr>
          <w:p w14:paraId="3993DA7A" w14:textId="77777777" w:rsidR="00A87709" w:rsidRDefault="00A87709">
            <w:pPr>
              <w:snapToGrid w:val="0"/>
              <w:jc w:val="center"/>
              <w:rPr>
                <w:rFonts w:ascii="Times New Roman" w:hAnsi="Times New Roman" w:cs="Times New Roman"/>
                <w:sz w:val="28"/>
                <w:szCs w:val="28"/>
              </w:rPr>
            </w:pPr>
          </w:p>
        </w:tc>
        <w:tc>
          <w:tcPr>
            <w:tcW w:w="1136" w:type="dxa"/>
            <w:tcBorders>
              <w:left w:val="single" w:sz="4" w:space="0" w:color="000000"/>
              <w:bottom w:val="single" w:sz="4" w:space="0" w:color="000000"/>
              <w:right w:val="single" w:sz="4" w:space="0" w:color="000000"/>
            </w:tcBorders>
            <w:vAlign w:val="center"/>
          </w:tcPr>
          <w:p w14:paraId="783143D2" w14:textId="77777777" w:rsidR="00A87709" w:rsidRDefault="00A87709">
            <w:pPr>
              <w:snapToGrid w:val="0"/>
              <w:jc w:val="center"/>
              <w:rPr>
                <w:rFonts w:ascii="Times New Roman" w:hAnsi="Times New Roman" w:cs="Times New Roman"/>
                <w:sz w:val="28"/>
                <w:szCs w:val="28"/>
              </w:rPr>
            </w:pPr>
          </w:p>
        </w:tc>
        <w:tc>
          <w:tcPr>
            <w:tcW w:w="1125" w:type="dxa"/>
            <w:tcBorders>
              <w:left w:val="single" w:sz="4" w:space="0" w:color="000000"/>
              <w:bottom w:val="single" w:sz="4" w:space="0" w:color="000000"/>
              <w:right w:val="single" w:sz="4" w:space="0" w:color="000000"/>
            </w:tcBorders>
            <w:vAlign w:val="center"/>
          </w:tcPr>
          <w:p w14:paraId="1503D6C3"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left w:val="single" w:sz="4" w:space="0" w:color="000000"/>
              <w:bottom w:val="single" w:sz="4" w:space="0" w:color="000000"/>
              <w:right w:val="single" w:sz="4" w:space="0" w:color="000000"/>
            </w:tcBorders>
            <w:vAlign w:val="center"/>
          </w:tcPr>
          <w:p w14:paraId="4F52B9E6"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1</w:t>
            </w:r>
          </w:p>
        </w:tc>
        <w:tc>
          <w:tcPr>
            <w:tcW w:w="1055" w:type="dxa"/>
            <w:tcBorders>
              <w:left w:val="single" w:sz="4" w:space="0" w:color="000000"/>
              <w:bottom w:val="single" w:sz="4" w:space="0" w:color="000000"/>
              <w:right w:val="single" w:sz="4" w:space="0" w:color="000000"/>
            </w:tcBorders>
            <w:vAlign w:val="center"/>
          </w:tcPr>
          <w:p w14:paraId="33B29C33" w14:textId="77777777" w:rsidR="00A87709" w:rsidRDefault="00A87709">
            <w:pPr>
              <w:snapToGrid w:val="0"/>
              <w:jc w:val="center"/>
              <w:rPr>
                <w:rFonts w:ascii="Times New Roman" w:hAnsi="Times New Roman" w:cs="Times New Roman"/>
                <w:sz w:val="28"/>
                <w:szCs w:val="28"/>
              </w:rPr>
            </w:pPr>
          </w:p>
        </w:tc>
      </w:tr>
    </w:tbl>
    <w:p w14:paraId="529E015B" w14:textId="77777777" w:rsidR="00A87709" w:rsidRDefault="00C22FD9">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2A6EE95" w14:textId="77777777" w:rsidR="00A87709" w:rsidRDefault="00A87709">
      <w:pPr>
        <w:jc w:val="right"/>
        <w:rPr>
          <w:rFonts w:ascii="Times New Roman" w:eastAsia="Times New Roman" w:hAnsi="Times New Roman" w:cs="Times New Roman"/>
          <w:sz w:val="28"/>
          <w:szCs w:val="28"/>
        </w:rPr>
      </w:pPr>
    </w:p>
    <w:p w14:paraId="1ABDD4EB" w14:textId="77777777" w:rsidR="00F90C75" w:rsidRDefault="00F90C75">
      <w:pPr>
        <w:jc w:val="right"/>
        <w:rPr>
          <w:rFonts w:ascii="Times New Roman" w:hAnsi="Times New Roman" w:cs="Times New Roman"/>
          <w:sz w:val="28"/>
          <w:szCs w:val="28"/>
        </w:rPr>
      </w:pPr>
    </w:p>
    <w:p w14:paraId="6B115348" w14:textId="77777777" w:rsidR="00F90C75" w:rsidRDefault="00F90C75">
      <w:pPr>
        <w:jc w:val="right"/>
        <w:rPr>
          <w:rFonts w:ascii="Times New Roman" w:hAnsi="Times New Roman" w:cs="Times New Roman"/>
          <w:sz w:val="28"/>
          <w:szCs w:val="28"/>
        </w:rPr>
      </w:pPr>
    </w:p>
    <w:p w14:paraId="42DB6553" w14:textId="77777777" w:rsidR="00F90C75" w:rsidRDefault="00F90C75">
      <w:pPr>
        <w:jc w:val="right"/>
        <w:rPr>
          <w:rFonts w:ascii="Times New Roman" w:hAnsi="Times New Roman" w:cs="Times New Roman"/>
          <w:sz w:val="28"/>
          <w:szCs w:val="28"/>
        </w:rPr>
      </w:pPr>
    </w:p>
    <w:p w14:paraId="05EF20C1" w14:textId="77777777" w:rsidR="00F90C75" w:rsidRDefault="00F90C75">
      <w:pPr>
        <w:jc w:val="right"/>
        <w:rPr>
          <w:rFonts w:ascii="Times New Roman" w:hAnsi="Times New Roman" w:cs="Times New Roman"/>
          <w:sz w:val="28"/>
          <w:szCs w:val="28"/>
        </w:rPr>
      </w:pPr>
    </w:p>
    <w:p w14:paraId="38146E5C" w14:textId="77777777" w:rsidR="00F90C75" w:rsidRDefault="00F90C75">
      <w:pPr>
        <w:jc w:val="right"/>
        <w:rPr>
          <w:rFonts w:ascii="Times New Roman" w:hAnsi="Times New Roman" w:cs="Times New Roman"/>
          <w:sz w:val="28"/>
          <w:szCs w:val="28"/>
        </w:rPr>
      </w:pPr>
    </w:p>
    <w:p w14:paraId="14FD4A9F" w14:textId="77777777" w:rsidR="00F90C75" w:rsidRDefault="00F90C75">
      <w:pPr>
        <w:jc w:val="right"/>
        <w:rPr>
          <w:rFonts w:ascii="Times New Roman" w:hAnsi="Times New Roman" w:cs="Times New Roman"/>
          <w:sz w:val="28"/>
          <w:szCs w:val="28"/>
        </w:rPr>
      </w:pPr>
    </w:p>
    <w:p w14:paraId="1561A0C4" w14:textId="77777777" w:rsidR="00F90C75" w:rsidRDefault="00F90C75">
      <w:pPr>
        <w:jc w:val="right"/>
        <w:rPr>
          <w:rFonts w:ascii="Times New Roman" w:hAnsi="Times New Roman" w:cs="Times New Roman"/>
          <w:sz w:val="28"/>
          <w:szCs w:val="28"/>
        </w:rPr>
      </w:pPr>
    </w:p>
    <w:p w14:paraId="782C48FD" w14:textId="77777777" w:rsidR="00F90C75" w:rsidRDefault="00F90C75">
      <w:pPr>
        <w:jc w:val="right"/>
        <w:rPr>
          <w:rFonts w:ascii="Times New Roman" w:hAnsi="Times New Roman" w:cs="Times New Roman"/>
          <w:sz w:val="28"/>
          <w:szCs w:val="28"/>
        </w:rPr>
      </w:pPr>
    </w:p>
    <w:p w14:paraId="4C6CF48F" w14:textId="77777777" w:rsidR="00F90C75" w:rsidRDefault="00F90C75">
      <w:pPr>
        <w:jc w:val="right"/>
        <w:rPr>
          <w:rFonts w:ascii="Times New Roman" w:hAnsi="Times New Roman" w:cs="Times New Roman"/>
          <w:sz w:val="28"/>
          <w:szCs w:val="28"/>
        </w:rPr>
      </w:pPr>
    </w:p>
    <w:p w14:paraId="291B7A89" w14:textId="55F8FF74" w:rsidR="00A87709" w:rsidRDefault="00C22FD9">
      <w:pPr>
        <w:jc w:val="right"/>
        <w:rPr>
          <w:rFonts w:ascii="Times New Roman" w:hAnsi="Times New Roman" w:cs="Times New Roman"/>
          <w:sz w:val="28"/>
          <w:szCs w:val="28"/>
        </w:rPr>
      </w:pPr>
      <w:r>
        <w:rPr>
          <w:rFonts w:ascii="Times New Roman" w:hAnsi="Times New Roman" w:cs="Times New Roman"/>
          <w:sz w:val="28"/>
          <w:szCs w:val="28"/>
        </w:rPr>
        <w:lastRenderedPageBreak/>
        <w:t>Таблица № 2</w:t>
      </w:r>
    </w:p>
    <w:p w14:paraId="1E389A49"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 xml:space="preserve">Перечень подпрограмм муниципальной программы и основных мероприятий подпрограмм  </w:t>
      </w:r>
    </w:p>
    <w:p w14:paraId="7C83A50D" w14:textId="77777777" w:rsidR="00A87709" w:rsidRDefault="00A87709">
      <w:pPr>
        <w:jc w:val="center"/>
        <w:rPr>
          <w:rFonts w:ascii="Times New Roman" w:hAnsi="Times New Roman" w:cs="Times New Roman"/>
          <w:sz w:val="28"/>
          <w:szCs w:val="28"/>
        </w:rPr>
      </w:pPr>
    </w:p>
    <w:tbl>
      <w:tblPr>
        <w:tblW w:w="15156" w:type="dxa"/>
        <w:tblInd w:w="7" w:type="dxa"/>
        <w:tblLayout w:type="fixed"/>
        <w:tblLook w:val="04A0" w:firstRow="1" w:lastRow="0" w:firstColumn="1" w:lastColumn="0" w:noHBand="0" w:noVBand="1"/>
      </w:tblPr>
      <w:tblGrid>
        <w:gridCol w:w="578"/>
        <w:gridCol w:w="2550"/>
        <w:gridCol w:w="1666"/>
        <w:gridCol w:w="967"/>
        <w:gridCol w:w="12"/>
        <w:gridCol w:w="979"/>
        <w:gridCol w:w="2858"/>
        <w:gridCol w:w="2869"/>
        <w:gridCol w:w="2677"/>
      </w:tblGrid>
      <w:tr w:rsidR="00A87709" w14:paraId="6979E79C" w14:textId="77777777">
        <w:trPr>
          <w:cantSplit/>
          <w:trHeight w:val="470"/>
        </w:trPr>
        <w:tc>
          <w:tcPr>
            <w:tcW w:w="577" w:type="dxa"/>
            <w:vMerge w:val="restart"/>
            <w:tcBorders>
              <w:top w:val="single" w:sz="4" w:space="0" w:color="000000"/>
              <w:left w:val="single" w:sz="4" w:space="0" w:color="000000"/>
              <w:bottom w:val="single" w:sz="4" w:space="0" w:color="000000"/>
              <w:right w:val="single" w:sz="4" w:space="0" w:color="000000"/>
            </w:tcBorders>
          </w:tcPr>
          <w:p w14:paraId="615FEF50" w14:textId="77777777" w:rsidR="00A87709" w:rsidRDefault="00C22FD9">
            <w:pPr>
              <w:jc w:val="center"/>
              <w:rPr>
                <w:rFonts w:ascii="Times New Roman" w:hAnsi="Times New Roman" w:cs="Times New Roman"/>
              </w:rPr>
            </w:pPr>
            <w:r>
              <w:rPr>
                <w:rFonts w:ascii="Times New Roman" w:hAnsi="Times New Roman" w:cs="Times New Roman"/>
                <w:sz w:val="22"/>
                <w:szCs w:val="22"/>
              </w:rPr>
              <w:t>№</w:t>
            </w:r>
            <w:r>
              <w:rPr>
                <w:rFonts w:ascii="Times New Roman" w:eastAsia="Times New Roman" w:hAnsi="Times New Roman" w:cs="Times New Roman"/>
                <w:sz w:val="22"/>
                <w:szCs w:val="22"/>
              </w:rPr>
              <w:t xml:space="preserve"> </w:t>
            </w:r>
            <w:r>
              <w:rPr>
                <w:rFonts w:ascii="Times New Roman" w:hAnsi="Times New Roman" w:cs="Times New Roman"/>
                <w:sz w:val="22"/>
                <w:szCs w:val="22"/>
              </w:rPr>
              <w:t>п/п</w:t>
            </w:r>
          </w:p>
        </w:tc>
        <w:tc>
          <w:tcPr>
            <w:tcW w:w="2549" w:type="dxa"/>
            <w:vMerge w:val="restart"/>
            <w:tcBorders>
              <w:top w:val="single" w:sz="4" w:space="0" w:color="000000"/>
              <w:left w:val="single" w:sz="4" w:space="0" w:color="000000"/>
              <w:bottom w:val="single" w:sz="4" w:space="0" w:color="000000"/>
              <w:right w:val="single" w:sz="4" w:space="0" w:color="000000"/>
            </w:tcBorders>
          </w:tcPr>
          <w:p w14:paraId="386CB930" w14:textId="77777777" w:rsidR="00A87709" w:rsidRDefault="00C22FD9">
            <w:pPr>
              <w:jc w:val="center"/>
              <w:rPr>
                <w:rFonts w:ascii="Times New Roman" w:hAnsi="Times New Roman" w:cs="Times New Roman"/>
              </w:rPr>
            </w:pPr>
            <w:r>
              <w:rPr>
                <w:rFonts w:ascii="Times New Roman" w:hAnsi="Times New Roman" w:cs="Times New Roman"/>
                <w:sz w:val="22"/>
                <w:szCs w:val="22"/>
              </w:rPr>
              <w:t xml:space="preserve">Номер и наименование </w:t>
            </w:r>
            <w:proofErr w:type="gramStart"/>
            <w:r>
              <w:rPr>
                <w:rFonts w:ascii="Times New Roman" w:hAnsi="Times New Roman" w:cs="Times New Roman"/>
                <w:sz w:val="22"/>
                <w:szCs w:val="22"/>
              </w:rPr>
              <w:t>подпрограммы,  основного</w:t>
            </w:r>
            <w:proofErr w:type="gramEnd"/>
            <w:r>
              <w:rPr>
                <w:rFonts w:ascii="Times New Roman" w:hAnsi="Times New Roman" w:cs="Times New Roman"/>
                <w:sz w:val="22"/>
                <w:szCs w:val="22"/>
              </w:rPr>
              <w:t xml:space="preserve">  мероприятия</w:t>
            </w:r>
          </w:p>
        </w:tc>
        <w:tc>
          <w:tcPr>
            <w:tcW w:w="1666" w:type="dxa"/>
            <w:vMerge w:val="restart"/>
            <w:tcBorders>
              <w:top w:val="single" w:sz="4" w:space="0" w:color="000000"/>
              <w:left w:val="single" w:sz="4" w:space="0" w:color="000000"/>
              <w:bottom w:val="single" w:sz="4" w:space="0" w:color="000000"/>
              <w:right w:val="single" w:sz="4" w:space="0" w:color="000000"/>
            </w:tcBorders>
          </w:tcPr>
          <w:p w14:paraId="3E093A35" w14:textId="77777777" w:rsidR="00A87709" w:rsidRDefault="00C22FD9">
            <w:pPr>
              <w:jc w:val="center"/>
              <w:rPr>
                <w:rFonts w:ascii="Times New Roman" w:hAnsi="Times New Roman" w:cs="Times New Roman"/>
              </w:rPr>
            </w:pPr>
            <w:r>
              <w:rPr>
                <w:rFonts w:ascii="Times New Roman" w:hAnsi="Times New Roman" w:cs="Times New Roman"/>
                <w:sz w:val="22"/>
                <w:szCs w:val="22"/>
              </w:rPr>
              <w:t>Ответственный исполнитель</w:t>
            </w:r>
          </w:p>
        </w:tc>
        <w:tc>
          <w:tcPr>
            <w:tcW w:w="1958" w:type="dxa"/>
            <w:gridSpan w:val="3"/>
            <w:tcBorders>
              <w:top w:val="single" w:sz="4" w:space="0" w:color="000000"/>
              <w:bottom w:val="single" w:sz="4" w:space="0" w:color="000000"/>
              <w:right w:val="single" w:sz="4" w:space="0" w:color="000000"/>
            </w:tcBorders>
          </w:tcPr>
          <w:p w14:paraId="030ADFF2" w14:textId="77777777" w:rsidR="00A87709" w:rsidRDefault="00C22FD9">
            <w:pPr>
              <w:jc w:val="center"/>
              <w:rPr>
                <w:rFonts w:ascii="Times New Roman" w:hAnsi="Times New Roman" w:cs="Times New Roman"/>
              </w:rPr>
            </w:pPr>
            <w:r>
              <w:rPr>
                <w:rFonts w:ascii="Times New Roman" w:hAnsi="Times New Roman" w:cs="Times New Roman"/>
                <w:sz w:val="22"/>
                <w:szCs w:val="22"/>
              </w:rPr>
              <w:t>Срок</w:t>
            </w:r>
          </w:p>
        </w:tc>
        <w:tc>
          <w:tcPr>
            <w:tcW w:w="2858" w:type="dxa"/>
            <w:vMerge w:val="restart"/>
            <w:tcBorders>
              <w:top w:val="single" w:sz="4" w:space="0" w:color="000000"/>
              <w:left w:val="single" w:sz="4" w:space="0" w:color="000000"/>
              <w:bottom w:val="single" w:sz="4" w:space="0" w:color="000000"/>
              <w:right w:val="single" w:sz="4" w:space="0" w:color="000000"/>
            </w:tcBorders>
          </w:tcPr>
          <w:p w14:paraId="533DEE7A" w14:textId="77777777" w:rsidR="00A87709" w:rsidRDefault="00C22FD9">
            <w:pPr>
              <w:jc w:val="center"/>
              <w:rPr>
                <w:rFonts w:ascii="Times New Roman" w:hAnsi="Times New Roman" w:cs="Times New Roman"/>
              </w:rPr>
            </w:pPr>
            <w:r>
              <w:rPr>
                <w:rFonts w:ascii="Times New Roman" w:hAnsi="Times New Roman" w:cs="Times New Roman"/>
                <w:sz w:val="22"/>
                <w:szCs w:val="22"/>
              </w:rPr>
              <w:t xml:space="preserve">Ожидаемый </w:t>
            </w:r>
            <w:proofErr w:type="gramStart"/>
            <w:r>
              <w:rPr>
                <w:rFonts w:ascii="Times New Roman" w:hAnsi="Times New Roman" w:cs="Times New Roman"/>
                <w:sz w:val="22"/>
                <w:szCs w:val="22"/>
              </w:rPr>
              <w:t>непосредственный  результат</w:t>
            </w:r>
            <w:proofErr w:type="gramEnd"/>
            <w:r>
              <w:rPr>
                <w:rFonts w:ascii="Times New Roman" w:hAnsi="Times New Roman" w:cs="Times New Roman"/>
                <w:sz w:val="22"/>
                <w:szCs w:val="22"/>
              </w:rPr>
              <w:t xml:space="preserve">  (</w:t>
            </w:r>
            <w:proofErr w:type="gramStart"/>
            <w:r>
              <w:rPr>
                <w:rFonts w:ascii="Times New Roman" w:hAnsi="Times New Roman" w:cs="Times New Roman"/>
                <w:sz w:val="22"/>
                <w:szCs w:val="22"/>
              </w:rPr>
              <w:t>краткое  описание</w:t>
            </w:r>
            <w:proofErr w:type="gramEnd"/>
            <w:r>
              <w:rPr>
                <w:rFonts w:ascii="Times New Roman" w:hAnsi="Times New Roman" w:cs="Times New Roman"/>
                <w:sz w:val="22"/>
                <w:szCs w:val="22"/>
              </w:rPr>
              <w:t>)</w:t>
            </w:r>
          </w:p>
        </w:tc>
        <w:tc>
          <w:tcPr>
            <w:tcW w:w="2869" w:type="dxa"/>
            <w:vMerge w:val="restart"/>
            <w:tcBorders>
              <w:top w:val="single" w:sz="4" w:space="0" w:color="000000"/>
              <w:left w:val="single" w:sz="4" w:space="0" w:color="000000"/>
              <w:bottom w:val="single" w:sz="4" w:space="0" w:color="000000"/>
              <w:right w:val="single" w:sz="4" w:space="0" w:color="000000"/>
            </w:tcBorders>
          </w:tcPr>
          <w:p w14:paraId="09F29492" w14:textId="77777777" w:rsidR="00A87709" w:rsidRDefault="00C22FD9">
            <w:pPr>
              <w:jc w:val="center"/>
              <w:rPr>
                <w:rFonts w:ascii="Times New Roman" w:hAnsi="Times New Roman" w:cs="Times New Roman"/>
              </w:rPr>
            </w:pPr>
            <w:r>
              <w:rPr>
                <w:rFonts w:ascii="Times New Roman" w:hAnsi="Times New Roman" w:cs="Times New Roman"/>
                <w:sz w:val="22"/>
                <w:szCs w:val="22"/>
              </w:rPr>
              <w:t xml:space="preserve">Последствия </w:t>
            </w:r>
            <w:proofErr w:type="gramStart"/>
            <w:r>
              <w:rPr>
                <w:rFonts w:ascii="Times New Roman" w:hAnsi="Times New Roman" w:cs="Times New Roman"/>
                <w:sz w:val="22"/>
                <w:szCs w:val="22"/>
              </w:rPr>
              <w:t>нереализации  основного</w:t>
            </w:r>
            <w:proofErr w:type="gramEnd"/>
            <w:r>
              <w:rPr>
                <w:rFonts w:ascii="Times New Roman" w:hAnsi="Times New Roman" w:cs="Times New Roman"/>
                <w:sz w:val="22"/>
                <w:szCs w:val="22"/>
              </w:rPr>
              <w:t xml:space="preserve"> мероприятия</w:t>
            </w:r>
          </w:p>
        </w:tc>
        <w:tc>
          <w:tcPr>
            <w:tcW w:w="2677" w:type="dxa"/>
            <w:vMerge w:val="restart"/>
            <w:tcBorders>
              <w:top w:val="single" w:sz="4" w:space="0" w:color="000000"/>
              <w:left w:val="single" w:sz="4" w:space="0" w:color="000000"/>
              <w:bottom w:val="single" w:sz="4" w:space="0" w:color="000000"/>
              <w:right w:val="single" w:sz="4" w:space="0" w:color="000000"/>
            </w:tcBorders>
          </w:tcPr>
          <w:p w14:paraId="3A3A4BC7" w14:textId="77777777" w:rsidR="00A87709" w:rsidRDefault="00C22FD9">
            <w:pPr>
              <w:jc w:val="center"/>
              <w:rPr>
                <w:rFonts w:ascii="Times New Roman" w:hAnsi="Times New Roman" w:cs="Times New Roman"/>
              </w:rPr>
            </w:pPr>
            <w:r>
              <w:rPr>
                <w:rFonts w:ascii="Times New Roman" w:hAnsi="Times New Roman" w:cs="Times New Roman"/>
                <w:sz w:val="22"/>
                <w:szCs w:val="22"/>
              </w:rPr>
              <w:t xml:space="preserve">Связь </w:t>
            </w:r>
            <w:proofErr w:type="gramStart"/>
            <w:r>
              <w:rPr>
                <w:rFonts w:ascii="Times New Roman" w:hAnsi="Times New Roman" w:cs="Times New Roman"/>
                <w:sz w:val="22"/>
                <w:szCs w:val="22"/>
              </w:rPr>
              <w:t>с  показателями</w:t>
            </w:r>
            <w:proofErr w:type="gramEnd"/>
            <w:r>
              <w:rPr>
                <w:rFonts w:ascii="Times New Roman" w:hAnsi="Times New Roman" w:cs="Times New Roman"/>
                <w:sz w:val="22"/>
                <w:szCs w:val="22"/>
              </w:rPr>
              <w:t xml:space="preserve"> </w:t>
            </w:r>
            <w:proofErr w:type="gramStart"/>
            <w:r>
              <w:rPr>
                <w:rFonts w:ascii="Times New Roman" w:hAnsi="Times New Roman" w:cs="Times New Roman"/>
                <w:sz w:val="22"/>
                <w:szCs w:val="22"/>
              </w:rPr>
              <w:t>муниципальной  программы</w:t>
            </w:r>
            <w:proofErr w:type="gramEnd"/>
            <w:r>
              <w:rPr>
                <w:rFonts w:ascii="Times New Roman" w:hAnsi="Times New Roman" w:cs="Times New Roman"/>
                <w:sz w:val="22"/>
                <w:szCs w:val="22"/>
              </w:rPr>
              <w:t xml:space="preserve"> (подпрограммы)</w:t>
            </w:r>
          </w:p>
        </w:tc>
      </w:tr>
      <w:tr w:rsidR="00A87709" w14:paraId="7C60E795" w14:textId="77777777">
        <w:trPr>
          <w:trHeight w:val="353"/>
        </w:trPr>
        <w:tc>
          <w:tcPr>
            <w:tcW w:w="577" w:type="dxa"/>
            <w:vMerge/>
            <w:tcBorders>
              <w:top w:val="single" w:sz="4" w:space="0" w:color="000000"/>
              <w:left w:val="single" w:sz="4" w:space="0" w:color="000000"/>
              <w:bottom w:val="single" w:sz="4" w:space="0" w:color="000000"/>
              <w:right w:val="single" w:sz="4" w:space="0" w:color="000000"/>
            </w:tcBorders>
          </w:tcPr>
          <w:p w14:paraId="04B72F1B" w14:textId="77777777" w:rsidR="00A87709" w:rsidRDefault="00A87709">
            <w:pPr>
              <w:snapToGrid w:val="0"/>
              <w:rPr>
                <w:rFonts w:ascii="Times New Roman" w:hAnsi="Times New Roman" w:cs="Times New Roman"/>
              </w:rPr>
            </w:pPr>
          </w:p>
        </w:tc>
        <w:tc>
          <w:tcPr>
            <w:tcW w:w="2549" w:type="dxa"/>
            <w:vMerge/>
            <w:tcBorders>
              <w:top w:val="single" w:sz="4" w:space="0" w:color="000000"/>
              <w:left w:val="single" w:sz="4" w:space="0" w:color="000000"/>
              <w:bottom w:val="single" w:sz="4" w:space="0" w:color="000000"/>
              <w:right w:val="single" w:sz="4" w:space="0" w:color="000000"/>
            </w:tcBorders>
          </w:tcPr>
          <w:p w14:paraId="0296D3B6" w14:textId="77777777" w:rsidR="00A87709" w:rsidRDefault="00A87709">
            <w:pPr>
              <w:snapToGrid w:val="0"/>
              <w:rPr>
                <w:rFonts w:ascii="Times New Roman" w:hAnsi="Times New Roman" w:cs="Times New Roman"/>
              </w:rPr>
            </w:pPr>
          </w:p>
        </w:tc>
        <w:tc>
          <w:tcPr>
            <w:tcW w:w="1666" w:type="dxa"/>
            <w:vMerge/>
            <w:tcBorders>
              <w:top w:val="single" w:sz="4" w:space="0" w:color="000000"/>
              <w:left w:val="single" w:sz="4" w:space="0" w:color="000000"/>
              <w:bottom w:val="single" w:sz="4" w:space="0" w:color="000000"/>
              <w:right w:val="single" w:sz="4" w:space="0" w:color="000000"/>
            </w:tcBorders>
          </w:tcPr>
          <w:p w14:paraId="6F44A9BB" w14:textId="77777777" w:rsidR="00A87709" w:rsidRDefault="00A87709">
            <w:pPr>
              <w:snapToGrid w:val="0"/>
              <w:rPr>
                <w:rFonts w:ascii="Times New Roman" w:hAnsi="Times New Roman" w:cs="Times New Roman"/>
              </w:rPr>
            </w:pPr>
          </w:p>
        </w:tc>
        <w:tc>
          <w:tcPr>
            <w:tcW w:w="979" w:type="dxa"/>
            <w:gridSpan w:val="2"/>
            <w:tcBorders>
              <w:bottom w:val="single" w:sz="4" w:space="0" w:color="000000"/>
              <w:right w:val="single" w:sz="4" w:space="0" w:color="000000"/>
            </w:tcBorders>
          </w:tcPr>
          <w:p w14:paraId="3830691E" w14:textId="77777777" w:rsidR="00A87709" w:rsidRDefault="00C22FD9">
            <w:pPr>
              <w:rPr>
                <w:rFonts w:ascii="Times New Roman" w:hAnsi="Times New Roman" w:cs="Times New Roman"/>
              </w:rPr>
            </w:pPr>
            <w:r>
              <w:rPr>
                <w:rFonts w:ascii="Times New Roman" w:hAnsi="Times New Roman" w:cs="Times New Roman"/>
              </w:rPr>
              <w:t>начала реализации</w:t>
            </w:r>
          </w:p>
        </w:tc>
        <w:tc>
          <w:tcPr>
            <w:tcW w:w="979" w:type="dxa"/>
            <w:tcBorders>
              <w:bottom w:val="single" w:sz="4" w:space="0" w:color="000000"/>
              <w:right w:val="single" w:sz="4" w:space="0" w:color="000000"/>
            </w:tcBorders>
          </w:tcPr>
          <w:p w14:paraId="343D69F5" w14:textId="77777777" w:rsidR="00A87709" w:rsidRDefault="00C22FD9">
            <w:pPr>
              <w:jc w:val="center"/>
              <w:rPr>
                <w:rFonts w:ascii="Times New Roman" w:hAnsi="Times New Roman" w:cs="Times New Roman"/>
              </w:rPr>
            </w:pPr>
            <w:r>
              <w:rPr>
                <w:rFonts w:ascii="Times New Roman" w:hAnsi="Times New Roman" w:cs="Times New Roman"/>
              </w:rPr>
              <w:t>окончания реализации</w:t>
            </w:r>
          </w:p>
        </w:tc>
        <w:tc>
          <w:tcPr>
            <w:tcW w:w="2858" w:type="dxa"/>
            <w:vMerge/>
            <w:tcBorders>
              <w:top w:val="single" w:sz="4" w:space="0" w:color="000000"/>
              <w:left w:val="single" w:sz="4" w:space="0" w:color="000000"/>
              <w:bottom w:val="single" w:sz="4" w:space="0" w:color="000000"/>
              <w:right w:val="single" w:sz="4" w:space="0" w:color="000000"/>
            </w:tcBorders>
          </w:tcPr>
          <w:p w14:paraId="3316AF7A" w14:textId="77777777" w:rsidR="00A87709" w:rsidRDefault="00A87709">
            <w:pPr>
              <w:snapToGrid w:val="0"/>
              <w:rPr>
                <w:rFonts w:ascii="Times New Roman" w:hAnsi="Times New Roman" w:cs="Times New Roman"/>
              </w:rPr>
            </w:pPr>
          </w:p>
        </w:tc>
        <w:tc>
          <w:tcPr>
            <w:tcW w:w="2869" w:type="dxa"/>
            <w:vMerge/>
            <w:tcBorders>
              <w:top w:val="single" w:sz="4" w:space="0" w:color="000000"/>
              <w:left w:val="single" w:sz="4" w:space="0" w:color="000000"/>
              <w:bottom w:val="single" w:sz="4" w:space="0" w:color="000000"/>
              <w:right w:val="single" w:sz="4" w:space="0" w:color="000000"/>
            </w:tcBorders>
          </w:tcPr>
          <w:p w14:paraId="08569C23" w14:textId="77777777" w:rsidR="00A87709" w:rsidRDefault="00A87709">
            <w:pPr>
              <w:snapToGrid w:val="0"/>
              <w:rPr>
                <w:rFonts w:ascii="Times New Roman" w:hAnsi="Times New Roman" w:cs="Times New Roman"/>
              </w:rPr>
            </w:pPr>
          </w:p>
        </w:tc>
        <w:tc>
          <w:tcPr>
            <w:tcW w:w="2677" w:type="dxa"/>
            <w:vMerge/>
            <w:tcBorders>
              <w:top w:val="single" w:sz="4" w:space="0" w:color="000000"/>
              <w:left w:val="single" w:sz="4" w:space="0" w:color="000000"/>
              <w:bottom w:val="single" w:sz="4" w:space="0" w:color="000000"/>
              <w:right w:val="single" w:sz="4" w:space="0" w:color="000000"/>
            </w:tcBorders>
          </w:tcPr>
          <w:p w14:paraId="7DB0A2C2" w14:textId="77777777" w:rsidR="00A87709" w:rsidRDefault="00A87709">
            <w:pPr>
              <w:snapToGrid w:val="0"/>
              <w:rPr>
                <w:rFonts w:ascii="Times New Roman" w:hAnsi="Times New Roman" w:cs="Times New Roman"/>
              </w:rPr>
            </w:pPr>
          </w:p>
        </w:tc>
      </w:tr>
      <w:tr w:rsidR="00A87709" w14:paraId="3EFD781B" w14:textId="77777777">
        <w:trPr>
          <w:cantSplit/>
          <w:trHeight w:val="337"/>
        </w:trPr>
        <w:tc>
          <w:tcPr>
            <w:tcW w:w="577" w:type="dxa"/>
            <w:tcBorders>
              <w:left w:val="single" w:sz="4" w:space="0" w:color="000000"/>
              <w:bottom w:val="single" w:sz="4" w:space="0" w:color="000000"/>
              <w:right w:val="single" w:sz="4" w:space="0" w:color="000000"/>
            </w:tcBorders>
          </w:tcPr>
          <w:p w14:paraId="2CA129C1" w14:textId="77777777" w:rsidR="00A87709" w:rsidRDefault="00C22FD9">
            <w:pPr>
              <w:jc w:val="center"/>
              <w:rPr>
                <w:rFonts w:ascii="Times New Roman" w:hAnsi="Times New Roman" w:cs="Times New Roman"/>
                <w:b/>
                <w:bCs/>
              </w:rPr>
            </w:pPr>
            <w:r>
              <w:rPr>
                <w:rFonts w:ascii="Times New Roman" w:hAnsi="Times New Roman" w:cs="Times New Roman"/>
                <w:b/>
                <w:bCs/>
                <w:sz w:val="22"/>
                <w:szCs w:val="22"/>
              </w:rPr>
              <w:t>1</w:t>
            </w:r>
          </w:p>
        </w:tc>
        <w:tc>
          <w:tcPr>
            <w:tcW w:w="2549" w:type="dxa"/>
            <w:tcBorders>
              <w:bottom w:val="single" w:sz="4" w:space="0" w:color="000000"/>
              <w:right w:val="single" w:sz="4" w:space="0" w:color="000000"/>
            </w:tcBorders>
          </w:tcPr>
          <w:p w14:paraId="3DCB96DF" w14:textId="77777777" w:rsidR="00A87709" w:rsidRDefault="00C22FD9">
            <w:pPr>
              <w:jc w:val="center"/>
              <w:rPr>
                <w:rFonts w:ascii="Times New Roman" w:hAnsi="Times New Roman" w:cs="Times New Roman"/>
                <w:b/>
                <w:bCs/>
              </w:rPr>
            </w:pPr>
            <w:r>
              <w:rPr>
                <w:rFonts w:ascii="Times New Roman" w:hAnsi="Times New Roman" w:cs="Times New Roman"/>
                <w:b/>
                <w:bCs/>
                <w:sz w:val="22"/>
                <w:szCs w:val="22"/>
              </w:rPr>
              <w:t>2</w:t>
            </w:r>
          </w:p>
        </w:tc>
        <w:tc>
          <w:tcPr>
            <w:tcW w:w="1666" w:type="dxa"/>
            <w:tcBorders>
              <w:bottom w:val="single" w:sz="4" w:space="0" w:color="000000"/>
              <w:right w:val="single" w:sz="4" w:space="0" w:color="000000"/>
            </w:tcBorders>
          </w:tcPr>
          <w:p w14:paraId="4667C6F9" w14:textId="77777777" w:rsidR="00A87709" w:rsidRDefault="00C22FD9">
            <w:pPr>
              <w:jc w:val="center"/>
              <w:rPr>
                <w:rFonts w:ascii="Times New Roman" w:hAnsi="Times New Roman" w:cs="Times New Roman"/>
                <w:b/>
                <w:bCs/>
              </w:rPr>
            </w:pPr>
            <w:r>
              <w:rPr>
                <w:rFonts w:ascii="Times New Roman" w:hAnsi="Times New Roman" w:cs="Times New Roman"/>
                <w:b/>
                <w:bCs/>
                <w:sz w:val="22"/>
                <w:szCs w:val="22"/>
              </w:rPr>
              <w:t>3</w:t>
            </w:r>
          </w:p>
        </w:tc>
        <w:tc>
          <w:tcPr>
            <w:tcW w:w="979" w:type="dxa"/>
            <w:gridSpan w:val="2"/>
            <w:tcBorders>
              <w:bottom w:val="single" w:sz="4" w:space="0" w:color="000000"/>
              <w:right w:val="single" w:sz="4" w:space="0" w:color="000000"/>
            </w:tcBorders>
          </w:tcPr>
          <w:p w14:paraId="16490FC2" w14:textId="77777777" w:rsidR="00A87709" w:rsidRDefault="00C22FD9">
            <w:pPr>
              <w:jc w:val="center"/>
              <w:rPr>
                <w:rFonts w:ascii="Times New Roman" w:hAnsi="Times New Roman" w:cs="Times New Roman"/>
                <w:b/>
                <w:bCs/>
              </w:rPr>
            </w:pPr>
            <w:r>
              <w:rPr>
                <w:rFonts w:ascii="Times New Roman" w:hAnsi="Times New Roman" w:cs="Times New Roman"/>
                <w:b/>
                <w:bCs/>
                <w:sz w:val="22"/>
                <w:szCs w:val="22"/>
              </w:rPr>
              <w:t>4</w:t>
            </w:r>
          </w:p>
        </w:tc>
        <w:tc>
          <w:tcPr>
            <w:tcW w:w="979" w:type="dxa"/>
            <w:tcBorders>
              <w:bottom w:val="single" w:sz="4" w:space="0" w:color="000000"/>
              <w:right w:val="single" w:sz="4" w:space="0" w:color="000000"/>
            </w:tcBorders>
          </w:tcPr>
          <w:p w14:paraId="0BEE3C07" w14:textId="77777777" w:rsidR="00A87709" w:rsidRDefault="00C22FD9">
            <w:pPr>
              <w:jc w:val="center"/>
              <w:rPr>
                <w:rFonts w:ascii="Times New Roman" w:hAnsi="Times New Roman" w:cs="Times New Roman"/>
                <w:b/>
                <w:bCs/>
              </w:rPr>
            </w:pPr>
            <w:r>
              <w:rPr>
                <w:rFonts w:ascii="Times New Roman" w:hAnsi="Times New Roman" w:cs="Times New Roman"/>
                <w:b/>
                <w:bCs/>
                <w:sz w:val="22"/>
                <w:szCs w:val="22"/>
              </w:rPr>
              <w:t>5</w:t>
            </w:r>
          </w:p>
        </w:tc>
        <w:tc>
          <w:tcPr>
            <w:tcW w:w="2858" w:type="dxa"/>
            <w:tcBorders>
              <w:bottom w:val="single" w:sz="4" w:space="0" w:color="000000"/>
              <w:right w:val="single" w:sz="4" w:space="0" w:color="000000"/>
            </w:tcBorders>
          </w:tcPr>
          <w:p w14:paraId="4D819502" w14:textId="77777777" w:rsidR="00A87709" w:rsidRDefault="00C22FD9">
            <w:pPr>
              <w:jc w:val="center"/>
              <w:rPr>
                <w:rFonts w:ascii="Times New Roman" w:hAnsi="Times New Roman" w:cs="Times New Roman"/>
                <w:b/>
                <w:bCs/>
              </w:rPr>
            </w:pPr>
            <w:r>
              <w:rPr>
                <w:rFonts w:ascii="Times New Roman" w:hAnsi="Times New Roman" w:cs="Times New Roman"/>
                <w:b/>
                <w:bCs/>
                <w:sz w:val="22"/>
                <w:szCs w:val="22"/>
              </w:rPr>
              <w:t>6</w:t>
            </w:r>
          </w:p>
        </w:tc>
        <w:tc>
          <w:tcPr>
            <w:tcW w:w="2869" w:type="dxa"/>
            <w:tcBorders>
              <w:bottom w:val="single" w:sz="4" w:space="0" w:color="000000"/>
              <w:right w:val="single" w:sz="4" w:space="0" w:color="000000"/>
            </w:tcBorders>
          </w:tcPr>
          <w:p w14:paraId="7F3E5DF7" w14:textId="77777777" w:rsidR="00A87709" w:rsidRDefault="00C22FD9">
            <w:pPr>
              <w:jc w:val="center"/>
              <w:rPr>
                <w:rFonts w:ascii="Times New Roman" w:hAnsi="Times New Roman" w:cs="Times New Roman"/>
                <w:b/>
                <w:bCs/>
              </w:rPr>
            </w:pPr>
            <w:r>
              <w:rPr>
                <w:rFonts w:ascii="Times New Roman" w:hAnsi="Times New Roman" w:cs="Times New Roman"/>
                <w:b/>
                <w:bCs/>
                <w:sz w:val="22"/>
                <w:szCs w:val="22"/>
              </w:rPr>
              <w:t>7</w:t>
            </w:r>
          </w:p>
        </w:tc>
        <w:tc>
          <w:tcPr>
            <w:tcW w:w="2677" w:type="dxa"/>
            <w:tcBorders>
              <w:bottom w:val="single" w:sz="4" w:space="0" w:color="000000"/>
              <w:right w:val="single" w:sz="4" w:space="0" w:color="000000"/>
            </w:tcBorders>
          </w:tcPr>
          <w:p w14:paraId="16A7D0AF" w14:textId="77777777" w:rsidR="00A87709" w:rsidRDefault="00C22FD9">
            <w:pPr>
              <w:jc w:val="center"/>
              <w:rPr>
                <w:rFonts w:ascii="Times New Roman" w:hAnsi="Times New Roman" w:cs="Times New Roman"/>
                <w:b/>
                <w:bCs/>
              </w:rPr>
            </w:pPr>
            <w:r>
              <w:rPr>
                <w:rFonts w:ascii="Times New Roman" w:hAnsi="Times New Roman" w:cs="Times New Roman"/>
                <w:b/>
                <w:bCs/>
                <w:sz w:val="22"/>
                <w:szCs w:val="22"/>
              </w:rPr>
              <w:t>8</w:t>
            </w:r>
          </w:p>
        </w:tc>
      </w:tr>
      <w:tr w:rsidR="00A87709" w14:paraId="6EDD2778" w14:textId="77777777">
        <w:trPr>
          <w:trHeight w:val="331"/>
        </w:trPr>
        <w:tc>
          <w:tcPr>
            <w:tcW w:w="577" w:type="dxa"/>
            <w:tcBorders>
              <w:left w:val="single" w:sz="4" w:space="0" w:color="000000"/>
              <w:bottom w:val="single" w:sz="4" w:space="0" w:color="000000"/>
              <w:right w:val="single" w:sz="4" w:space="0" w:color="000000"/>
            </w:tcBorders>
          </w:tcPr>
          <w:p w14:paraId="1CF575EF" w14:textId="77777777" w:rsidR="00A87709" w:rsidRDefault="00A87709">
            <w:pPr>
              <w:snapToGrid w:val="0"/>
              <w:jc w:val="center"/>
              <w:rPr>
                <w:rFonts w:ascii="Times New Roman" w:hAnsi="Times New Roman" w:cs="Times New Roman"/>
                <w:b/>
                <w:bCs/>
              </w:rPr>
            </w:pPr>
          </w:p>
        </w:tc>
        <w:tc>
          <w:tcPr>
            <w:tcW w:w="14577" w:type="dxa"/>
            <w:gridSpan w:val="8"/>
            <w:tcBorders>
              <w:top w:val="single" w:sz="4" w:space="0" w:color="000000"/>
              <w:bottom w:val="single" w:sz="4" w:space="0" w:color="000000"/>
              <w:right w:val="single" w:sz="4" w:space="0" w:color="000000"/>
            </w:tcBorders>
          </w:tcPr>
          <w:p w14:paraId="0FBA084D" w14:textId="77777777" w:rsidR="00A87709" w:rsidRDefault="00C22FD9">
            <w:pPr>
              <w:jc w:val="center"/>
              <w:rPr>
                <w:rFonts w:ascii="Times New Roman" w:hAnsi="Times New Roman" w:cs="Times New Roman"/>
                <w:b/>
                <w:bCs/>
              </w:rPr>
            </w:pPr>
            <w:r>
              <w:rPr>
                <w:rFonts w:ascii="Times New Roman" w:hAnsi="Times New Roman" w:cs="Times New Roman"/>
                <w:b/>
                <w:bCs/>
              </w:rPr>
              <w:t>Подпрограмма 1 «Развитие дошкольного, общего образования и дополнительного образования детей»</w:t>
            </w:r>
          </w:p>
        </w:tc>
      </w:tr>
      <w:tr w:rsidR="00A87709" w14:paraId="143BFAD4" w14:textId="77777777">
        <w:trPr>
          <w:trHeight w:val="1123"/>
        </w:trPr>
        <w:tc>
          <w:tcPr>
            <w:tcW w:w="577" w:type="dxa"/>
            <w:tcBorders>
              <w:top w:val="single" w:sz="4" w:space="0" w:color="000000"/>
              <w:left w:val="single" w:sz="4" w:space="0" w:color="000000"/>
              <w:bottom w:val="single" w:sz="4" w:space="0" w:color="000000"/>
              <w:right w:val="single" w:sz="4" w:space="0" w:color="000000"/>
            </w:tcBorders>
          </w:tcPr>
          <w:p w14:paraId="35401AF5" w14:textId="77777777" w:rsidR="00A87709" w:rsidRDefault="00C22FD9">
            <w:pPr>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w:t>
            </w:r>
          </w:p>
        </w:tc>
        <w:tc>
          <w:tcPr>
            <w:tcW w:w="2549" w:type="dxa"/>
            <w:tcBorders>
              <w:top w:val="single" w:sz="4" w:space="0" w:color="000000"/>
              <w:bottom w:val="single" w:sz="4" w:space="0" w:color="000000"/>
              <w:right w:val="single" w:sz="4" w:space="0" w:color="000000"/>
            </w:tcBorders>
          </w:tcPr>
          <w:p w14:paraId="77570649" w14:textId="77777777" w:rsidR="00A87709" w:rsidRDefault="00C22FD9">
            <w:pPr>
              <w:jc w:val="both"/>
              <w:rPr>
                <w:rFonts w:ascii="Times New Roman" w:hAnsi="Times New Roman" w:cs="Times New Roman"/>
              </w:rPr>
            </w:pPr>
            <w:proofErr w:type="gramStart"/>
            <w:r>
              <w:rPr>
                <w:rFonts w:ascii="Times New Roman" w:hAnsi="Times New Roman" w:cs="Times New Roman"/>
              </w:rPr>
              <w:t>Обеспечение  предоставления</w:t>
            </w:r>
            <w:proofErr w:type="gramEnd"/>
            <w:r>
              <w:rPr>
                <w:rFonts w:ascii="Times New Roman" w:hAnsi="Times New Roman" w:cs="Times New Roman"/>
              </w:rPr>
              <w:t xml:space="preserve">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w:t>
            </w:r>
            <w:proofErr w:type="gramStart"/>
            <w:r>
              <w:rPr>
                <w:rFonts w:ascii="Times New Roman" w:hAnsi="Times New Roman" w:cs="Times New Roman"/>
              </w:rPr>
              <w:t>муниципальных  образовательных</w:t>
            </w:r>
            <w:proofErr w:type="gramEnd"/>
            <w:r>
              <w:rPr>
                <w:rFonts w:ascii="Times New Roman" w:hAnsi="Times New Roman" w:cs="Times New Roman"/>
              </w:rPr>
              <w:t xml:space="preserve"> организациях, организация предоставления дополнительного образования детей в муниципальных образовательных организациях, создание условий для </w:t>
            </w:r>
            <w:r>
              <w:rPr>
                <w:rFonts w:ascii="Times New Roman" w:hAnsi="Times New Roman" w:cs="Times New Roman"/>
              </w:rPr>
              <w:lastRenderedPageBreak/>
              <w:t>присмотра и ухода за детьми, содержание детей в муниципальных образовательных организациях</w:t>
            </w:r>
          </w:p>
        </w:tc>
        <w:tc>
          <w:tcPr>
            <w:tcW w:w="1666" w:type="dxa"/>
            <w:tcBorders>
              <w:top w:val="single" w:sz="4" w:space="0" w:color="000000"/>
              <w:bottom w:val="single" w:sz="4" w:space="0" w:color="000000"/>
              <w:right w:val="single" w:sz="4" w:space="0" w:color="000000"/>
            </w:tcBorders>
          </w:tcPr>
          <w:p w14:paraId="60992431" w14:textId="77777777" w:rsidR="00A87709" w:rsidRDefault="00C22FD9">
            <w:pPr>
              <w:rPr>
                <w:rFonts w:ascii="Times New Roman" w:hAnsi="Times New Roman" w:cs="Times New Roman"/>
              </w:rPr>
            </w:pPr>
            <w:r>
              <w:rPr>
                <w:rFonts w:ascii="Times New Roman" w:hAnsi="Times New Roman" w:cs="Times New Roman"/>
              </w:rPr>
              <w:lastRenderedPageBreak/>
              <w:t>Управление образования, Администрация округа</w:t>
            </w:r>
          </w:p>
        </w:tc>
        <w:tc>
          <w:tcPr>
            <w:tcW w:w="979" w:type="dxa"/>
            <w:gridSpan w:val="2"/>
            <w:tcBorders>
              <w:top w:val="single" w:sz="4" w:space="0" w:color="000000"/>
              <w:bottom w:val="single" w:sz="4" w:space="0" w:color="000000"/>
              <w:right w:val="single" w:sz="4" w:space="0" w:color="000000"/>
            </w:tcBorders>
          </w:tcPr>
          <w:p w14:paraId="6E0E4770" w14:textId="77777777" w:rsidR="00A87709" w:rsidRDefault="00C22FD9">
            <w:pPr>
              <w:jc w:val="center"/>
              <w:rPr>
                <w:rFonts w:ascii="Times New Roman" w:hAnsi="Times New Roman" w:cs="Times New Roman"/>
              </w:rPr>
            </w:pPr>
            <w:r>
              <w:rPr>
                <w:rFonts w:ascii="Times New Roman" w:hAnsi="Times New Roman" w:cs="Times New Roman"/>
              </w:rPr>
              <w:t>2025</w:t>
            </w:r>
          </w:p>
        </w:tc>
        <w:tc>
          <w:tcPr>
            <w:tcW w:w="979" w:type="dxa"/>
            <w:tcBorders>
              <w:top w:val="single" w:sz="4" w:space="0" w:color="000000"/>
              <w:bottom w:val="single" w:sz="4" w:space="0" w:color="000000"/>
              <w:right w:val="single" w:sz="4" w:space="0" w:color="000000"/>
            </w:tcBorders>
          </w:tcPr>
          <w:p w14:paraId="34D77326" w14:textId="77777777" w:rsidR="00A87709" w:rsidRDefault="00C22FD9">
            <w:pPr>
              <w:jc w:val="cente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48693C2A" w14:textId="77777777" w:rsidR="00A87709" w:rsidRDefault="00C22FD9">
            <w:pPr>
              <w:jc w:val="center"/>
              <w:rPr>
                <w:rFonts w:ascii="Times New Roman" w:hAnsi="Times New Roman" w:cs="Times New Roman"/>
              </w:rPr>
            </w:pPr>
            <w:r>
              <w:rPr>
                <w:rFonts w:ascii="Times New Roman" w:hAnsi="Times New Roman" w:cs="Times New Roman"/>
              </w:rPr>
              <w:t xml:space="preserve">Обеспечение </w:t>
            </w:r>
            <w:proofErr w:type="gramStart"/>
            <w:r>
              <w:rPr>
                <w:rFonts w:ascii="Times New Roman" w:hAnsi="Times New Roman" w:cs="Times New Roman"/>
              </w:rPr>
              <w:t>государственных  гарантий</w:t>
            </w:r>
            <w:proofErr w:type="gramEnd"/>
            <w:r>
              <w:rPr>
                <w:rFonts w:ascii="Times New Roman" w:hAnsi="Times New Roman" w:cs="Times New Roman"/>
              </w:rPr>
              <w:t xml:space="preserve"> на получение общедоступного и бесплатного </w:t>
            </w:r>
            <w:proofErr w:type="gramStart"/>
            <w:r>
              <w:rPr>
                <w:rFonts w:ascii="Times New Roman" w:hAnsi="Times New Roman" w:cs="Times New Roman"/>
              </w:rPr>
              <w:t>дошкольного,  начального</w:t>
            </w:r>
            <w:proofErr w:type="gramEnd"/>
            <w:r>
              <w:rPr>
                <w:rFonts w:ascii="Times New Roman" w:hAnsi="Times New Roman" w:cs="Times New Roman"/>
              </w:rPr>
              <w:t xml:space="preserve"> общего, основного общего, среднего общего образования по основным общеобразовательным программам в муниципальных образовательных </w:t>
            </w:r>
            <w:proofErr w:type="gramStart"/>
            <w:r>
              <w:rPr>
                <w:rFonts w:ascii="Times New Roman" w:hAnsi="Times New Roman" w:cs="Times New Roman"/>
              </w:rPr>
              <w:t>организациях,  организация</w:t>
            </w:r>
            <w:proofErr w:type="gramEnd"/>
            <w:r>
              <w:rPr>
                <w:rFonts w:ascii="Times New Roman" w:hAnsi="Times New Roman" w:cs="Times New Roman"/>
              </w:rPr>
              <w:t xml:space="preserve">  предоставления дополнительного образования детей в муниципальных образовательных организациях, создание </w:t>
            </w:r>
            <w:r>
              <w:rPr>
                <w:rFonts w:ascii="Times New Roman" w:hAnsi="Times New Roman" w:cs="Times New Roman"/>
              </w:rPr>
              <w:lastRenderedPageBreak/>
              <w:t>условий для присмотра и ухода за детьми, содержание детей в муниципальных образовательных организациях</w:t>
            </w:r>
          </w:p>
        </w:tc>
        <w:tc>
          <w:tcPr>
            <w:tcW w:w="2869" w:type="dxa"/>
            <w:tcBorders>
              <w:top w:val="single" w:sz="4" w:space="0" w:color="000000"/>
              <w:bottom w:val="single" w:sz="4" w:space="0" w:color="000000"/>
              <w:right w:val="single" w:sz="4" w:space="0" w:color="000000"/>
            </w:tcBorders>
          </w:tcPr>
          <w:p w14:paraId="0835FC6A" w14:textId="77777777" w:rsidR="00A87709" w:rsidRDefault="00C22FD9">
            <w:pPr>
              <w:jc w:val="center"/>
              <w:rPr>
                <w:rFonts w:ascii="Times New Roman" w:hAnsi="Times New Roman" w:cs="Times New Roman"/>
              </w:rPr>
            </w:pPr>
            <w:r>
              <w:rPr>
                <w:rFonts w:ascii="Times New Roman" w:hAnsi="Times New Roman" w:cs="Times New Roman"/>
              </w:rPr>
              <w:lastRenderedPageBreak/>
              <w:t xml:space="preserve">Нарушение действующего законодательства в части гарантии общедоступности и бесплатности в соответствии с федеральными государственными образовательными </w:t>
            </w:r>
            <w:proofErr w:type="gramStart"/>
            <w:r>
              <w:rPr>
                <w:rFonts w:ascii="Times New Roman" w:hAnsi="Times New Roman" w:cs="Times New Roman"/>
              </w:rPr>
              <w:t>стандартами  дошкольного</w:t>
            </w:r>
            <w:proofErr w:type="gramEnd"/>
            <w:r>
              <w:rPr>
                <w:rFonts w:ascii="Times New Roman" w:hAnsi="Times New Roman" w:cs="Times New Roman"/>
              </w:rPr>
              <w:t xml:space="preserve"> образования</w:t>
            </w:r>
          </w:p>
        </w:tc>
        <w:tc>
          <w:tcPr>
            <w:tcW w:w="2677" w:type="dxa"/>
            <w:tcBorders>
              <w:top w:val="single" w:sz="4" w:space="0" w:color="000000"/>
              <w:bottom w:val="single" w:sz="4" w:space="0" w:color="000000"/>
              <w:right w:val="single" w:sz="4" w:space="0" w:color="000000"/>
            </w:tcBorders>
          </w:tcPr>
          <w:p w14:paraId="1A212A3A" w14:textId="77777777" w:rsidR="00A87709" w:rsidRDefault="00C22FD9">
            <w:pPr>
              <w:shd w:val="clear" w:color="auto" w:fill="FFFFFF"/>
              <w:tabs>
                <w:tab w:val="left" w:pos="32"/>
                <w:tab w:val="left" w:pos="457"/>
              </w:tabs>
              <w:jc w:val="both"/>
              <w:rPr>
                <w:rFonts w:ascii="Times New Roman" w:hAnsi="Times New Roman" w:cs="Times New Roman"/>
              </w:rPr>
            </w:pPr>
            <w:r>
              <w:rPr>
                <w:rFonts w:ascii="Times New Roman" w:hAnsi="Times New Roman" w:cs="Times New Roman"/>
                <w:sz w:val="22"/>
                <w:szCs w:val="22"/>
              </w:rPr>
              <w:t>- Доступность дошкольного образования (отношение численности детей в возрасте от 2 месяцев до 7 лет, получающих дошкольное образование в текущем году, к сумме численности детей в возрасте от 2 месяцев до 7 лет, получающих дошкольное образование в текущем году, и численности детей в возрасте от 2 месяцев до 7 лет, находящихся в очереди на получение в текущем году дошкольного образования);</w:t>
            </w:r>
          </w:p>
          <w:p w14:paraId="055DC3FF" w14:textId="77777777" w:rsidR="00A87709" w:rsidRDefault="00C22FD9">
            <w:pPr>
              <w:shd w:val="clear" w:color="auto" w:fill="FFFFFF"/>
              <w:tabs>
                <w:tab w:val="left" w:pos="32"/>
              </w:tabs>
              <w:jc w:val="both"/>
              <w:rPr>
                <w:rFonts w:ascii="Times New Roman" w:hAnsi="Times New Roman" w:cs="Times New Roman"/>
              </w:rPr>
            </w:pPr>
            <w:r>
              <w:rPr>
                <w:rFonts w:ascii="Times New Roman" w:hAnsi="Times New Roman" w:cs="Times New Roman"/>
                <w:sz w:val="22"/>
                <w:szCs w:val="22"/>
              </w:rPr>
              <w:t xml:space="preserve">-Удельный вес численности обучающихся в муниципальных общеобразовательных </w:t>
            </w:r>
            <w:r>
              <w:rPr>
                <w:rFonts w:ascii="Times New Roman" w:hAnsi="Times New Roman" w:cs="Times New Roman"/>
                <w:sz w:val="22"/>
                <w:szCs w:val="22"/>
              </w:rPr>
              <w:lastRenderedPageBreak/>
              <w:t xml:space="preserve">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w:t>
            </w:r>
            <w:proofErr w:type="gramStart"/>
            <w:r>
              <w:rPr>
                <w:rFonts w:ascii="Times New Roman" w:hAnsi="Times New Roman" w:cs="Times New Roman"/>
                <w:sz w:val="22"/>
                <w:szCs w:val="22"/>
              </w:rPr>
              <w:t>обучающихся  муниципальных</w:t>
            </w:r>
            <w:proofErr w:type="gramEnd"/>
            <w:r>
              <w:rPr>
                <w:rFonts w:ascii="Times New Roman" w:hAnsi="Times New Roman" w:cs="Times New Roman"/>
                <w:sz w:val="22"/>
                <w:szCs w:val="22"/>
              </w:rPr>
              <w:t xml:space="preserve"> общеобразовательных организаций;</w:t>
            </w:r>
          </w:p>
          <w:p w14:paraId="7934C7B4" w14:textId="77777777" w:rsidR="00A87709" w:rsidRDefault="00C22FD9">
            <w:pPr>
              <w:shd w:val="clear" w:color="auto" w:fill="FFFFFF"/>
              <w:tabs>
                <w:tab w:val="left" w:pos="32"/>
              </w:tabs>
              <w:jc w:val="both"/>
              <w:rPr>
                <w:rFonts w:ascii="Times New Roman" w:hAnsi="Times New Roman" w:cs="Times New Roman"/>
              </w:rPr>
            </w:pPr>
            <w:r>
              <w:rPr>
                <w:rFonts w:ascii="Times New Roman" w:hAnsi="Times New Roman" w:cs="Times New Roman"/>
                <w:sz w:val="22"/>
                <w:szCs w:val="22"/>
              </w:rPr>
              <w:t>- Доля детей в возрасте от 5 до 18 лет, охваченных дополнительным образованием, в общей численности детей в возрасте от 5 до 18 лет;</w:t>
            </w:r>
          </w:p>
          <w:p w14:paraId="78DE3BD3" w14:textId="77777777" w:rsidR="00A87709" w:rsidRDefault="00C22FD9">
            <w:pPr>
              <w:shd w:val="clear" w:color="auto" w:fill="FFFFFF"/>
              <w:tabs>
                <w:tab w:val="left" w:pos="32"/>
              </w:tabs>
              <w:jc w:val="both"/>
              <w:rPr>
                <w:rFonts w:ascii="Times New Roman" w:hAnsi="Times New Roman" w:cs="Times New Roman"/>
              </w:rPr>
            </w:pPr>
            <w:r>
              <w:rPr>
                <w:rFonts w:ascii="Times New Roman" w:hAnsi="Times New Roman" w:cs="Times New Roman"/>
                <w:sz w:val="22"/>
                <w:szCs w:val="22"/>
              </w:rPr>
              <w:t>-Доля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w:t>
            </w:r>
          </w:p>
          <w:p w14:paraId="00A9FC2D" w14:textId="77777777" w:rsidR="00A87709" w:rsidRDefault="00C22FD9">
            <w:pPr>
              <w:shd w:val="clear" w:color="auto" w:fill="FFFFFF"/>
              <w:tabs>
                <w:tab w:val="left" w:pos="32"/>
              </w:tabs>
              <w:jc w:val="both"/>
            </w:pPr>
            <w:r>
              <w:rPr>
                <w:rFonts w:ascii="Times New Roman" w:hAnsi="Times New Roman" w:cs="Times New Roman"/>
                <w:sz w:val="22"/>
                <w:szCs w:val="22"/>
              </w:rPr>
              <w:t>-</w:t>
            </w:r>
            <w:r>
              <w:rPr>
                <w:rFonts w:ascii="Times New Roman" w:hAnsi="Times New Roman" w:cs="Times New Roman"/>
              </w:rPr>
              <w:t xml:space="preserve"> </w:t>
            </w:r>
            <w:r>
              <w:rPr>
                <w:rFonts w:ascii="Times New Roman" w:hAnsi="Times New Roman" w:cs="Times New Roman"/>
                <w:sz w:val="22"/>
                <w:szCs w:val="22"/>
              </w:rPr>
              <w:t>Удовлетворенность населения услугами в сфере образования</w:t>
            </w:r>
          </w:p>
        </w:tc>
      </w:tr>
      <w:tr w:rsidR="00A87709" w14:paraId="47C01E6B" w14:textId="77777777">
        <w:trPr>
          <w:trHeight w:val="332"/>
        </w:trPr>
        <w:tc>
          <w:tcPr>
            <w:tcW w:w="15154" w:type="dxa"/>
            <w:gridSpan w:val="9"/>
            <w:tcBorders>
              <w:top w:val="single" w:sz="4" w:space="0" w:color="000000"/>
              <w:left w:val="single" w:sz="4" w:space="0" w:color="000000"/>
              <w:bottom w:val="single" w:sz="4" w:space="0" w:color="000000"/>
              <w:right w:val="single" w:sz="4" w:space="0" w:color="000000"/>
            </w:tcBorders>
          </w:tcPr>
          <w:p w14:paraId="5C125E7F" w14:textId="77777777" w:rsidR="00A87709" w:rsidRDefault="00C22FD9">
            <w:pPr>
              <w:jc w:val="center"/>
              <w:rPr>
                <w:rFonts w:ascii="Times New Roman" w:hAnsi="Times New Roman" w:cs="Times New Roman"/>
                <w:b/>
              </w:rPr>
            </w:pPr>
            <w:r>
              <w:rPr>
                <w:rFonts w:ascii="Times New Roman" w:hAnsi="Times New Roman" w:cs="Times New Roman"/>
                <w:b/>
              </w:rPr>
              <w:lastRenderedPageBreak/>
              <w:t xml:space="preserve">Подпрограмма </w:t>
            </w:r>
            <w:proofErr w:type="gramStart"/>
            <w:r>
              <w:rPr>
                <w:rFonts w:ascii="Times New Roman" w:hAnsi="Times New Roman" w:cs="Times New Roman"/>
                <w:b/>
              </w:rPr>
              <w:t>2  «</w:t>
            </w:r>
            <w:proofErr w:type="gramEnd"/>
            <w:r>
              <w:rPr>
                <w:rFonts w:ascii="Times New Roman" w:hAnsi="Times New Roman" w:cs="Times New Roman"/>
                <w:b/>
              </w:rPr>
              <w:t>Обеспечение защиты прав и интересов детей – сирот и детей, оставшихся без попечения родителей»</w:t>
            </w:r>
          </w:p>
        </w:tc>
      </w:tr>
      <w:tr w:rsidR="00A87709" w14:paraId="66F73EEB" w14:textId="77777777">
        <w:trPr>
          <w:trHeight w:val="2344"/>
        </w:trPr>
        <w:tc>
          <w:tcPr>
            <w:tcW w:w="577" w:type="dxa"/>
            <w:tcBorders>
              <w:left w:val="single" w:sz="4" w:space="0" w:color="000000"/>
              <w:bottom w:val="single" w:sz="4" w:space="0" w:color="000000"/>
              <w:right w:val="single" w:sz="4" w:space="0" w:color="000000"/>
            </w:tcBorders>
          </w:tcPr>
          <w:p w14:paraId="305BBCCC" w14:textId="77777777" w:rsidR="00A87709" w:rsidRDefault="00C22FD9">
            <w:pPr>
              <w:rPr>
                <w:rFonts w:ascii="Times New Roman" w:hAnsi="Times New Roman" w:cs="Times New Roman"/>
              </w:rPr>
            </w:pPr>
            <w:r>
              <w:rPr>
                <w:rFonts w:ascii="Times New Roman" w:hAnsi="Times New Roman" w:cs="Times New Roman"/>
              </w:rPr>
              <w:t>2.1.</w:t>
            </w:r>
          </w:p>
        </w:tc>
        <w:tc>
          <w:tcPr>
            <w:tcW w:w="2549" w:type="dxa"/>
            <w:tcBorders>
              <w:bottom w:val="single" w:sz="4" w:space="0" w:color="000000"/>
              <w:right w:val="single" w:sz="4" w:space="0" w:color="000000"/>
            </w:tcBorders>
          </w:tcPr>
          <w:p w14:paraId="4A66B45A" w14:textId="77777777" w:rsidR="00A87709" w:rsidRDefault="00C22FD9">
            <w:pPr>
              <w:rPr>
                <w:rFonts w:ascii="Times New Roman" w:hAnsi="Times New Roman" w:cs="Times New Roman"/>
              </w:rPr>
            </w:pPr>
            <w:r>
              <w:rPr>
                <w:rFonts w:ascii="Times New Roman" w:hAnsi="Times New Roman" w:cs="Times New Roman"/>
              </w:rPr>
              <w:t>Государственное обеспечение и социальная поддержка детей-сирот и детей, оставшихся без попечения родителей</w:t>
            </w:r>
          </w:p>
        </w:tc>
        <w:tc>
          <w:tcPr>
            <w:tcW w:w="1666" w:type="dxa"/>
            <w:tcBorders>
              <w:bottom w:val="single" w:sz="4" w:space="0" w:color="000000"/>
              <w:right w:val="single" w:sz="4" w:space="0" w:color="000000"/>
            </w:tcBorders>
          </w:tcPr>
          <w:p w14:paraId="6121BD28" w14:textId="77777777" w:rsidR="00A87709" w:rsidRDefault="00C22FD9">
            <w:pPr>
              <w:rPr>
                <w:rFonts w:ascii="Times New Roman" w:hAnsi="Times New Roman" w:cs="Times New Roman"/>
              </w:rPr>
            </w:pPr>
            <w:r>
              <w:rPr>
                <w:rFonts w:ascii="Times New Roman" w:hAnsi="Times New Roman" w:cs="Times New Roman"/>
              </w:rPr>
              <w:t>Управление образования</w:t>
            </w:r>
          </w:p>
        </w:tc>
        <w:tc>
          <w:tcPr>
            <w:tcW w:w="967" w:type="dxa"/>
            <w:tcBorders>
              <w:bottom w:val="single" w:sz="4" w:space="0" w:color="000000"/>
              <w:right w:val="single" w:sz="4" w:space="0" w:color="000000"/>
            </w:tcBorders>
          </w:tcPr>
          <w:p w14:paraId="666286EA" w14:textId="77777777" w:rsidR="00A87709" w:rsidRDefault="00C22FD9">
            <w:pPr>
              <w:rPr>
                <w:rFonts w:ascii="Times New Roman" w:hAnsi="Times New Roman" w:cs="Times New Roman"/>
              </w:rPr>
            </w:pPr>
            <w:r>
              <w:rPr>
                <w:rFonts w:ascii="Times New Roman" w:hAnsi="Times New Roman" w:cs="Times New Roman"/>
              </w:rPr>
              <w:t>2025</w:t>
            </w:r>
          </w:p>
        </w:tc>
        <w:tc>
          <w:tcPr>
            <w:tcW w:w="991" w:type="dxa"/>
            <w:gridSpan w:val="2"/>
            <w:tcBorders>
              <w:bottom w:val="single" w:sz="4" w:space="0" w:color="000000"/>
              <w:right w:val="single" w:sz="4" w:space="0" w:color="000000"/>
            </w:tcBorders>
          </w:tcPr>
          <w:p w14:paraId="6CDEA19C" w14:textId="77777777" w:rsidR="00A87709" w:rsidRDefault="00C22FD9">
            <w:pPr>
              <w:rPr>
                <w:rFonts w:ascii="Times New Roman" w:hAnsi="Times New Roman" w:cs="Times New Roman"/>
              </w:rPr>
            </w:pPr>
            <w:r>
              <w:rPr>
                <w:rFonts w:ascii="Times New Roman" w:hAnsi="Times New Roman" w:cs="Times New Roman"/>
              </w:rPr>
              <w:t>2030</w:t>
            </w:r>
          </w:p>
        </w:tc>
        <w:tc>
          <w:tcPr>
            <w:tcW w:w="2858" w:type="dxa"/>
            <w:tcBorders>
              <w:bottom w:val="single" w:sz="4" w:space="0" w:color="000000"/>
              <w:right w:val="single" w:sz="4" w:space="0" w:color="000000"/>
            </w:tcBorders>
          </w:tcPr>
          <w:p w14:paraId="33EADF60" w14:textId="77777777" w:rsidR="00A87709" w:rsidRDefault="00C22FD9">
            <w:pPr>
              <w:jc w:val="both"/>
              <w:rPr>
                <w:rFonts w:ascii="Times New Roman" w:hAnsi="Times New Roman" w:cs="Times New Roman"/>
              </w:rPr>
            </w:pPr>
            <w:r>
              <w:rPr>
                <w:rFonts w:ascii="Times New Roman" w:hAnsi="Times New Roman" w:cs="Times New Roman"/>
              </w:rPr>
              <w:t>Государственное обеспечение и социальная поддержка детей-сирот и детей, оставшихся без попечения родителей</w:t>
            </w:r>
          </w:p>
        </w:tc>
        <w:tc>
          <w:tcPr>
            <w:tcW w:w="2869" w:type="dxa"/>
            <w:tcBorders>
              <w:bottom w:val="single" w:sz="4" w:space="0" w:color="000000"/>
              <w:right w:val="single" w:sz="4" w:space="0" w:color="000000"/>
            </w:tcBorders>
          </w:tcPr>
          <w:p w14:paraId="54882989" w14:textId="77777777" w:rsidR="00A87709" w:rsidRDefault="00C22FD9">
            <w:pPr>
              <w:rPr>
                <w:rFonts w:ascii="Times New Roman" w:hAnsi="Times New Roman" w:cs="Times New Roman"/>
              </w:rPr>
            </w:pPr>
            <w:r>
              <w:rPr>
                <w:rFonts w:ascii="Times New Roman" w:hAnsi="Times New Roman" w:cs="Times New Roman"/>
              </w:rPr>
              <w:t>Невыполнение федерального и регионального законодательства в части оказания поддержки детям-сиротам и детям, оставшимся без попечения родителей</w:t>
            </w:r>
          </w:p>
        </w:tc>
        <w:tc>
          <w:tcPr>
            <w:tcW w:w="2677" w:type="dxa"/>
            <w:tcBorders>
              <w:bottom w:val="single" w:sz="4" w:space="0" w:color="000000"/>
              <w:right w:val="single" w:sz="4" w:space="0" w:color="000000"/>
            </w:tcBorders>
          </w:tcPr>
          <w:p w14:paraId="06AE4770" w14:textId="77777777" w:rsidR="00A87709" w:rsidRDefault="00C22FD9">
            <w:pPr>
              <w:rPr>
                <w:rFonts w:ascii="Times New Roman" w:hAnsi="Times New Roman" w:cs="Times New Roman"/>
              </w:rPr>
            </w:pPr>
            <w:r>
              <w:rPr>
                <w:rFonts w:ascii="Times New Roman" w:hAnsi="Times New Roman" w:cs="Times New Roman"/>
              </w:rPr>
              <w:t>Доля детей-сирот и детей, оставшихся без попечения родителей, в общей численности детского населения района</w:t>
            </w:r>
          </w:p>
        </w:tc>
      </w:tr>
      <w:tr w:rsidR="00A87709" w14:paraId="4599EEE1" w14:textId="77777777">
        <w:trPr>
          <w:trHeight w:val="391"/>
        </w:trPr>
        <w:tc>
          <w:tcPr>
            <w:tcW w:w="15154" w:type="dxa"/>
            <w:gridSpan w:val="9"/>
            <w:tcBorders>
              <w:top w:val="single" w:sz="4" w:space="0" w:color="000000"/>
              <w:left w:val="single" w:sz="4" w:space="0" w:color="000000"/>
              <w:bottom w:val="single" w:sz="4" w:space="0" w:color="000000"/>
              <w:right w:val="single" w:sz="4" w:space="0" w:color="000000"/>
            </w:tcBorders>
          </w:tcPr>
          <w:p w14:paraId="3635B628" w14:textId="77777777" w:rsidR="00A87709" w:rsidRDefault="00C22FD9">
            <w:pPr>
              <w:jc w:val="center"/>
              <w:rPr>
                <w:rFonts w:ascii="Times New Roman" w:hAnsi="Times New Roman" w:cs="Times New Roman"/>
                <w:b/>
              </w:rPr>
            </w:pPr>
            <w:r>
              <w:rPr>
                <w:rFonts w:ascii="Times New Roman" w:hAnsi="Times New Roman" w:cs="Times New Roman"/>
                <w:b/>
              </w:rPr>
              <w:t>Подпрограмма 3 «Обеспечение реализации муниципальной программы «Развитие образования»</w:t>
            </w:r>
          </w:p>
        </w:tc>
      </w:tr>
      <w:tr w:rsidR="00A87709" w14:paraId="170D2986"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3D6DF91E" w14:textId="77777777" w:rsidR="00A87709" w:rsidRDefault="00C22FD9">
            <w:pPr>
              <w:rPr>
                <w:rFonts w:ascii="Times New Roman" w:hAnsi="Times New Roman" w:cs="Times New Roman"/>
              </w:rPr>
            </w:pPr>
            <w:r>
              <w:rPr>
                <w:rFonts w:ascii="Times New Roman" w:hAnsi="Times New Roman" w:cs="Times New Roman"/>
              </w:rPr>
              <w:t>3.1.</w:t>
            </w:r>
          </w:p>
        </w:tc>
        <w:tc>
          <w:tcPr>
            <w:tcW w:w="2549" w:type="dxa"/>
            <w:tcBorders>
              <w:top w:val="single" w:sz="4" w:space="0" w:color="000000"/>
              <w:bottom w:val="single" w:sz="4" w:space="0" w:color="000000"/>
              <w:right w:val="single" w:sz="4" w:space="0" w:color="000000"/>
            </w:tcBorders>
          </w:tcPr>
          <w:p w14:paraId="3EFAC366" w14:textId="77777777" w:rsidR="00A87709" w:rsidRDefault="00C22FD9">
            <w:pPr>
              <w:rPr>
                <w:rFonts w:ascii="Times New Roman" w:hAnsi="Times New Roman" w:cs="Times New Roman"/>
              </w:rPr>
            </w:pPr>
            <w:r>
              <w:rPr>
                <w:rFonts w:ascii="Times New Roman" w:hAnsi="Times New Roman" w:cs="Times New Roman"/>
              </w:rPr>
              <w:t>Обеспечение функций органов местного самоуправления в сфере образования</w:t>
            </w:r>
          </w:p>
        </w:tc>
        <w:tc>
          <w:tcPr>
            <w:tcW w:w="1666" w:type="dxa"/>
            <w:tcBorders>
              <w:top w:val="single" w:sz="4" w:space="0" w:color="000000"/>
              <w:bottom w:val="single" w:sz="4" w:space="0" w:color="000000"/>
              <w:right w:val="single" w:sz="4" w:space="0" w:color="000000"/>
            </w:tcBorders>
          </w:tcPr>
          <w:p w14:paraId="3526EF2E" w14:textId="77777777" w:rsidR="00A87709" w:rsidRDefault="00C22FD9">
            <w:pPr>
              <w:rPr>
                <w:rFonts w:ascii="Times New Roman" w:hAnsi="Times New Roman" w:cs="Times New Roman"/>
              </w:rPr>
            </w:pPr>
            <w:r>
              <w:rPr>
                <w:rFonts w:ascii="Times New Roman" w:hAnsi="Times New Roman" w:cs="Times New Roman"/>
              </w:rPr>
              <w:t>Управление образования</w:t>
            </w:r>
          </w:p>
        </w:tc>
        <w:tc>
          <w:tcPr>
            <w:tcW w:w="967" w:type="dxa"/>
            <w:tcBorders>
              <w:top w:val="single" w:sz="4" w:space="0" w:color="000000"/>
              <w:bottom w:val="single" w:sz="4" w:space="0" w:color="000000"/>
              <w:right w:val="single" w:sz="4" w:space="0" w:color="000000"/>
            </w:tcBorders>
          </w:tcPr>
          <w:p w14:paraId="31B28A5C" w14:textId="77777777" w:rsidR="00A87709" w:rsidRDefault="00C22FD9">
            <w:pPr>
              <w:rPr>
                <w:rFonts w:ascii="Times New Roman" w:hAnsi="Times New Roman" w:cs="Times New Roman"/>
              </w:rPr>
            </w:pPr>
            <w:r>
              <w:rPr>
                <w:rFonts w:ascii="Times New Roman" w:hAnsi="Times New Roman" w:cs="Times New Roman"/>
              </w:rPr>
              <w:t>2025</w:t>
            </w:r>
          </w:p>
        </w:tc>
        <w:tc>
          <w:tcPr>
            <w:tcW w:w="991" w:type="dxa"/>
            <w:gridSpan w:val="2"/>
            <w:tcBorders>
              <w:top w:val="single" w:sz="4" w:space="0" w:color="000000"/>
              <w:bottom w:val="single" w:sz="4" w:space="0" w:color="000000"/>
              <w:right w:val="single" w:sz="4" w:space="0" w:color="000000"/>
            </w:tcBorders>
          </w:tcPr>
          <w:p w14:paraId="2972AC50" w14:textId="77777777" w:rsidR="00A87709" w:rsidRDefault="00C22FD9">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2F493814" w14:textId="77777777" w:rsidR="00A87709" w:rsidRDefault="00C22FD9">
            <w:pPr>
              <w:jc w:val="both"/>
              <w:rPr>
                <w:rFonts w:ascii="Times New Roman" w:hAnsi="Times New Roman" w:cs="Times New Roman"/>
              </w:rPr>
            </w:pPr>
            <w:r>
              <w:rPr>
                <w:rFonts w:ascii="Times New Roman" w:hAnsi="Times New Roman" w:cs="Times New Roman"/>
              </w:rPr>
              <w:t>Реализация подпрограммы</w:t>
            </w:r>
          </w:p>
        </w:tc>
        <w:tc>
          <w:tcPr>
            <w:tcW w:w="2869" w:type="dxa"/>
            <w:tcBorders>
              <w:top w:val="single" w:sz="4" w:space="0" w:color="000000"/>
              <w:bottom w:val="single" w:sz="4" w:space="0" w:color="000000"/>
              <w:right w:val="single" w:sz="4" w:space="0" w:color="000000"/>
            </w:tcBorders>
          </w:tcPr>
          <w:p w14:paraId="26F927E4" w14:textId="77777777" w:rsidR="00A87709" w:rsidRDefault="00C22FD9">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77" w:type="dxa"/>
            <w:tcBorders>
              <w:top w:val="single" w:sz="4" w:space="0" w:color="000000"/>
              <w:bottom w:val="single" w:sz="4" w:space="0" w:color="000000"/>
              <w:right w:val="single" w:sz="4" w:space="0" w:color="000000"/>
            </w:tcBorders>
          </w:tcPr>
          <w:p w14:paraId="3F7C1A63" w14:textId="77777777" w:rsidR="00A87709" w:rsidRDefault="00C22FD9">
            <w:pPr>
              <w:rPr>
                <w:rFonts w:ascii="Times New Roman" w:hAnsi="Times New Roman" w:cs="Times New Roman"/>
              </w:rPr>
            </w:pPr>
            <w:r>
              <w:rPr>
                <w:rFonts w:ascii="Times New Roman" w:hAnsi="Times New Roman" w:cs="Times New Roman"/>
              </w:rPr>
              <w:t>Обеспечение достижения ожидаемых результатов</w:t>
            </w:r>
          </w:p>
        </w:tc>
      </w:tr>
      <w:tr w:rsidR="00A87709" w14:paraId="3E1FC85B" w14:textId="77777777">
        <w:trPr>
          <w:trHeight w:val="275"/>
        </w:trPr>
        <w:tc>
          <w:tcPr>
            <w:tcW w:w="15154" w:type="dxa"/>
            <w:gridSpan w:val="9"/>
            <w:tcBorders>
              <w:left w:val="single" w:sz="4" w:space="0" w:color="000000"/>
              <w:bottom w:val="single" w:sz="4" w:space="0" w:color="000000"/>
              <w:right w:val="single" w:sz="4" w:space="0" w:color="000000"/>
            </w:tcBorders>
          </w:tcPr>
          <w:p w14:paraId="6EFEC02F" w14:textId="77777777" w:rsidR="00A87709" w:rsidRDefault="00C22FD9">
            <w:pPr>
              <w:pStyle w:val="afe"/>
              <w:widowControl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Подпрограмма 4 «Модернизация школьных систем образования»</w:t>
            </w:r>
          </w:p>
        </w:tc>
      </w:tr>
      <w:tr w:rsidR="00A87709" w14:paraId="6E27AECE"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64561982" w14:textId="77777777" w:rsidR="00A87709" w:rsidRDefault="00C22FD9">
            <w:pPr>
              <w:rPr>
                <w:rFonts w:ascii="Times New Roman" w:hAnsi="Times New Roman" w:cs="Times New Roman"/>
              </w:rPr>
            </w:pPr>
            <w:r>
              <w:rPr>
                <w:rFonts w:ascii="Times New Roman" w:hAnsi="Times New Roman" w:cs="Times New Roman"/>
              </w:rPr>
              <w:t>4.1.</w:t>
            </w:r>
          </w:p>
        </w:tc>
        <w:tc>
          <w:tcPr>
            <w:tcW w:w="2549" w:type="dxa"/>
            <w:tcBorders>
              <w:top w:val="single" w:sz="4" w:space="0" w:color="000000"/>
              <w:bottom w:val="single" w:sz="4" w:space="0" w:color="000000"/>
              <w:right w:val="single" w:sz="4" w:space="0" w:color="000000"/>
            </w:tcBorders>
          </w:tcPr>
          <w:p w14:paraId="561D70E2" w14:textId="77777777" w:rsidR="00A87709" w:rsidRDefault="00C22FD9">
            <w:pPr>
              <w:snapToGrid w:val="0"/>
              <w:rPr>
                <w:rFonts w:ascii="Times New Roman" w:hAnsi="Times New Roman" w:cs="Times New Roman"/>
              </w:rPr>
            </w:pPr>
            <w:r>
              <w:rPr>
                <w:rFonts w:ascii="Times New Roman" w:hAnsi="Times New Roman" w:cs="Times New Roman"/>
              </w:rPr>
              <w:t>Реализация мероприятий по модернизации школьных систем образования</w:t>
            </w:r>
          </w:p>
        </w:tc>
        <w:tc>
          <w:tcPr>
            <w:tcW w:w="1666" w:type="dxa"/>
            <w:tcBorders>
              <w:top w:val="single" w:sz="4" w:space="0" w:color="000000"/>
              <w:bottom w:val="single" w:sz="4" w:space="0" w:color="000000"/>
              <w:right w:val="single" w:sz="4" w:space="0" w:color="000000"/>
            </w:tcBorders>
          </w:tcPr>
          <w:p w14:paraId="42807414" w14:textId="77777777" w:rsidR="00A87709" w:rsidRDefault="00C22FD9">
            <w:pPr>
              <w:snapToGrid w:val="0"/>
              <w:jc w:val="center"/>
            </w:pPr>
            <w:r>
              <w:rPr>
                <w:rFonts w:ascii="Times New Roman" w:hAnsi="Times New Roman" w:cs="Times New Roman"/>
              </w:rPr>
              <w:t xml:space="preserve">Управление образования, МКУ «Управление ЖКК и </w:t>
            </w:r>
            <w:r>
              <w:rPr>
                <w:rFonts w:ascii="Times New Roman" w:hAnsi="Times New Roman" w:cs="Times New Roman"/>
                <w:sz w:val="22"/>
                <w:szCs w:val="22"/>
              </w:rPr>
              <w:t>строительства»</w:t>
            </w:r>
          </w:p>
        </w:tc>
        <w:tc>
          <w:tcPr>
            <w:tcW w:w="967" w:type="dxa"/>
            <w:tcBorders>
              <w:top w:val="single" w:sz="4" w:space="0" w:color="000000"/>
              <w:bottom w:val="single" w:sz="4" w:space="0" w:color="000000"/>
              <w:right w:val="single" w:sz="4" w:space="0" w:color="000000"/>
            </w:tcBorders>
          </w:tcPr>
          <w:p w14:paraId="54F20545" w14:textId="77777777" w:rsidR="00A87709" w:rsidRDefault="00C22FD9">
            <w:pPr>
              <w:rPr>
                <w:rFonts w:ascii="Times New Roman" w:hAnsi="Times New Roman" w:cs="Times New Roman"/>
              </w:rPr>
            </w:pPr>
            <w:r>
              <w:rPr>
                <w:rFonts w:ascii="Times New Roman" w:hAnsi="Times New Roman" w:cs="Times New Roman"/>
              </w:rPr>
              <w:t>2025</w:t>
            </w:r>
          </w:p>
        </w:tc>
        <w:tc>
          <w:tcPr>
            <w:tcW w:w="991" w:type="dxa"/>
            <w:gridSpan w:val="2"/>
            <w:tcBorders>
              <w:top w:val="single" w:sz="4" w:space="0" w:color="000000"/>
              <w:bottom w:val="single" w:sz="4" w:space="0" w:color="000000"/>
              <w:right w:val="single" w:sz="4" w:space="0" w:color="000000"/>
            </w:tcBorders>
          </w:tcPr>
          <w:p w14:paraId="63C11862" w14:textId="77777777" w:rsidR="00A87709" w:rsidRDefault="00C22FD9">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01D14C29" w14:textId="77777777" w:rsidR="00A87709" w:rsidRDefault="00C22FD9">
            <w:pPr>
              <w:jc w:val="both"/>
              <w:rPr>
                <w:rFonts w:ascii="Times New Roman" w:hAnsi="Times New Roman" w:cs="Times New Roman"/>
              </w:rPr>
            </w:pPr>
            <w:r>
              <w:rPr>
                <w:rFonts w:ascii="Times New Roman" w:hAnsi="Times New Roman" w:cs="Times New Roman"/>
              </w:rPr>
              <w:t xml:space="preserve">Проведение капитального ремонта зданий муниципальных общеобразовательных </w:t>
            </w:r>
            <w:proofErr w:type="gramStart"/>
            <w:r>
              <w:rPr>
                <w:rFonts w:ascii="Times New Roman" w:hAnsi="Times New Roman" w:cs="Times New Roman"/>
              </w:rPr>
              <w:t>организаций,  оснащение</w:t>
            </w:r>
            <w:proofErr w:type="gramEnd"/>
            <w:r>
              <w:rPr>
                <w:rFonts w:ascii="Times New Roman" w:hAnsi="Times New Roman" w:cs="Times New Roman"/>
              </w:rPr>
              <w:t xml:space="preserve"> их средствами обучения и воспитания, соответствующими современным условиям обучения, а также реализация ряда инфраструктурных и организационных мероприятий.</w:t>
            </w:r>
          </w:p>
        </w:tc>
        <w:tc>
          <w:tcPr>
            <w:tcW w:w="2869" w:type="dxa"/>
            <w:tcBorders>
              <w:top w:val="single" w:sz="4" w:space="0" w:color="000000"/>
              <w:bottom w:val="single" w:sz="4" w:space="0" w:color="000000"/>
              <w:right w:val="single" w:sz="4" w:space="0" w:color="000000"/>
            </w:tcBorders>
          </w:tcPr>
          <w:p w14:paraId="55636B3A" w14:textId="77777777" w:rsidR="00A87709" w:rsidRDefault="00C22FD9">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77" w:type="dxa"/>
            <w:tcBorders>
              <w:top w:val="single" w:sz="4" w:space="0" w:color="000000"/>
              <w:bottom w:val="single" w:sz="4" w:space="0" w:color="000000"/>
              <w:right w:val="single" w:sz="4" w:space="0" w:color="000000"/>
            </w:tcBorders>
          </w:tcPr>
          <w:p w14:paraId="621581F6" w14:textId="77777777" w:rsidR="00A87709" w:rsidRDefault="00C22FD9">
            <w:pPr>
              <w:suppressAutoHyphens w:val="0"/>
            </w:pPr>
            <w:r>
              <w:rPr>
                <w:rFonts w:ascii="Times New Roman" w:eastAsia="Times New Roman" w:hAnsi="Times New Roman" w:cs="Times New Roman"/>
                <w:lang w:eastAsia="en-US"/>
              </w:rPr>
              <w:t xml:space="preserve">Выполнение мероприятий по капитальному </w:t>
            </w:r>
            <w:proofErr w:type="gramStart"/>
            <w:r>
              <w:rPr>
                <w:rFonts w:ascii="Times New Roman" w:eastAsia="Times New Roman" w:hAnsi="Times New Roman" w:cs="Times New Roman"/>
                <w:lang w:eastAsia="en-US"/>
              </w:rPr>
              <w:t xml:space="preserve">ремонту  </w:t>
            </w:r>
            <w:r>
              <w:rPr>
                <w:rFonts w:ascii="Times New Roman" w:hAnsi="Times New Roman" w:cs="Times New Roman"/>
              </w:rPr>
              <w:t>общеобразовательных</w:t>
            </w:r>
            <w:proofErr w:type="gramEnd"/>
            <w:r>
              <w:rPr>
                <w:rFonts w:ascii="Times New Roman" w:hAnsi="Times New Roman" w:cs="Times New Roman"/>
              </w:rPr>
              <w:t xml:space="preserve"> организаций и их оснащению средствами обучения и воспитания в полном объеме</w:t>
            </w:r>
          </w:p>
        </w:tc>
      </w:tr>
      <w:tr w:rsidR="00A87709" w14:paraId="1F41A07E" w14:textId="77777777">
        <w:trPr>
          <w:trHeight w:val="511"/>
        </w:trPr>
        <w:tc>
          <w:tcPr>
            <w:tcW w:w="15154" w:type="dxa"/>
            <w:gridSpan w:val="9"/>
            <w:tcBorders>
              <w:left w:val="single" w:sz="4" w:space="0" w:color="000000"/>
              <w:bottom w:val="single" w:sz="4" w:space="0" w:color="000000"/>
              <w:right w:val="single" w:sz="4" w:space="0" w:color="000000"/>
            </w:tcBorders>
          </w:tcPr>
          <w:p w14:paraId="0369F905" w14:textId="77777777" w:rsidR="00A87709" w:rsidRDefault="00A87709">
            <w:pPr>
              <w:pStyle w:val="afe"/>
              <w:widowControl w:val="0"/>
              <w:jc w:val="center"/>
              <w:rPr>
                <w:rFonts w:ascii="Times New Roman" w:hAnsi="Times New Roman" w:cs="Times New Roman"/>
                <w:b/>
                <w:bCs/>
                <w:sz w:val="24"/>
                <w:szCs w:val="24"/>
                <w:lang w:val="ru-RU"/>
              </w:rPr>
            </w:pPr>
          </w:p>
          <w:p w14:paraId="1382E2C0" w14:textId="77777777" w:rsidR="00A87709" w:rsidRDefault="00C22FD9">
            <w:pPr>
              <w:pStyle w:val="afe"/>
              <w:widowControl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Подпрограмма </w:t>
            </w:r>
            <w:proofErr w:type="gramStart"/>
            <w:r>
              <w:rPr>
                <w:rFonts w:ascii="Times New Roman" w:hAnsi="Times New Roman" w:cs="Times New Roman"/>
                <w:b/>
                <w:bCs/>
                <w:sz w:val="24"/>
                <w:szCs w:val="24"/>
                <w:lang w:val="ru-RU"/>
              </w:rPr>
              <w:t>5  «</w:t>
            </w:r>
            <w:proofErr w:type="gramEnd"/>
            <w:r>
              <w:rPr>
                <w:rFonts w:ascii="Times New Roman" w:hAnsi="Times New Roman" w:cs="Times New Roman"/>
                <w:b/>
                <w:bCs/>
                <w:sz w:val="24"/>
                <w:szCs w:val="24"/>
                <w:lang w:val="ru-RU"/>
              </w:rPr>
              <w:t>Создание новых мест в муниципальных образовательных организациях»</w:t>
            </w:r>
          </w:p>
        </w:tc>
      </w:tr>
      <w:tr w:rsidR="00A87709" w14:paraId="7FD88895"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33B6B2DA" w14:textId="77777777" w:rsidR="00A87709" w:rsidRDefault="00C22FD9">
            <w:pPr>
              <w:rPr>
                <w:rFonts w:ascii="Times New Roman" w:hAnsi="Times New Roman" w:cs="Times New Roman"/>
              </w:rPr>
            </w:pPr>
            <w:r>
              <w:rPr>
                <w:rFonts w:ascii="Times New Roman" w:hAnsi="Times New Roman" w:cs="Times New Roman"/>
              </w:rPr>
              <w:lastRenderedPageBreak/>
              <w:t>5.1.</w:t>
            </w:r>
          </w:p>
        </w:tc>
        <w:tc>
          <w:tcPr>
            <w:tcW w:w="2549" w:type="dxa"/>
            <w:tcBorders>
              <w:top w:val="single" w:sz="4" w:space="0" w:color="000000"/>
              <w:bottom w:val="single" w:sz="4" w:space="0" w:color="000000"/>
              <w:right w:val="single" w:sz="4" w:space="0" w:color="000000"/>
            </w:tcBorders>
          </w:tcPr>
          <w:p w14:paraId="02F82E10" w14:textId="77777777" w:rsidR="00A87709" w:rsidRDefault="00C22FD9">
            <w:pPr>
              <w:snapToGrid w:val="0"/>
              <w:rPr>
                <w:rFonts w:ascii="Times New Roman" w:hAnsi="Times New Roman" w:cs="Times New Roman"/>
              </w:rPr>
            </w:pPr>
            <w:r>
              <w:rPr>
                <w:rFonts w:ascii="Times New Roman" w:hAnsi="Times New Roman" w:cs="Times New Roman"/>
              </w:rPr>
              <w:t>Содействие развитию системы общего образования</w:t>
            </w:r>
          </w:p>
        </w:tc>
        <w:tc>
          <w:tcPr>
            <w:tcW w:w="1666" w:type="dxa"/>
            <w:tcBorders>
              <w:top w:val="single" w:sz="4" w:space="0" w:color="000000"/>
              <w:bottom w:val="single" w:sz="4" w:space="0" w:color="000000"/>
              <w:right w:val="single" w:sz="4" w:space="0" w:color="000000"/>
            </w:tcBorders>
          </w:tcPr>
          <w:p w14:paraId="060BDFA0" w14:textId="77777777" w:rsidR="00A87709" w:rsidRDefault="00C22FD9">
            <w:pPr>
              <w:snapToGrid w:val="0"/>
              <w:jc w:val="center"/>
            </w:pPr>
            <w:r>
              <w:rPr>
                <w:rFonts w:ascii="Times New Roman" w:hAnsi="Times New Roman" w:cs="Times New Roman"/>
              </w:rPr>
              <w:t xml:space="preserve">Управление образования, МКУ «Управление ЖКК и </w:t>
            </w:r>
            <w:r>
              <w:rPr>
                <w:rFonts w:ascii="Times New Roman" w:hAnsi="Times New Roman" w:cs="Times New Roman"/>
                <w:sz w:val="22"/>
                <w:szCs w:val="22"/>
              </w:rPr>
              <w:t>строительства»</w:t>
            </w:r>
          </w:p>
        </w:tc>
        <w:tc>
          <w:tcPr>
            <w:tcW w:w="967" w:type="dxa"/>
            <w:tcBorders>
              <w:top w:val="single" w:sz="4" w:space="0" w:color="000000"/>
              <w:bottom w:val="single" w:sz="4" w:space="0" w:color="000000"/>
              <w:right w:val="single" w:sz="4" w:space="0" w:color="000000"/>
            </w:tcBorders>
          </w:tcPr>
          <w:p w14:paraId="108EBF5E" w14:textId="77777777" w:rsidR="00A87709" w:rsidRDefault="00C22FD9">
            <w:pPr>
              <w:rPr>
                <w:rFonts w:ascii="Times New Roman" w:hAnsi="Times New Roman" w:cs="Times New Roman"/>
              </w:rPr>
            </w:pPr>
            <w:r>
              <w:rPr>
                <w:rFonts w:ascii="Times New Roman" w:hAnsi="Times New Roman" w:cs="Times New Roman"/>
              </w:rPr>
              <w:t>2025</w:t>
            </w:r>
          </w:p>
        </w:tc>
        <w:tc>
          <w:tcPr>
            <w:tcW w:w="991" w:type="dxa"/>
            <w:gridSpan w:val="2"/>
            <w:tcBorders>
              <w:top w:val="single" w:sz="4" w:space="0" w:color="000000"/>
              <w:bottom w:val="single" w:sz="4" w:space="0" w:color="000000"/>
              <w:right w:val="single" w:sz="4" w:space="0" w:color="000000"/>
            </w:tcBorders>
          </w:tcPr>
          <w:p w14:paraId="4F503322" w14:textId="77777777" w:rsidR="00A87709" w:rsidRDefault="00C22FD9">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52C68092" w14:textId="77777777" w:rsidR="00A87709" w:rsidRDefault="00C22FD9">
            <w:pPr>
              <w:snapToGrid w:val="0"/>
              <w:rPr>
                <w:rFonts w:ascii="Times New Roman" w:hAnsi="Times New Roman" w:cs="Times New Roman"/>
              </w:rPr>
            </w:pPr>
            <w:r>
              <w:rPr>
                <w:rFonts w:ascii="Times New Roman" w:hAnsi="Times New Roman" w:cs="Times New Roman"/>
              </w:rPr>
              <w:t>Содействие развитию системы общего образования</w:t>
            </w:r>
          </w:p>
        </w:tc>
        <w:tc>
          <w:tcPr>
            <w:tcW w:w="2869" w:type="dxa"/>
            <w:tcBorders>
              <w:top w:val="single" w:sz="4" w:space="0" w:color="000000"/>
              <w:bottom w:val="single" w:sz="4" w:space="0" w:color="000000"/>
              <w:right w:val="single" w:sz="4" w:space="0" w:color="000000"/>
            </w:tcBorders>
          </w:tcPr>
          <w:p w14:paraId="243F41B3" w14:textId="77777777" w:rsidR="00A87709" w:rsidRDefault="00C22FD9">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77" w:type="dxa"/>
            <w:tcBorders>
              <w:top w:val="single" w:sz="4" w:space="0" w:color="000000"/>
              <w:bottom w:val="single" w:sz="4" w:space="0" w:color="000000"/>
              <w:right w:val="single" w:sz="4" w:space="0" w:color="000000"/>
            </w:tcBorders>
          </w:tcPr>
          <w:p w14:paraId="29C82FA5" w14:textId="77777777" w:rsidR="00A87709" w:rsidRDefault="00C22FD9">
            <w:pPr>
              <w:rPr>
                <w:rFonts w:ascii="Times New Roman" w:hAnsi="Times New Roman" w:cs="Times New Roman"/>
              </w:rPr>
            </w:pPr>
            <w:r>
              <w:rPr>
                <w:rFonts w:ascii="Times New Roman" w:hAnsi="Times New Roman" w:cs="Times New Roman"/>
              </w:rPr>
              <w:t>Осуществление капитального ремонта и оснащение образовательных организаций, осуществляющих образовательную деятельность по общеобразовательным программам</w:t>
            </w:r>
          </w:p>
        </w:tc>
      </w:tr>
      <w:tr w:rsidR="00A87709" w14:paraId="604DF9BF"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30FCAC73" w14:textId="77777777" w:rsidR="00A87709" w:rsidRDefault="00C22FD9">
            <w:pPr>
              <w:rPr>
                <w:rFonts w:ascii="Times New Roman" w:hAnsi="Times New Roman" w:cs="Times New Roman"/>
              </w:rPr>
            </w:pPr>
            <w:r>
              <w:rPr>
                <w:rFonts w:ascii="Times New Roman" w:hAnsi="Times New Roman" w:cs="Times New Roman"/>
              </w:rPr>
              <w:t>5.2.</w:t>
            </w:r>
          </w:p>
        </w:tc>
        <w:tc>
          <w:tcPr>
            <w:tcW w:w="2549" w:type="dxa"/>
            <w:tcBorders>
              <w:top w:val="single" w:sz="4" w:space="0" w:color="000000"/>
              <w:bottom w:val="single" w:sz="4" w:space="0" w:color="000000"/>
              <w:right w:val="single" w:sz="4" w:space="0" w:color="000000"/>
            </w:tcBorders>
          </w:tcPr>
          <w:p w14:paraId="6870760A" w14:textId="77777777" w:rsidR="00A87709" w:rsidRDefault="00C22FD9">
            <w:pPr>
              <w:snapToGrid w:val="0"/>
              <w:rPr>
                <w:rFonts w:ascii="Times New Roman" w:hAnsi="Times New Roman" w:cs="Times New Roman"/>
              </w:rPr>
            </w:pPr>
            <w:r>
              <w:rPr>
                <w:rFonts w:ascii="Times New Roman" w:hAnsi="Times New Roman" w:cs="Times New Roman"/>
              </w:rPr>
              <w:t>Содействие развитию системы дошкольного образования</w:t>
            </w:r>
          </w:p>
        </w:tc>
        <w:tc>
          <w:tcPr>
            <w:tcW w:w="1666" w:type="dxa"/>
            <w:tcBorders>
              <w:top w:val="single" w:sz="4" w:space="0" w:color="000000"/>
              <w:bottom w:val="single" w:sz="4" w:space="0" w:color="000000"/>
              <w:right w:val="single" w:sz="4" w:space="0" w:color="000000"/>
            </w:tcBorders>
          </w:tcPr>
          <w:p w14:paraId="3D6D5BAA" w14:textId="77777777" w:rsidR="00A87709" w:rsidRDefault="00C22FD9">
            <w:pPr>
              <w:snapToGrid w:val="0"/>
              <w:jc w:val="center"/>
            </w:pPr>
            <w:r>
              <w:rPr>
                <w:rFonts w:ascii="Times New Roman" w:hAnsi="Times New Roman" w:cs="Times New Roman"/>
              </w:rPr>
              <w:t xml:space="preserve">Управление образования, МКУ «Управление ЖКК и </w:t>
            </w:r>
            <w:r>
              <w:rPr>
                <w:rFonts w:ascii="Times New Roman" w:hAnsi="Times New Roman" w:cs="Times New Roman"/>
                <w:sz w:val="22"/>
                <w:szCs w:val="22"/>
              </w:rPr>
              <w:t>строительства»</w:t>
            </w:r>
          </w:p>
        </w:tc>
        <w:tc>
          <w:tcPr>
            <w:tcW w:w="967" w:type="dxa"/>
            <w:tcBorders>
              <w:top w:val="single" w:sz="4" w:space="0" w:color="000000"/>
              <w:bottom w:val="single" w:sz="4" w:space="0" w:color="000000"/>
              <w:right w:val="single" w:sz="4" w:space="0" w:color="000000"/>
            </w:tcBorders>
          </w:tcPr>
          <w:p w14:paraId="2762502B" w14:textId="77777777" w:rsidR="00A87709" w:rsidRDefault="00C22FD9">
            <w:pPr>
              <w:rPr>
                <w:rFonts w:ascii="Times New Roman" w:hAnsi="Times New Roman" w:cs="Times New Roman"/>
              </w:rPr>
            </w:pPr>
            <w:r>
              <w:rPr>
                <w:rFonts w:ascii="Times New Roman" w:hAnsi="Times New Roman" w:cs="Times New Roman"/>
              </w:rPr>
              <w:t>2025</w:t>
            </w:r>
          </w:p>
        </w:tc>
        <w:tc>
          <w:tcPr>
            <w:tcW w:w="991" w:type="dxa"/>
            <w:gridSpan w:val="2"/>
            <w:tcBorders>
              <w:top w:val="single" w:sz="4" w:space="0" w:color="000000"/>
              <w:bottom w:val="single" w:sz="4" w:space="0" w:color="000000"/>
              <w:right w:val="single" w:sz="4" w:space="0" w:color="000000"/>
            </w:tcBorders>
          </w:tcPr>
          <w:p w14:paraId="01AA3912" w14:textId="77777777" w:rsidR="00A87709" w:rsidRDefault="00C22FD9">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7A5C2AE5" w14:textId="77777777" w:rsidR="00A87709" w:rsidRDefault="00C22FD9">
            <w:pPr>
              <w:snapToGrid w:val="0"/>
              <w:rPr>
                <w:rFonts w:ascii="Times New Roman" w:hAnsi="Times New Roman" w:cs="Times New Roman"/>
              </w:rPr>
            </w:pPr>
            <w:r>
              <w:rPr>
                <w:rFonts w:ascii="Times New Roman" w:hAnsi="Times New Roman" w:cs="Times New Roman"/>
              </w:rPr>
              <w:t>Содействие развитию системы дошкольного образования</w:t>
            </w:r>
          </w:p>
        </w:tc>
        <w:tc>
          <w:tcPr>
            <w:tcW w:w="2869" w:type="dxa"/>
            <w:tcBorders>
              <w:top w:val="single" w:sz="4" w:space="0" w:color="000000"/>
              <w:bottom w:val="single" w:sz="4" w:space="0" w:color="000000"/>
              <w:right w:val="single" w:sz="4" w:space="0" w:color="000000"/>
            </w:tcBorders>
          </w:tcPr>
          <w:p w14:paraId="3CE69EB6" w14:textId="77777777" w:rsidR="00A87709" w:rsidRDefault="00C22FD9">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77" w:type="dxa"/>
            <w:tcBorders>
              <w:top w:val="single" w:sz="4" w:space="0" w:color="000000"/>
              <w:bottom w:val="single" w:sz="4" w:space="0" w:color="000000"/>
              <w:right w:val="single" w:sz="4" w:space="0" w:color="000000"/>
            </w:tcBorders>
          </w:tcPr>
          <w:p w14:paraId="7663735F" w14:textId="77777777" w:rsidR="00A87709" w:rsidRDefault="00C22FD9">
            <w:pPr>
              <w:rPr>
                <w:rFonts w:ascii="Times New Roman" w:hAnsi="Times New Roman" w:cs="Times New Roman"/>
              </w:rPr>
            </w:pPr>
            <w:r>
              <w:rPr>
                <w:rFonts w:ascii="Times New Roman" w:hAnsi="Times New Roman" w:cs="Times New Roman"/>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bl>
    <w:p w14:paraId="2A730681" w14:textId="77777777" w:rsidR="00A87709" w:rsidRDefault="00C22FD9">
      <w:pPr>
        <w:jc w:val="right"/>
        <w:rPr>
          <w:rFonts w:ascii="Times New Roman" w:hAnsi="Times New Roman" w:cs="Times New Roman"/>
          <w:sz w:val="28"/>
          <w:szCs w:val="28"/>
        </w:rPr>
        <w:sectPr w:rsidR="00A87709">
          <w:footerReference w:type="even" r:id="rId41"/>
          <w:footerReference w:type="default" r:id="rId42"/>
          <w:footerReference w:type="first" r:id="rId43"/>
          <w:pgSz w:w="16838" w:h="11906" w:orient="landscape"/>
          <w:pgMar w:top="1134" w:right="567" w:bottom="1134" w:left="1418" w:header="0" w:footer="720" w:gutter="0"/>
          <w:cols w:space="720"/>
          <w:formProt w:val="0"/>
          <w:docGrid w:linePitch="100"/>
        </w:sectPr>
      </w:pPr>
      <w:r>
        <w:rPr>
          <w:rFonts w:ascii="Times New Roman" w:eastAsia="Times New Roman" w:hAnsi="Times New Roman" w:cs="Times New Roman"/>
          <w:b/>
          <w:bCs/>
        </w:rPr>
        <w:t xml:space="preserve">                                                                      </w:t>
      </w:r>
    </w:p>
    <w:p w14:paraId="19CD4ED8" w14:textId="77777777" w:rsidR="00A87709" w:rsidRDefault="00C22FD9">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74566EFC" w14:textId="77777777" w:rsidR="00A87709" w:rsidRDefault="00C22FD9">
      <w:pPr>
        <w:jc w:val="right"/>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Таблица № 3 </w:t>
      </w:r>
    </w:p>
    <w:p w14:paraId="32ECB46E" w14:textId="77777777" w:rsidR="00A87709" w:rsidRDefault="00A87709">
      <w:pPr>
        <w:pStyle w:val="aff0"/>
        <w:jc w:val="right"/>
        <w:rPr>
          <w:sz w:val="28"/>
          <w:szCs w:val="28"/>
        </w:rPr>
      </w:pPr>
    </w:p>
    <w:p w14:paraId="3DD2B59B" w14:textId="77777777" w:rsidR="00A87709" w:rsidRDefault="00C22FD9">
      <w:pPr>
        <w:jc w:val="center"/>
        <w:rPr>
          <w:rFonts w:ascii="Times New Roman" w:hAnsi="Times New Roman" w:cs="Times New Roman"/>
          <w:sz w:val="28"/>
          <w:szCs w:val="28"/>
        </w:rPr>
      </w:pPr>
      <w:r>
        <w:rPr>
          <w:rFonts w:ascii="Times New Roman" w:hAnsi="Times New Roman" w:cs="Times New Roman"/>
          <w:b/>
          <w:bCs/>
          <w:sz w:val="28"/>
          <w:szCs w:val="28"/>
        </w:rPr>
        <w:t xml:space="preserve">Ресурсное обеспечение реализации муниципальной программы </w:t>
      </w:r>
    </w:p>
    <w:p w14:paraId="578DC663" w14:textId="77777777" w:rsidR="00A87709" w:rsidRDefault="00A87709">
      <w:pPr>
        <w:jc w:val="center"/>
        <w:rPr>
          <w:rFonts w:ascii="Times New Roman" w:hAnsi="Times New Roman" w:cs="Times New Roman"/>
          <w:sz w:val="28"/>
          <w:szCs w:val="28"/>
        </w:rPr>
      </w:pPr>
    </w:p>
    <w:tbl>
      <w:tblPr>
        <w:tblW w:w="15285" w:type="dxa"/>
        <w:tblInd w:w="76" w:type="dxa"/>
        <w:tblLayout w:type="fixed"/>
        <w:tblCellMar>
          <w:top w:w="55" w:type="dxa"/>
          <w:left w:w="55" w:type="dxa"/>
          <w:bottom w:w="55" w:type="dxa"/>
          <w:right w:w="55" w:type="dxa"/>
        </w:tblCellMar>
        <w:tblLook w:val="04A0" w:firstRow="1" w:lastRow="0" w:firstColumn="1" w:lastColumn="0" w:noHBand="0" w:noVBand="1"/>
      </w:tblPr>
      <w:tblGrid>
        <w:gridCol w:w="901"/>
        <w:gridCol w:w="2279"/>
        <w:gridCol w:w="1545"/>
        <w:gridCol w:w="870"/>
        <w:gridCol w:w="781"/>
        <w:gridCol w:w="1036"/>
        <w:gridCol w:w="584"/>
        <w:gridCol w:w="1139"/>
        <w:gridCol w:w="1186"/>
        <w:gridCol w:w="1050"/>
        <w:gridCol w:w="1021"/>
        <w:gridCol w:w="1110"/>
        <w:gridCol w:w="898"/>
        <w:gridCol w:w="885"/>
      </w:tblGrid>
      <w:tr w:rsidR="00A87709" w14:paraId="43A1DA87" w14:textId="77777777">
        <w:trPr>
          <w:trHeight w:val="1290"/>
        </w:trPr>
        <w:tc>
          <w:tcPr>
            <w:tcW w:w="900" w:type="dxa"/>
            <w:vMerge w:val="restart"/>
            <w:tcBorders>
              <w:top w:val="single" w:sz="4" w:space="0" w:color="000000"/>
              <w:left w:val="single" w:sz="4" w:space="0" w:color="000000"/>
              <w:bottom w:val="single" w:sz="4" w:space="0" w:color="000000"/>
            </w:tcBorders>
            <w:vAlign w:val="bottom"/>
          </w:tcPr>
          <w:p w14:paraId="75009DF3"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Статус</w:t>
            </w:r>
          </w:p>
        </w:tc>
        <w:tc>
          <w:tcPr>
            <w:tcW w:w="2279" w:type="dxa"/>
            <w:vMerge w:val="restart"/>
            <w:tcBorders>
              <w:top w:val="single" w:sz="4" w:space="0" w:color="000000"/>
              <w:left w:val="single" w:sz="4" w:space="0" w:color="000000"/>
              <w:bottom w:val="single" w:sz="4" w:space="0" w:color="000000"/>
            </w:tcBorders>
            <w:vAlign w:val="bottom"/>
          </w:tcPr>
          <w:p w14:paraId="33B87940"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Наименование муниципальной программы, подпрограммы муниципальной программы, основного мероприятия, направления</w:t>
            </w:r>
          </w:p>
        </w:tc>
        <w:tc>
          <w:tcPr>
            <w:tcW w:w="1545" w:type="dxa"/>
            <w:vMerge w:val="restart"/>
            <w:tcBorders>
              <w:top w:val="single" w:sz="4" w:space="0" w:color="000000"/>
              <w:left w:val="single" w:sz="4" w:space="0" w:color="000000"/>
              <w:bottom w:val="single" w:sz="4" w:space="0" w:color="000000"/>
            </w:tcBorders>
            <w:vAlign w:val="bottom"/>
          </w:tcPr>
          <w:p w14:paraId="47105D66"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w:t>
            </w:r>
          </w:p>
        </w:tc>
        <w:tc>
          <w:tcPr>
            <w:tcW w:w="3271" w:type="dxa"/>
            <w:gridSpan w:val="4"/>
            <w:tcBorders>
              <w:top w:val="single" w:sz="4" w:space="0" w:color="000000"/>
              <w:left w:val="single" w:sz="4" w:space="0" w:color="000000"/>
              <w:bottom w:val="single" w:sz="4" w:space="0" w:color="000000"/>
            </w:tcBorders>
            <w:vAlign w:val="bottom"/>
          </w:tcPr>
          <w:p w14:paraId="59DBE107"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Код бюджетной классификации</w:t>
            </w:r>
          </w:p>
        </w:tc>
        <w:tc>
          <w:tcPr>
            <w:tcW w:w="7289" w:type="dxa"/>
            <w:gridSpan w:val="7"/>
            <w:tcBorders>
              <w:top w:val="single" w:sz="4" w:space="0" w:color="000000"/>
              <w:left w:val="single" w:sz="4" w:space="0" w:color="000000"/>
              <w:bottom w:val="single" w:sz="4" w:space="0" w:color="000000"/>
              <w:right w:val="single" w:sz="4" w:space="0" w:color="000000"/>
            </w:tcBorders>
            <w:vAlign w:val="bottom"/>
          </w:tcPr>
          <w:p w14:paraId="6354B49D"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Расходы (</w:t>
            </w:r>
            <w:proofErr w:type="spellStart"/>
            <w:proofErr w:type="gramStart"/>
            <w:r>
              <w:rPr>
                <w:rFonts w:ascii="Times New Roman" w:hAnsi="Times New Roman" w:cs="Times New Roman"/>
                <w:sz w:val="20"/>
                <w:szCs w:val="20"/>
              </w:rPr>
              <w:t>тыс.рублей</w:t>
            </w:r>
            <w:proofErr w:type="spellEnd"/>
            <w:proofErr w:type="gramEnd"/>
            <w:r>
              <w:rPr>
                <w:rFonts w:ascii="Times New Roman" w:hAnsi="Times New Roman" w:cs="Times New Roman"/>
                <w:sz w:val="20"/>
                <w:szCs w:val="20"/>
              </w:rPr>
              <w:t>) по годам реализации</w:t>
            </w:r>
          </w:p>
        </w:tc>
      </w:tr>
      <w:tr w:rsidR="00A87709" w14:paraId="2D2F0527" w14:textId="77777777">
        <w:trPr>
          <w:trHeight w:val="597"/>
        </w:trPr>
        <w:tc>
          <w:tcPr>
            <w:tcW w:w="900" w:type="dxa"/>
            <w:vMerge/>
            <w:tcBorders>
              <w:top w:val="single" w:sz="4" w:space="0" w:color="000000"/>
              <w:left w:val="single" w:sz="4" w:space="0" w:color="000000"/>
              <w:bottom w:val="single" w:sz="4" w:space="0" w:color="000000"/>
            </w:tcBorders>
            <w:vAlign w:val="bottom"/>
          </w:tcPr>
          <w:p w14:paraId="334951AC" w14:textId="77777777" w:rsidR="00A87709" w:rsidRDefault="00A87709">
            <w:pPr>
              <w:snapToGrid w:val="0"/>
              <w:jc w:val="center"/>
              <w:rPr>
                <w:rFonts w:ascii="Times New Roman" w:hAnsi="Times New Roman" w:cs="Times New Roman"/>
                <w:sz w:val="16"/>
                <w:szCs w:val="16"/>
              </w:rPr>
            </w:pPr>
          </w:p>
        </w:tc>
        <w:tc>
          <w:tcPr>
            <w:tcW w:w="2279" w:type="dxa"/>
            <w:vMerge/>
            <w:tcBorders>
              <w:top w:val="single" w:sz="4" w:space="0" w:color="000000"/>
              <w:left w:val="single" w:sz="4" w:space="0" w:color="000000"/>
              <w:bottom w:val="single" w:sz="4" w:space="0" w:color="000000"/>
            </w:tcBorders>
            <w:vAlign w:val="bottom"/>
          </w:tcPr>
          <w:p w14:paraId="1ECF0B27" w14:textId="77777777" w:rsidR="00A87709" w:rsidRDefault="00A87709">
            <w:pPr>
              <w:snapToGrid w:val="0"/>
              <w:rPr>
                <w:rFonts w:ascii="Times New Roman" w:hAnsi="Times New Roman" w:cs="Times New Roman"/>
                <w:sz w:val="16"/>
                <w:szCs w:val="16"/>
              </w:rPr>
            </w:pPr>
          </w:p>
        </w:tc>
        <w:tc>
          <w:tcPr>
            <w:tcW w:w="1545" w:type="dxa"/>
            <w:vMerge/>
            <w:tcBorders>
              <w:top w:val="single" w:sz="4" w:space="0" w:color="000000"/>
              <w:left w:val="single" w:sz="4" w:space="0" w:color="000000"/>
              <w:bottom w:val="single" w:sz="4" w:space="0" w:color="000000"/>
            </w:tcBorders>
            <w:vAlign w:val="bottom"/>
          </w:tcPr>
          <w:p w14:paraId="07EB9E94" w14:textId="77777777" w:rsidR="00A87709" w:rsidRDefault="00A87709">
            <w:pPr>
              <w:snapToGrid w:val="0"/>
              <w:jc w:val="center"/>
              <w:rPr>
                <w:rFonts w:ascii="Times New Roman" w:hAnsi="Times New Roman" w:cs="Times New Roman"/>
                <w:sz w:val="16"/>
                <w:szCs w:val="16"/>
              </w:rPr>
            </w:pPr>
          </w:p>
        </w:tc>
        <w:tc>
          <w:tcPr>
            <w:tcW w:w="870" w:type="dxa"/>
            <w:tcBorders>
              <w:left w:val="single" w:sz="4" w:space="0" w:color="000000"/>
              <w:bottom w:val="single" w:sz="4" w:space="0" w:color="000000"/>
            </w:tcBorders>
            <w:vAlign w:val="bottom"/>
          </w:tcPr>
          <w:p w14:paraId="752F4B36"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ГРБС</w:t>
            </w:r>
          </w:p>
        </w:tc>
        <w:tc>
          <w:tcPr>
            <w:tcW w:w="781" w:type="dxa"/>
            <w:tcBorders>
              <w:left w:val="single" w:sz="4" w:space="0" w:color="000000"/>
              <w:bottom w:val="single" w:sz="4" w:space="0" w:color="000000"/>
            </w:tcBorders>
            <w:vAlign w:val="bottom"/>
          </w:tcPr>
          <w:p w14:paraId="32654058" w14:textId="77777777" w:rsidR="00A87709" w:rsidRDefault="00C22FD9">
            <w:pPr>
              <w:jc w:val="center"/>
              <w:rPr>
                <w:rFonts w:ascii="Times New Roman" w:hAnsi="Times New Roman" w:cs="Times New Roman"/>
                <w:sz w:val="20"/>
                <w:szCs w:val="20"/>
              </w:rPr>
            </w:pPr>
            <w:proofErr w:type="spellStart"/>
            <w:r>
              <w:rPr>
                <w:rFonts w:ascii="Times New Roman" w:hAnsi="Times New Roman" w:cs="Times New Roman"/>
                <w:sz w:val="20"/>
                <w:szCs w:val="20"/>
              </w:rPr>
              <w:t>РзПр</w:t>
            </w:r>
            <w:proofErr w:type="spellEnd"/>
          </w:p>
        </w:tc>
        <w:tc>
          <w:tcPr>
            <w:tcW w:w="1036" w:type="dxa"/>
            <w:tcBorders>
              <w:left w:val="single" w:sz="4" w:space="0" w:color="000000"/>
              <w:bottom w:val="single" w:sz="4" w:space="0" w:color="000000"/>
            </w:tcBorders>
            <w:vAlign w:val="bottom"/>
          </w:tcPr>
          <w:p w14:paraId="71622ED5"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ЦСР</w:t>
            </w:r>
          </w:p>
        </w:tc>
        <w:tc>
          <w:tcPr>
            <w:tcW w:w="584" w:type="dxa"/>
            <w:tcBorders>
              <w:left w:val="single" w:sz="4" w:space="0" w:color="000000"/>
              <w:bottom w:val="single" w:sz="4" w:space="0" w:color="000000"/>
            </w:tcBorders>
            <w:vAlign w:val="bottom"/>
          </w:tcPr>
          <w:p w14:paraId="5EAB8A6D"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ВР</w:t>
            </w:r>
          </w:p>
        </w:tc>
        <w:tc>
          <w:tcPr>
            <w:tcW w:w="1139" w:type="dxa"/>
            <w:tcBorders>
              <w:left w:val="single" w:sz="4" w:space="0" w:color="000000"/>
              <w:bottom w:val="single" w:sz="4" w:space="0" w:color="000000"/>
            </w:tcBorders>
            <w:vAlign w:val="bottom"/>
          </w:tcPr>
          <w:p w14:paraId="75EA6AE9"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всего по муниципальной программе</w:t>
            </w:r>
          </w:p>
        </w:tc>
        <w:tc>
          <w:tcPr>
            <w:tcW w:w="1186" w:type="dxa"/>
            <w:tcBorders>
              <w:left w:val="single" w:sz="4" w:space="0" w:color="000000"/>
              <w:bottom w:val="single" w:sz="4" w:space="0" w:color="000000"/>
            </w:tcBorders>
            <w:vAlign w:val="bottom"/>
          </w:tcPr>
          <w:p w14:paraId="3D145B64"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1050" w:type="dxa"/>
            <w:tcBorders>
              <w:left w:val="single" w:sz="4" w:space="0" w:color="000000"/>
              <w:bottom w:val="single" w:sz="4" w:space="0" w:color="000000"/>
            </w:tcBorders>
            <w:vAlign w:val="bottom"/>
          </w:tcPr>
          <w:p w14:paraId="5102D0C9"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2026 год</w:t>
            </w:r>
          </w:p>
        </w:tc>
        <w:tc>
          <w:tcPr>
            <w:tcW w:w="1021" w:type="dxa"/>
            <w:tcBorders>
              <w:left w:val="single" w:sz="4" w:space="0" w:color="000000"/>
              <w:bottom w:val="single" w:sz="4" w:space="0" w:color="000000"/>
            </w:tcBorders>
            <w:vAlign w:val="bottom"/>
          </w:tcPr>
          <w:p w14:paraId="74109777"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1110" w:type="dxa"/>
            <w:tcBorders>
              <w:left w:val="single" w:sz="4" w:space="0" w:color="000000"/>
              <w:bottom w:val="single" w:sz="4" w:space="0" w:color="000000"/>
            </w:tcBorders>
            <w:vAlign w:val="bottom"/>
          </w:tcPr>
          <w:p w14:paraId="3B8FB860"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898" w:type="dxa"/>
            <w:tcBorders>
              <w:left w:val="single" w:sz="4" w:space="0" w:color="000000"/>
              <w:bottom w:val="single" w:sz="4" w:space="0" w:color="000000"/>
            </w:tcBorders>
            <w:vAlign w:val="bottom"/>
          </w:tcPr>
          <w:p w14:paraId="13A1165E"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2029 год</w:t>
            </w:r>
          </w:p>
        </w:tc>
        <w:tc>
          <w:tcPr>
            <w:tcW w:w="885" w:type="dxa"/>
            <w:tcBorders>
              <w:left w:val="single" w:sz="4" w:space="0" w:color="000000"/>
              <w:bottom w:val="single" w:sz="4" w:space="0" w:color="000000"/>
              <w:right w:val="single" w:sz="4" w:space="0" w:color="000000"/>
            </w:tcBorders>
            <w:vAlign w:val="bottom"/>
          </w:tcPr>
          <w:p w14:paraId="25E3BF4F"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2030 год</w:t>
            </w:r>
          </w:p>
        </w:tc>
      </w:tr>
      <w:tr w:rsidR="00A87709" w14:paraId="66B5D621" w14:textId="77777777">
        <w:trPr>
          <w:trHeight w:val="336"/>
        </w:trPr>
        <w:tc>
          <w:tcPr>
            <w:tcW w:w="900" w:type="dxa"/>
            <w:vMerge w:val="restart"/>
            <w:tcBorders>
              <w:left w:val="single" w:sz="4" w:space="0" w:color="000000"/>
              <w:bottom w:val="single" w:sz="4" w:space="0" w:color="000000"/>
            </w:tcBorders>
          </w:tcPr>
          <w:p w14:paraId="7FE57FA2" w14:textId="77777777" w:rsidR="00A87709" w:rsidRDefault="00C22FD9">
            <w:pPr>
              <w:pStyle w:val="aff0"/>
              <w:widowControl w:val="0"/>
              <w:jc w:val="center"/>
              <w:rPr>
                <w:sz w:val="20"/>
                <w:szCs w:val="20"/>
              </w:rPr>
            </w:pPr>
            <w:r>
              <w:rPr>
                <w:sz w:val="20"/>
                <w:szCs w:val="20"/>
              </w:rPr>
              <w:t>Му</w:t>
            </w:r>
          </w:p>
          <w:p w14:paraId="225E5B38" w14:textId="77777777" w:rsidR="00A87709" w:rsidRDefault="00C22FD9">
            <w:pPr>
              <w:pStyle w:val="aff0"/>
              <w:widowControl w:val="0"/>
              <w:jc w:val="center"/>
              <w:rPr>
                <w:sz w:val="20"/>
                <w:szCs w:val="20"/>
              </w:rPr>
            </w:pPr>
            <w:proofErr w:type="spellStart"/>
            <w:r>
              <w:rPr>
                <w:sz w:val="20"/>
                <w:szCs w:val="20"/>
              </w:rPr>
              <w:t>ниципальная</w:t>
            </w:r>
            <w:proofErr w:type="spellEnd"/>
            <w:r>
              <w:rPr>
                <w:sz w:val="20"/>
                <w:szCs w:val="20"/>
              </w:rPr>
              <w:t xml:space="preserve"> программа</w:t>
            </w:r>
          </w:p>
        </w:tc>
        <w:tc>
          <w:tcPr>
            <w:tcW w:w="2279" w:type="dxa"/>
            <w:vMerge w:val="restart"/>
            <w:tcBorders>
              <w:left w:val="single" w:sz="4" w:space="0" w:color="000000"/>
              <w:bottom w:val="single" w:sz="4" w:space="0" w:color="000000"/>
            </w:tcBorders>
            <w:vAlign w:val="center"/>
          </w:tcPr>
          <w:p w14:paraId="18DE4671" w14:textId="77777777" w:rsidR="00A87709" w:rsidRDefault="00C22FD9">
            <w:pPr>
              <w:pStyle w:val="aff0"/>
              <w:widowControl w:val="0"/>
              <w:jc w:val="center"/>
            </w:pPr>
            <w:r>
              <w:t>Развитие образования</w:t>
            </w:r>
          </w:p>
        </w:tc>
        <w:tc>
          <w:tcPr>
            <w:tcW w:w="1545" w:type="dxa"/>
            <w:tcBorders>
              <w:left w:val="single" w:sz="4" w:space="0" w:color="000000"/>
              <w:bottom w:val="single" w:sz="4" w:space="0" w:color="000000"/>
            </w:tcBorders>
            <w:vAlign w:val="bottom"/>
          </w:tcPr>
          <w:p w14:paraId="22412163" w14:textId="77777777" w:rsidR="00A87709" w:rsidRDefault="00C22FD9">
            <w:pPr>
              <w:pStyle w:val="aff0"/>
              <w:widowControl w:val="0"/>
              <w:jc w:val="center"/>
              <w:rPr>
                <w:sz w:val="20"/>
                <w:szCs w:val="20"/>
              </w:rPr>
            </w:pPr>
            <w:r>
              <w:rPr>
                <w:sz w:val="20"/>
                <w:szCs w:val="20"/>
              </w:rPr>
              <w:t>Всего</w:t>
            </w:r>
          </w:p>
        </w:tc>
        <w:tc>
          <w:tcPr>
            <w:tcW w:w="870" w:type="dxa"/>
            <w:tcBorders>
              <w:left w:val="single" w:sz="4" w:space="0" w:color="000000"/>
              <w:bottom w:val="single" w:sz="4" w:space="0" w:color="000000"/>
            </w:tcBorders>
            <w:vAlign w:val="bottom"/>
          </w:tcPr>
          <w:p w14:paraId="37AA9F9E"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7BA4345"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FB383DC" w14:textId="77777777" w:rsidR="00A87709" w:rsidRDefault="00C22FD9">
            <w:pPr>
              <w:pStyle w:val="aff0"/>
              <w:widowControl w:val="0"/>
              <w:jc w:val="center"/>
            </w:pPr>
            <w:r>
              <w:rPr>
                <w:sz w:val="18"/>
                <w:szCs w:val="18"/>
              </w:rPr>
              <w:t>х</w:t>
            </w:r>
          </w:p>
        </w:tc>
        <w:tc>
          <w:tcPr>
            <w:tcW w:w="584" w:type="dxa"/>
            <w:tcBorders>
              <w:left w:val="single" w:sz="4" w:space="0" w:color="000000"/>
              <w:bottom w:val="single" w:sz="4" w:space="0" w:color="000000"/>
            </w:tcBorders>
            <w:vAlign w:val="bottom"/>
          </w:tcPr>
          <w:p w14:paraId="14D667F1" w14:textId="77777777" w:rsidR="00A87709" w:rsidRDefault="00C22FD9">
            <w:pPr>
              <w:pStyle w:val="aff0"/>
              <w:widowControl w:val="0"/>
              <w:jc w:val="center"/>
            </w:pPr>
            <w:r>
              <w:rPr>
                <w:sz w:val="18"/>
                <w:szCs w:val="18"/>
              </w:rPr>
              <w:t>х</w:t>
            </w:r>
          </w:p>
        </w:tc>
        <w:tc>
          <w:tcPr>
            <w:tcW w:w="1139" w:type="dxa"/>
            <w:tcBorders>
              <w:left w:val="single" w:sz="4" w:space="0" w:color="000000"/>
              <w:bottom w:val="single" w:sz="4" w:space="0" w:color="000000"/>
            </w:tcBorders>
            <w:vAlign w:val="bottom"/>
          </w:tcPr>
          <w:p w14:paraId="005E33F0" w14:textId="77777777" w:rsidR="00A87709" w:rsidRDefault="00C22FD9">
            <w:pPr>
              <w:jc w:val="center"/>
              <w:rPr>
                <w:rFonts w:ascii="Times New Roman" w:hAnsi="Times New Roman"/>
                <w:sz w:val="14"/>
                <w:szCs w:val="14"/>
              </w:rPr>
            </w:pPr>
            <w:r>
              <w:rPr>
                <w:rFonts w:ascii="Times New Roman" w:hAnsi="Times New Roman"/>
                <w:sz w:val="14"/>
                <w:szCs w:val="14"/>
              </w:rPr>
              <w:t>9075723,84935</w:t>
            </w:r>
          </w:p>
        </w:tc>
        <w:tc>
          <w:tcPr>
            <w:tcW w:w="1186" w:type="dxa"/>
            <w:tcBorders>
              <w:left w:val="single" w:sz="4" w:space="0" w:color="000000"/>
              <w:bottom w:val="single" w:sz="4" w:space="0" w:color="000000"/>
            </w:tcBorders>
            <w:vAlign w:val="bottom"/>
          </w:tcPr>
          <w:p w14:paraId="38FB382F" w14:textId="77777777" w:rsidR="00A87709" w:rsidRDefault="00C22FD9">
            <w:pPr>
              <w:jc w:val="center"/>
              <w:rPr>
                <w:rFonts w:ascii="Times New Roman" w:hAnsi="Times New Roman"/>
                <w:sz w:val="14"/>
                <w:szCs w:val="14"/>
              </w:rPr>
            </w:pPr>
            <w:r>
              <w:rPr>
                <w:rFonts w:ascii="Times New Roman" w:hAnsi="Times New Roman"/>
                <w:sz w:val="14"/>
                <w:szCs w:val="14"/>
              </w:rPr>
              <w:t>1596682,01849</w:t>
            </w:r>
          </w:p>
        </w:tc>
        <w:tc>
          <w:tcPr>
            <w:tcW w:w="1050" w:type="dxa"/>
            <w:tcBorders>
              <w:left w:val="single" w:sz="4" w:space="0" w:color="000000"/>
              <w:bottom w:val="single" w:sz="4" w:space="0" w:color="000000"/>
            </w:tcBorders>
            <w:vAlign w:val="bottom"/>
          </w:tcPr>
          <w:p w14:paraId="18A72D2F" w14:textId="77777777" w:rsidR="00A87709" w:rsidRDefault="00C22FD9">
            <w:pPr>
              <w:jc w:val="center"/>
              <w:rPr>
                <w:rFonts w:ascii="Times New Roman" w:hAnsi="Times New Roman"/>
                <w:sz w:val="14"/>
                <w:szCs w:val="14"/>
              </w:rPr>
            </w:pPr>
            <w:r>
              <w:rPr>
                <w:rFonts w:ascii="Times New Roman" w:hAnsi="Times New Roman"/>
                <w:sz w:val="14"/>
                <w:szCs w:val="14"/>
              </w:rPr>
              <w:t>1549821,53286</w:t>
            </w:r>
          </w:p>
        </w:tc>
        <w:tc>
          <w:tcPr>
            <w:tcW w:w="1021" w:type="dxa"/>
            <w:tcBorders>
              <w:left w:val="single" w:sz="4" w:space="0" w:color="000000"/>
              <w:bottom w:val="single" w:sz="4" w:space="0" w:color="000000"/>
            </w:tcBorders>
            <w:vAlign w:val="bottom"/>
          </w:tcPr>
          <w:p w14:paraId="607D1839" w14:textId="77777777" w:rsidR="00A87709" w:rsidRDefault="00C22FD9">
            <w:pPr>
              <w:jc w:val="center"/>
              <w:rPr>
                <w:rFonts w:ascii="Times New Roman" w:hAnsi="Times New Roman"/>
                <w:sz w:val="14"/>
                <w:szCs w:val="14"/>
              </w:rPr>
            </w:pPr>
            <w:r>
              <w:rPr>
                <w:rFonts w:ascii="Times New Roman" w:hAnsi="Times New Roman"/>
                <w:sz w:val="14"/>
                <w:szCs w:val="14"/>
              </w:rPr>
              <w:t>1478457,12450</w:t>
            </w:r>
          </w:p>
        </w:tc>
        <w:tc>
          <w:tcPr>
            <w:tcW w:w="1110" w:type="dxa"/>
            <w:tcBorders>
              <w:left w:val="single" w:sz="4" w:space="0" w:color="000000"/>
              <w:bottom w:val="single" w:sz="4" w:space="0" w:color="000000"/>
            </w:tcBorders>
            <w:vAlign w:val="bottom"/>
          </w:tcPr>
          <w:p w14:paraId="3A172CBB" w14:textId="77777777" w:rsidR="00A87709" w:rsidRDefault="00C22FD9">
            <w:pPr>
              <w:jc w:val="center"/>
              <w:rPr>
                <w:rFonts w:ascii="Times New Roman" w:hAnsi="Times New Roman"/>
                <w:sz w:val="14"/>
                <w:szCs w:val="14"/>
              </w:rPr>
            </w:pPr>
            <w:r>
              <w:rPr>
                <w:rFonts w:ascii="Times New Roman" w:hAnsi="Times New Roman"/>
                <w:sz w:val="14"/>
                <w:szCs w:val="14"/>
              </w:rPr>
              <w:t>1486387,72450</w:t>
            </w:r>
          </w:p>
        </w:tc>
        <w:tc>
          <w:tcPr>
            <w:tcW w:w="898" w:type="dxa"/>
            <w:tcBorders>
              <w:left w:val="single" w:sz="4" w:space="0" w:color="000000"/>
              <w:bottom w:val="single" w:sz="4" w:space="0" w:color="000000"/>
            </w:tcBorders>
            <w:vAlign w:val="bottom"/>
          </w:tcPr>
          <w:p w14:paraId="261BDC99" w14:textId="77777777" w:rsidR="00A87709" w:rsidRDefault="00C22FD9">
            <w:pPr>
              <w:jc w:val="center"/>
              <w:rPr>
                <w:rFonts w:ascii="Times New Roman" w:hAnsi="Times New Roman"/>
                <w:sz w:val="12"/>
                <w:szCs w:val="12"/>
              </w:rPr>
            </w:pPr>
            <w:r>
              <w:rPr>
                <w:rFonts w:ascii="Times New Roman" w:hAnsi="Times New Roman"/>
                <w:sz w:val="12"/>
                <w:szCs w:val="12"/>
              </w:rPr>
              <w:t>1482187,72450</w:t>
            </w:r>
          </w:p>
        </w:tc>
        <w:tc>
          <w:tcPr>
            <w:tcW w:w="885" w:type="dxa"/>
            <w:tcBorders>
              <w:left w:val="single" w:sz="4" w:space="0" w:color="000000"/>
              <w:bottom w:val="single" w:sz="4" w:space="0" w:color="000000"/>
              <w:right w:val="single" w:sz="4" w:space="0" w:color="000000"/>
            </w:tcBorders>
            <w:vAlign w:val="bottom"/>
          </w:tcPr>
          <w:p w14:paraId="15EAAB2F" w14:textId="77777777" w:rsidR="00A87709" w:rsidRDefault="00C22FD9">
            <w:pPr>
              <w:jc w:val="center"/>
              <w:rPr>
                <w:rFonts w:ascii="Times New Roman" w:hAnsi="Times New Roman"/>
                <w:sz w:val="12"/>
                <w:szCs w:val="12"/>
              </w:rPr>
            </w:pPr>
            <w:r>
              <w:rPr>
                <w:rFonts w:ascii="Times New Roman" w:hAnsi="Times New Roman"/>
                <w:sz w:val="12"/>
                <w:szCs w:val="12"/>
              </w:rPr>
              <w:t>1482187,72450</w:t>
            </w:r>
          </w:p>
        </w:tc>
      </w:tr>
      <w:tr w:rsidR="00A87709" w14:paraId="79345AD5" w14:textId="77777777">
        <w:trPr>
          <w:trHeight w:val="316"/>
        </w:trPr>
        <w:tc>
          <w:tcPr>
            <w:tcW w:w="900" w:type="dxa"/>
            <w:vMerge/>
            <w:tcBorders>
              <w:left w:val="single" w:sz="4" w:space="0" w:color="000000"/>
              <w:bottom w:val="single" w:sz="4" w:space="0" w:color="000000"/>
            </w:tcBorders>
          </w:tcPr>
          <w:p w14:paraId="68E4A8B2" w14:textId="77777777" w:rsidR="00A87709" w:rsidRDefault="00A87709">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2728A668" w14:textId="77777777" w:rsidR="00A87709" w:rsidRDefault="00A87709">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5D84B347" w14:textId="77777777" w:rsidR="00A87709" w:rsidRDefault="00C22FD9">
            <w:pPr>
              <w:pStyle w:val="aff0"/>
              <w:widowControl w:val="0"/>
              <w:jc w:val="center"/>
              <w:rPr>
                <w:sz w:val="20"/>
                <w:szCs w:val="20"/>
              </w:rPr>
            </w:pPr>
            <w:r>
              <w:rPr>
                <w:sz w:val="20"/>
                <w:szCs w:val="20"/>
              </w:rPr>
              <w:t xml:space="preserve">в том </w:t>
            </w:r>
            <w:proofErr w:type="gramStart"/>
            <w:r>
              <w:rPr>
                <w:sz w:val="20"/>
                <w:szCs w:val="20"/>
              </w:rPr>
              <w:t>числе :</w:t>
            </w:r>
            <w:proofErr w:type="gramEnd"/>
          </w:p>
        </w:tc>
        <w:tc>
          <w:tcPr>
            <w:tcW w:w="870" w:type="dxa"/>
            <w:tcBorders>
              <w:left w:val="single" w:sz="4" w:space="0" w:color="000000"/>
              <w:bottom w:val="single" w:sz="4" w:space="0" w:color="000000"/>
            </w:tcBorders>
            <w:vAlign w:val="bottom"/>
          </w:tcPr>
          <w:p w14:paraId="46DEA048" w14:textId="77777777" w:rsidR="00A87709" w:rsidRDefault="00A87709">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65B7BCCD" w14:textId="77777777" w:rsidR="00A87709" w:rsidRDefault="00A87709">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54D2EBB9" w14:textId="77777777" w:rsidR="00A87709" w:rsidRDefault="00A87709">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3AA9FD96" w14:textId="77777777" w:rsidR="00A87709" w:rsidRDefault="00A87709">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2672341E" w14:textId="77777777" w:rsidR="00A87709" w:rsidRDefault="00A87709">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06462776" w14:textId="77777777" w:rsidR="00A87709" w:rsidRDefault="00A87709">
            <w:pPr>
              <w:jc w:val="center"/>
              <w:rPr>
                <w:rFonts w:ascii="Times New Roman" w:hAnsi="Times New Roman"/>
                <w:sz w:val="14"/>
                <w:szCs w:val="14"/>
              </w:rPr>
            </w:pPr>
          </w:p>
        </w:tc>
        <w:tc>
          <w:tcPr>
            <w:tcW w:w="1050" w:type="dxa"/>
            <w:tcBorders>
              <w:left w:val="single" w:sz="4" w:space="0" w:color="000000"/>
              <w:bottom w:val="single" w:sz="4" w:space="0" w:color="000000"/>
            </w:tcBorders>
            <w:vAlign w:val="bottom"/>
          </w:tcPr>
          <w:p w14:paraId="4C64950F" w14:textId="77777777" w:rsidR="00A87709" w:rsidRDefault="00A87709">
            <w:pPr>
              <w:jc w:val="center"/>
              <w:rPr>
                <w:rFonts w:ascii="Times New Roman" w:hAnsi="Times New Roman"/>
                <w:sz w:val="14"/>
                <w:szCs w:val="14"/>
              </w:rPr>
            </w:pPr>
          </w:p>
        </w:tc>
        <w:tc>
          <w:tcPr>
            <w:tcW w:w="1021" w:type="dxa"/>
            <w:tcBorders>
              <w:left w:val="single" w:sz="4" w:space="0" w:color="000000"/>
              <w:bottom w:val="single" w:sz="4" w:space="0" w:color="000000"/>
            </w:tcBorders>
            <w:vAlign w:val="bottom"/>
          </w:tcPr>
          <w:p w14:paraId="49B74D52" w14:textId="77777777" w:rsidR="00A87709" w:rsidRDefault="00A87709">
            <w:pPr>
              <w:jc w:val="center"/>
              <w:rPr>
                <w:rFonts w:ascii="Times New Roman" w:hAnsi="Times New Roman"/>
                <w:sz w:val="14"/>
                <w:szCs w:val="14"/>
              </w:rPr>
            </w:pPr>
          </w:p>
        </w:tc>
        <w:tc>
          <w:tcPr>
            <w:tcW w:w="1110" w:type="dxa"/>
            <w:tcBorders>
              <w:left w:val="single" w:sz="4" w:space="0" w:color="000000"/>
              <w:bottom w:val="single" w:sz="4" w:space="0" w:color="000000"/>
            </w:tcBorders>
            <w:vAlign w:val="bottom"/>
          </w:tcPr>
          <w:p w14:paraId="181E19B5" w14:textId="77777777" w:rsidR="00A87709" w:rsidRDefault="00A87709">
            <w:pPr>
              <w:jc w:val="center"/>
              <w:rPr>
                <w:rFonts w:ascii="Times New Roman" w:hAnsi="Times New Roman"/>
                <w:sz w:val="14"/>
                <w:szCs w:val="14"/>
              </w:rPr>
            </w:pPr>
          </w:p>
        </w:tc>
        <w:tc>
          <w:tcPr>
            <w:tcW w:w="898" w:type="dxa"/>
            <w:tcBorders>
              <w:left w:val="single" w:sz="4" w:space="0" w:color="000000"/>
              <w:bottom w:val="single" w:sz="4" w:space="0" w:color="000000"/>
            </w:tcBorders>
            <w:vAlign w:val="bottom"/>
          </w:tcPr>
          <w:p w14:paraId="55CD0334" w14:textId="77777777" w:rsidR="00A87709" w:rsidRDefault="00A87709">
            <w:pPr>
              <w:jc w:val="center"/>
              <w:rPr>
                <w:rFonts w:ascii="Times New Roman" w:hAnsi="Times New Roman"/>
                <w:sz w:val="12"/>
                <w:szCs w:val="12"/>
              </w:rPr>
            </w:pPr>
          </w:p>
        </w:tc>
        <w:tc>
          <w:tcPr>
            <w:tcW w:w="885" w:type="dxa"/>
            <w:tcBorders>
              <w:left w:val="single" w:sz="4" w:space="0" w:color="000000"/>
              <w:bottom w:val="single" w:sz="4" w:space="0" w:color="000000"/>
              <w:right w:val="single" w:sz="4" w:space="0" w:color="000000"/>
            </w:tcBorders>
            <w:vAlign w:val="bottom"/>
          </w:tcPr>
          <w:p w14:paraId="3500C28D" w14:textId="77777777" w:rsidR="00A87709" w:rsidRDefault="00A87709">
            <w:pPr>
              <w:jc w:val="center"/>
              <w:rPr>
                <w:rFonts w:ascii="Times New Roman" w:hAnsi="Times New Roman"/>
                <w:sz w:val="12"/>
                <w:szCs w:val="12"/>
              </w:rPr>
            </w:pPr>
          </w:p>
        </w:tc>
      </w:tr>
      <w:tr w:rsidR="00A87709" w14:paraId="522149B0" w14:textId="77777777">
        <w:trPr>
          <w:trHeight w:val="477"/>
        </w:trPr>
        <w:tc>
          <w:tcPr>
            <w:tcW w:w="900" w:type="dxa"/>
            <w:vMerge/>
            <w:tcBorders>
              <w:left w:val="single" w:sz="4" w:space="0" w:color="000000"/>
              <w:bottom w:val="single" w:sz="4" w:space="0" w:color="000000"/>
            </w:tcBorders>
          </w:tcPr>
          <w:p w14:paraId="688DA5BF" w14:textId="77777777" w:rsidR="00A87709" w:rsidRDefault="00A87709">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1D1C80B5" w14:textId="77777777" w:rsidR="00A87709" w:rsidRDefault="00A87709">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69825DF1" w14:textId="77777777" w:rsidR="00A87709" w:rsidRDefault="00C22FD9">
            <w:pPr>
              <w:pStyle w:val="aff0"/>
              <w:widowControl w:val="0"/>
              <w:jc w:val="center"/>
              <w:rPr>
                <w:sz w:val="20"/>
                <w:szCs w:val="20"/>
              </w:rPr>
            </w:pPr>
            <w:r>
              <w:rPr>
                <w:sz w:val="20"/>
                <w:szCs w:val="20"/>
              </w:rPr>
              <w:t>муниципальный бюджет</w:t>
            </w:r>
          </w:p>
        </w:tc>
        <w:tc>
          <w:tcPr>
            <w:tcW w:w="870" w:type="dxa"/>
            <w:tcBorders>
              <w:left w:val="single" w:sz="4" w:space="0" w:color="000000"/>
              <w:bottom w:val="single" w:sz="4" w:space="0" w:color="000000"/>
            </w:tcBorders>
            <w:vAlign w:val="bottom"/>
          </w:tcPr>
          <w:p w14:paraId="495ADD9D"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3DF49B90"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C00C0BF"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3EF4CA1"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3E5BB666" w14:textId="77777777" w:rsidR="00A87709" w:rsidRDefault="00C22FD9">
            <w:pPr>
              <w:jc w:val="center"/>
              <w:rPr>
                <w:rFonts w:ascii="Times New Roman" w:hAnsi="Times New Roman"/>
                <w:sz w:val="14"/>
                <w:szCs w:val="14"/>
              </w:rPr>
            </w:pPr>
            <w:r>
              <w:rPr>
                <w:rFonts w:ascii="Times New Roman" w:hAnsi="Times New Roman"/>
                <w:sz w:val="14"/>
                <w:szCs w:val="14"/>
              </w:rPr>
              <w:t>3106240,26148</w:t>
            </w:r>
          </w:p>
        </w:tc>
        <w:tc>
          <w:tcPr>
            <w:tcW w:w="1186" w:type="dxa"/>
            <w:tcBorders>
              <w:left w:val="single" w:sz="4" w:space="0" w:color="000000"/>
              <w:bottom w:val="single" w:sz="4" w:space="0" w:color="000000"/>
            </w:tcBorders>
            <w:vAlign w:val="bottom"/>
          </w:tcPr>
          <w:p w14:paraId="5F712EE9" w14:textId="77777777" w:rsidR="00A87709" w:rsidRDefault="00C22FD9">
            <w:pPr>
              <w:jc w:val="center"/>
              <w:rPr>
                <w:rFonts w:ascii="Times New Roman" w:hAnsi="Times New Roman"/>
                <w:sz w:val="14"/>
                <w:szCs w:val="14"/>
              </w:rPr>
            </w:pPr>
            <w:r>
              <w:rPr>
                <w:rFonts w:ascii="Times New Roman" w:hAnsi="Times New Roman"/>
                <w:sz w:val="14"/>
                <w:szCs w:val="14"/>
              </w:rPr>
              <w:t>541657,85363</w:t>
            </w:r>
          </w:p>
        </w:tc>
        <w:tc>
          <w:tcPr>
            <w:tcW w:w="1050" w:type="dxa"/>
            <w:tcBorders>
              <w:left w:val="single" w:sz="4" w:space="0" w:color="000000"/>
              <w:bottom w:val="single" w:sz="4" w:space="0" w:color="000000"/>
            </w:tcBorders>
            <w:vAlign w:val="bottom"/>
          </w:tcPr>
          <w:p w14:paraId="142181E8" w14:textId="77777777" w:rsidR="00A87709" w:rsidRDefault="00C22FD9">
            <w:pPr>
              <w:jc w:val="center"/>
              <w:rPr>
                <w:rFonts w:ascii="Times New Roman" w:hAnsi="Times New Roman"/>
                <w:sz w:val="14"/>
                <w:szCs w:val="14"/>
              </w:rPr>
            </w:pPr>
            <w:r>
              <w:rPr>
                <w:rFonts w:ascii="Times New Roman" w:hAnsi="Times New Roman"/>
                <w:sz w:val="14"/>
                <w:szCs w:val="14"/>
              </w:rPr>
              <w:t>565325,30785</w:t>
            </w:r>
          </w:p>
        </w:tc>
        <w:tc>
          <w:tcPr>
            <w:tcW w:w="1021" w:type="dxa"/>
            <w:tcBorders>
              <w:left w:val="single" w:sz="4" w:space="0" w:color="000000"/>
              <w:bottom w:val="single" w:sz="4" w:space="0" w:color="000000"/>
            </w:tcBorders>
            <w:vAlign w:val="bottom"/>
          </w:tcPr>
          <w:p w14:paraId="64814BEA" w14:textId="77777777" w:rsidR="00A87709" w:rsidRDefault="00C22FD9">
            <w:pPr>
              <w:jc w:val="center"/>
              <w:rPr>
                <w:rFonts w:ascii="Times New Roman" w:hAnsi="Times New Roman"/>
                <w:sz w:val="14"/>
                <w:szCs w:val="14"/>
              </w:rPr>
            </w:pPr>
            <w:r>
              <w:rPr>
                <w:rFonts w:ascii="Times New Roman" w:hAnsi="Times New Roman"/>
                <w:sz w:val="14"/>
                <w:szCs w:val="14"/>
              </w:rPr>
              <w:t>499963,00000</w:t>
            </w:r>
          </w:p>
        </w:tc>
        <w:tc>
          <w:tcPr>
            <w:tcW w:w="1110" w:type="dxa"/>
            <w:tcBorders>
              <w:left w:val="single" w:sz="4" w:space="0" w:color="000000"/>
              <w:bottom w:val="single" w:sz="4" w:space="0" w:color="000000"/>
            </w:tcBorders>
            <w:vAlign w:val="bottom"/>
          </w:tcPr>
          <w:p w14:paraId="4F4A3769" w14:textId="77777777" w:rsidR="00A87709" w:rsidRDefault="00C22FD9">
            <w:pPr>
              <w:jc w:val="center"/>
              <w:rPr>
                <w:rFonts w:ascii="Times New Roman" w:hAnsi="Times New Roman"/>
                <w:sz w:val="14"/>
                <w:szCs w:val="14"/>
              </w:rPr>
            </w:pPr>
            <w:r>
              <w:rPr>
                <w:rFonts w:ascii="Times New Roman" w:hAnsi="Times New Roman"/>
                <w:sz w:val="14"/>
                <w:szCs w:val="14"/>
              </w:rPr>
              <w:t>500184,70000</w:t>
            </w:r>
          </w:p>
        </w:tc>
        <w:tc>
          <w:tcPr>
            <w:tcW w:w="898" w:type="dxa"/>
            <w:tcBorders>
              <w:left w:val="single" w:sz="4" w:space="0" w:color="000000"/>
              <w:bottom w:val="single" w:sz="4" w:space="0" w:color="000000"/>
            </w:tcBorders>
            <w:vAlign w:val="bottom"/>
          </w:tcPr>
          <w:p w14:paraId="6D3C8418" w14:textId="77777777" w:rsidR="00A87709" w:rsidRDefault="00C22FD9">
            <w:pPr>
              <w:jc w:val="center"/>
              <w:rPr>
                <w:rFonts w:ascii="Times New Roman" w:hAnsi="Times New Roman"/>
                <w:sz w:val="12"/>
                <w:szCs w:val="12"/>
              </w:rPr>
            </w:pPr>
            <w:r>
              <w:rPr>
                <w:rFonts w:ascii="Times New Roman" w:hAnsi="Times New Roman"/>
                <w:sz w:val="12"/>
                <w:szCs w:val="12"/>
              </w:rPr>
              <w:t>499554,70000</w:t>
            </w:r>
          </w:p>
        </w:tc>
        <w:tc>
          <w:tcPr>
            <w:tcW w:w="885" w:type="dxa"/>
            <w:tcBorders>
              <w:left w:val="single" w:sz="4" w:space="0" w:color="000000"/>
              <w:bottom w:val="single" w:sz="4" w:space="0" w:color="000000"/>
              <w:right w:val="single" w:sz="4" w:space="0" w:color="000000"/>
            </w:tcBorders>
            <w:vAlign w:val="bottom"/>
          </w:tcPr>
          <w:p w14:paraId="45A47B76" w14:textId="77777777" w:rsidR="00A87709" w:rsidRDefault="00C22FD9">
            <w:pPr>
              <w:jc w:val="center"/>
              <w:rPr>
                <w:rFonts w:ascii="Times New Roman" w:hAnsi="Times New Roman"/>
                <w:sz w:val="12"/>
                <w:szCs w:val="12"/>
              </w:rPr>
            </w:pPr>
            <w:r>
              <w:rPr>
                <w:rFonts w:ascii="Times New Roman" w:hAnsi="Times New Roman"/>
                <w:sz w:val="12"/>
                <w:szCs w:val="12"/>
              </w:rPr>
              <w:t>499554,70000</w:t>
            </w:r>
          </w:p>
        </w:tc>
      </w:tr>
      <w:tr w:rsidR="00A87709" w14:paraId="79584BFC" w14:textId="77777777">
        <w:trPr>
          <w:trHeight w:val="316"/>
        </w:trPr>
        <w:tc>
          <w:tcPr>
            <w:tcW w:w="900" w:type="dxa"/>
            <w:vMerge/>
            <w:tcBorders>
              <w:left w:val="single" w:sz="4" w:space="0" w:color="000000"/>
              <w:bottom w:val="single" w:sz="4" w:space="0" w:color="000000"/>
            </w:tcBorders>
          </w:tcPr>
          <w:p w14:paraId="6214CD63" w14:textId="77777777" w:rsidR="00A87709" w:rsidRDefault="00A87709">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531830BF" w14:textId="77777777" w:rsidR="00A87709" w:rsidRDefault="00A87709">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6212EACC" w14:textId="77777777" w:rsidR="00A87709" w:rsidRDefault="00C22FD9">
            <w:pPr>
              <w:pStyle w:val="aff0"/>
              <w:widowControl w:val="0"/>
              <w:jc w:val="center"/>
              <w:rPr>
                <w:sz w:val="20"/>
                <w:szCs w:val="20"/>
              </w:rPr>
            </w:pPr>
            <w:r>
              <w:rPr>
                <w:sz w:val="20"/>
                <w:szCs w:val="20"/>
              </w:rPr>
              <w:t>областной бюджет</w:t>
            </w:r>
          </w:p>
        </w:tc>
        <w:tc>
          <w:tcPr>
            <w:tcW w:w="870" w:type="dxa"/>
            <w:tcBorders>
              <w:left w:val="single" w:sz="4" w:space="0" w:color="000000"/>
              <w:bottom w:val="single" w:sz="4" w:space="0" w:color="000000"/>
            </w:tcBorders>
            <w:vAlign w:val="bottom"/>
          </w:tcPr>
          <w:p w14:paraId="0AC68508"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CEA2D1D"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3ED1ADFE"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D0CB7E0"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3BF6D49B" w14:textId="77777777" w:rsidR="00A87709" w:rsidRDefault="00C22FD9">
            <w:pPr>
              <w:jc w:val="center"/>
              <w:rPr>
                <w:rFonts w:ascii="Times New Roman" w:hAnsi="Times New Roman"/>
                <w:sz w:val="14"/>
                <w:szCs w:val="14"/>
              </w:rPr>
            </w:pPr>
            <w:r>
              <w:rPr>
                <w:rFonts w:ascii="Times New Roman" w:hAnsi="Times New Roman"/>
                <w:sz w:val="14"/>
                <w:szCs w:val="14"/>
              </w:rPr>
              <w:t>4957346,05696</w:t>
            </w:r>
          </w:p>
        </w:tc>
        <w:tc>
          <w:tcPr>
            <w:tcW w:w="1186" w:type="dxa"/>
            <w:tcBorders>
              <w:left w:val="single" w:sz="4" w:space="0" w:color="000000"/>
              <w:bottom w:val="single" w:sz="4" w:space="0" w:color="000000"/>
            </w:tcBorders>
            <w:vAlign w:val="bottom"/>
          </w:tcPr>
          <w:p w14:paraId="07471C0C" w14:textId="77777777" w:rsidR="00A87709" w:rsidRDefault="00C22FD9">
            <w:pPr>
              <w:jc w:val="center"/>
              <w:rPr>
                <w:rFonts w:ascii="Times New Roman" w:hAnsi="Times New Roman"/>
                <w:sz w:val="14"/>
                <w:szCs w:val="14"/>
              </w:rPr>
            </w:pPr>
            <w:r>
              <w:rPr>
                <w:rFonts w:ascii="Times New Roman" w:hAnsi="Times New Roman"/>
                <w:sz w:val="14"/>
                <w:szCs w:val="14"/>
              </w:rPr>
              <w:t>832372,66175</w:t>
            </w:r>
          </w:p>
        </w:tc>
        <w:tc>
          <w:tcPr>
            <w:tcW w:w="1050" w:type="dxa"/>
            <w:tcBorders>
              <w:left w:val="single" w:sz="4" w:space="0" w:color="000000"/>
              <w:bottom w:val="single" w:sz="4" w:space="0" w:color="000000"/>
            </w:tcBorders>
            <w:vAlign w:val="bottom"/>
          </w:tcPr>
          <w:p w14:paraId="4E0BB4C0" w14:textId="77777777" w:rsidR="00A87709" w:rsidRDefault="00C22FD9">
            <w:pPr>
              <w:jc w:val="center"/>
              <w:rPr>
                <w:rFonts w:ascii="Times New Roman" w:hAnsi="Times New Roman"/>
                <w:sz w:val="14"/>
                <w:szCs w:val="14"/>
              </w:rPr>
            </w:pPr>
            <w:r>
              <w:rPr>
                <w:rFonts w:ascii="Times New Roman" w:hAnsi="Times New Roman"/>
                <w:sz w:val="14"/>
                <w:szCs w:val="14"/>
              </w:rPr>
              <w:t>822502,29521</w:t>
            </w:r>
          </w:p>
        </w:tc>
        <w:tc>
          <w:tcPr>
            <w:tcW w:w="1021" w:type="dxa"/>
            <w:tcBorders>
              <w:left w:val="single" w:sz="4" w:space="0" w:color="000000"/>
              <w:bottom w:val="single" w:sz="4" w:space="0" w:color="000000"/>
            </w:tcBorders>
            <w:vAlign w:val="bottom"/>
          </w:tcPr>
          <w:p w14:paraId="32221307" w14:textId="77777777" w:rsidR="00A87709" w:rsidRDefault="00C22FD9">
            <w:pPr>
              <w:jc w:val="center"/>
              <w:rPr>
                <w:rFonts w:ascii="Times New Roman" w:hAnsi="Times New Roman"/>
                <w:sz w:val="14"/>
                <w:szCs w:val="14"/>
              </w:rPr>
            </w:pPr>
            <w:r>
              <w:rPr>
                <w:rFonts w:ascii="Times New Roman" w:hAnsi="Times New Roman"/>
                <w:sz w:val="14"/>
                <w:szCs w:val="14"/>
              </w:rPr>
              <w:t>820239,30000</w:t>
            </w:r>
          </w:p>
        </w:tc>
        <w:tc>
          <w:tcPr>
            <w:tcW w:w="1110" w:type="dxa"/>
            <w:tcBorders>
              <w:left w:val="single" w:sz="4" w:space="0" w:color="000000"/>
              <w:bottom w:val="single" w:sz="4" w:space="0" w:color="000000"/>
            </w:tcBorders>
            <w:vAlign w:val="bottom"/>
          </w:tcPr>
          <w:p w14:paraId="6040AEE2" w14:textId="77777777" w:rsidR="00A87709" w:rsidRDefault="00C22FD9">
            <w:pPr>
              <w:jc w:val="center"/>
              <w:rPr>
                <w:rFonts w:ascii="Times New Roman" w:hAnsi="Times New Roman"/>
                <w:sz w:val="14"/>
                <w:szCs w:val="14"/>
              </w:rPr>
            </w:pPr>
            <w:r>
              <w:rPr>
                <w:rFonts w:ascii="Times New Roman" w:hAnsi="Times New Roman"/>
                <w:sz w:val="14"/>
                <w:szCs w:val="14"/>
              </w:rPr>
              <w:t>829790,60000</w:t>
            </w:r>
          </w:p>
        </w:tc>
        <w:tc>
          <w:tcPr>
            <w:tcW w:w="898" w:type="dxa"/>
            <w:tcBorders>
              <w:left w:val="single" w:sz="4" w:space="0" w:color="000000"/>
              <w:bottom w:val="single" w:sz="4" w:space="0" w:color="000000"/>
            </w:tcBorders>
            <w:vAlign w:val="bottom"/>
          </w:tcPr>
          <w:p w14:paraId="2C820EE9" w14:textId="77777777" w:rsidR="00A87709" w:rsidRDefault="00C22FD9">
            <w:pPr>
              <w:jc w:val="center"/>
              <w:rPr>
                <w:rFonts w:ascii="Times New Roman" w:hAnsi="Times New Roman"/>
                <w:sz w:val="12"/>
                <w:szCs w:val="12"/>
              </w:rPr>
            </w:pPr>
            <w:r>
              <w:rPr>
                <w:rFonts w:ascii="Times New Roman" w:hAnsi="Times New Roman"/>
                <w:sz w:val="12"/>
                <w:szCs w:val="12"/>
              </w:rPr>
              <w:t>826220,60000</w:t>
            </w:r>
          </w:p>
        </w:tc>
        <w:tc>
          <w:tcPr>
            <w:tcW w:w="885" w:type="dxa"/>
            <w:tcBorders>
              <w:left w:val="single" w:sz="4" w:space="0" w:color="000000"/>
              <w:bottom w:val="single" w:sz="4" w:space="0" w:color="000000"/>
              <w:right w:val="single" w:sz="4" w:space="0" w:color="000000"/>
            </w:tcBorders>
            <w:vAlign w:val="bottom"/>
          </w:tcPr>
          <w:p w14:paraId="1482CF52" w14:textId="77777777" w:rsidR="00A87709" w:rsidRDefault="00C22FD9">
            <w:pPr>
              <w:jc w:val="center"/>
              <w:rPr>
                <w:rFonts w:ascii="Times New Roman" w:hAnsi="Times New Roman"/>
                <w:sz w:val="12"/>
                <w:szCs w:val="12"/>
              </w:rPr>
            </w:pPr>
            <w:r>
              <w:rPr>
                <w:rFonts w:ascii="Times New Roman" w:hAnsi="Times New Roman"/>
                <w:sz w:val="12"/>
                <w:szCs w:val="12"/>
              </w:rPr>
              <w:t>826220,60000</w:t>
            </w:r>
          </w:p>
        </w:tc>
      </w:tr>
      <w:tr w:rsidR="00A87709" w14:paraId="44F317A4" w14:textId="77777777">
        <w:trPr>
          <w:trHeight w:val="477"/>
        </w:trPr>
        <w:tc>
          <w:tcPr>
            <w:tcW w:w="900" w:type="dxa"/>
            <w:vMerge/>
            <w:tcBorders>
              <w:left w:val="single" w:sz="4" w:space="0" w:color="000000"/>
              <w:bottom w:val="single" w:sz="4" w:space="0" w:color="000000"/>
            </w:tcBorders>
          </w:tcPr>
          <w:p w14:paraId="4B680286" w14:textId="77777777" w:rsidR="00A87709" w:rsidRDefault="00A87709">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7035B1CF" w14:textId="77777777" w:rsidR="00A87709" w:rsidRDefault="00A87709">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56F337F3" w14:textId="77777777" w:rsidR="00A87709" w:rsidRDefault="00C22FD9">
            <w:pPr>
              <w:pStyle w:val="aff0"/>
              <w:widowControl w:val="0"/>
              <w:jc w:val="center"/>
              <w:rPr>
                <w:sz w:val="20"/>
                <w:szCs w:val="20"/>
              </w:rPr>
            </w:pPr>
            <w:r>
              <w:rPr>
                <w:sz w:val="20"/>
                <w:szCs w:val="20"/>
              </w:rPr>
              <w:t>федеральный бюджет</w:t>
            </w:r>
          </w:p>
        </w:tc>
        <w:tc>
          <w:tcPr>
            <w:tcW w:w="870" w:type="dxa"/>
            <w:tcBorders>
              <w:left w:val="single" w:sz="4" w:space="0" w:color="000000"/>
              <w:bottom w:val="single" w:sz="4" w:space="0" w:color="000000"/>
            </w:tcBorders>
            <w:vAlign w:val="bottom"/>
          </w:tcPr>
          <w:p w14:paraId="4BB658E4"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D7D0715"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30858BD1"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E51ACF1"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E644F1F" w14:textId="77777777" w:rsidR="00A87709" w:rsidRDefault="00C22FD9">
            <w:pPr>
              <w:jc w:val="center"/>
              <w:rPr>
                <w:rFonts w:ascii="Times New Roman" w:hAnsi="Times New Roman"/>
                <w:sz w:val="14"/>
                <w:szCs w:val="14"/>
              </w:rPr>
            </w:pPr>
            <w:r>
              <w:rPr>
                <w:rFonts w:ascii="Times New Roman" w:hAnsi="Times New Roman"/>
                <w:sz w:val="14"/>
                <w:szCs w:val="14"/>
              </w:rPr>
              <w:t>473597,33281</w:t>
            </w:r>
          </w:p>
        </w:tc>
        <w:tc>
          <w:tcPr>
            <w:tcW w:w="1186" w:type="dxa"/>
            <w:tcBorders>
              <w:left w:val="single" w:sz="4" w:space="0" w:color="000000"/>
              <w:bottom w:val="single" w:sz="4" w:space="0" w:color="000000"/>
            </w:tcBorders>
            <w:vAlign w:val="bottom"/>
          </w:tcPr>
          <w:p w14:paraId="193C5399" w14:textId="77777777" w:rsidR="00A87709" w:rsidRDefault="00C22FD9">
            <w:pPr>
              <w:jc w:val="center"/>
              <w:rPr>
                <w:rFonts w:ascii="Times New Roman" w:hAnsi="Times New Roman"/>
                <w:sz w:val="14"/>
                <w:szCs w:val="14"/>
              </w:rPr>
            </w:pPr>
            <w:r>
              <w:rPr>
                <w:rFonts w:ascii="Times New Roman" w:hAnsi="Times New Roman"/>
                <w:sz w:val="14"/>
                <w:szCs w:val="14"/>
              </w:rPr>
              <w:t>130246,73281</w:t>
            </w:r>
          </w:p>
        </w:tc>
        <w:tc>
          <w:tcPr>
            <w:tcW w:w="1050" w:type="dxa"/>
            <w:tcBorders>
              <w:left w:val="single" w:sz="4" w:space="0" w:color="000000"/>
              <w:bottom w:val="single" w:sz="4" w:space="0" w:color="000000"/>
            </w:tcBorders>
            <w:vAlign w:val="bottom"/>
          </w:tcPr>
          <w:p w14:paraId="3A5FC776" w14:textId="77777777" w:rsidR="00A87709" w:rsidRDefault="00C22FD9">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0773BA29" w14:textId="77777777" w:rsidR="00A87709" w:rsidRDefault="00C22FD9">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7DB96486" w14:textId="77777777" w:rsidR="00A87709" w:rsidRDefault="00C22FD9">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4C525A45" w14:textId="77777777" w:rsidR="00A87709" w:rsidRDefault="00C22FD9">
            <w:pPr>
              <w:jc w:val="center"/>
              <w:rPr>
                <w:rFonts w:ascii="Times New Roman" w:hAnsi="Times New Roman"/>
                <w:sz w:val="12"/>
                <w:szCs w:val="12"/>
              </w:rPr>
            </w:pPr>
            <w:r>
              <w:rPr>
                <w:rFonts w:ascii="Times New Roman" w:hAnsi="Times New Roman"/>
                <w:sz w:val="12"/>
                <w:szCs w:val="12"/>
              </w:rPr>
              <w:t>67958,30000</w:t>
            </w:r>
          </w:p>
        </w:tc>
        <w:tc>
          <w:tcPr>
            <w:tcW w:w="885" w:type="dxa"/>
            <w:tcBorders>
              <w:left w:val="single" w:sz="4" w:space="0" w:color="000000"/>
              <w:bottom w:val="single" w:sz="4" w:space="0" w:color="000000"/>
              <w:right w:val="single" w:sz="4" w:space="0" w:color="000000"/>
            </w:tcBorders>
            <w:vAlign w:val="bottom"/>
          </w:tcPr>
          <w:p w14:paraId="0E5DF0FF" w14:textId="77777777" w:rsidR="00A87709" w:rsidRDefault="00C22FD9">
            <w:pPr>
              <w:jc w:val="center"/>
              <w:rPr>
                <w:rFonts w:ascii="Times New Roman" w:hAnsi="Times New Roman"/>
                <w:sz w:val="12"/>
                <w:szCs w:val="12"/>
              </w:rPr>
            </w:pPr>
            <w:r>
              <w:rPr>
                <w:rFonts w:ascii="Times New Roman" w:hAnsi="Times New Roman"/>
                <w:sz w:val="12"/>
                <w:szCs w:val="12"/>
              </w:rPr>
              <w:t>67958,30000</w:t>
            </w:r>
          </w:p>
        </w:tc>
      </w:tr>
      <w:tr w:rsidR="00A87709" w14:paraId="052F02A1" w14:textId="77777777">
        <w:trPr>
          <w:trHeight w:val="477"/>
        </w:trPr>
        <w:tc>
          <w:tcPr>
            <w:tcW w:w="900" w:type="dxa"/>
            <w:vMerge/>
            <w:tcBorders>
              <w:left w:val="single" w:sz="4" w:space="0" w:color="000000"/>
              <w:bottom w:val="single" w:sz="4" w:space="0" w:color="000000"/>
            </w:tcBorders>
          </w:tcPr>
          <w:p w14:paraId="3CDEC07A" w14:textId="77777777" w:rsidR="00A87709" w:rsidRDefault="00A87709">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488AD040" w14:textId="77777777" w:rsidR="00A87709" w:rsidRDefault="00A87709">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10640F7A" w14:textId="77777777" w:rsidR="00A87709" w:rsidRDefault="00C22FD9">
            <w:pPr>
              <w:pStyle w:val="aff0"/>
              <w:widowControl w:val="0"/>
              <w:jc w:val="center"/>
              <w:rPr>
                <w:sz w:val="20"/>
                <w:szCs w:val="20"/>
              </w:rPr>
            </w:pPr>
            <w:r>
              <w:rPr>
                <w:sz w:val="20"/>
                <w:szCs w:val="20"/>
              </w:rPr>
              <w:t>внебюджетные средства</w:t>
            </w:r>
          </w:p>
        </w:tc>
        <w:tc>
          <w:tcPr>
            <w:tcW w:w="870" w:type="dxa"/>
            <w:tcBorders>
              <w:left w:val="single" w:sz="4" w:space="0" w:color="000000"/>
              <w:bottom w:val="single" w:sz="4" w:space="0" w:color="000000"/>
            </w:tcBorders>
            <w:vAlign w:val="bottom"/>
          </w:tcPr>
          <w:p w14:paraId="69B28832"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11FCDF2"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3C2C5FFB"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D6AFA54"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5C1214CC" w14:textId="77777777" w:rsidR="00A87709" w:rsidRDefault="00C22FD9">
            <w:pPr>
              <w:jc w:val="center"/>
              <w:rPr>
                <w:rFonts w:ascii="Times New Roman" w:hAnsi="Times New Roman"/>
                <w:sz w:val="14"/>
                <w:szCs w:val="14"/>
              </w:rPr>
            </w:pPr>
            <w:r>
              <w:rPr>
                <w:rFonts w:ascii="Times New Roman" w:hAnsi="Times New Roman"/>
                <w:sz w:val="14"/>
                <w:szCs w:val="14"/>
              </w:rPr>
              <w:t>538540,19810</w:t>
            </w:r>
          </w:p>
        </w:tc>
        <w:tc>
          <w:tcPr>
            <w:tcW w:w="1186" w:type="dxa"/>
            <w:tcBorders>
              <w:left w:val="single" w:sz="4" w:space="0" w:color="000000"/>
              <w:bottom w:val="single" w:sz="4" w:space="0" w:color="000000"/>
            </w:tcBorders>
            <w:vAlign w:val="bottom"/>
          </w:tcPr>
          <w:p w14:paraId="3CB4BD5C" w14:textId="77777777" w:rsidR="00A87709" w:rsidRDefault="00C22FD9">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7CD157CC" w14:textId="77777777" w:rsidR="00A87709" w:rsidRDefault="00C22FD9">
            <w:pPr>
              <w:jc w:val="center"/>
              <w:rPr>
                <w:rFonts w:ascii="Times New Roman" w:hAnsi="Times New Roman"/>
                <w:sz w:val="14"/>
                <w:szCs w:val="14"/>
              </w:rPr>
            </w:pPr>
            <w:r>
              <w:rPr>
                <w:rFonts w:ascii="Times New Roman" w:hAnsi="Times New Roman"/>
                <w:sz w:val="14"/>
                <w:szCs w:val="14"/>
              </w:rPr>
              <w:t>92318,92980</w:t>
            </w:r>
          </w:p>
        </w:tc>
        <w:tc>
          <w:tcPr>
            <w:tcW w:w="1021" w:type="dxa"/>
            <w:tcBorders>
              <w:left w:val="single" w:sz="4" w:space="0" w:color="000000"/>
              <w:bottom w:val="single" w:sz="4" w:space="0" w:color="000000"/>
            </w:tcBorders>
            <w:vAlign w:val="bottom"/>
          </w:tcPr>
          <w:p w14:paraId="06222419"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66CF97A4"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44F95023"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885" w:type="dxa"/>
            <w:tcBorders>
              <w:left w:val="single" w:sz="4" w:space="0" w:color="000000"/>
              <w:bottom w:val="single" w:sz="4" w:space="0" w:color="000000"/>
              <w:right w:val="single" w:sz="4" w:space="0" w:color="000000"/>
            </w:tcBorders>
            <w:vAlign w:val="bottom"/>
          </w:tcPr>
          <w:p w14:paraId="2B841539"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r>
      <w:tr w:rsidR="00A87709" w14:paraId="395B72B0" w14:textId="77777777">
        <w:trPr>
          <w:trHeight w:val="477"/>
        </w:trPr>
        <w:tc>
          <w:tcPr>
            <w:tcW w:w="900" w:type="dxa"/>
            <w:vMerge/>
            <w:tcBorders>
              <w:left w:val="single" w:sz="4" w:space="0" w:color="000000"/>
              <w:bottom w:val="single" w:sz="4" w:space="0" w:color="000000"/>
            </w:tcBorders>
          </w:tcPr>
          <w:p w14:paraId="77848292" w14:textId="77777777" w:rsidR="00A87709" w:rsidRDefault="00A87709">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31922210" w14:textId="77777777" w:rsidR="00A87709" w:rsidRDefault="00A87709">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4E317F93" w14:textId="77777777" w:rsidR="00A87709" w:rsidRDefault="00C22FD9">
            <w:pPr>
              <w:pStyle w:val="aff0"/>
              <w:widowControl w:val="0"/>
              <w:jc w:val="center"/>
              <w:rPr>
                <w:sz w:val="20"/>
                <w:szCs w:val="20"/>
              </w:rPr>
            </w:pPr>
            <w:r>
              <w:rPr>
                <w:sz w:val="20"/>
                <w:szCs w:val="20"/>
              </w:rPr>
              <w:t>Управление образования</w:t>
            </w:r>
          </w:p>
        </w:tc>
        <w:tc>
          <w:tcPr>
            <w:tcW w:w="870" w:type="dxa"/>
            <w:tcBorders>
              <w:left w:val="single" w:sz="4" w:space="0" w:color="000000"/>
              <w:bottom w:val="single" w:sz="4" w:space="0" w:color="000000"/>
            </w:tcBorders>
            <w:vAlign w:val="bottom"/>
          </w:tcPr>
          <w:p w14:paraId="5BF81A58"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8178A0B"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1A17AD4D"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19602CA1"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99CE52C" w14:textId="77777777" w:rsidR="00A87709" w:rsidRDefault="00C22FD9">
            <w:pPr>
              <w:jc w:val="center"/>
              <w:rPr>
                <w:rFonts w:ascii="Times New Roman" w:hAnsi="Times New Roman"/>
                <w:sz w:val="14"/>
                <w:szCs w:val="14"/>
              </w:rPr>
            </w:pPr>
            <w:r>
              <w:rPr>
                <w:rFonts w:ascii="Times New Roman" w:hAnsi="Times New Roman"/>
                <w:sz w:val="14"/>
                <w:szCs w:val="14"/>
              </w:rPr>
              <w:t>949883,44122</w:t>
            </w:r>
          </w:p>
        </w:tc>
        <w:tc>
          <w:tcPr>
            <w:tcW w:w="1186" w:type="dxa"/>
            <w:tcBorders>
              <w:left w:val="single" w:sz="4" w:space="0" w:color="000000"/>
              <w:bottom w:val="single" w:sz="4" w:space="0" w:color="000000"/>
            </w:tcBorders>
            <w:vAlign w:val="bottom"/>
          </w:tcPr>
          <w:p w14:paraId="331083CE" w14:textId="77777777" w:rsidR="00A87709" w:rsidRDefault="00C22FD9">
            <w:pPr>
              <w:jc w:val="center"/>
              <w:rPr>
                <w:rFonts w:ascii="Times New Roman" w:hAnsi="Times New Roman"/>
                <w:sz w:val="14"/>
                <w:szCs w:val="14"/>
              </w:rPr>
            </w:pPr>
            <w:r>
              <w:rPr>
                <w:rFonts w:ascii="Times New Roman" w:hAnsi="Times New Roman"/>
                <w:sz w:val="14"/>
                <w:szCs w:val="14"/>
              </w:rPr>
              <w:t>153128,74601</w:t>
            </w:r>
          </w:p>
        </w:tc>
        <w:tc>
          <w:tcPr>
            <w:tcW w:w="1050" w:type="dxa"/>
            <w:tcBorders>
              <w:left w:val="single" w:sz="4" w:space="0" w:color="000000"/>
              <w:bottom w:val="single" w:sz="4" w:space="0" w:color="000000"/>
            </w:tcBorders>
            <w:vAlign w:val="bottom"/>
          </w:tcPr>
          <w:p w14:paraId="1B9D3FDE" w14:textId="77777777" w:rsidR="00A87709" w:rsidRDefault="00C22FD9">
            <w:pPr>
              <w:jc w:val="center"/>
              <w:rPr>
                <w:rFonts w:ascii="Times New Roman" w:hAnsi="Times New Roman"/>
                <w:sz w:val="14"/>
                <w:szCs w:val="14"/>
              </w:rPr>
            </w:pPr>
            <w:r>
              <w:rPr>
                <w:rFonts w:ascii="Times New Roman" w:hAnsi="Times New Roman"/>
                <w:sz w:val="14"/>
                <w:szCs w:val="14"/>
              </w:rPr>
              <w:t>154781,19521</w:t>
            </w:r>
          </w:p>
        </w:tc>
        <w:tc>
          <w:tcPr>
            <w:tcW w:w="1021" w:type="dxa"/>
            <w:tcBorders>
              <w:left w:val="single" w:sz="4" w:space="0" w:color="000000"/>
              <w:bottom w:val="single" w:sz="4" w:space="0" w:color="000000"/>
            </w:tcBorders>
            <w:vAlign w:val="bottom"/>
          </w:tcPr>
          <w:p w14:paraId="7AA7ECCE" w14:textId="77777777" w:rsidR="00A87709" w:rsidRDefault="00C22FD9">
            <w:pPr>
              <w:jc w:val="center"/>
              <w:rPr>
                <w:rFonts w:ascii="Times New Roman" w:hAnsi="Times New Roman"/>
                <w:sz w:val="14"/>
                <w:szCs w:val="14"/>
              </w:rPr>
            </w:pPr>
            <w:r>
              <w:rPr>
                <w:rFonts w:ascii="Times New Roman" w:hAnsi="Times New Roman"/>
                <w:sz w:val="14"/>
                <w:szCs w:val="14"/>
              </w:rPr>
              <w:t>151678,10000</w:t>
            </w:r>
          </w:p>
        </w:tc>
        <w:tc>
          <w:tcPr>
            <w:tcW w:w="1110" w:type="dxa"/>
            <w:tcBorders>
              <w:left w:val="single" w:sz="4" w:space="0" w:color="000000"/>
              <w:bottom w:val="single" w:sz="4" w:space="0" w:color="000000"/>
            </w:tcBorders>
            <w:vAlign w:val="bottom"/>
          </w:tcPr>
          <w:p w14:paraId="17348DC7" w14:textId="77777777" w:rsidR="00A87709" w:rsidRDefault="00C22FD9">
            <w:pPr>
              <w:jc w:val="center"/>
              <w:rPr>
                <w:rFonts w:ascii="Times New Roman" w:hAnsi="Times New Roman"/>
                <w:sz w:val="14"/>
                <w:szCs w:val="14"/>
              </w:rPr>
            </w:pPr>
            <w:r>
              <w:rPr>
                <w:rFonts w:ascii="Times New Roman" w:hAnsi="Times New Roman"/>
                <w:sz w:val="14"/>
                <w:szCs w:val="14"/>
              </w:rPr>
              <w:t>163431,80000</w:t>
            </w:r>
          </w:p>
        </w:tc>
        <w:tc>
          <w:tcPr>
            <w:tcW w:w="898" w:type="dxa"/>
            <w:tcBorders>
              <w:left w:val="single" w:sz="4" w:space="0" w:color="000000"/>
              <w:bottom w:val="single" w:sz="4" w:space="0" w:color="000000"/>
            </w:tcBorders>
            <w:vAlign w:val="bottom"/>
          </w:tcPr>
          <w:p w14:paraId="562FD758" w14:textId="77777777" w:rsidR="00A87709" w:rsidRDefault="00C22FD9">
            <w:pPr>
              <w:jc w:val="center"/>
              <w:rPr>
                <w:rFonts w:ascii="Times New Roman" w:hAnsi="Times New Roman"/>
                <w:sz w:val="12"/>
                <w:szCs w:val="12"/>
              </w:rPr>
            </w:pPr>
            <w:r>
              <w:rPr>
                <w:rFonts w:ascii="Times New Roman" w:hAnsi="Times New Roman"/>
                <w:sz w:val="12"/>
                <w:szCs w:val="12"/>
              </w:rPr>
              <w:t>163431,80000</w:t>
            </w:r>
          </w:p>
        </w:tc>
        <w:tc>
          <w:tcPr>
            <w:tcW w:w="885" w:type="dxa"/>
            <w:tcBorders>
              <w:left w:val="single" w:sz="4" w:space="0" w:color="000000"/>
              <w:bottom w:val="single" w:sz="4" w:space="0" w:color="000000"/>
              <w:right w:val="single" w:sz="4" w:space="0" w:color="000000"/>
            </w:tcBorders>
            <w:vAlign w:val="bottom"/>
          </w:tcPr>
          <w:p w14:paraId="046532D3" w14:textId="77777777" w:rsidR="00A87709" w:rsidRDefault="00C22FD9">
            <w:pPr>
              <w:jc w:val="center"/>
              <w:rPr>
                <w:rFonts w:ascii="Times New Roman" w:hAnsi="Times New Roman"/>
                <w:sz w:val="12"/>
                <w:szCs w:val="12"/>
              </w:rPr>
            </w:pPr>
            <w:r>
              <w:rPr>
                <w:rFonts w:ascii="Times New Roman" w:hAnsi="Times New Roman"/>
                <w:sz w:val="12"/>
                <w:szCs w:val="12"/>
              </w:rPr>
              <w:t>163431,80000</w:t>
            </w:r>
          </w:p>
        </w:tc>
      </w:tr>
      <w:tr w:rsidR="00A87709" w14:paraId="76BA435B" w14:textId="77777777">
        <w:trPr>
          <w:trHeight w:val="316"/>
        </w:trPr>
        <w:tc>
          <w:tcPr>
            <w:tcW w:w="900" w:type="dxa"/>
            <w:vMerge/>
            <w:tcBorders>
              <w:left w:val="single" w:sz="4" w:space="0" w:color="000000"/>
              <w:bottom w:val="single" w:sz="4" w:space="0" w:color="000000"/>
            </w:tcBorders>
          </w:tcPr>
          <w:p w14:paraId="044B9FF6" w14:textId="77777777" w:rsidR="00A87709" w:rsidRDefault="00A87709">
            <w:pPr>
              <w:pStyle w:val="aff0"/>
              <w:widowControl w:val="0"/>
              <w:snapToGrid w:val="0"/>
              <w:rPr>
                <w:sz w:val="18"/>
                <w:szCs w:val="18"/>
                <w:lang w:val="en-US"/>
              </w:rPr>
            </w:pPr>
          </w:p>
        </w:tc>
        <w:tc>
          <w:tcPr>
            <w:tcW w:w="2279" w:type="dxa"/>
            <w:vMerge/>
            <w:tcBorders>
              <w:left w:val="single" w:sz="4" w:space="0" w:color="000000"/>
              <w:bottom w:val="single" w:sz="4" w:space="0" w:color="000000"/>
            </w:tcBorders>
            <w:vAlign w:val="center"/>
          </w:tcPr>
          <w:p w14:paraId="6444418F"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2993F6B3" w14:textId="77777777" w:rsidR="00A87709" w:rsidRDefault="00C22FD9">
            <w:pPr>
              <w:pStyle w:val="aff0"/>
              <w:widowControl w:val="0"/>
              <w:jc w:val="center"/>
              <w:rPr>
                <w:sz w:val="18"/>
                <w:szCs w:val="18"/>
              </w:rPr>
            </w:pPr>
            <w:r>
              <w:rPr>
                <w:sz w:val="18"/>
                <w:szCs w:val="18"/>
              </w:rPr>
              <w:t xml:space="preserve">в том </w:t>
            </w:r>
            <w:proofErr w:type="gramStart"/>
            <w:r>
              <w:rPr>
                <w:sz w:val="18"/>
                <w:szCs w:val="18"/>
              </w:rPr>
              <w:t>числе :</w:t>
            </w:r>
            <w:proofErr w:type="gramEnd"/>
          </w:p>
        </w:tc>
        <w:tc>
          <w:tcPr>
            <w:tcW w:w="870" w:type="dxa"/>
            <w:tcBorders>
              <w:left w:val="single" w:sz="4" w:space="0" w:color="000000"/>
              <w:bottom w:val="single" w:sz="4" w:space="0" w:color="000000"/>
            </w:tcBorders>
            <w:vAlign w:val="bottom"/>
          </w:tcPr>
          <w:p w14:paraId="2C6BEC26" w14:textId="77777777" w:rsidR="00A87709" w:rsidRDefault="00A87709">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434F2D58" w14:textId="77777777" w:rsidR="00A87709" w:rsidRDefault="00A87709">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4F8B6402" w14:textId="77777777" w:rsidR="00A87709" w:rsidRDefault="00A87709">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31886ECE" w14:textId="77777777" w:rsidR="00A87709" w:rsidRDefault="00A87709">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5A0F92A7" w14:textId="77777777" w:rsidR="00A87709" w:rsidRDefault="00A87709">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2279E4E4" w14:textId="77777777" w:rsidR="00A87709" w:rsidRDefault="00A87709">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394EB899" w14:textId="77777777" w:rsidR="00A87709" w:rsidRDefault="00A87709">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1C0CA126" w14:textId="77777777" w:rsidR="00A87709" w:rsidRDefault="00A87709">
            <w:pPr>
              <w:rPr>
                <w:rFonts w:ascii="Times New Roman" w:hAnsi="Times New Roman"/>
                <w:sz w:val="14"/>
                <w:szCs w:val="14"/>
              </w:rPr>
            </w:pPr>
          </w:p>
        </w:tc>
        <w:tc>
          <w:tcPr>
            <w:tcW w:w="1110" w:type="dxa"/>
            <w:tcBorders>
              <w:left w:val="single" w:sz="4" w:space="0" w:color="000000"/>
              <w:bottom w:val="single" w:sz="4" w:space="0" w:color="000000"/>
            </w:tcBorders>
            <w:vAlign w:val="bottom"/>
          </w:tcPr>
          <w:p w14:paraId="2B8EE0EF" w14:textId="77777777" w:rsidR="00A87709" w:rsidRDefault="00A87709">
            <w:pPr>
              <w:rPr>
                <w:rFonts w:ascii="Times New Roman" w:hAnsi="Times New Roman"/>
                <w:sz w:val="14"/>
                <w:szCs w:val="14"/>
              </w:rPr>
            </w:pPr>
          </w:p>
        </w:tc>
        <w:tc>
          <w:tcPr>
            <w:tcW w:w="898" w:type="dxa"/>
            <w:tcBorders>
              <w:left w:val="single" w:sz="4" w:space="0" w:color="000000"/>
              <w:bottom w:val="single" w:sz="4" w:space="0" w:color="000000"/>
            </w:tcBorders>
            <w:vAlign w:val="bottom"/>
          </w:tcPr>
          <w:p w14:paraId="2357F828" w14:textId="77777777" w:rsidR="00A87709" w:rsidRDefault="00A87709">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00D7ED61" w14:textId="77777777" w:rsidR="00A87709" w:rsidRDefault="00A87709">
            <w:pPr>
              <w:rPr>
                <w:rFonts w:ascii="Times New Roman" w:hAnsi="Times New Roman"/>
                <w:sz w:val="14"/>
                <w:szCs w:val="14"/>
              </w:rPr>
            </w:pPr>
          </w:p>
        </w:tc>
      </w:tr>
      <w:tr w:rsidR="00A87709" w14:paraId="5E0435F7" w14:textId="77777777">
        <w:trPr>
          <w:trHeight w:val="477"/>
        </w:trPr>
        <w:tc>
          <w:tcPr>
            <w:tcW w:w="900" w:type="dxa"/>
            <w:vMerge/>
            <w:tcBorders>
              <w:top w:val="single" w:sz="4" w:space="0" w:color="000000"/>
              <w:left w:val="single" w:sz="4" w:space="0" w:color="000000"/>
              <w:bottom w:val="single" w:sz="4" w:space="0" w:color="000000"/>
            </w:tcBorders>
          </w:tcPr>
          <w:p w14:paraId="62B6DED6"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1C8FA8F6" w14:textId="77777777" w:rsidR="00A87709" w:rsidRDefault="00A87709">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bottom"/>
          </w:tcPr>
          <w:p w14:paraId="4E51AA73" w14:textId="77777777" w:rsidR="00A87709" w:rsidRDefault="00C22FD9">
            <w:pPr>
              <w:pStyle w:val="aff0"/>
              <w:widowControl w:val="0"/>
              <w:jc w:val="center"/>
              <w:rPr>
                <w:sz w:val="18"/>
                <w:szCs w:val="18"/>
              </w:rPr>
            </w:pPr>
            <w:r>
              <w:rPr>
                <w:sz w:val="18"/>
                <w:szCs w:val="18"/>
              </w:rPr>
              <w:t>муниципальный бюджет</w:t>
            </w:r>
          </w:p>
        </w:tc>
        <w:tc>
          <w:tcPr>
            <w:tcW w:w="870" w:type="dxa"/>
            <w:tcBorders>
              <w:top w:val="single" w:sz="4" w:space="0" w:color="000000"/>
              <w:left w:val="single" w:sz="4" w:space="0" w:color="000000"/>
              <w:bottom w:val="single" w:sz="4" w:space="0" w:color="000000"/>
            </w:tcBorders>
            <w:vAlign w:val="bottom"/>
          </w:tcPr>
          <w:p w14:paraId="2E04E9C0" w14:textId="77777777" w:rsidR="00A87709" w:rsidRDefault="00C22FD9">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0D883AC7" w14:textId="77777777" w:rsidR="00A87709" w:rsidRDefault="00C22FD9">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3E439778" w14:textId="77777777" w:rsidR="00A87709" w:rsidRDefault="00C22FD9">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4216B2C1" w14:textId="77777777" w:rsidR="00A87709" w:rsidRDefault="00C22FD9">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7BD47FFC" w14:textId="77777777" w:rsidR="00A87709" w:rsidRDefault="00C22FD9">
            <w:pPr>
              <w:jc w:val="center"/>
              <w:rPr>
                <w:rFonts w:ascii="Times New Roman" w:hAnsi="Times New Roman"/>
                <w:sz w:val="14"/>
                <w:szCs w:val="14"/>
              </w:rPr>
            </w:pPr>
            <w:r>
              <w:rPr>
                <w:rFonts w:ascii="Times New Roman" w:hAnsi="Times New Roman"/>
                <w:sz w:val="14"/>
                <w:szCs w:val="14"/>
              </w:rPr>
              <w:t>353382,17809</w:t>
            </w:r>
          </w:p>
        </w:tc>
        <w:tc>
          <w:tcPr>
            <w:tcW w:w="1186" w:type="dxa"/>
            <w:tcBorders>
              <w:top w:val="single" w:sz="4" w:space="0" w:color="000000"/>
              <w:left w:val="single" w:sz="4" w:space="0" w:color="000000"/>
              <w:bottom w:val="single" w:sz="4" w:space="0" w:color="000000"/>
            </w:tcBorders>
          </w:tcPr>
          <w:p w14:paraId="223ED9A4" w14:textId="77777777" w:rsidR="00A87709" w:rsidRDefault="00C22FD9">
            <w:pPr>
              <w:jc w:val="center"/>
              <w:rPr>
                <w:rFonts w:ascii="Times New Roman" w:hAnsi="Times New Roman"/>
                <w:sz w:val="14"/>
                <w:szCs w:val="14"/>
              </w:rPr>
            </w:pPr>
            <w:r>
              <w:rPr>
                <w:rFonts w:ascii="Times New Roman" w:hAnsi="Times New Roman"/>
                <w:sz w:val="14"/>
                <w:szCs w:val="14"/>
              </w:rPr>
              <w:t>53420,17809</w:t>
            </w:r>
          </w:p>
        </w:tc>
        <w:tc>
          <w:tcPr>
            <w:tcW w:w="1050" w:type="dxa"/>
            <w:tcBorders>
              <w:top w:val="single" w:sz="4" w:space="0" w:color="000000"/>
              <w:left w:val="single" w:sz="4" w:space="0" w:color="000000"/>
              <w:bottom w:val="single" w:sz="4" w:space="0" w:color="000000"/>
            </w:tcBorders>
            <w:vAlign w:val="bottom"/>
          </w:tcPr>
          <w:p w14:paraId="60301C0D" w14:textId="77777777" w:rsidR="00A87709" w:rsidRDefault="00C22FD9">
            <w:pPr>
              <w:jc w:val="center"/>
              <w:rPr>
                <w:rFonts w:ascii="Times New Roman" w:hAnsi="Times New Roman"/>
                <w:sz w:val="14"/>
                <w:szCs w:val="14"/>
              </w:rPr>
            </w:pPr>
            <w:r>
              <w:rPr>
                <w:rFonts w:ascii="Times New Roman" w:hAnsi="Times New Roman"/>
                <w:sz w:val="14"/>
                <w:szCs w:val="14"/>
              </w:rPr>
              <w:t>60952,40000</w:t>
            </w:r>
          </w:p>
        </w:tc>
        <w:tc>
          <w:tcPr>
            <w:tcW w:w="1021" w:type="dxa"/>
            <w:tcBorders>
              <w:top w:val="single" w:sz="4" w:space="0" w:color="000000"/>
              <w:left w:val="single" w:sz="4" w:space="0" w:color="000000"/>
              <w:bottom w:val="single" w:sz="4" w:space="0" w:color="000000"/>
            </w:tcBorders>
            <w:vAlign w:val="bottom"/>
          </w:tcPr>
          <w:p w14:paraId="30B116C2" w14:textId="77777777" w:rsidR="00A87709" w:rsidRDefault="00C22FD9">
            <w:pPr>
              <w:jc w:val="center"/>
              <w:rPr>
                <w:rFonts w:ascii="Times New Roman" w:hAnsi="Times New Roman"/>
                <w:sz w:val="14"/>
                <w:szCs w:val="14"/>
              </w:rPr>
            </w:pPr>
            <w:r>
              <w:rPr>
                <w:rFonts w:ascii="Times New Roman" w:hAnsi="Times New Roman"/>
                <w:sz w:val="14"/>
                <w:szCs w:val="14"/>
              </w:rPr>
              <w:t>59752,40000</w:t>
            </w:r>
          </w:p>
        </w:tc>
        <w:tc>
          <w:tcPr>
            <w:tcW w:w="1110" w:type="dxa"/>
            <w:tcBorders>
              <w:top w:val="single" w:sz="4" w:space="0" w:color="000000"/>
              <w:left w:val="single" w:sz="4" w:space="0" w:color="000000"/>
              <w:bottom w:val="single" w:sz="4" w:space="0" w:color="000000"/>
            </w:tcBorders>
            <w:vAlign w:val="bottom"/>
          </w:tcPr>
          <w:p w14:paraId="14C2E9DE" w14:textId="77777777" w:rsidR="00A87709" w:rsidRDefault="00C22FD9">
            <w:pPr>
              <w:jc w:val="center"/>
              <w:rPr>
                <w:rFonts w:ascii="Times New Roman" w:hAnsi="Times New Roman"/>
                <w:sz w:val="14"/>
                <w:szCs w:val="14"/>
              </w:rPr>
            </w:pPr>
            <w:r>
              <w:rPr>
                <w:rFonts w:ascii="Times New Roman" w:hAnsi="Times New Roman"/>
                <w:sz w:val="14"/>
                <w:szCs w:val="14"/>
              </w:rPr>
              <w:t>59752,40000</w:t>
            </w:r>
          </w:p>
        </w:tc>
        <w:tc>
          <w:tcPr>
            <w:tcW w:w="898" w:type="dxa"/>
            <w:tcBorders>
              <w:top w:val="single" w:sz="4" w:space="0" w:color="000000"/>
              <w:left w:val="single" w:sz="4" w:space="0" w:color="000000"/>
              <w:bottom w:val="single" w:sz="4" w:space="0" w:color="000000"/>
            </w:tcBorders>
            <w:vAlign w:val="bottom"/>
          </w:tcPr>
          <w:p w14:paraId="1492B7E0" w14:textId="77777777" w:rsidR="00A87709" w:rsidRDefault="00C22FD9">
            <w:pPr>
              <w:jc w:val="center"/>
              <w:rPr>
                <w:rFonts w:ascii="Times New Roman" w:hAnsi="Times New Roman"/>
                <w:sz w:val="14"/>
                <w:szCs w:val="14"/>
              </w:rPr>
            </w:pPr>
            <w:r>
              <w:rPr>
                <w:rFonts w:ascii="Times New Roman" w:hAnsi="Times New Roman"/>
                <w:sz w:val="14"/>
                <w:szCs w:val="14"/>
              </w:rPr>
              <w:t>59752,40000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BA4D820" w14:textId="77777777" w:rsidR="00A87709" w:rsidRDefault="00C22FD9">
            <w:pPr>
              <w:jc w:val="center"/>
              <w:rPr>
                <w:rFonts w:ascii="Times New Roman" w:hAnsi="Times New Roman"/>
                <w:sz w:val="14"/>
                <w:szCs w:val="14"/>
              </w:rPr>
            </w:pPr>
            <w:r>
              <w:rPr>
                <w:rFonts w:ascii="Times New Roman" w:hAnsi="Times New Roman"/>
                <w:sz w:val="14"/>
                <w:szCs w:val="14"/>
              </w:rPr>
              <w:t>59752,40000</w:t>
            </w:r>
          </w:p>
        </w:tc>
      </w:tr>
      <w:tr w:rsidR="00A87709" w14:paraId="3FE44C21" w14:textId="77777777">
        <w:trPr>
          <w:trHeight w:val="316"/>
        </w:trPr>
        <w:tc>
          <w:tcPr>
            <w:tcW w:w="900" w:type="dxa"/>
            <w:vMerge/>
            <w:tcBorders>
              <w:top w:val="single" w:sz="4" w:space="0" w:color="000000"/>
              <w:left w:val="single" w:sz="4" w:space="0" w:color="000000"/>
              <w:bottom w:val="single" w:sz="4" w:space="0" w:color="000000"/>
            </w:tcBorders>
          </w:tcPr>
          <w:p w14:paraId="6297259C"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5B8ACC8E" w14:textId="77777777" w:rsidR="00A87709" w:rsidRDefault="00A87709">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bottom"/>
          </w:tcPr>
          <w:p w14:paraId="76D6393A" w14:textId="77777777" w:rsidR="00A87709" w:rsidRDefault="00C22FD9">
            <w:pPr>
              <w:pStyle w:val="aff0"/>
              <w:widowControl w:val="0"/>
              <w:jc w:val="center"/>
              <w:rPr>
                <w:sz w:val="18"/>
                <w:szCs w:val="18"/>
              </w:rPr>
            </w:pPr>
            <w:r>
              <w:rPr>
                <w:sz w:val="18"/>
                <w:szCs w:val="18"/>
              </w:rPr>
              <w:t>областной бюджет</w:t>
            </w:r>
          </w:p>
        </w:tc>
        <w:tc>
          <w:tcPr>
            <w:tcW w:w="870" w:type="dxa"/>
            <w:tcBorders>
              <w:top w:val="single" w:sz="4" w:space="0" w:color="000000"/>
              <w:left w:val="single" w:sz="4" w:space="0" w:color="000000"/>
              <w:bottom w:val="single" w:sz="4" w:space="0" w:color="000000"/>
            </w:tcBorders>
            <w:vAlign w:val="bottom"/>
          </w:tcPr>
          <w:p w14:paraId="135E5784" w14:textId="77777777" w:rsidR="00A87709" w:rsidRDefault="00C22FD9">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255016BB" w14:textId="77777777" w:rsidR="00A87709" w:rsidRDefault="00C22FD9">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0C84CB1E" w14:textId="77777777" w:rsidR="00A87709" w:rsidRDefault="00C22FD9">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5D7106CD" w14:textId="77777777" w:rsidR="00A87709" w:rsidRDefault="00C22FD9">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541EDC8F" w14:textId="77777777" w:rsidR="00A87709" w:rsidRDefault="00C22FD9">
            <w:pPr>
              <w:jc w:val="center"/>
              <w:rPr>
                <w:rFonts w:ascii="Times New Roman" w:hAnsi="Times New Roman"/>
                <w:sz w:val="14"/>
                <w:szCs w:val="14"/>
              </w:rPr>
            </w:pPr>
            <w:r>
              <w:rPr>
                <w:rFonts w:ascii="Times New Roman" w:hAnsi="Times New Roman"/>
                <w:sz w:val="14"/>
                <w:szCs w:val="14"/>
              </w:rPr>
              <w:t>596501,26313</w:t>
            </w:r>
          </w:p>
        </w:tc>
        <w:tc>
          <w:tcPr>
            <w:tcW w:w="1186" w:type="dxa"/>
            <w:tcBorders>
              <w:top w:val="single" w:sz="4" w:space="0" w:color="000000"/>
              <w:left w:val="single" w:sz="4" w:space="0" w:color="000000"/>
              <w:bottom w:val="single" w:sz="4" w:space="0" w:color="000000"/>
            </w:tcBorders>
            <w:vAlign w:val="bottom"/>
          </w:tcPr>
          <w:p w14:paraId="3F003DFB" w14:textId="77777777" w:rsidR="00A87709" w:rsidRDefault="00C22FD9">
            <w:pPr>
              <w:jc w:val="center"/>
              <w:rPr>
                <w:rFonts w:ascii="Times New Roman" w:hAnsi="Times New Roman"/>
                <w:sz w:val="14"/>
                <w:szCs w:val="14"/>
              </w:rPr>
            </w:pPr>
            <w:r>
              <w:rPr>
                <w:rFonts w:ascii="Times New Roman" w:hAnsi="Times New Roman"/>
                <w:sz w:val="14"/>
                <w:szCs w:val="14"/>
              </w:rPr>
              <w:t>99708,56792</w:t>
            </w:r>
          </w:p>
        </w:tc>
        <w:tc>
          <w:tcPr>
            <w:tcW w:w="1050" w:type="dxa"/>
            <w:tcBorders>
              <w:top w:val="single" w:sz="4" w:space="0" w:color="000000"/>
              <w:left w:val="single" w:sz="4" w:space="0" w:color="000000"/>
              <w:bottom w:val="single" w:sz="4" w:space="0" w:color="000000"/>
            </w:tcBorders>
            <w:vAlign w:val="bottom"/>
          </w:tcPr>
          <w:p w14:paraId="07568C78" w14:textId="77777777" w:rsidR="00A87709" w:rsidRDefault="00C22FD9">
            <w:pPr>
              <w:jc w:val="center"/>
              <w:rPr>
                <w:rFonts w:ascii="Times New Roman" w:hAnsi="Times New Roman"/>
                <w:sz w:val="14"/>
                <w:szCs w:val="14"/>
              </w:rPr>
            </w:pPr>
            <w:r>
              <w:rPr>
                <w:rFonts w:ascii="Times New Roman" w:hAnsi="Times New Roman"/>
                <w:sz w:val="14"/>
                <w:szCs w:val="14"/>
              </w:rPr>
              <w:t>93828,79521</w:t>
            </w:r>
          </w:p>
        </w:tc>
        <w:tc>
          <w:tcPr>
            <w:tcW w:w="1021" w:type="dxa"/>
            <w:tcBorders>
              <w:top w:val="single" w:sz="4" w:space="0" w:color="000000"/>
              <w:left w:val="single" w:sz="4" w:space="0" w:color="000000"/>
              <w:bottom w:val="single" w:sz="4" w:space="0" w:color="000000"/>
            </w:tcBorders>
            <w:vAlign w:val="bottom"/>
          </w:tcPr>
          <w:p w14:paraId="1E57999C" w14:textId="77777777" w:rsidR="00A87709" w:rsidRDefault="00C22FD9">
            <w:pPr>
              <w:jc w:val="center"/>
              <w:rPr>
                <w:rFonts w:ascii="Times New Roman" w:hAnsi="Times New Roman"/>
                <w:sz w:val="14"/>
                <w:szCs w:val="14"/>
              </w:rPr>
            </w:pPr>
            <w:r>
              <w:rPr>
                <w:rFonts w:ascii="Times New Roman" w:hAnsi="Times New Roman"/>
                <w:sz w:val="14"/>
                <w:szCs w:val="14"/>
              </w:rPr>
              <w:t>91925,70000</w:t>
            </w:r>
          </w:p>
        </w:tc>
        <w:tc>
          <w:tcPr>
            <w:tcW w:w="1110" w:type="dxa"/>
            <w:tcBorders>
              <w:top w:val="single" w:sz="4" w:space="0" w:color="000000"/>
              <w:left w:val="single" w:sz="4" w:space="0" w:color="000000"/>
              <w:bottom w:val="single" w:sz="4" w:space="0" w:color="000000"/>
            </w:tcBorders>
            <w:vAlign w:val="bottom"/>
          </w:tcPr>
          <w:p w14:paraId="21ACAA20" w14:textId="77777777" w:rsidR="00A87709" w:rsidRDefault="00C22FD9">
            <w:pPr>
              <w:jc w:val="center"/>
              <w:rPr>
                <w:rFonts w:ascii="Times New Roman" w:hAnsi="Times New Roman"/>
                <w:sz w:val="14"/>
                <w:szCs w:val="14"/>
              </w:rPr>
            </w:pPr>
            <w:r>
              <w:rPr>
                <w:rFonts w:ascii="Times New Roman" w:hAnsi="Times New Roman"/>
                <w:sz w:val="14"/>
                <w:szCs w:val="14"/>
              </w:rPr>
              <w:t>103679,40000</w:t>
            </w:r>
          </w:p>
        </w:tc>
        <w:tc>
          <w:tcPr>
            <w:tcW w:w="898" w:type="dxa"/>
            <w:tcBorders>
              <w:top w:val="single" w:sz="4" w:space="0" w:color="000000"/>
              <w:left w:val="single" w:sz="4" w:space="0" w:color="000000"/>
              <w:bottom w:val="single" w:sz="4" w:space="0" w:color="000000"/>
            </w:tcBorders>
            <w:vAlign w:val="bottom"/>
          </w:tcPr>
          <w:p w14:paraId="780746CB" w14:textId="77777777" w:rsidR="00A87709" w:rsidRDefault="00C22FD9">
            <w:pPr>
              <w:jc w:val="center"/>
              <w:rPr>
                <w:rFonts w:ascii="Times New Roman" w:hAnsi="Times New Roman"/>
                <w:sz w:val="14"/>
                <w:szCs w:val="14"/>
              </w:rPr>
            </w:pPr>
            <w:r>
              <w:rPr>
                <w:rFonts w:ascii="Times New Roman" w:hAnsi="Times New Roman"/>
                <w:sz w:val="14"/>
                <w:szCs w:val="14"/>
              </w:rPr>
              <w:t>103679,40000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A33CA4A" w14:textId="77777777" w:rsidR="00A87709" w:rsidRDefault="00C22FD9">
            <w:pPr>
              <w:jc w:val="center"/>
              <w:rPr>
                <w:rFonts w:ascii="Times New Roman" w:hAnsi="Times New Roman"/>
                <w:sz w:val="14"/>
                <w:szCs w:val="14"/>
              </w:rPr>
            </w:pPr>
            <w:r>
              <w:rPr>
                <w:rFonts w:ascii="Times New Roman" w:hAnsi="Times New Roman"/>
                <w:sz w:val="14"/>
                <w:szCs w:val="14"/>
              </w:rPr>
              <w:t>103679,40000</w:t>
            </w:r>
          </w:p>
        </w:tc>
      </w:tr>
      <w:tr w:rsidR="00A87709" w14:paraId="37BABC8D" w14:textId="77777777">
        <w:trPr>
          <w:trHeight w:val="477"/>
        </w:trPr>
        <w:tc>
          <w:tcPr>
            <w:tcW w:w="900" w:type="dxa"/>
            <w:vMerge/>
            <w:tcBorders>
              <w:left w:val="single" w:sz="4" w:space="0" w:color="000000"/>
              <w:bottom w:val="single" w:sz="4" w:space="0" w:color="000000"/>
            </w:tcBorders>
          </w:tcPr>
          <w:p w14:paraId="34496043"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7DFEAEBF"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2E82CF5F" w14:textId="77777777" w:rsidR="00A87709" w:rsidRDefault="00C22FD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6B5A3E42"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0136683"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3505EE0"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3D545C17"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85DC5FF"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1186" w:type="dxa"/>
            <w:tcBorders>
              <w:left w:val="single" w:sz="4" w:space="0" w:color="000000"/>
              <w:bottom w:val="single" w:sz="4" w:space="0" w:color="000000"/>
            </w:tcBorders>
            <w:vAlign w:val="bottom"/>
          </w:tcPr>
          <w:p w14:paraId="7081C7FC"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1050" w:type="dxa"/>
            <w:tcBorders>
              <w:left w:val="single" w:sz="4" w:space="0" w:color="000000"/>
              <w:bottom w:val="single" w:sz="4" w:space="0" w:color="000000"/>
            </w:tcBorders>
            <w:vAlign w:val="bottom"/>
          </w:tcPr>
          <w:p w14:paraId="3DE21485"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1021" w:type="dxa"/>
            <w:tcBorders>
              <w:left w:val="single" w:sz="4" w:space="0" w:color="000000"/>
              <w:bottom w:val="single" w:sz="4" w:space="0" w:color="000000"/>
            </w:tcBorders>
            <w:vAlign w:val="bottom"/>
          </w:tcPr>
          <w:p w14:paraId="253A0377"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1110" w:type="dxa"/>
            <w:tcBorders>
              <w:left w:val="single" w:sz="4" w:space="0" w:color="000000"/>
              <w:bottom w:val="single" w:sz="4" w:space="0" w:color="000000"/>
            </w:tcBorders>
            <w:vAlign w:val="bottom"/>
          </w:tcPr>
          <w:p w14:paraId="3DA3BB35"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898" w:type="dxa"/>
            <w:tcBorders>
              <w:left w:val="single" w:sz="4" w:space="0" w:color="000000"/>
              <w:bottom w:val="single" w:sz="4" w:space="0" w:color="000000"/>
            </w:tcBorders>
            <w:vAlign w:val="bottom"/>
          </w:tcPr>
          <w:p w14:paraId="4D51A4F6"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bottom"/>
          </w:tcPr>
          <w:p w14:paraId="503260DC" w14:textId="77777777" w:rsidR="00A87709" w:rsidRDefault="00C22FD9">
            <w:pPr>
              <w:jc w:val="center"/>
              <w:rPr>
                <w:rFonts w:ascii="Times New Roman" w:hAnsi="Times New Roman"/>
                <w:sz w:val="14"/>
                <w:szCs w:val="14"/>
              </w:rPr>
            </w:pPr>
            <w:r>
              <w:rPr>
                <w:rFonts w:ascii="Times New Roman" w:hAnsi="Times New Roman"/>
                <w:sz w:val="14"/>
                <w:szCs w:val="14"/>
              </w:rPr>
              <w:t>0,00000</w:t>
            </w:r>
          </w:p>
        </w:tc>
      </w:tr>
      <w:tr w:rsidR="00A87709" w14:paraId="15295EEC" w14:textId="77777777">
        <w:trPr>
          <w:trHeight w:val="223"/>
        </w:trPr>
        <w:tc>
          <w:tcPr>
            <w:tcW w:w="900" w:type="dxa"/>
            <w:vMerge/>
            <w:tcBorders>
              <w:left w:val="single" w:sz="4" w:space="0" w:color="000000"/>
              <w:bottom w:val="single" w:sz="4" w:space="0" w:color="000000"/>
            </w:tcBorders>
          </w:tcPr>
          <w:p w14:paraId="11E044E4"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63BFA63C"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4A59299B" w14:textId="77777777" w:rsidR="00A87709" w:rsidRDefault="00C22FD9">
            <w:pPr>
              <w:pStyle w:val="aff0"/>
              <w:widowControl w:val="0"/>
              <w:jc w:val="center"/>
              <w:rPr>
                <w:sz w:val="18"/>
                <w:szCs w:val="18"/>
              </w:rPr>
            </w:pPr>
            <w:proofErr w:type="gramStart"/>
            <w:r>
              <w:rPr>
                <w:sz w:val="18"/>
                <w:szCs w:val="18"/>
              </w:rPr>
              <w:t>Муниципальные  организации</w:t>
            </w:r>
            <w:proofErr w:type="gramEnd"/>
          </w:p>
        </w:tc>
        <w:tc>
          <w:tcPr>
            <w:tcW w:w="870" w:type="dxa"/>
            <w:tcBorders>
              <w:left w:val="single" w:sz="4" w:space="0" w:color="000000"/>
              <w:bottom w:val="single" w:sz="4" w:space="0" w:color="000000"/>
            </w:tcBorders>
            <w:vAlign w:val="bottom"/>
          </w:tcPr>
          <w:p w14:paraId="599E0908"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1ECD5D10"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777EA88"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5E6D3454"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E7D5AF3" w14:textId="77777777" w:rsidR="00A87709" w:rsidRDefault="00C22FD9">
            <w:pPr>
              <w:jc w:val="center"/>
              <w:rPr>
                <w:rFonts w:ascii="Times New Roman" w:hAnsi="Times New Roman"/>
                <w:sz w:val="14"/>
                <w:szCs w:val="14"/>
              </w:rPr>
            </w:pPr>
            <w:r>
              <w:rPr>
                <w:rFonts w:ascii="Times New Roman" w:hAnsi="Times New Roman"/>
                <w:sz w:val="14"/>
                <w:szCs w:val="14"/>
              </w:rPr>
              <w:t>8021764,35509</w:t>
            </w:r>
          </w:p>
        </w:tc>
        <w:tc>
          <w:tcPr>
            <w:tcW w:w="1186" w:type="dxa"/>
            <w:tcBorders>
              <w:left w:val="single" w:sz="4" w:space="0" w:color="000000"/>
              <w:bottom w:val="single" w:sz="4" w:space="0" w:color="000000"/>
            </w:tcBorders>
            <w:vAlign w:val="bottom"/>
          </w:tcPr>
          <w:p w14:paraId="4A16ED59" w14:textId="77777777" w:rsidR="00A87709" w:rsidRDefault="00C22FD9">
            <w:pPr>
              <w:jc w:val="center"/>
              <w:rPr>
                <w:rFonts w:ascii="Times New Roman" w:hAnsi="Times New Roman"/>
                <w:sz w:val="14"/>
                <w:szCs w:val="14"/>
              </w:rPr>
            </w:pPr>
            <w:r>
              <w:rPr>
                <w:rFonts w:ascii="Times New Roman" w:hAnsi="Times New Roman"/>
                <w:sz w:val="14"/>
                <w:szCs w:val="14"/>
              </w:rPr>
              <w:t>1356121,52729</w:t>
            </w:r>
          </w:p>
        </w:tc>
        <w:tc>
          <w:tcPr>
            <w:tcW w:w="1050" w:type="dxa"/>
            <w:tcBorders>
              <w:left w:val="single" w:sz="4" w:space="0" w:color="000000"/>
              <w:bottom w:val="single" w:sz="4" w:space="0" w:color="000000"/>
            </w:tcBorders>
            <w:vAlign w:val="bottom"/>
          </w:tcPr>
          <w:p w14:paraId="6C9C5DB3" w14:textId="77777777" w:rsidR="00A87709" w:rsidRDefault="00C22FD9">
            <w:pPr>
              <w:jc w:val="center"/>
              <w:rPr>
                <w:rFonts w:ascii="Times New Roman" w:hAnsi="Times New Roman"/>
                <w:sz w:val="14"/>
                <w:szCs w:val="14"/>
              </w:rPr>
            </w:pPr>
            <w:r>
              <w:rPr>
                <w:rFonts w:ascii="Times New Roman" w:hAnsi="Times New Roman"/>
                <w:sz w:val="14"/>
                <w:szCs w:val="14"/>
              </w:rPr>
              <w:t>1378836,02980</w:t>
            </w:r>
          </w:p>
        </w:tc>
        <w:tc>
          <w:tcPr>
            <w:tcW w:w="1021" w:type="dxa"/>
            <w:tcBorders>
              <w:left w:val="single" w:sz="4" w:space="0" w:color="000000"/>
              <w:bottom w:val="single" w:sz="4" w:space="0" w:color="000000"/>
            </w:tcBorders>
            <w:vAlign w:val="bottom"/>
          </w:tcPr>
          <w:p w14:paraId="45C38B39" w14:textId="77777777" w:rsidR="00A87709" w:rsidRDefault="00C22FD9">
            <w:pPr>
              <w:jc w:val="center"/>
              <w:rPr>
                <w:rFonts w:ascii="Times New Roman" w:hAnsi="Times New Roman"/>
                <w:sz w:val="14"/>
                <w:szCs w:val="14"/>
              </w:rPr>
            </w:pPr>
            <w:r>
              <w:rPr>
                <w:rFonts w:ascii="Times New Roman" w:hAnsi="Times New Roman"/>
                <w:sz w:val="14"/>
                <w:szCs w:val="14"/>
              </w:rPr>
              <w:t>1326669,02450</w:t>
            </w:r>
          </w:p>
        </w:tc>
        <w:tc>
          <w:tcPr>
            <w:tcW w:w="1110" w:type="dxa"/>
            <w:tcBorders>
              <w:left w:val="single" w:sz="4" w:space="0" w:color="000000"/>
              <w:bottom w:val="single" w:sz="4" w:space="0" w:color="000000"/>
            </w:tcBorders>
            <w:vAlign w:val="center"/>
          </w:tcPr>
          <w:p w14:paraId="79C0D276" w14:textId="77777777" w:rsidR="00A87709" w:rsidRDefault="00C22FD9">
            <w:pPr>
              <w:jc w:val="center"/>
              <w:rPr>
                <w:rFonts w:ascii="Times New Roman" w:hAnsi="Times New Roman"/>
                <w:sz w:val="14"/>
                <w:szCs w:val="14"/>
              </w:rPr>
            </w:pPr>
            <w:r>
              <w:rPr>
                <w:rFonts w:ascii="Times New Roman" w:hAnsi="Times New Roman"/>
                <w:sz w:val="14"/>
                <w:szCs w:val="14"/>
              </w:rPr>
              <w:t>1322845,92450</w:t>
            </w:r>
          </w:p>
        </w:tc>
        <w:tc>
          <w:tcPr>
            <w:tcW w:w="898" w:type="dxa"/>
            <w:tcBorders>
              <w:left w:val="single" w:sz="4" w:space="0" w:color="000000"/>
              <w:bottom w:val="single" w:sz="4" w:space="0" w:color="000000"/>
            </w:tcBorders>
            <w:vAlign w:val="bottom"/>
          </w:tcPr>
          <w:p w14:paraId="7556E104" w14:textId="77777777" w:rsidR="00A87709" w:rsidRDefault="00C22FD9">
            <w:pPr>
              <w:jc w:val="center"/>
              <w:rPr>
                <w:rFonts w:ascii="Times New Roman" w:hAnsi="Times New Roman"/>
                <w:sz w:val="12"/>
                <w:szCs w:val="12"/>
              </w:rPr>
            </w:pPr>
            <w:r>
              <w:rPr>
                <w:rFonts w:ascii="Times New Roman" w:hAnsi="Times New Roman"/>
                <w:sz w:val="12"/>
                <w:szCs w:val="12"/>
              </w:rPr>
              <w:t>1318645,92450</w:t>
            </w:r>
          </w:p>
        </w:tc>
        <w:tc>
          <w:tcPr>
            <w:tcW w:w="885" w:type="dxa"/>
            <w:tcBorders>
              <w:left w:val="single" w:sz="4" w:space="0" w:color="000000"/>
              <w:bottom w:val="single" w:sz="4" w:space="0" w:color="000000"/>
              <w:right w:val="single" w:sz="4" w:space="0" w:color="000000"/>
            </w:tcBorders>
            <w:vAlign w:val="bottom"/>
          </w:tcPr>
          <w:p w14:paraId="210342E0" w14:textId="77777777" w:rsidR="00A87709" w:rsidRDefault="00C22FD9">
            <w:pPr>
              <w:jc w:val="center"/>
              <w:rPr>
                <w:rFonts w:ascii="Times New Roman" w:hAnsi="Times New Roman"/>
                <w:sz w:val="12"/>
                <w:szCs w:val="12"/>
              </w:rPr>
            </w:pPr>
            <w:r>
              <w:rPr>
                <w:rFonts w:ascii="Times New Roman" w:hAnsi="Times New Roman"/>
                <w:sz w:val="12"/>
                <w:szCs w:val="12"/>
              </w:rPr>
              <w:t>1318645,92450</w:t>
            </w:r>
          </w:p>
        </w:tc>
      </w:tr>
      <w:tr w:rsidR="00A87709" w14:paraId="074B88D2" w14:textId="77777777">
        <w:trPr>
          <w:trHeight w:val="316"/>
        </w:trPr>
        <w:tc>
          <w:tcPr>
            <w:tcW w:w="900" w:type="dxa"/>
            <w:vMerge/>
            <w:tcBorders>
              <w:left w:val="single" w:sz="4" w:space="0" w:color="000000"/>
              <w:bottom w:val="single" w:sz="4" w:space="0" w:color="000000"/>
            </w:tcBorders>
          </w:tcPr>
          <w:p w14:paraId="6F2B4B83"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6AFCE13D"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0259DCB9" w14:textId="77777777" w:rsidR="00A87709" w:rsidRDefault="00C22FD9">
            <w:pPr>
              <w:pStyle w:val="aff0"/>
              <w:widowControl w:val="0"/>
              <w:jc w:val="center"/>
              <w:rPr>
                <w:sz w:val="18"/>
                <w:szCs w:val="18"/>
              </w:rPr>
            </w:pPr>
            <w:r>
              <w:rPr>
                <w:sz w:val="18"/>
                <w:szCs w:val="18"/>
              </w:rPr>
              <w:t xml:space="preserve">в том </w:t>
            </w:r>
            <w:proofErr w:type="gramStart"/>
            <w:r>
              <w:rPr>
                <w:sz w:val="18"/>
                <w:szCs w:val="18"/>
              </w:rPr>
              <w:t>числе :</w:t>
            </w:r>
            <w:proofErr w:type="gramEnd"/>
          </w:p>
        </w:tc>
        <w:tc>
          <w:tcPr>
            <w:tcW w:w="870" w:type="dxa"/>
            <w:tcBorders>
              <w:left w:val="single" w:sz="4" w:space="0" w:color="000000"/>
              <w:bottom w:val="single" w:sz="4" w:space="0" w:color="000000"/>
            </w:tcBorders>
            <w:vAlign w:val="bottom"/>
          </w:tcPr>
          <w:p w14:paraId="4C75468D" w14:textId="77777777" w:rsidR="00A87709" w:rsidRDefault="00A87709">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4A20628C" w14:textId="77777777" w:rsidR="00A87709" w:rsidRDefault="00A87709">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57715EBD" w14:textId="77777777" w:rsidR="00A87709" w:rsidRDefault="00A87709">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334C563F" w14:textId="77777777" w:rsidR="00A87709" w:rsidRDefault="00A87709">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129583B5" w14:textId="77777777" w:rsidR="00A87709" w:rsidRDefault="00A87709">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0CEA81E9" w14:textId="77777777" w:rsidR="00A87709" w:rsidRDefault="00A87709">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1B86823E" w14:textId="77777777" w:rsidR="00A87709" w:rsidRDefault="00A87709">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123F39A7" w14:textId="77777777" w:rsidR="00A87709" w:rsidRDefault="00A87709">
            <w:pPr>
              <w:rPr>
                <w:rFonts w:ascii="Times New Roman" w:hAnsi="Times New Roman"/>
                <w:sz w:val="14"/>
                <w:szCs w:val="14"/>
              </w:rPr>
            </w:pPr>
          </w:p>
        </w:tc>
        <w:tc>
          <w:tcPr>
            <w:tcW w:w="1110" w:type="dxa"/>
            <w:tcBorders>
              <w:left w:val="single" w:sz="4" w:space="0" w:color="000000"/>
              <w:bottom w:val="single" w:sz="4" w:space="0" w:color="000000"/>
            </w:tcBorders>
            <w:vAlign w:val="bottom"/>
          </w:tcPr>
          <w:p w14:paraId="1E9366D4" w14:textId="77777777" w:rsidR="00A87709" w:rsidRDefault="00A87709">
            <w:pPr>
              <w:rPr>
                <w:rFonts w:ascii="Times New Roman" w:hAnsi="Times New Roman"/>
                <w:sz w:val="14"/>
                <w:szCs w:val="14"/>
              </w:rPr>
            </w:pPr>
          </w:p>
        </w:tc>
        <w:tc>
          <w:tcPr>
            <w:tcW w:w="898" w:type="dxa"/>
            <w:tcBorders>
              <w:left w:val="single" w:sz="4" w:space="0" w:color="000000"/>
              <w:bottom w:val="single" w:sz="4" w:space="0" w:color="000000"/>
            </w:tcBorders>
            <w:vAlign w:val="bottom"/>
          </w:tcPr>
          <w:p w14:paraId="17DC9E79" w14:textId="77777777" w:rsidR="00A87709" w:rsidRDefault="00A87709">
            <w:pPr>
              <w:rPr>
                <w:rFonts w:ascii="Times New Roman" w:hAnsi="Times New Roman"/>
                <w:sz w:val="12"/>
                <w:szCs w:val="12"/>
              </w:rPr>
            </w:pPr>
          </w:p>
        </w:tc>
        <w:tc>
          <w:tcPr>
            <w:tcW w:w="885" w:type="dxa"/>
            <w:tcBorders>
              <w:left w:val="single" w:sz="4" w:space="0" w:color="000000"/>
              <w:bottom w:val="single" w:sz="4" w:space="0" w:color="000000"/>
              <w:right w:val="single" w:sz="4" w:space="0" w:color="000000"/>
            </w:tcBorders>
            <w:vAlign w:val="bottom"/>
          </w:tcPr>
          <w:p w14:paraId="05B83811" w14:textId="77777777" w:rsidR="00A87709" w:rsidRDefault="00A87709">
            <w:pPr>
              <w:rPr>
                <w:rFonts w:ascii="Times New Roman" w:hAnsi="Times New Roman"/>
                <w:sz w:val="12"/>
                <w:szCs w:val="12"/>
              </w:rPr>
            </w:pPr>
          </w:p>
        </w:tc>
      </w:tr>
      <w:tr w:rsidR="00A87709" w14:paraId="5F6F3735" w14:textId="77777777">
        <w:trPr>
          <w:trHeight w:val="477"/>
        </w:trPr>
        <w:tc>
          <w:tcPr>
            <w:tcW w:w="900" w:type="dxa"/>
            <w:vMerge/>
            <w:tcBorders>
              <w:left w:val="single" w:sz="4" w:space="0" w:color="000000"/>
              <w:bottom w:val="single" w:sz="4" w:space="0" w:color="000000"/>
            </w:tcBorders>
          </w:tcPr>
          <w:p w14:paraId="77CC8CF1"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7D4803A4"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4EC0A1CA" w14:textId="77777777" w:rsidR="00A87709" w:rsidRDefault="00C22FD9">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4F0B9BEC"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B6988E6"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AB5A310"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553D8FE7"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35C66AC2" w14:textId="77777777" w:rsidR="00A87709" w:rsidRDefault="00C22FD9">
            <w:pPr>
              <w:jc w:val="center"/>
              <w:rPr>
                <w:rFonts w:ascii="Times New Roman" w:hAnsi="Times New Roman"/>
                <w:sz w:val="14"/>
                <w:szCs w:val="14"/>
              </w:rPr>
            </w:pPr>
            <w:r>
              <w:rPr>
                <w:rFonts w:ascii="Times New Roman" w:hAnsi="Times New Roman"/>
                <w:sz w:val="14"/>
                <w:szCs w:val="14"/>
              </w:rPr>
              <w:t>2713629,52699</w:t>
            </w:r>
          </w:p>
        </w:tc>
        <w:tc>
          <w:tcPr>
            <w:tcW w:w="1186" w:type="dxa"/>
            <w:tcBorders>
              <w:left w:val="single" w:sz="4" w:space="0" w:color="000000"/>
              <w:bottom w:val="single" w:sz="4" w:space="0" w:color="000000"/>
            </w:tcBorders>
            <w:vAlign w:val="bottom"/>
          </w:tcPr>
          <w:p w14:paraId="17FA6627" w14:textId="77777777" w:rsidR="00A87709" w:rsidRDefault="00C22FD9">
            <w:pPr>
              <w:jc w:val="center"/>
              <w:rPr>
                <w:rFonts w:ascii="Times New Roman" w:hAnsi="Times New Roman"/>
                <w:sz w:val="14"/>
                <w:szCs w:val="14"/>
              </w:rPr>
            </w:pPr>
            <w:r>
              <w:rPr>
                <w:rFonts w:ascii="Times New Roman" w:hAnsi="Times New Roman"/>
                <w:sz w:val="14"/>
                <w:szCs w:val="14"/>
              </w:rPr>
              <w:t>465653,42699</w:t>
            </w:r>
          </w:p>
        </w:tc>
        <w:tc>
          <w:tcPr>
            <w:tcW w:w="1050" w:type="dxa"/>
            <w:tcBorders>
              <w:left w:val="single" w:sz="4" w:space="0" w:color="000000"/>
              <w:bottom w:val="single" w:sz="4" w:space="0" w:color="000000"/>
            </w:tcBorders>
            <w:vAlign w:val="bottom"/>
          </w:tcPr>
          <w:p w14:paraId="7C2D9931" w14:textId="77777777" w:rsidR="00A87709" w:rsidRDefault="00C22FD9">
            <w:pPr>
              <w:jc w:val="center"/>
              <w:rPr>
                <w:rFonts w:ascii="Times New Roman" w:hAnsi="Times New Roman"/>
                <w:sz w:val="14"/>
                <w:szCs w:val="14"/>
              </w:rPr>
            </w:pPr>
            <w:r>
              <w:rPr>
                <w:rFonts w:ascii="Times New Roman" w:hAnsi="Times New Roman"/>
                <w:sz w:val="14"/>
                <w:szCs w:val="14"/>
              </w:rPr>
              <w:t>488168,60000</w:t>
            </w:r>
          </w:p>
        </w:tc>
        <w:tc>
          <w:tcPr>
            <w:tcW w:w="1021" w:type="dxa"/>
            <w:tcBorders>
              <w:left w:val="single" w:sz="4" w:space="0" w:color="000000"/>
              <w:bottom w:val="single" w:sz="4" w:space="0" w:color="000000"/>
            </w:tcBorders>
            <w:vAlign w:val="bottom"/>
          </w:tcPr>
          <w:p w14:paraId="7C5AE163" w14:textId="77777777" w:rsidR="00A87709" w:rsidRDefault="00C22FD9">
            <w:pPr>
              <w:jc w:val="center"/>
              <w:rPr>
                <w:rFonts w:ascii="Times New Roman" w:hAnsi="Times New Roman"/>
                <w:sz w:val="14"/>
                <w:szCs w:val="14"/>
              </w:rPr>
            </w:pPr>
            <w:r>
              <w:rPr>
                <w:rFonts w:ascii="Times New Roman" w:hAnsi="Times New Roman"/>
                <w:sz w:val="14"/>
                <w:szCs w:val="14"/>
              </w:rPr>
              <w:t>440100,60000</w:t>
            </w:r>
          </w:p>
        </w:tc>
        <w:tc>
          <w:tcPr>
            <w:tcW w:w="1110" w:type="dxa"/>
            <w:tcBorders>
              <w:left w:val="single" w:sz="4" w:space="0" w:color="000000"/>
              <w:bottom w:val="single" w:sz="4" w:space="0" w:color="000000"/>
            </w:tcBorders>
            <w:vAlign w:val="bottom"/>
          </w:tcPr>
          <w:p w14:paraId="45858515" w14:textId="77777777" w:rsidR="00A87709" w:rsidRDefault="00C22FD9">
            <w:pPr>
              <w:jc w:val="center"/>
              <w:rPr>
                <w:rFonts w:ascii="Times New Roman" w:hAnsi="Times New Roman"/>
                <w:sz w:val="14"/>
                <w:szCs w:val="14"/>
              </w:rPr>
            </w:pPr>
            <w:r>
              <w:rPr>
                <w:rFonts w:ascii="Times New Roman" w:hAnsi="Times New Roman"/>
                <w:sz w:val="14"/>
                <w:szCs w:val="14"/>
              </w:rPr>
              <w:t>440322,30000</w:t>
            </w:r>
          </w:p>
        </w:tc>
        <w:tc>
          <w:tcPr>
            <w:tcW w:w="898" w:type="dxa"/>
            <w:tcBorders>
              <w:left w:val="single" w:sz="4" w:space="0" w:color="000000"/>
              <w:bottom w:val="single" w:sz="4" w:space="0" w:color="000000"/>
            </w:tcBorders>
            <w:vAlign w:val="bottom"/>
          </w:tcPr>
          <w:p w14:paraId="2E4F42AF" w14:textId="77777777" w:rsidR="00A87709" w:rsidRDefault="00C22FD9">
            <w:pPr>
              <w:jc w:val="center"/>
              <w:rPr>
                <w:rFonts w:ascii="Times New Roman" w:hAnsi="Times New Roman"/>
                <w:sz w:val="12"/>
                <w:szCs w:val="12"/>
              </w:rPr>
            </w:pPr>
            <w:r>
              <w:rPr>
                <w:rFonts w:ascii="Times New Roman" w:hAnsi="Times New Roman"/>
                <w:sz w:val="12"/>
                <w:szCs w:val="12"/>
              </w:rPr>
              <w:t>439692,30000</w:t>
            </w:r>
          </w:p>
        </w:tc>
        <w:tc>
          <w:tcPr>
            <w:tcW w:w="885" w:type="dxa"/>
            <w:tcBorders>
              <w:left w:val="single" w:sz="4" w:space="0" w:color="000000"/>
              <w:bottom w:val="single" w:sz="4" w:space="0" w:color="000000"/>
              <w:right w:val="single" w:sz="4" w:space="0" w:color="000000"/>
            </w:tcBorders>
            <w:vAlign w:val="bottom"/>
          </w:tcPr>
          <w:p w14:paraId="31BDF510" w14:textId="77777777" w:rsidR="00A87709" w:rsidRDefault="00C22FD9">
            <w:pPr>
              <w:jc w:val="center"/>
              <w:rPr>
                <w:rFonts w:ascii="Times New Roman" w:hAnsi="Times New Roman"/>
                <w:sz w:val="12"/>
                <w:szCs w:val="12"/>
              </w:rPr>
            </w:pPr>
            <w:r>
              <w:rPr>
                <w:rFonts w:ascii="Times New Roman" w:hAnsi="Times New Roman"/>
                <w:sz w:val="12"/>
                <w:szCs w:val="12"/>
              </w:rPr>
              <w:t>439692,30000</w:t>
            </w:r>
          </w:p>
        </w:tc>
      </w:tr>
      <w:tr w:rsidR="00A87709" w14:paraId="024E04F3" w14:textId="77777777">
        <w:trPr>
          <w:trHeight w:val="316"/>
        </w:trPr>
        <w:tc>
          <w:tcPr>
            <w:tcW w:w="900" w:type="dxa"/>
            <w:vMerge/>
            <w:tcBorders>
              <w:left w:val="single" w:sz="4" w:space="0" w:color="000000"/>
              <w:bottom w:val="single" w:sz="4" w:space="0" w:color="000000"/>
            </w:tcBorders>
          </w:tcPr>
          <w:p w14:paraId="48A5E8A2"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1FDA7CC6"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1BF17D51" w14:textId="77777777" w:rsidR="00A87709" w:rsidRDefault="00C22FD9">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1A61478C"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1028567"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8C47517"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3CCE7CC"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06E53B14" w14:textId="77777777" w:rsidR="00A87709" w:rsidRDefault="00C22FD9">
            <w:pPr>
              <w:jc w:val="right"/>
              <w:rPr>
                <w:rFonts w:ascii="Times New Roman" w:hAnsi="Times New Roman"/>
                <w:sz w:val="14"/>
                <w:szCs w:val="14"/>
              </w:rPr>
            </w:pPr>
            <w:r>
              <w:rPr>
                <w:rFonts w:ascii="Times New Roman" w:hAnsi="Times New Roman"/>
                <w:sz w:val="14"/>
                <w:szCs w:val="14"/>
              </w:rPr>
              <w:t>4357529,23000</w:t>
            </w:r>
          </w:p>
        </w:tc>
        <w:tc>
          <w:tcPr>
            <w:tcW w:w="1186" w:type="dxa"/>
            <w:tcBorders>
              <w:left w:val="single" w:sz="4" w:space="0" w:color="000000"/>
              <w:bottom w:val="single" w:sz="4" w:space="0" w:color="000000"/>
            </w:tcBorders>
            <w:vAlign w:val="bottom"/>
          </w:tcPr>
          <w:p w14:paraId="23182A0F" w14:textId="77777777" w:rsidR="00A87709" w:rsidRDefault="00C22FD9">
            <w:pPr>
              <w:jc w:val="right"/>
              <w:rPr>
                <w:rFonts w:ascii="Times New Roman" w:hAnsi="Times New Roman"/>
                <w:sz w:val="14"/>
                <w:szCs w:val="14"/>
              </w:rPr>
            </w:pPr>
            <w:r>
              <w:rPr>
                <w:rFonts w:ascii="Times New Roman" w:hAnsi="Times New Roman"/>
                <w:sz w:val="14"/>
                <w:szCs w:val="14"/>
              </w:rPr>
              <w:t>729348,53000</w:t>
            </w:r>
          </w:p>
        </w:tc>
        <w:tc>
          <w:tcPr>
            <w:tcW w:w="1050" w:type="dxa"/>
            <w:tcBorders>
              <w:left w:val="single" w:sz="4" w:space="0" w:color="000000"/>
              <w:bottom w:val="single" w:sz="4" w:space="0" w:color="000000"/>
            </w:tcBorders>
            <w:vAlign w:val="bottom"/>
          </w:tcPr>
          <w:p w14:paraId="71125956" w14:textId="77777777" w:rsidR="00A87709" w:rsidRDefault="00C22FD9">
            <w:pPr>
              <w:jc w:val="right"/>
              <w:rPr>
                <w:rFonts w:ascii="Times New Roman" w:hAnsi="Times New Roman"/>
                <w:sz w:val="14"/>
                <w:szCs w:val="14"/>
              </w:rPr>
            </w:pPr>
            <w:r>
              <w:rPr>
                <w:rFonts w:ascii="Times New Roman" w:hAnsi="Times New Roman"/>
                <w:sz w:val="14"/>
                <w:szCs w:val="14"/>
              </w:rPr>
              <w:t>728673,50000</w:t>
            </w:r>
          </w:p>
        </w:tc>
        <w:tc>
          <w:tcPr>
            <w:tcW w:w="1021" w:type="dxa"/>
            <w:tcBorders>
              <w:left w:val="single" w:sz="4" w:space="0" w:color="000000"/>
              <w:bottom w:val="single" w:sz="4" w:space="0" w:color="000000"/>
            </w:tcBorders>
            <w:vAlign w:val="bottom"/>
          </w:tcPr>
          <w:p w14:paraId="67FA3AEA" w14:textId="77777777" w:rsidR="00A87709" w:rsidRDefault="00C22FD9">
            <w:pPr>
              <w:jc w:val="right"/>
              <w:rPr>
                <w:rFonts w:ascii="Times New Roman" w:hAnsi="Times New Roman"/>
                <w:sz w:val="14"/>
                <w:szCs w:val="14"/>
              </w:rPr>
            </w:pPr>
            <w:r>
              <w:rPr>
                <w:rFonts w:ascii="Times New Roman" w:hAnsi="Times New Roman"/>
                <w:sz w:val="14"/>
                <w:szCs w:val="14"/>
              </w:rPr>
              <w:t>728313,60000</w:t>
            </w:r>
          </w:p>
        </w:tc>
        <w:tc>
          <w:tcPr>
            <w:tcW w:w="1110" w:type="dxa"/>
            <w:tcBorders>
              <w:left w:val="single" w:sz="4" w:space="0" w:color="000000"/>
              <w:bottom w:val="single" w:sz="4" w:space="0" w:color="000000"/>
            </w:tcBorders>
            <w:vAlign w:val="bottom"/>
          </w:tcPr>
          <w:p w14:paraId="05B31AD2" w14:textId="77777777" w:rsidR="00A87709" w:rsidRDefault="00C22FD9">
            <w:pPr>
              <w:jc w:val="right"/>
              <w:rPr>
                <w:rFonts w:ascii="Times New Roman" w:hAnsi="Times New Roman"/>
                <w:sz w:val="14"/>
                <w:szCs w:val="14"/>
              </w:rPr>
            </w:pPr>
            <w:r>
              <w:rPr>
                <w:rFonts w:ascii="Times New Roman" w:hAnsi="Times New Roman"/>
                <w:sz w:val="14"/>
                <w:szCs w:val="14"/>
              </w:rPr>
              <w:t>726111,20000</w:t>
            </w:r>
          </w:p>
        </w:tc>
        <w:tc>
          <w:tcPr>
            <w:tcW w:w="898" w:type="dxa"/>
            <w:tcBorders>
              <w:left w:val="single" w:sz="4" w:space="0" w:color="000000"/>
              <w:bottom w:val="single" w:sz="4" w:space="0" w:color="000000"/>
            </w:tcBorders>
            <w:vAlign w:val="bottom"/>
          </w:tcPr>
          <w:p w14:paraId="4318AEC6" w14:textId="77777777" w:rsidR="00A87709" w:rsidRDefault="00C22FD9">
            <w:pPr>
              <w:jc w:val="right"/>
              <w:rPr>
                <w:rFonts w:ascii="Times New Roman" w:hAnsi="Times New Roman"/>
                <w:sz w:val="12"/>
                <w:szCs w:val="12"/>
              </w:rPr>
            </w:pPr>
            <w:r>
              <w:rPr>
                <w:rFonts w:ascii="Times New Roman" w:hAnsi="Times New Roman"/>
                <w:sz w:val="12"/>
                <w:szCs w:val="12"/>
              </w:rPr>
              <w:t>722541,20000</w:t>
            </w:r>
          </w:p>
        </w:tc>
        <w:tc>
          <w:tcPr>
            <w:tcW w:w="885" w:type="dxa"/>
            <w:tcBorders>
              <w:left w:val="single" w:sz="4" w:space="0" w:color="000000"/>
              <w:bottom w:val="single" w:sz="4" w:space="0" w:color="000000"/>
              <w:right w:val="single" w:sz="4" w:space="0" w:color="000000"/>
            </w:tcBorders>
            <w:vAlign w:val="bottom"/>
          </w:tcPr>
          <w:p w14:paraId="24F5BC85" w14:textId="77777777" w:rsidR="00A87709" w:rsidRDefault="00C22FD9">
            <w:pPr>
              <w:jc w:val="right"/>
              <w:rPr>
                <w:rFonts w:ascii="Times New Roman" w:hAnsi="Times New Roman"/>
                <w:sz w:val="12"/>
                <w:szCs w:val="12"/>
              </w:rPr>
            </w:pPr>
            <w:r>
              <w:rPr>
                <w:rFonts w:ascii="Times New Roman" w:hAnsi="Times New Roman"/>
                <w:sz w:val="12"/>
                <w:szCs w:val="12"/>
              </w:rPr>
              <w:t>722541,20000</w:t>
            </w:r>
          </w:p>
        </w:tc>
      </w:tr>
      <w:tr w:rsidR="00A87709" w14:paraId="30EA8303" w14:textId="77777777">
        <w:trPr>
          <w:trHeight w:val="477"/>
        </w:trPr>
        <w:tc>
          <w:tcPr>
            <w:tcW w:w="900" w:type="dxa"/>
            <w:vMerge/>
            <w:tcBorders>
              <w:left w:val="single" w:sz="4" w:space="0" w:color="000000"/>
              <w:bottom w:val="single" w:sz="4" w:space="0" w:color="000000"/>
            </w:tcBorders>
          </w:tcPr>
          <w:p w14:paraId="06208E76"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2A05F07B"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40E75E37" w14:textId="77777777" w:rsidR="00A87709" w:rsidRDefault="00C22FD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07162FC6"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9337B2B"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7092252"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44768DD0"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32B3F3B" w14:textId="77777777" w:rsidR="00A87709" w:rsidRDefault="00C22FD9">
            <w:pPr>
              <w:jc w:val="center"/>
              <w:rPr>
                <w:rFonts w:ascii="Times New Roman" w:hAnsi="Times New Roman"/>
                <w:sz w:val="14"/>
                <w:szCs w:val="14"/>
              </w:rPr>
            </w:pPr>
            <w:r>
              <w:rPr>
                <w:rFonts w:ascii="Times New Roman" w:hAnsi="Times New Roman"/>
                <w:sz w:val="14"/>
                <w:szCs w:val="14"/>
              </w:rPr>
              <w:t>412065,40000</w:t>
            </w:r>
          </w:p>
        </w:tc>
        <w:tc>
          <w:tcPr>
            <w:tcW w:w="1186" w:type="dxa"/>
            <w:tcBorders>
              <w:left w:val="single" w:sz="4" w:space="0" w:color="000000"/>
              <w:bottom w:val="single" w:sz="4" w:space="0" w:color="000000"/>
            </w:tcBorders>
            <w:vAlign w:val="bottom"/>
          </w:tcPr>
          <w:p w14:paraId="7D2565AA" w14:textId="77777777" w:rsidR="00A87709" w:rsidRDefault="00C22FD9">
            <w:pPr>
              <w:jc w:val="center"/>
              <w:rPr>
                <w:rFonts w:ascii="Times New Roman" w:hAnsi="Times New Roman"/>
                <w:sz w:val="14"/>
                <w:szCs w:val="14"/>
              </w:rPr>
            </w:pPr>
            <w:r>
              <w:rPr>
                <w:rFonts w:ascii="Times New Roman" w:hAnsi="Times New Roman"/>
                <w:sz w:val="14"/>
                <w:szCs w:val="14"/>
              </w:rPr>
              <w:t>68714,80000</w:t>
            </w:r>
          </w:p>
        </w:tc>
        <w:tc>
          <w:tcPr>
            <w:tcW w:w="1050" w:type="dxa"/>
            <w:tcBorders>
              <w:left w:val="single" w:sz="4" w:space="0" w:color="000000"/>
              <w:bottom w:val="single" w:sz="4" w:space="0" w:color="000000"/>
            </w:tcBorders>
            <w:vAlign w:val="bottom"/>
          </w:tcPr>
          <w:p w14:paraId="1EBA238B" w14:textId="77777777" w:rsidR="00A87709" w:rsidRDefault="00C22FD9">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65F25DD7" w14:textId="77777777" w:rsidR="00A87709" w:rsidRDefault="00C22FD9">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1E06F2D9" w14:textId="77777777" w:rsidR="00A87709" w:rsidRDefault="00C22FD9">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0B9F3E56" w14:textId="77777777" w:rsidR="00A87709" w:rsidRDefault="00C22FD9">
            <w:pPr>
              <w:jc w:val="center"/>
              <w:rPr>
                <w:rFonts w:ascii="Times New Roman" w:hAnsi="Times New Roman"/>
                <w:sz w:val="14"/>
                <w:szCs w:val="14"/>
              </w:rPr>
            </w:pPr>
            <w:r>
              <w:rPr>
                <w:rFonts w:ascii="Times New Roman" w:hAnsi="Times New Roman"/>
                <w:sz w:val="14"/>
                <w:szCs w:val="14"/>
              </w:rPr>
              <w:t>67958,30000</w:t>
            </w:r>
          </w:p>
        </w:tc>
        <w:tc>
          <w:tcPr>
            <w:tcW w:w="885" w:type="dxa"/>
            <w:tcBorders>
              <w:left w:val="single" w:sz="4" w:space="0" w:color="000000"/>
              <w:bottom w:val="single" w:sz="4" w:space="0" w:color="000000"/>
              <w:right w:val="single" w:sz="4" w:space="0" w:color="000000"/>
            </w:tcBorders>
            <w:vAlign w:val="bottom"/>
          </w:tcPr>
          <w:p w14:paraId="77271200" w14:textId="77777777" w:rsidR="00A87709" w:rsidRDefault="00C22FD9">
            <w:pPr>
              <w:jc w:val="center"/>
              <w:rPr>
                <w:rFonts w:ascii="Times New Roman" w:hAnsi="Times New Roman"/>
                <w:sz w:val="14"/>
                <w:szCs w:val="14"/>
              </w:rPr>
            </w:pPr>
            <w:r>
              <w:rPr>
                <w:rFonts w:ascii="Times New Roman" w:hAnsi="Times New Roman"/>
                <w:sz w:val="14"/>
                <w:szCs w:val="14"/>
              </w:rPr>
              <w:t>67958,30000</w:t>
            </w:r>
          </w:p>
        </w:tc>
      </w:tr>
      <w:tr w:rsidR="00A87709" w14:paraId="60997EA7" w14:textId="77777777">
        <w:trPr>
          <w:trHeight w:val="477"/>
        </w:trPr>
        <w:tc>
          <w:tcPr>
            <w:tcW w:w="900" w:type="dxa"/>
            <w:vMerge/>
            <w:tcBorders>
              <w:left w:val="single" w:sz="4" w:space="0" w:color="000000"/>
              <w:bottom w:val="single" w:sz="4" w:space="0" w:color="000000"/>
            </w:tcBorders>
          </w:tcPr>
          <w:p w14:paraId="2FB0CB0E"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2C6A9E12"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113EE50B" w14:textId="77777777" w:rsidR="00A87709" w:rsidRDefault="00C22FD9">
            <w:pPr>
              <w:pStyle w:val="aff0"/>
              <w:widowControl w:val="0"/>
              <w:jc w:val="center"/>
              <w:rPr>
                <w:sz w:val="18"/>
                <w:szCs w:val="18"/>
              </w:rPr>
            </w:pPr>
            <w:r>
              <w:rPr>
                <w:sz w:val="18"/>
                <w:szCs w:val="18"/>
              </w:rPr>
              <w:t>внебюджетные средства</w:t>
            </w:r>
          </w:p>
        </w:tc>
        <w:tc>
          <w:tcPr>
            <w:tcW w:w="870" w:type="dxa"/>
            <w:tcBorders>
              <w:left w:val="single" w:sz="4" w:space="0" w:color="000000"/>
              <w:bottom w:val="single" w:sz="4" w:space="0" w:color="000000"/>
            </w:tcBorders>
            <w:vAlign w:val="bottom"/>
          </w:tcPr>
          <w:p w14:paraId="34E59BEE"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679BD77E"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0A6FB67"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1077736"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6750F76" w14:textId="77777777" w:rsidR="00A87709" w:rsidRDefault="00C22FD9">
            <w:pPr>
              <w:jc w:val="center"/>
              <w:rPr>
                <w:rFonts w:ascii="Times New Roman" w:hAnsi="Times New Roman"/>
                <w:sz w:val="14"/>
                <w:szCs w:val="14"/>
              </w:rPr>
            </w:pPr>
            <w:r>
              <w:rPr>
                <w:rFonts w:ascii="Times New Roman" w:hAnsi="Times New Roman"/>
                <w:sz w:val="14"/>
                <w:szCs w:val="14"/>
              </w:rPr>
              <w:t>538540,19810</w:t>
            </w:r>
          </w:p>
        </w:tc>
        <w:tc>
          <w:tcPr>
            <w:tcW w:w="1186" w:type="dxa"/>
            <w:tcBorders>
              <w:left w:val="single" w:sz="4" w:space="0" w:color="000000"/>
              <w:bottom w:val="single" w:sz="4" w:space="0" w:color="000000"/>
            </w:tcBorders>
            <w:vAlign w:val="bottom"/>
          </w:tcPr>
          <w:p w14:paraId="23DEE83A" w14:textId="77777777" w:rsidR="00A87709" w:rsidRDefault="00C22FD9">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397FCD8D" w14:textId="77777777" w:rsidR="00A87709" w:rsidRDefault="00C22FD9">
            <w:pPr>
              <w:jc w:val="center"/>
              <w:rPr>
                <w:rFonts w:ascii="Times New Roman" w:hAnsi="Times New Roman"/>
                <w:sz w:val="14"/>
                <w:szCs w:val="14"/>
              </w:rPr>
            </w:pPr>
            <w:r>
              <w:rPr>
                <w:rFonts w:ascii="Times New Roman" w:hAnsi="Times New Roman"/>
                <w:sz w:val="14"/>
                <w:szCs w:val="14"/>
              </w:rPr>
              <w:t>92318,92980</w:t>
            </w:r>
          </w:p>
        </w:tc>
        <w:tc>
          <w:tcPr>
            <w:tcW w:w="1021" w:type="dxa"/>
            <w:tcBorders>
              <w:left w:val="single" w:sz="4" w:space="0" w:color="000000"/>
              <w:bottom w:val="single" w:sz="4" w:space="0" w:color="000000"/>
            </w:tcBorders>
            <w:vAlign w:val="bottom"/>
          </w:tcPr>
          <w:p w14:paraId="76FD7F8F"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761397AB"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68AE6BBC"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885" w:type="dxa"/>
            <w:tcBorders>
              <w:left w:val="single" w:sz="4" w:space="0" w:color="000000"/>
              <w:bottom w:val="single" w:sz="4" w:space="0" w:color="000000"/>
              <w:right w:val="single" w:sz="4" w:space="0" w:color="000000"/>
            </w:tcBorders>
            <w:vAlign w:val="bottom"/>
          </w:tcPr>
          <w:p w14:paraId="06680BCD"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r>
      <w:tr w:rsidR="00A87709" w14:paraId="47730E5D" w14:textId="77777777">
        <w:trPr>
          <w:trHeight w:val="477"/>
        </w:trPr>
        <w:tc>
          <w:tcPr>
            <w:tcW w:w="900" w:type="dxa"/>
            <w:vMerge/>
            <w:tcBorders>
              <w:left w:val="single" w:sz="4" w:space="0" w:color="000000"/>
              <w:bottom w:val="single" w:sz="4" w:space="0" w:color="000000"/>
            </w:tcBorders>
          </w:tcPr>
          <w:p w14:paraId="7B9CBBEF"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46E2B5E9"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02698FAE" w14:textId="77777777" w:rsidR="00A87709" w:rsidRDefault="00C22FD9">
            <w:pPr>
              <w:pStyle w:val="aff0"/>
              <w:widowControl w:val="0"/>
              <w:jc w:val="center"/>
              <w:rPr>
                <w:sz w:val="18"/>
                <w:szCs w:val="18"/>
              </w:rPr>
            </w:pPr>
            <w:r>
              <w:rPr>
                <w:sz w:val="18"/>
                <w:szCs w:val="18"/>
              </w:rPr>
              <w:t>администрация Собинского муниципального округа</w:t>
            </w:r>
          </w:p>
        </w:tc>
        <w:tc>
          <w:tcPr>
            <w:tcW w:w="870" w:type="dxa"/>
            <w:tcBorders>
              <w:left w:val="single" w:sz="4" w:space="0" w:color="000000"/>
              <w:bottom w:val="single" w:sz="4" w:space="0" w:color="000000"/>
            </w:tcBorders>
            <w:vAlign w:val="bottom"/>
          </w:tcPr>
          <w:p w14:paraId="26B9A622"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3B27285E"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8446999"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3940F6A"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02202084" w14:textId="77777777" w:rsidR="00A87709" w:rsidRDefault="00C22FD9">
            <w:pPr>
              <w:jc w:val="right"/>
              <w:rPr>
                <w:rFonts w:ascii="Times New Roman" w:hAnsi="Times New Roman"/>
                <w:sz w:val="14"/>
                <w:szCs w:val="14"/>
              </w:rPr>
            </w:pPr>
            <w:r>
              <w:rPr>
                <w:rFonts w:ascii="Times New Roman" w:hAnsi="Times New Roman"/>
                <w:sz w:val="14"/>
                <w:szCs w:val="14"/>
              </w:rPr>
              <w:t>104076,05304</w:t>
            </w:r>
          </w:p>
        </w:tc>
        <w:tc>
          <w:tcPr>
            <w:tcW w:w="1186" w:type="dxa"/>
            <w:tcBorders>
              <w:left w:val="single" w:sz="4" w:space="0" w:color="000000"/>
              <w:bottom w:val="single" w:sz="4" w:space="0" w:color="000000"/>
            </w:tcBorders>
            <w:vAlign w:val="bottom"/>
          </w:tcPr>
          <w:p w14:paraId="258C149D" w14:textId="77777777" w:rsidR="00A87709" w:rsidRDefault="00C22FD9">
            <w:pPr>
              <w:jc w:val="right"/>
              <w:rPr>
                <w:rFonts w:ascii="Times New Roman" w:hAnsi="Times New Roman"/>
                <w:sz w:val="14"/>
                <w:szCs w:val="14"/>
              </w:rPr>
            </w:pPr>
            <w:r>
              <w:rPr>
                <w:rFonts w:ascii="Times New Roman" w:hAnsi="Times New Roman"/>
                <w:sz w:val="14"/>
                <w:szCs w:val="14"/>
              </w:rPr>
              <w:t>87431,74519</w:t>
            </w:r>
          </w:p>
        </w:tc>
        <w:tc>
          <w:tcPr>
            <w:tcW w:w="1050" w:type="dxa"/>
            <w:tcBorders>
              <w:left w:val="single" w:sz="4" w:space="0" w:color="000000"/>
              <w:bottom w:val="single" w:sz="4" w:space="0" w:color="000000"/>
            </w:tcBorders>
            <w:vAlign w:val="bottom"/>
          </w:tcPr>
          <w:p w14:paraId="09FF8868" w14:textId="77777777" w:rsidR="00A87709" w:rsidRDefault="00C22FD9">
            <w:pPr>
              <w:jc w:val="right"/>
              <w:rPr>
                <w:rFonts w:ascii="Times New Roman" w:hAnsi="Times New Roman"/>
                <w:sz w:val="14"/>
                <w:szCs w:val="14"/>
              </w:rPr>
            </w:pPr>
            <w:r>
              <w:rPr>
                <w:rFonts w:ascii="Times New Roman" w:hAnsi="Times New Roman"/>
                <w:sz w:val="14"/>
                <w:szCs w:val="14"/>
              </w:rPr>
              <w:t>16204,30785</w:t>
            </w:r>
          </w:p>
        </w:tc>
        <w:tc>
          <w:tcPr>
            <w:tcW w:w="1021" w:type="dxa"/>
            <w:tcBorders>
              <w:left w:val="single" w:sz="4" w:space="0" w:color="000000"/>
              <w:bottom w:val="single" w:sz="4" w:space="0" w:color="000000"/>
            </w:tcBorders>
            <w:vAlign w:val="bottom"/>
          </w:tcPr>
          <w:p w14:paraId="2B20BF32" w14:textId="77777777" w:rsidR="00A87709" w:rsidRDefault="00C22FD9">
            <w:pPr>
              <w:jc w:val="right"/>
              <w:rPr>
                <w:rFonts w:ascii="Times New Roman" w:hAnsi="Times New Roman"/>
                <w:sz w:val="14"/>
                <w:szCs w:val="14"/>
              </w:rPr>
            </w:pPr>
            <w:r>
              <w:rPr>
                <w:rFonts w:ascii="Times New Roman" w:hAnsi="Times New Roman"/>
                <w:sz w:val="14"/>
                <w:szCs w:val="14"/>
              </w:rPr>
              <w:t>110,00000</w:t>
            </w:r>
          </w:p>
        </w:tc>
        <w:tc>
          <w:tcPr>
            <w:tcW w:w="1110" w:type="dxa"/>
            <w:tcBorders>
              <w:left w:val="single" w:sz="4" w:space="0" w:color="000000"/>
              <w:bottom w:val="single" w:sz="4" w:space="0" w:color="000000"/>
            </w:tcBorders>
            <w:vAlign w:val="bottom"/>
          </w:tcPr>
          <w:p w14:paraId="2253AA99" w14:textId="77777777" w:rsidR="00A87709" w:rsidRDefault="00C22FD9">
            <w:pPr>
              <w:jc w:val="right"/>
              <w:rPr>
                <w:rFonts w:ascii="Times New Roman" w:hAnsi="Times New Roman"/>
                <w:sz w:val="14"/>
                <w:szCs w:val="14"/>
              </w:rPr>
            </w:pPr>
            <w:r>
              <w:rPr>
                <w:rFonts w:ascii="Times New Roman" w:hAnsi="Times New Roman"/>
                <w:sz w:val="14"/>
                <w:szCs w:val="14"/>
              </w:rPr>
              <w:t>110,00000</w:t>
            </w:r>
          </w:p>
        </w:tc>
        <w:tc>
          <w:tcPr>
            <w:tcW w:w="898" w:type="dxa"/>
            <w:tcBorders>
              <w:left w:val="single" w:sz="4" w:space="0" w:color="000000"/>
              <w:bottom w:val="single" w:sz="4" w:space="0" w:color="000000"/>
            </w:tcBorders>
            <w:vAlign w:val="bottom"/>
          </w:tcPr>
          <w:p w14:paraId="7EC4635B" w14:textId="77777777" w:rsidR="00A87709" w:rsidRDefault="00C22FD9">
            <w:pPr>
              <w:jc w:val="right"/>
              <w:rPr>
                <w:rFonts w:ascii="Times New Roman" w:hAnsi="Times New Roman"/>
                <w:sz w:val="14"/>
                <w:szCs w:val="14"/>
              </w:rPr>
            </w:pPr>
            <w:r>
              <w:rPr>
                <w:rFonts w:ascii="Times New Roman" w:hAnsi="Times New Roman"/>
                <w:sz w:val="14"/>
                <w:szCs w:val="14"/>
              </w:rPr>
              <w:t>110,00000</w:t>
            </w:r>
          </w:p>
        </w:tc>
        <w:tc>
          <w:tcPr>
            <w:tcW w:w="885" w:type="dxa"/>
            <w:tcBorders>
              <w:left w:val="single" w:sz="4" w:space="0" w:color="000000"/>
              <w:bottom w:val="single" w:sz="4" w:space="0" w:color="000000"/>
              <w:right w:val="single" w:sz="4" w:space="0" w:color="000000"/>
            </w:tcBorders>
            <w:vAlign w:val="bottom"/>
          </w:tcPr>
          <w:p w14:paraId="4F24879A" w14:textId="77777777" w:rsidR="00A87709" w:rsidRDefault="00C22FD9">
            <w:pPr>
              <w:jc w:val="right"/>
              <w:rPr>
                <w:rFonts w:ascii="Times New Roman" w:hAnsi="Times New Roman"/>
                <w:sz w:val="14"/>
                <w:szCs w:val="14"/>
              </w:rPr>
            </w:pPr>
            <w:r>
              <w:rPr>
                <w:rFonts w:ascii="Times New Roman" w:hAnsi="Times New Roman"/>
                <w:sz w:val="14"/>
                <w:szCs w:val="14"/>
              </w:rPr>
              <w:t>110,00000</w:t>
            </w:r>
          </w:p>
        </w:tc>
      </w:tr>
      <w:tr w:rsidR="00A87709" w14:paraId="640F2459" w14:textId="77777777">
        <w:trPr>
          <w:trHeight w:val="316"/>
        </w:trPr>
        <w:tc>
          <w:tcPr>
            <w:tcW w:w="900" w:type="dxa"/>
            <w:vMerge/>
            <w:tcBorders>
              <w:left w:val="single" w:sz="4" w:space="0" w:color="000000"/>
              <w:bottom w:val="single" w:sz="4" w:space="0" w:color="000000"/>
            </w:tcBorders>
          </w:tcPr>
          <w:p w14:paraId="23FAE373"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6AF46833"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3D4E59EC" w14:textId="77777777" w:rsidR="00A87709" w:rsidRDefault="00C22FD9">
            <w:pPr>
              <w:pStyle w:val="aff0"/>
              <w:widowControl w:val="0"/>
              <w:jc w:val="center"/>
              <w:rPr>
                <w:sz w:val="18"/>
                <w:szCs w:val="18"/>
              </w:rPr>
            </w:pPr>
            <w:r>
              <w:rPr>
                <w:sz w:val="18"/>
                <w:szCs w:val="18"/>
              </w:rPr>
              <w:t>в том числе:</w:t>
            </w:r>
          </w:p>
        </w:tc>
        <w:tc>
          <w:tcPr>
            <w:tcW w:w="870" w:type="dxa"/>
            <w:tcBorders>
              <w:left w:val="single" w:sz="4" w:space="0" w:color="000000"/>
              <w:bottom w:val="single" w:sz="4" w:space="0" w:color="000000"/>
            </w:tcBorders>
            <w:vAlign w:val="bottom"/>
          </w:tcPr>
          <w:p w14:paraId="01DC9412" w14:textId="77777777" w:rsidR="00A87709" w:rsidRDefault="00A87709">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06292825" w14:textId="77777777" w:rsidR="00A87709" w:rsidRDefault="00A87709">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73F5D05C" w14:textId="77777777" w:rsidR="00A87709" w:rsidRDefault="00A87709">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38473DBE" w14:textId="77777777" w:rsidR="00A87709" w:rsidRDefault="00A87709">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201874F9" w14:textId="77777777" w:rsidR="00A87709" w:rsidRDefault="00A87709">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654C2ADA" w14:textId="77777777" w:rsidR="00A87709" w:rsidRDefault="00A87709">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3614E874" w14:textId="77777777" w:rsidR="00A87709" w:rsidRDefault="00A87709">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5B267C43" w14:textId="77777777" w:rsidR="00A87709" w:rsidRDefault="00A87709">
            <w:pPr>
              <w:rPr>
                <w:rFonts w:ascii="Times New Roman" w:hAnsi="Times New Roman"/>
                <w:sz w:val="14"/>
                <w:szCs w:val="14"/>
              </w:rPr>
            </w:pPr>
          </w:p>
        </w:tc>
        <w:tc>
          <w:tcPr>
            <w:tcW w:w="1110" w:type="dxa"/>
            <w:tcBorders>
              <w:left w:val="single" w:sz="4" w:space="0" w:color="000000"/>
              <w:bottom w:val="single" w:sz="4" w:space="0" w:color="000000"/>
            </w:tcBorders>
            <w:vAlign w:val="bottom"/>
          </w:tcPr>
          <w:p w14:paraId="6E79F32C" w14:textId="77777777" w:rsidR="00A87709" w:rsidRDefault="00A87709">
            <w:pPr>
              <w:rPr>
                <w:rFonts w:ascii="Times New Roman" w:hAnsi="Times New Roman"/>
                <w:sz w:val="14"/>
                <w:szCs w:val="14"/>
              </w:rPr>
            </w:pPr>
          </w:p>
        </w:tc>
        <w:tc>
          <w:tcPr>
            <w:tcW w:w="898" w:type="dxa"/>
            <w:tcBorders>
              <w:left w:val="single" w:sz="4" w:space="0" w:color="000000"/>
              <w:bottom w:val="single" w:sz="4" w:space="0" w:color="000000"/>
            </w:tcBorders>
            <w:vAlign w:val="bottom"/>
          </w:tcPr>
          <w:p w14:paraId="5772E135" w14:textId="77777777" w:rsidR="00A87709" w:rsidRDefault="00A87709">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6D36A2C4" w14:textId="77777777" w:rsidR="00A87709" w:rsidRDefault="00A87709">
            <w:pPr>
              <w:rPr>
                <w:rFonts w:ascii="Times New Roman" w:hAnsi="Times New Roman"/>
                <w:sz w:val="14"/>
                <w:szCs w:val="14"/>
              </w:rPr>
            </w:pPr>
          </w:p>
        </w:tc>
      </w:tr>
      <w:tr w:rsidR="00A87709" w14:paraId="1DB06765" w14:textId="77777777">
        <w:trPr>
          <w:trHeight w:val="477"/>
        </w:trPr>
        <w:tc>
          <w:tcPr>
            <w:tcW w:w="900" w:type="dxa"/>
            <w:vMerge/>
            <w:tcBorders>
              <w:left w:val="single" w:sz="4" w:space="0" w:color="000000"/>
              <w:bottom w:val="single" w:sz="4" w:space="0" w:color="000000"/>
            </w:tcBorders>
          </w:tcPr>
          <w:p w14:paraId="33F260F2"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747DEBFE"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1DD36570" w14:textId="77777777" w:rsidR="00A87709" w:rsidRDefault="00C22FD9">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51E73E65"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F519830"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84827B3"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3327FC0F"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FFD92DC" w14:textId="77777777" w:rsidR="00A87709" w:rsidRDefault="00C22FD9">
            <w:pPr>
              <w:jc w:val="center"/>
              <w:rPr>
                <w:rFonts w:ascii="Times New Roman" w:hAnsi="Times New Roman"/>
                <w:sz w:val="14"/>
                <w:szCs w:val="14"/>
              </w:rPr>
            </w:pPr>
            <w:r>
              <w:rPr>
                <w:rFonts w:ascii="Times New Roman" w:hAnsi="Times New Roman"/>
                <w:sz w:val="14"/>
                <w:szCs w:val="14"/>
              </w:rPr>
              <w:t>39228,55640</w:t>
            </w:r>
          </w:p>
        </w:tc>
        <w:tc>
          <w:tcPr>
            <w:tcW w:w="1186" w:type="dxa"/>
            <w:tcBorders>
              <w:left w:val="single" w:sz="4" w:space="0" w:color="000000"/>
              <w:bottom w:val="single" w:sz="4" w:space="0" w:color="000000"/>
            </w:tcBorders>
            <w:vAlign w:val="bottom"/>
          </w:tcPr>
          <w:p w14:paraId="5DF7B95E" w14:textId="77777777" w:rsidR="00A87709" w:rsidRDefault="00C22FD9">
            <w:pPr>
              <w:jc w:val="center"/>
              <w:rPr>
                <w:rFonts w:ascii="Times New Roman" w:hAnsi="Times New Roman"/>
                <w:sz w:val="14"/>
                <w:szCs w:val="14"/>
              </w:rPr>
            </w:pPr>
            <w:r>
              <w:rPr>
                <w:rFonts w:ascii="Times New Roman" w:hAnsi="Times New Roman"/>
                <w:sz w:val="14"/>
                <w:szCs w:val="14"/>
              </w:rPr>
              <w:t>22584,24855</w:t>
            </w:r>
          </w:p>
        </w:tc>
        <w:tc>
          <w:tcPr>
            <w:tcW w:w="1050" w:type="dxa"/>
            <w:tcBorders>
              <w:left w:val="single" w:sz="4" w:space="0" w:color="000000"/>
              <w:bottom w:val="single" w:sz="4" w:space="0" w:color="000000"/>
            </w:tcBorders>
            <w:vAlign w:val="bottom"/>
          </w:tcPr>
          <w:p w14:paraId="038F34E0" w14:textId="77777777" w:rsidR="00A87709" w:rsidRDefault="00C22FD9">
            <w:pPr>
              <w:jc w:val="center"/>
              <w:rPr>
                <w:rFonts w:ascii="Times New Roman" w:hAnsi="Times New Roman"/>
                <w:sz w:val="14"/>
                <w:szCs w:val="14"/>
              </w:rPr>
            </w:pPr>
            <w:r>
              <w:rPr>
                <w:rFonts w:ascii="Times New Roman" w:hAnsi="Times New Roman"/>
                <w:sz w:val="14"/>
                <w:szCs w:val="14"/>
              </w:rPr>
              <w:t>16204,30785</w:t>
            </w:r>
          </w:p>
        </w:tc>
        <w:tc>
          <w:tcPr>
            <w:tcW w:w="1021" w:type="dxa"/>
            <w:tcBorders>
              <w:left w:val="single" w:sz="4" w:space="0" w:color="000000"/>
              <w:bottom w:val="single" w:sz="4" w:space="0" w:color="000000"/>
            </w:tcBorders>
            <w:vAlign w:val="bottom"/>
          </w:tcPr>
          <w:p w14:paraId="27EC342B" w14:textId="77777777" w:rsidR="00A87709" w:rsidRDefault="00C22FD9">
            <w:pPr>
              <w:jc w:val="center"/>
              <w:rPr>
                <w:rFonts w:ascii="Times New Roman" w:hAnsi="Times New Roman"/>
                <w:sz w:val="14"/>
                <w:szCs w:val="14"/>
              </w:rPr>
            </w:pPr>
            <w:r>
              <w:rPr>
                <w:rFonts w:ascii="Times New Roman" w:hAnsi="Times New Roman"/>
                <w:sz w:val="14"/>
                <w:szCs w:val="14"/>
              </w:rPr>
              <w:t>110,00000</w:t>
            </w:r>
          </w:p>
        </w:tc>
        <w:tc>
          <w:tcPr>
            <w:tcW w:w="1110" w:type="dxa"/>
            <w:tcBorders>
              <w:left w:val="single" w:sz="4" w:space="0" w:color="000000"/>
              <w:bottom w:val="single" w:sz="4" w:space="0" w:color="000000"/>
            </w:tcBorders>
            <w:vAlign w:val="bottom"/>
          </w:tcPr>
          <w:p w14:paraId="2B9A1157" w14:textId="77777777" w:rsidR="00A87709" w:rsidRDefault="00C22FD9">
            <w:pPr>
              <w:jc w:val="center"/>
              <w:rPr>
                <w:rFonts w:ascii="Times New Roman" w:hAnsi="Times New Roman"/>
                <w:sz w:val="14"/>
                <w:szCs w:val="14"/>
              </w:rPr>
            </w:pPr>
            <w:r>
              <w:rPr>
                <w:rFonts w:ascii="Times New Roman" w:hAnsi="Times New Roman"/>
                <w:sz w:val="14"/>
                <w:szCs w:val="14"/>
              </w:rPr>
              <w:t>110,00000</w:t>
            </w:r>
          </w:p>
        </w:tc>
        <w:tc>
          <w:tcPr>
            <w:tcW w:w="898" w:type="dxa"/>
            <w:tcBorders>
              <w:left w:val="single" w:sz="4" w:space="0" w:color="000000"/>
              <w:bottom w:val="single" w:sz="4" w:space="0" w:color="000000"/>
            </w:tcBorders>
            <w:vAlign w:val="bottom"/>
          </w:tcPr>
          <w:p w14:paraId="50980787" w14:textId="77777777" w:rsidR="00A87709" w:rsidRDefault="00C22FD9">
            <w:pPr>
              <w:jc w:val="center"/>
              <w:rPr>
                <w:rFonts w:ascii="Times New Roman" w:hAnsi="Times New Roman"/>
                <w:sz w:val="14"/>
                <w:szCs w:val="14"/>
              </w:rPr>
            </w:pPr>
            <w:r>
              <w:rPr>
                <w:rFonts w:ascii="Times New Roman" w:hAnsi="Times New Roman"/>
                <w:sz w:val="14"/>
                <w:szCs w:val="14"/>
              </w:rPr>
              <w:t>110,00000</w:t>
            </w:r>
          </w:p>
        </w:tc>
        <w:tc>
          <w:tcPr>
            <w:tcW w:w="885" w:type="dxa"/>
            <w:tcBorders>
              <w:left w:val="single" w:sz="4" w:space="0" w:color="000000"/>
              <w:bottom w:val="single" w:sz="4" w:space="0" w:color="000000"/>
              <w:right w:val="single" w:sz="4" w:space="0" w:color="000000"/>
            </w:tcBorders>
            <w:vAlign w:val="bottom"/>
          </w:tcPr>
          <w:p w14:paraId="7365A679" w14:textId="77777777" w:rsidR="00A87709" w:rsidRDefault="00C22FD9">
            <w:pPr>
              <w:jc w:val="center"/>
              <w:rPr>
                <w:rFonts w:ascii="Times New Roman" w:hAnsi="Times New Roman"/>
                <w:sz w:val="14"/>
                <w:szCs w:val="14"/>
              </w:rPr>
            </w:pPr>
            <w:r>
              <w:rPr>
                <w:rFonts w:ascii="Times New Roman" w:hAnsi="Times New Roman"/>
                <w:sz w:val="14"/>
                <w:szCs w:val="14"/>
              </w:rPr>
              <w:t>110,00000</w:t>
            </w:r>
          </w:p>
        </w:tc>
      </w:tr>
      <w:tr w:rsidR="00A87709" w14:paraId="5FAA7861" w14:textId="77777777">
        <w:trPr>
          <w:trHeight w:val="566"/>
        </w:trPr>
        <w:tc>
          <w:tcPr>
            <w:tcW w:w="900" w:type="dxa"/>
            <w:vMerge/>
            <w:tcBorders>
              <w:left w:val="single" w:sz="4" w:space="0" w:color="000000"/>
              <w:bottom w:val="single" w:sz="4" w:space="0" w:color="000000"/>
            </w:tcBorders>
          </w:tcPr>
          <w:p w14:paraId="137B55DA"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7D993C98"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7AB6A075" w14:textId="77777777" w:rsidR="00A87709" w:rsidRDefault="00C22FD9">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4B36917A"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777E198"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1D1649C1"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B183A2A"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center"/>
          </w:tcPr>
          <w:p w14:paraId="6B7C6147" w14:textId="77777777" w:rsidR="00A87709" w:rsidRDefault="00C22FD9">
            <w:pPr>
              <w:jc w:val="center"/>
              <w:rPr>
                <w:rFonts w:ascii="Times New Roman" w:hAnsi="Times New Roman"/>
                <w:sz w:val="14"/>
                <w:szCs w:val="14"/>
              </w:rPr>
            </w:pPr>
            <w:r>
              <w:rPr>
                <w:rFonts w:ascii="Times New Roman" w:hAnsi="Times New Roman"/>
                <w:sz w:val="14"/>
                <w:szCs w:val="14"/>
              </w:rPr>
              <w:t>3315,56383</w:t>
            </w:r>
          </w:p>
        </w:tc>
        <w:tc>
          <w:tcPr>
            <w:tcW w:w="1186" w:type="dxa"/>
            <w:tcBorders>
              <w:left w:val="single" w:sz="4" w:space="0" w:color="000000"/>
              <w:bottom w:val="single" w:sz="4" w:space="0" w:color="000000"/>
            </w:tcBorders>
            <w:vAlign w:val="center"/>
          </w:tcPr>
          <w:p w14:paraId="1DACE318" w14:textId="77777777" w:rsidR="00A87709" w:rsidRDefault="00C22FD9">
            <w:pPr>
              <w:jc w:val="center"/>
              <w:rPr>
                <w:rFonts w:ascii="Times New Roman" w:hAnsi="Times New Roman"/>
                <w:sz w:val="14"/>
                <w:szCs w:val="14"/>
              </w:rPr>
            </w:pPr>
            <w:r>
              <w:rPr>
                <w:rFonts w:ascii="Times New Roman" w:hAnsi="Times New Roman"/>
                <w:sz w:val="14"/>
                <w:szCs w:val="14"/>
              </w:rPr>
              <w:t>3315,56383</w:t>
            </w:r>
          </w:p>
        </w:tc>
        <w:tc>
          <w:tcPr>
            <w:tcW w:w="1050" w:type="dxa"/>
            <w:tcBorders>
              <w:left w:val="single" w:sz="4" w:space="0" w:color="000000"/>
              <w:bottom w:val="single" w:sz="4" w:space="0" w:color="000000"/>
            </w:tcBorders>
            <w:vAlign w:val="center"/>
          </w:tcPr>
          <w:p w14:paraId="0C90E4C4"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1021" w:type="dxa"/>
            <w:tcBorders>
              <w:left w:val="single" w:sz="4" w:space="0" w:color="000000"/>
              <w:bottom w:val="single" w:sz="4" w:space="0" w:color="000000"/>
            </w:tcBorders>
            <w:vAlign w:val="center"/>
          </w:tcPr>
          <w:p w14:paraId="2DA4ECE6"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1110" w:type="dxa"/>
            <w:tcBorders>
              <w:left w:val="single" w:sz="4" w:space="0" w:color="000000"/>
              <w:bottom w:val="single" w:sz="4" w:space="0" w:color="000000"/>
            </w:tcBorders>
            <w:vAlign w:val="center"/>
          </w:tcPr>
          <w:p w14:paraId="2B210826"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898" w:type="dxa"/>
            <w:tcBorders>
              <w:left w:val="single" w:sz="4" w:space="0" w:color="000000"/>
              <w:bottom w:val="single" w:sz="4" w:space="0" w:color="000000"/>
            </w:tcBorders>
            <w:vAlign w:val="center"/>
          </w:tcPr>
          <w:p w14:paraId="2D42766B"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center"/>
          </w:tcPr>
          <w:p w14:paraId="69C5ADD3" w14:textId="77777777" w:rsidR="00A87709" w:rsidRDefault="00C22FD9">
            <w:pPr>
              <w:jc w:val="center"/>
              <w:rPr>
                <w:rFonts w:ascii="Times New Roman" w:hAnsi="Times New Roman"/>
                <w:sz w:val="14"/>
                <w:szCs w:val="14"/>
              </w:rPr>
            </w:pPr>
            <w:r>
              <w:rPr>
                <w:rFonts w:ascii="Times New Roman" w:hAnsi="Times New Roman"/>
                <w:sz w:val="14"/>
                <w:szCs w:val="14"/>
              </w:rPr>
              <w:t>0,00000</w:t>
            </w:r>
          </w:p>
        </w:tc>
      </w:tr>
      <w:tr w:rsidR="00A87709" w14:paraId="245BDFAE" w14:textId="77777777">
        <w:trPr>
          <w:trHeight w:val="492"/>
        </w:trPr>
        <w:tc>
          <w:tcPr>
            <w:tcW w:w="900" w:type="dxa"/>
            <w:vMerge/>
            <w:tcBorders>
              <w:left w:val="single" w:sz="4" w:space="0" w:color="000000"/>
              <w:bottom w:val="single" w:sz="4" w:space="0" w:color="000000"/>
            </w:tcBorders>
          </w:tcPr>
          <w:p w14:paraId="29D8FD54"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047B3C10"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06BBDC4D" w14:textId="77777777" w:rsidR="00A87709" w:rsidRDefault="00C22FD9">
            <w:pPr>
              <w:pStyle w:val="aff0"/>
              <w:widowControl w:val="0"/>
              <w:jc w:val="center"/>
              <w:rPr>
                <w:sz w:val="18"/>
                <w:szCs w:val="18"/>
              </w:rPr>
            </w:pPr>
            <w:r>
              <w:rPr>
                <w:sz w:val="18"/>
                <w:szCs w:val="18"/>
              </w:rPr>
              <w:t>федеральный</w:t>
            </w:r>
          </w:p>
        </w:tc>
        <w:tc>
          <w:tcPr>
            <w:tcW w:w="870" w:type="dxa"/>
            <w:tcBorders>
              <w:left w:val="single" w:sz="4" w:space="0" w:color="000000"/>
              <w:bottom w:val="single" w:sz="4" w:space="0" w:color="000000"/>
            </w:tcBorders>
            <w:vAlign w:val="bottom"/>
          </w:tcPr>
          <w:p w14:paraId="6FFF2912"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AD79319"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B32EDCA"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5BD931B4"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center"/>
          </w:tcPr>
          <w:p w14:paraId="36549FA2" w14:textId="77777777" w:rsidR="00A87709" w:rsidRDefault="00C22FD9">
            <w:pPr>
              <w:jc w:val="center"/>
              <w:rPr>
                <w:rFonts w:ascii="Times New Roman" w:hAnsi="Times New Roman"/>
                <w:sz w:val="14"/>
                <w:szCs w:val="14"/>
              </w:rPr>
            </w:pPr>
            <w:r>
              <w:rPr>
                <w:rFonts w:ascii="Times New Roman" w:hAnsi="Times New Roman"/>
                <w:sz w:val="14"/>
                <w:szCs w:val="14"/>
              </w:rPr>
              <w:t>61531,93281</w:t>
            </w:r>
          </w:p>
        </w:tc>
        <w:tc>
          <w:tcPr>
            <w:tcW w:w="1186" w:type="dxa"/>
            <w:tcBorders>
              <w:left w:val="single" w:sz="4" w:space="0" w:color="000000"/>
              <w:bottom w:val="single" w:sz="4" w:space="0" w:color="000000"/>
            </w:tcBorders>
            <w:vAlign w:val="center"/>
          </w:tcPr>
          <w:p w14:paraId="677CCA23" w14:textId="77777777" w:rsidR="00A87709" w:rsidRDefault="00C22FD9">
            <w:pPr>
              <w:jc w:val="center"/>
              <w:rPr>
                <w:rFonts w:ascii="Times New Roman" w:hAnsi="Times New Roman"/>
                <w:sz w:val="14"/>
                <w:szCs w:val="14"/>
              </w:rPr>
            </w:pPr>
            <w:r>
              <w:rPr>
                <w:rFonts w:ascii="Times New Roman" w:hAnsi="Times New Roman"/>
                <w:sz w:val="14"/>
                <w:szCs w:val="14"/>
              </w:rPr>
              <w:t>61531,93281</w:t>
            </w:r>
          </w:p>
        </w:tc>
        <w:tc>
          <w:tcPr>
            <w:tcW w:w="1050" w:type="dxa"/>
            <w:tcBorders>
              <w:left w:val="single" w:sz="4" w:space="0" w:color="000000"/>
              <w:bottom w:val="single" w:sz="4" w:space="0" w:color="000000"/>
            </w:tcBorders>
            <w:vAlign w:val="center"/>
          </w:tcPr>
          <w:p w14:paraId="39639B13"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1021" w:type="dxa"/>
            <w:tcBorders>
              <w:left w:val="single" w:sz="4" w:space="0" w:color="000000"/>
              <w:bottom w:val="single" w:sz="4" w:space="0" w:color="000000"/>
            </w:tcBorders>
            <w:vAlign w:val="center"/>
          </w:tcPr>
          <w:p w14:paraId="3D40F321"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1110" w:type="dxa"/>
            <w:tcBorders>
              <w:left w:val="single" w:sz="4" w:space="0" w:color="000000"/>
              <w:bottom w:val="single" w:sz="4" w:space="0" w:color="000000"/>
            </w:tcBorders>
            <w:vAlign w:val="center"/>
          </w:tcPr>
          <w:p w14:paraId="7FBC20E9"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898" w:type="dxa"/>
            <w:tcBorders>
              <w:left w:val="single" w:sz="4" w:space="0" w:color="000000"/>
              <w:bottom w:val="single" w:sz="4" w:space="0" w:color="000000"/>
            </w:tcBorders>
            <w:vAlign w:val="center"/>
          </w:tcPr>
          <w:p w14:paraId="6F47885F" w14:textId="77777777" w:rsidR="00A87709" w:rsidRDefault="00C22FD9">
            <w:pPr>
              <w:jc w:val="center"/>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center"/>
          </w:tcPr>
          <w:p w14:paraId="26479CEC" w14:textId="77777777" w:rsidR="00A87709" w:rsidRDefault="00C22FD9">
            <w:pPr>
              <w:jc w:val="center"/>
              <w:rPr>
                <w:rFonts w:ascii="Times New Roman" w:hAnsi="Times New Roman"/>
                <w:sz w:val="14"/>
                <w:szCs w:val="14"/>
              </w:rPr>
            </w:pPr>
            <w:r>
              <w:rPr>
                <w:rFonts w:ascii="Times New Roman" w:hAnsi="Times New Roman"/>
                <w:sz w:val="14"/>
                <w:szCs w:val="14"/>
              </w:rPr>
              <w:t>0,00000</w:t>
            </w:r>
          </w:p>
        </w:tc>
      </w:tr>
      <w:tr w:rsidR="00A87709" w14:paraId="60DF4D50" w14:textId="77777777">
        <w:trPr>
          <w:trHeight w:val="458"/>
        </w:trPr>
        <w:tc>
          <w:tcPr>
            <w:tcW w:w="900" w:type="dxa"/>
            <w:vMerge w:val="restart"/>
            <w:tcBorders>
              <w:left w:val="single" w:sz="4" w:space="0" w:color="000000"/>
              <w:bottom w:val="single" w:sz="4" w:space="0" w:color="000000"/>
            </w:tcBorders>
          </w:tcPr>
          <w:p w14:paraId="73A0D6CC" w14:textId="77777777" w:rsidR="00A87709" w:rsidRDefault="00C22FD9">
            <w:pPr>
              <w:pStyle w:val="aff0"/>
              <w:widowControl w:val="0"/>
              <w:jc w:val="center"/>
              <w:rPr>
                <w:sz w:val="18"/>
                <w:szCs w:val="18"/>
              </w:rPr>
            </w:pPr>
            <w:r>
              <w:rPr>
                <w:sz w:val="18"/>
                <w:szCs w:val="18"/>
              </w:rPr>
              <w:t>Подпрограмма 1</w:t>
            </w:r>
          </w:p>
        </w:tc>
        <w:tc>
          <w:tcPr>
            <w:tcW w:w="2279" w:type="dxa"/>
            <w:vMerge w:val="restart"/>
            <w:tcBorders>
              <w:left w:val="single" w:sz="4" w:space="0" w:color="000000"/>
              <w:bottom w:val="single" w:sz="4" w:space="0" w:color="000000"/>
            </w:tcBorders>
          </w:tcPr>
          <w:p w14:paraId="7C5D3FF9" w14:textId="77777777" w:rsidR="00A87709" w:rsidRDefault="00C22FD9">
            <w:pPr>
              <w:pStyle w:val="aff0"/>
              <w:widowControl w:val="0"/>
              <w:rPr>
                <w:sz w:val="18"/>
                <w:szCs w:val="18"/>
              </w:rPr>
            </w:pPr>
            <w:r>
              <w:rPr>
                <w:sz w:val="18"/>
                <w:szCs w:val="18"/>
              </w:rPr>
              <w:t>Развитие дошкольного, общего и дополнительного образования детей</w:t>
            </w:r>
          </w:p>
        </w:tc>
        <w:tc>
          <w:tcPr>
            <w:tcW w:w="1545" w:type="dxa"/>
            <w:tcBorders>
              <w:left w:val="single" w:sz="4" w:space="0" w:color="000000"/>
              <w:bottom w:val="single" w:sz="4" w:space="0" w:color="000000"/>
            </w:tcBorders>
          </w:tcPr>
          <w:p w14:paraId="206C3B01"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3205F77"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BFB4AB9" w14:textId="77777777" w:rsidR="00A87709" w:rsidRDefault="00C22FD9">
            <w:pPr>
              <w:pStyle w:val="aff0"/>
              <w:widowControl w:val="0"/>
              <w:jc w:val="center"/>
              <w:rPr>
                <w:sz w:val="18"/>
                <w:szCs w:val="18"/>
              </w:rPr>
            </w:pPr>
            <w:r>
              <w:rPr>
                <w:sz w:val="18"/>
                <w:szCs w:val="18"/>
              </w:rPr>
              <w:t>700</w:t>
            </w:r>
          </w:p>
        </w:tc>
        <w:tc>
          <w:tcPr>
            <w:tcW w:w="1036" w:type="dxa"/>
            <w:tcBorders>
              <w:left w:val="single" w:sz="4" w:space="0" w:color="000000"/>
              <w:bottom w:val="single" w:sz="4" w:space="0" w:color="000000"/>
            </w:tcBorders>
            <w:vAlign w:val="bottom"/>
          </w:tcPr>
          <w:p w14:paraId="326E63AA" w14:textId="77777777" w:rsidR="00A87709" w:rsidRDefault="00C22FD9">
            <w:pPr>
              <w:pStyle w:val="aff0"/>
              <w:widowControl w:val="0"/>
              <w:jc w:val="center"/>
              <w:rPr>
                <w:sz w:val="18"/>
                <w:szCs w:val="18"/>
              </w:rPr>
            </w:pPr>
            <w:r>
              <w:rPr>
                <w:sz w:val="18"/>
                <w:szCs w:val="18"/>
              </w:rPr>
              <w:t>0</w:t>
            </w:r>
          </w:p>
        </w:tc>
        <w:tc>
          <w:tcPr>
            <w:tcW w:w="584" w:type="dxa"/>
            <w:tcBorders>
              <w:left w:val="single" w:sz="4" w:space="0" w:color="000000"/>
              <w:bottom w:val="single" w:sz="4" w:space="0" w:color="000000"/>
            </w:tcBorders>
            <w:vAlign w:val="bottom"/>
          </w:tcPr>
          <w:p w14:paraId="4FF23D09" w14:textId="77777777" w:rsidR="00A87709" w:rsidRDefault="00C22FD9">
            <w:pPr>
              <w:pStyle w:val="aff0"/>
              <w:widowControl w:val="0"/>
              <w:jc w:val="center"/>
              <w:rPr>
                <w:sz w:val="18"/>
                <w:szCs w:val="18"/>
              </w:rPr>
            </w:pPr>
            <w:r>
              <w:rPr>
                <w:sz w:val="18"/>
                <w:szCs w:val="18"/>
              </w:rPr>
              <w:t>0</w:t>
            </w:r>
          </w:p>
        </w:tc>
        <w:tc>
          <w:tcPr>
            <w:tcW w:w="1139" w:type="dxa"/>
            <w:tcBorders>
              <w:left w:val="single" w:sz="4" w:space="0" w:color="000000"/>
              <w:bottom w:val="single" w:sz="4" w:space="0" w:color="000000"/>
            </w:tcBorders>
            <w:vAlign w:val="bottom"/>
          </w:tcPr>
          <w:p w14:paraId="1B1C58AA" w14:textId="77777777" w:rsidR="00A87709" w:rsidRDefault="00C22FD9">
            <w:pPr>
              <w:jc w:val="center"/>
              <w:rPr>
                <w:rFonts w:ascii="Times New Roman" w:hAnsi="Times New Roman"/>
                <w:sz w:val="14"/>
                <w:szCs w:val="14"/>
              </w:rPr>
            </w:pPr>
            <w:r>
              <w:rPr>
                <w:rFonts w:ascii="Times New Roman" w:hAnsi="Times New Roman"/>
                <w:sz w:val="14"/>
                <w:szCs w:val="14"/>
              </w:rPr>
              <w:t>8350177,62958</w:t>
            </w:r>
          </w:p>
        </w:tc>
        <w:tc>
          <w:tcPr>
            <w:tcW w:w="1186" w:type="dxa"/>
            <w:tcBorders>
              <w:left w:val="single" w:sz="4" w:space="0" w:color="000000"/>
              <w:bottom w:val="single" w:sz="4" w:space="0" w:color="000000"/>
            </w:tcBorders>
            <w:vAlign w:val="bottom"/>
          </w:tcPr>
          <w:p w14:paraId="298235CB" w14:textId="77777777" w:rsidR="00A87709" w:rsidRDefault="00C22FD9">
            <w:pPr>
              <w:jc w:val="center"/>
              <w:rPr>
                <w:rFonts w:ascii="Times New Roman" w:hAnsi="Times New Roman"/>
                <w:sz w:val="14"/>
                <w:szCs w:val="14"/>
              </w:rPr>
            </w:pPr>
            <w:r>
              <w:rPr>
                <w:rFonts w:ascii="Times New Roman" w:hAnsi="Times New Roman"/>
                <w:sz w:val="14"/>
                <w:szCs w:val="14"/>
              </w:rPr>
              <w:t>1434734,30178</w:t>
            </w:r>
          </w:p>
        </w:tc>
        <w:tc>
          <w:tcPr>
            <w:tcW w:w="1050" w:type="dxa"/>
            <w:tcBorders>
              <w:left w:val="single" w:sz="4" w:space="0" w:color="000000"/>
              <w:bottom w:val="single" w:sz="4" w:space="0" w:color="000000"/>
            </w:tcBorders>
            <w:vAlign w:val="bottom"/>
          </w:tcPr>
          <w:p w14:paraId="035683E4" w14:textId="77777777" w:rsidR="00A87709" w:rsidRDefault="00C22FD9">
            <w:pPr>
              <w:jc w:val="center"/>
              <w:rPr>
                <w:rFonts w:ascii="Times New Roman" w:hAnsi="Times New Roman"/>
                <w:sz w:val="14"/>
                <w:szCs w:val="14"/>
              </w:rPr>
            </w:pPr>
            <w:r>
              <w:rPr>
                <w:rFonts w:ascii="Times New Roman" w:hAnsi="Times New Roman"/>
                <w:sz w:val="14"/>
                <w:szCs w:val="14"/>
              </w:rPr>
              <w:t>1428796,12980</w:t>
            </w:r>
          </w:p>
        </w:tc>
        <w:tc>
          <w:tcPr>
            <w:tcW w:w="1021" w:type="dxa"/>
            <w:tcBorders>
              <w:left w:val="single" w:sz="4" w:space="0" w:color="000000"/>
              <w:bottom w:val="single" w:sz="4" w:space="0" w:color="000000"/>
            </w:tcBorders>
            <w:vAlign w:val="bottom"/>
          </w:tcPr>
          <w:p w14:paraId="290E7ED2" w14:textId="77777777" w:rsidR="00A87709" w:rsidRDefault="00C22FD9">
            <w:pPr>
              <w:jc w:val="center"/>
              <w:rPr>
                <w:rFonts w:ascii="Times New Roman" w:hAnsi="Times New Roman"/>
                <w:sz w:val="14"/>
                <w:szCs w:val="14"/>
              </w:rPr>
            </w:pPr>
            <w:r>
              <w:rPr>
                <w:rFonts w:ascii="Times New Roman" w:hAnsi="Times New Roman"/>
                <w:sz w:val="14"/>
                <w:szCs w:val="14"/>
              </w:rPr>
              <w:t>1376629,12450</w:t>
            </w:r>
          </w:p>
        </w:tc>
        <w:tc>
          <w:tcPr>
            <w:tcW w:w="1110" w:type="dxa"/>
            <w:tcBorders>
              <w:left w:val="single" w:sz="4" w:space="0" w:color="000000"/>
              <w:bottom w:val="single" w:sz="4" w:space="0" w:color="000000"/>
            </w:tcBorders>
            <w:vAlign w:val="bottom"/>
          </w:tcPr>
          <w:p w14:paraId="2C241296" w14:textId="77777777" w:rsidR="00A87709" w:rsidRDefault="00C22FD9">
            <w:pPr>
              <w:jc w:val="center"/>
              <w:rPr>
                <w:rFonts w:ascii="Times New Roman" w:hAnsi="Times New Roman"/>
                <w:sz w:val="14"/>
                <w:szCs w:val="14"/>
              </w:rPr>
            </w:pPr>
            <w:r>
              <w:rPr>
                <w:rFonts w:ascii="Times New Roman" w:hAnsi="Times New Roman"/>
                <w:sz w:val="14"/>
                <w:szCs w:val="14"/>
              </w:rPr>
              <w:t>1372806,02450</w:t>
            </w:r>
          </w:p>
        </w:tc>
        <w:tc>
          <w:tcPr>
            <w:tcW w:w="898" w:type="dxa"/>
            <w:tcBorders>
              <w:left w:val="single" w:sz="4" w:space="0" w:color="000000"/>
              <w:bottom w:val="single" w:sz="4" w:space="0" w:color="000000"/>
            </w:tcBorders>
            <w:vAlign w:val="bottom"/>
          </w:tcPr>
          <w:p w14:paraId="7EE9C53A" w14:textId="77777777" w:rsidR="00A87709" w:rsidRDefault="00C22FD9">
            <w:pPr>
              <w:jc w:val="center"/>
              <w:rPr>
                <w:rFonts w:ascii="Times New Roman" w:hAnsi="Times New Roman"/>
                <w:sz w:val="12"/>
                <w:szCs w:val="12"/>
              </w:rPr>
            </w:pPr>
            <w:r>
              <w:rPr>
                <w:rFonts w:ascii="Times New Roman" w:hAnsi="Times New Roman"/>
                <w:sz w:val="12"/>
                <w:szCs w:val="12"/>
              </w:rPr>
              <w:t>1368606,02450</w:t>
            </w:r>
          </w:p>
        </w:tc>
        <w:tc>
          <w:tcPr>
            <w:tcW w:w="885" w:type="dxa"/>
            <w:tcBorders>
              <w:left w:val="single" w:sz="4" w:space="0" w:color="000000"/>
              <w:bottom w:val="single" w:sz="4" w:space="0" w:color="000000"/>
              <w:right w:val="single" w:sz="4" w:space="0" w:color="000000"/>
            </w:tcBorders>
            <w:vAlign w:val="bottom"/>
          </w:tcPr>
          <w:p w14:paraId="69403FDF" w14:textId="77777777" w:rsidR="00A87709" w:rsidRDefault="00C22FD9">
            <w:pPr>
              <w:jc w:val="center"/>
              <w:rPr>
                <w:rFonts w:ascii="Times New Roman" w:hAnsi="Times New Roman"/>
                <w:sz w:val="12"/>
                <w:szCs w:val="12"/>
              </w:rPr>
            </w:pPr>
            <w:r>
              <w:rPr>
                <w:rFonts w:ascii="Times New Roman" w:hAnsi="Times New Roman"/>
                <w:sz w:val="12"/>
                <w:szCs w:val="12"/>
              </w:rPr>
              <w:t>1368606,02450</w:t>
            </w:r>
          </w:p>
        </w:tc>
      </w:tr>
      <w:tr w:rsidR="00A87709" w14:paraId="54152968" w14:textId="77777777">
        <w:trPr>
          <w:trHeight w:val="316"/>
        </w:trPr>
        <w:tc>
          <w:tcPr>
            <w:tcW w:w="900" w:type="dxa"/>
            <w:vMerge/>
            <w:tcBorders>
              <w:left w:val="single" w:sz="4" w:space="0" w:color="000000"/>
              <w:bottom w:val="single" w:sz="4" w:space="0" w:color="000000"/>
            </w:tcBorders>
          </w:tcPr>
          <w:p w14:paraId="71A5E734" w14:textId="77777777" w:rsidR="00A87709" w:rsidRDefault="00A87709">
            <w:pPr>
              <w:pStyle w:val="aff0"/>
              <w:widowControl w:val="0"/>
              <w:snapToGrid w:val="0"/>
              <w:rPr>
                <w:sz w:val="18"/>
                <w:szCs w:val="18"/>
                <w:lang w:val="en-US"/>
              </w:rPr>
            </w:pPr>
          </w:p>
        </w:tc>
        <w:tc>
          <w:tcPr>
            <w:tcW w:w="2279" w:type="dxa"/>
            <w:vMerge/>
            <w:tcBorders>
              <w:left w:val="single" w:sz="4" w:space="0" w:color="000000"/>
              <w:bottom w:val="single" w:sz="4" w:space="0" w:color="000000"/>
            </w:tcBorders>
          </w:tcPr>
          <w:p w14:paraId="04A39A60" w14:textId="77777777" w:rsidR="00A87709" w:rsidRDefault="00A87709">
            <w:pPr>
              <w:pStyle w:val="aff0"/>
              <w:widowControl w:val="0"/>
              <w:snapToGrid w:val="0"/>
              <w:rPr>
                <w:sz w:val="18"/>
                <w:szCs w:val="18"/>
                <w:lang w:val="en-US"/>
              </w:rPr>
            </w:pPr>
          </w:p>
        </w:tc>
        <w:tc>
          <w:tcPr>
            <w:tcW w:w="1545" w:type="dxa"/>
            <w:tcBorders>
              <w:left w:val="single" w:sz="4" w:space="0" w:color="000000"/>
              <w:bottom w:val="single" w:sz="4" w:space="0" w:color="000000"/>
            </w:tcBorders>
            <w:vAlign w:val="bottom"/>
          </w:tcPr>
          <w:p w14:paraId="1365F852" w14:textId="77777777" w:rsidR="00A87709" w:rsidRDefault="00C22FD9">
            <w:pPr>
              <w:pStyle w:val="aff0"/>
              <w:widowControl w:val="0"/>
              <w:jc w:val="center"/>
              <w:rPr>
                <w:sz w:val="18"/>
                <w:szCs w:val="18"/>
              </w:rPr>
            </w:pPr>
            <w:r>
              <w:rPr>
                <w:sz w:val="18"/>
                <w:szCs w:val="18"/>
              </w:rPr>
              <w:t xml:space="preserve">в том </w:t>
            </w:r>
            <w:proofErr w:type="gramStart"/>
            <w:r>
              <w:rPr>
                <w:sz w:val="18"/>
                <w:szCs w:val="18"/>
              </w:rPr>
              <w:t>числе :</w:t>
            </w:r>
            <w:proofErr w:type="gramEnd"/>
          </w:p>
        </w:tc>
        <w:tc>
          <w:tcPr>
            <w:tcW w:w="870" w:type="dxa"/>
            <w:tcBorders>
              <w:left w:val="single" w:sz="4" w:space="0" w:color="000000"/>
              <w:bottom w:val="single" w:sz="4" w:space="0" w:color="000000"/>
            </w:tcBorders>
            <w:vAlign w:val="bottom"/>
          </w:tcPr>
          <w:p w14:paraId="49F4120B" w14:textId="77777777" w:rsidR="00A87709" w:rsidRDefault="00A87709">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336508F0" w14:textId="77777777" w:rsidR="00A87709" w:rsidRDefault="00A87709">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4614A9F7" w14:textId="77777777" w:rsidR="00A87709" w:rsidRDefault="00A87709">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21C94D36" w14:textId="77777777" w:rsidR="00A87709" w:rsidRDefault="00A87709">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42A3DA59" w14:textId="77777777" w:rsidR="00A87709" w:rsidRDefault="00A87709">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22FC57FC" w14:textId="77777777" w:rsidR="00A87709" w:rsidRDefault="00A87709">
            <w:pPr>
              <w:jc w:val="center"/>
              <w:rPr>
                <w:rFonts w:ascii="Times New Roman" w:hAnsi="Times New Roman"/>
                <w:sz w:val="14"/>
                <w:szCs w:val="14"/>
              </w:rPr>
            </w:pPr>
          </w:p>
        </w:tc>
        <w:tc>
          <w:tcPr>
            <w:tcW w:w="1050" w:type="dxa"/>
            <w:tcBorders>
              <w:left w:val="single" w:sz="4" w:space="0" w:color="000000"/>
              <w:bottom w:val="single" w:sz="4" w:space="0" w:color="000000"/>
            </w:tcBorders>
            <w:vAlign w:val="bottom"/>
          </w:tcPr>
          <w:p w14:paraId="45C8153F" w14:textId="77777777" w:rsidR="00A87709" w:rsidRDefault="00A87709">
            <w:pPr>
              <w:jc w:val="center"/>
              <w:rPr>
                <w:rFonts w:ascii="Times New Roman" w:hAnsi="Times New Roman"/>
                <w:sz w:val="14"/>
                <w:szCs w:val="14"/>
              </w:rPr>
            </w:pPr>
          </w:p>
        </w:tc>
        <w:tc>
          <w:tcPr>
            <w:tcW w:w="1021" w:type="dxa"/>
            <w:tcBorders>
              <w:left w:val="single" w:sz="4" w:space="0" w:color="000000"/>
              <w:bottom w:val="single" w:sz="4" w:space="0" w:color="000000"/>
            </w:tcBorders>
            <w:vAlign w:val="bottom"/>
          </w:tcPr>
          <w:p w14:paraId="27E3DC4B" w14:textId="77777777" w:rsidR="00A87709" w:rsidRDefault="00A87709">
            <w:pPr>
              <w:jc w:val="center"/>
              <w:rPr>
                <w:rFonts w:ascii="Times New Roman" w:hAnsi="Times New Roman"/>
                <w:sz w:val="14"/>
                <w:szCs w:val="14"/>
              </w:rPr>
            </w:pPr>
          </w:p>
        </w:tc>
        <w:tc>
          <w:tcPr>
            <w:tcW w:w="1110" w:type="dxa"/>
            <w:tcBorders>
              <w:left w:val="single" w:sz="4" w:space="0" w:color="000000"/>
              <w:bottom w:val="single" w:sz="4" w:space="0" w:color="000000"/>
            </w:tcBorders>
            <w:vAlign w:val="bottom"/>
          </w:tcPr>
          <w:p w14:paraId="6B86EAE2" w14:textId="77777777" w:rsidR="00A87709" w:rsidRDefault="00A87709">
            <w:pPr>
              <w:jc w:val="center"/>
              <w:rPr>
                <w:rFonts w:ascii="Times New Roman" w:hAnsi="Times New Roman"/>
                <w:sz w:val="14"/>
                <w:szCs w:val="14"/>
              </w:rPr>
            </w:pPr>
          </w:p>
        </w:tc>
        <w:tc>
          <w:tcPr>
            <w:tcW w:w="898" w:type="dxa"/>
            <w:tcBorders>
              <w:left w:val="single" w:sz="4" w:space="0" w:color="000000"/>
              <w:bottom w:val="single" w:sz="4" w:space="0" w:color="000000"/>
            </w:tcBorders>
            <w:vAlign w:val="bottom"/>
          </w:tcPr>
          <w:p w14:paraId="31EDBE70" w14:textId="77777777" w:rsidR="00A87709" w:rsidRDefault="00A87709">
            <w:pPr>
              <w:jc w:val="center"/>
              <w:rPr>
                <w:rFonts w:ascii="Times New Roman" w:hAnsi="Times New Roman"/>
                <w:sz w:val="12"/>
                <w:szCs w:val="12"/>
              </w:rPr>
            </w:pPr>
          </w:p>
        </w:tc>
        <w:tc>
          <w:tcPr>
            <w:tcW w:w="885" w:type="dxa"/>
            <w:tcBorders>
              <w:left w:val="single" w:sz="4" w:space="0" w:color="000000"/>
              <w:bottom w:val="single" w:sz="4" w:space="0" w:color="000000"/>
              <w:right w:val="single" w:sz="4" w:space="0" w:color="000000"/>
            </w:tcBorders>
            <w:vAlign w:val="bottom"/>
          </w:tcPr>
          <w:p w14:paraId="08AF9C8B" w14:textId="77777777" w:rsidR="00A87709" w:rsidRDefault="00A87709">
            <w:pPr>
              <w:jc w:val="center"/>
              <w:rPr>
                <w:rFonts w:ascii="Times New Roman" w:hAnsi="Times New Roman"/>
                <w:sz w:val="12"/>
                <w:szCs w:val="12"/>
              </w:rPr>
            </w:pPr>
          </w:p>
        </w:tc>
      </w:tr>
      <w:tr w:rsidR="00A87709" w14:paraId="015AC41A" w14:textId="77777777">
        <w:trPr>
          <w:trHeight w:val="477"/>
        </w:trPr>
        <w:tc>
          <w:tcPr>
            <w:tcW w:w="900" w:type="dxa"/>
            <w:vMerge/>
            <w:tcBorders>
              <w:top w:val="single" w:sz="4" w:space="0" w:color="000000"/>
              <w:left w:val="single" w:sz="4" w:space="0" w:color="000000"/>
              <w:bottom w:val="single" w:sz="4" w:space="0" w:color="000000"/>
            </w:tcBorders>
          </w:tcPr>
          <w:p w14:paraId="4AE25B5D"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68D7DDCB" w14:textId="77777777" w:rsidR="00A87709" w:rsidRDefault="00A87709">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bottom"/>
          </w:tcPr>
          <w:p w14:paraId="3C649AE0" w14:textId="77777777" w:rsidR="00A87709" w:rsidRDefault="00C22FD9">
            <w:pPr>
              <w:pStyle w:val="aff0"/>
              <w:widowControl w:val="0"/>
              <w:jc w:val="center"/>
              <w:rPr>
                <w:sz w:val="18"/>
                <w:szCs w:val="18"/>
              </w:rPr>
            </w:pPr>
            <w:r>
              <w:rPr>
                <w:sz w:val="18"/>
                <w:szCs w:val="18"/>
              </w:rPr>
              <w:t>муниципальный бюджет</w:t>
            </w:r>
          </w:p>
        </w:tc>
        <w:tc>
          <w:tcPr>
            <w:tcW w:w="870" w:type="dxa"/>
            <w:tcBorders>
              <w:top w:val="single" w:sz="4" w:space="0" w:color="000000"/>
              <w:left w:val="single" w:sz="4" w:space="0" w:color="000000"/>
              <w:bottom w:val="single" w:sz="4" w:space="0" w:color="000000"/>
            </w:tcBorders>
            <w:vAlign w:val="bottom"/>
          </w:tcPr>
          <w:p w14:paraId="7A964CF4" w14:textId="77777777" w:rsidR="00A87709" w:rsidRDefault="00C22FD9">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731314B7" w14:textId="77777777" w:rsidR="00A87709" w:rsidRDefault="00C22FD9">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3E0E95DC" w14:textId="77777777" w:rsidR="00A87709" w:rsidRDefault="00C22FD9">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5097E99E" w14:textId="77777777" w:rsidR="00A87709" w:rsidRDefault="00C22FD9">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6EEA4449" w14:textId="77777777" w:rsidR="00A87709" w:rsidRDefault="00C22FD9">
            <w:pPr>
              <w:jc w:val="center"/>
              <w:rPr>
                <w:rFonts w:ascii="Times New Roman" w:hAnsi="Times New Roman"/>
                <w:sz w:val="14"/>
                <w:szCs w:val="14"/>
              </w:rPr>
            </w:pPr>
            <w:r>
              <w:rPr>
                <w:rFonts w:ascii="Times New Roman" w:hAnsi="Times New Roman"/>
                <w:sz w:val="14"/>
                <w:szCs w:val="14"/>
              </w:rPr>
              <w:t>2764593,26249</w:t>
            </w:r>
          </w:p>
        </w:tc>
        <w:tc>
          <w:tcPr>
            <w:tcW w:w="1186" w:type="dxa"/>
            <w:tcBorders>
              <w:top w:val="single" w:sz="4" w:space="0" w:color="000000"/>
              <w:left w:val="single" w:sz="4" w:space="0" w:color="000000"/>
              <w:bottom w:val="single" w:sz="4" w:space="0" w:color="000000"/>
            </w:tcBorders>
            <w:vAlign w:val="bottom"/>
          </w:tcPr>
          <w:p w14:paraId="2C4AA852" w14:textId="77777777" w:rsidR="00A87709" w:rsidRDefault="00C22FD9">
            <w:pPr>
              <w:jc w:val="center"/>
              <w:rPr>
                <w:rFonts w:ascii="Times New Roman" w:hAnsi="Times New Roman"/>
                <w:sz w:val="14"/>
                <w:szCs w:val="14"/>
              </w:rPr>
            </w:pPr>
            <w:r>
              <w:rPr>
                <w:rFonts w:ascii="Times New Roman" w:hAnsi="Times New Roman"/>
                <w:sz w:val="14"/>
                <w:szCs w:val="14"/>
              </w:rPr>
              <w:t>477754,16249</w:t>
            </w:r>
          </w:p>
        </w:tc>
        <w:tc>
          <w:tcPr>
            <w:tcW w:w="1050" w:type="dxa"/>
            <w:tcBorders>
              <w:top w:val="single" w:sz="4" w:space="0" w:color="000000"/>
              <w:left w:val="single" w:sz="4" w:space="0" w:color="000000"/>
              <w:bottom w:val="single" w:sz="4" w:space="0" w:color="000000"/>
            </w:tcBorders>
            <w:vAlign w:val="bottom"/>
          </w:tcPr>
          <w:p w14:paraId="472818BF" w14:textId="77777777" w:rsidR="00A87709" w:rsidRDefault="00C22FD9">
            <w:pPr>
              <w:jc w:val="center"/>
              <w:rPr>
                <w:rFonts w:ascii="Times New Roman" w:hAnsi="Times New Roman"/>
                <w:sz w:val="14"/>
                <w:szCs w:val="14"/>
              </w:rPr>
            </w:pPr>
            <w:r>
              <w:rPr>
                <w:rFonts w:ascii="Times New Roman" w:hAnsi="Times New Roman"/>
                <w:sz w:val="14"/>
                <w:szCs w:val="14"/>
              </w:rPr>
              <w:t>495941,20000</w:t>
            </w:r>
          </w:p>
        </w:tc>
        <w:tc>
          <w:tcPr>
            <w:tcW w:w="1021" w:type="dxa"/>
            <w:tcBorders>
              <w:top w:val="single" w:sz="4" w:space="0" w:color="000000"/>
              <w:left w:val="single" w:sz="4" w:space="0" w:color="000000"/>
              <w:bottom w:val="single" w:sz="4" w:space="0" w:color="000000"/>
            </w:tcBorders>
            <w:vAlign w:val="bottom"/>
          </w:tcPr>
          <w:p w14:paraId="684A31C0" w14:textId="77777777" w:rsidR="00A87709" w:rsidRDefault="00C22FD9">
            <w:pPr>
              <w:jc w:val="center"/>
              <w:rPr>
                <w:rFonts w:ascii="Times New Roman" w:hAnsi="Times New Roman"/>
                <w:sz w:val="14"/>
                <w:szCs w:val="14"/>
              </w:rPr>
            </w:pPr>
            <w:r>
              <w:rPr>
                <w:rFonts w:ascii="Times New Roman" w:hAnsi="Times New Roman"/>
                <w:sz w:val="14"/>
                <w:szCs w:val="14"/>
              </w:rPr>
              <w:t>447873,20000</w:t>
            </w:r>
          </w:p>
        </w:tc>
        <w:tc>
          <w:tcPr>
            <w:tcW w:w="1110" w:type="dxa"/>
            <w:tcBorders>
              <w:top w:val="single" w:sz="4" w:space="0" w:color="000000"/>
              <w:left w:val="single" w:sz="4" w:space="0" w:color="000000"/>
              <w:bottom w:val="single" w:sz="4" w:space="0" w:color="000000"/>
            </w:tcBorders>
            <w:vAlign w:val="bottom"/>
          </w:tcPr>
          <w:p w14:paraId="01636ED7" w14:textId="77777777" w:rsidR="00A87709" w:rsidRDefault="00C22FD9">
            <w:pPr>
              <w:jc w:val="center"/>
              <w:rPr>
                <w:rFonts w:ascii="Times New Roman" w:hAnsi="Times New Roman"/>
                <w:sz w:val="14"/>
                <w:szCs w:val="14"/>
              </w:rPr>
            </w:pPr>
            <w:r>
              <w:rPr>
                <w:rFonts w:ascii="Times New Roman" w:hAnsi="Times New Roman"/>
                <w:sz w:val="14"/>
                <w:szCs w:val="14"/>
              </w:rPr>
              <w:t>448094,90000</w:t>
            </w:r>
          </w:p>
        </w:tc>
        <w:tc>
          <w:tcPr>
            <w:tcW w:w="898" w:type="dxa"/>
            <w:tcBorders>
              <w:top w:val="single" w:sz="4" w:space="0" w:color="000000"/>
              <w:left w:val="single" w:sz="4" w:space="0" w:color="000000"/>
              <w:bottom w:val="single" w:sz="4" w:space="0" w:color="000000"/>
            </w:tcBorders>
            <w:vAlign w:val="bottom"/>
          </w:tcPr>
          <w:p w14:paraId="5E9FEAA5" w14:textId="77777777" w:rsidR="00A87709" w:rsidRDefault="00C22FD9">
            <w:pPr>
              <w:jc w:val="center"/>
              <w:rPr>
                <w:rFonts w:ascii="Times New Roman" w:hAnsi="Times New Roman"/>
                <w:sz w:val="12"/>
                <w:szCs w:val="12"/>
              </w:rPr>
            </w:pPr>
            <w:r>
              <w:rPr>
                <w:rFonts w:ascii="Times New Roman" w:hAnsi="Times New Roman"/>
                <w:sz w:val="12"/>
                <w:szCs w:val="12"/>
              </w:rPr>
              <w:t>447464,90000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7F9B328" w14:textId="77777777" w:rsidR="00A87709" w:rsidRDefault="00C22FD9">
            <w:pPr>
              <w:jc w:val="center"/>
              <w:rPr>
                <w:rFonts w:ascii="Times New Roman" w:hAnsi="Times New Roman"/>
                <w:sz w:val="12"/>
                <w:szCs w:val="12"/>
              </w:rPr>
            </w:pPr>
            <w:r>
              <w:rPr>
                <w:rFonts w:ascii="Times New Roman" w:hAnsi="Times New Roman"/>
                <w:sz w:val="12"/>
                <w:szCs w:val="12"/>
              </w:rPr>
              <w:t>447464,90000</w:t>
            </w:r>
          </w:p>
        </w:tc>
      </w:tr>
      <w:tr w:rsidR="00A87709" w14:paraId="22F74EA4" w14:textId="77777777">
        <w:trPr>
          <w:trHeight w:val="316"/>
        </w:trPr>
        <w:tc>
          <w:tcPr>
            <w:tcW w:w="900" w:type="dxa"/>
            <w:vMerge/>
            <w:tcBorders>
              <w:top w:val="single" w:sz="4" w:space="0" w:color="000000"/>
              <w:left w:val="single" w:sz="4" w:space="0" w:color="000000"/>
              <w:bottom w:val="single" w:sz="4" w:space="0" w:color="000000"/>
            </w:tcBorders>
          </w:tcPr>
          <w:p w14:paraId="1221C043" w14:textId="77777777" w:rsidR="00A87709" w:rsidRDefault="00A87709">
            <w:pPr>
              <w:pStyle w:val="aff0"/>
              <w:widowControl w:val="0"/>
              <w:snapToGrid w:val="0"/>
              <w:rPr>
                <w:sz w:val="18"/>
                <w:szCs w:val="18"/>
                <w:lang w:val="en-US"/>
              </w:rPr>
            </w:pPr>
          </w:p>
        </w:tc>
        <w:tc>
          <w:tcPr>
            <w:tcW w:w="2279" w:type="dxa"/>
            <w:vMerge/>
            <w:tcBorders>
              <w:top w:val="single" w:sz="4" w:space="0" w:color="000000"/>
              <w:left w:val="single" w:sz="4" w:space="0" w:color="000000"/>
              <w:bottom w:val="single" w:sz="4" w:space="0" w:color="000000"/>
            </w:tcBorders>
          </w:tcPr>
          <w:p w14:paraId="33D98144" w14:textId="77777777" w:rsidR="00A87709" w:rsidRDefault="00A87709">
            <w:pPr>
              <w:pStyle w:val="aff0"/>
              <w:widowControl w:val="0"/>
              <w:snapToGrid w:val="0"/>
              <w:rPr>
                <w:sz w:val="18"/>
                <w:szCs w:val="18"/>
                <w:lang w:val="en-US"/>
              </w:rPr>
            </w:pPr>
          </w:p>
        </w:tc>
        <w:tc>
          <w:tcPr>
            <w:tcW w:w="1545" w:type="dxa"/>
            <w:tcBorders>
              <w:top w:val="single" w:sz="4" w:space="0" w:color="000000"/>
              <w:left w:val="single" w:sz="4" w:space="0" w:color="000000"/>
              <w:bottom w:val="single" w:sz="4" w:space="0" w:color="000000"/>
            </w:tcBorders>
            <w:vAlign w:val="bottom"/>
          </w:tcPr>
          <w:p w14:paraId="3A40D227" w14:textId="77777777" w:rsidR="00A87709" w:rsidRDefault="00C22FD9">
            <w:pPr>
              <w:pStyle w:val="aff0"/>
              <w:widowControl w:val="0"/>
              <w:jc w:val="center"/>
              <w:rPr>
                <w:sz w:val="18"/>
                <w:szCs w:val="18"/>
              </w:rPr>
            </w:pPr>
            <w:r>
              <w:rPr>
                <w:sz w:val="18"/>
                <w:szCs w:val="18"/>
              </w:rPr>
              <w:t xml:space="preserve">областной </w:t>
            </w:r>
            <w:r>
              <w:rPr>
                <w:sz w:val="18"/>
                <w:szCs w:val="18"/>
              </w:rPr>
              <w:lastRenderedPageBreak/>
              <w:t>бюджет</w:t>
            </w:r>
          </w:p>
        </w:tc>
        <w:tc>
          <w:tcPr>
            <w:tcW w:w="870" w:type="dxa"/>
            <w:tcBorders>
              <w:top w:val="single" w:sz="4" w:space="0" w:color="000000"/>
              <w:left w:val="single" w:sz="4" w:space="0" w:color="000000"/>
              <w:bottom w:val="single" w:sz="4" w:space="0" w:color="000000"/>
            </w:tcBorders>
            <w:vAlign w:val="bottom"/>
          </w:tcPr>
          <w:p w14:paraId="63CAE617" w14:textId="77777777" w:rsidR="00A87709" w:rsidRDefault="00C22FD9">
            <w:pPr>
              <w:pStyle w:val="aff0"/>
              <w:widowControl w:val="0"/>
              <w:jc w:val="center"/>
              <w:rPr>
                <w:sz w:val="18"/>
                <w:szCs w:val="18"/>
              </w:rPr>
            </w:pPr>
            <w:r>
              <w:rPr>
                <w:sz w:val="18"/>
                <w:szCs w:val="18"/>
              </w:rPr>
              <w:lastRenderedPageBreak/>
              <w:t>х</w:t>
            </w:r>
          </w:p>
        </w:tc>
        <w:tc>
          <w:tcPr>
            <w:tcW w:w="781" w:type="dxa"/>
            <w:tcBorders>
              <w:top w:val="single" w:sz="4" w:space="0" w:color="000000"/>
              <w:left w:val="single" w:sz="4" w:space="0" w:color="000000"/>
              <w:bottom w:val="single" w:sz="4" w:space="0" w:color="000000"/>
            </w:tcBorders>
            <w:vAlign w:val="bottom"/>
          </w:tcPr>
          <w:p w14:paraId="79E9E043" w14:textId="77777777" w:rsidR="00A87709" w:rsidRDefault="00C22FD9">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1C4D575D" w14:textId="77777777" w:rsidR="00A87709" w:rsidRDefault="00C22FD9">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5E1D4959" w14:textId="77777777" w:rsidR="00A87709" w:rsidRDefault="00C22FD9">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2493CEE0" w14:textId="77777777" w:rsidR="00A87709" w:rsidRDefault="00C22FD9">
            <w:pPr>
              <w:jc w:val="center"/>
              <w:rPr>
                <w:rFonts w:ascii="Times New Roman" w:hAnsi="Times New Roman"/>
                <w:sz w:val="14"/>
                <w:szCs w:val="14"/>
              </w:rPr>
            </w:pPr>
            <w:r>
              <w:rPr>
                <w:rFonts w:ascii="Times New Roman" w:hAnsi="Times New Roman"/>
                <w:sz w:val="14"/>
                <w:szCs w:val="14"/>
              </w:rPr>
              <w:t>4617214,96668</w:t>
            </w:r>
          </w:p>
        </w:tc>
        <w:tc>
          <w:tcPr>
            <w:tcW w:w="1186" w:type="dxa"/>
            <w:tcBorders>
              <w:top w:val="single" w:sz="4" w:space="0" w:color="000000"/>
              <w:left w:val="single" w:sz="4" w:space="0" w:color="000000"/>
              <w:bottom w:val="single" w:sz="4" w:space="0" w:color="000000"/>
            </w:tcBorders>
            <w:vAlign w:val="bottom"/>
          </w:tcPr>
          <w:p w14:paraId="55741E4C" w14:textId="77777777" w:rsidR="00A87709" w:rsidRDefault="00C22FD9">
            <w:pPr>
              <w:jc w:val="center"/>
              <w:rPr>
                <w:rFonts w:ascii="Times New Roman" w:hAnsi="Times New Roman"/>
                <w:sz w:val="14"/>
                <w:szCs w:val="14"/>
              </w:rPr>
            </w:pPr>
            <w:r>
              <w:rPr>
                <w:rFonts w:ascii="Times New Roman" w:hAnsi="Times New Roman"/>
                <w:sz w:val="14"/>
                <w:szCs w:val="14"/>
              </w:rPr>
              <w:t>778096,76668</w:t>
            </w:r>
          </w:p>
        </w:tc>
        <w:tc>
          <w:tcPr>
            <w:tcW w:w="1050" w:type="dxa"/>
            <w:tcBorders>
              <w:top w:val="single" w:sz="4" w:space="0" w:color="000000"/>
              <w:left w:val="single" w:sz="4" w:space="0" w:color="000000"/>
              <w:bottom w:val="single" w:sz="4" w:space="0" w:color="000000"/>
            </w:tcBorders>
            <w:vAlign w:val="bottom"/>
          </w:tcPr>
          <w:p w14:paraId="62BB28EB" w14:textId="77777777" w:rsidR="00A87709" w:rsidRDefault="00C22FD9">
            <w:pPr>
              <w:jc w:val="center"/>
              <w:rPr>
                <w:rFonts w:ascii="Times New Roman" w:hAnsi="Times New Roman"/>
                <w:sz w:val="14"/>
                <w:szCs w:val="14"/>
              </w:rPr>
            </w:pPr>
            <w:r>
              <w:rPr>
                <w:rFonts w:ascii="Times New Roman" w:hAnsi="Times New Roman"/>
                <w:sz w:val="14"/>
                <w:szCs w:val="14"/>
              </w:rPr>
              <w:t>770861,00000</w:t>
            </w:r>
          </w:p>
        </w:tc>
        <w:tc>
          <w:tcPr>
            <w:tcW w:w="1021" w:type="dxa"/>
            <w:tcBorders>
              <w:top w:val="single" w:sz="4" w:space="0" w:color="000000"/>
              <w:left w:val="single" w:sz="4" w:space="0" w:color="000000"/>
              <w:bottom w:val="single" w:sz="4" w:space="0" w:color="000000"/>
            </w:tcBorders>
            <w:vAlign w:val="bottom"/>
          </w:tcPr>
          <w:p w14:paraId="411D9B02" w14:textId="77777777" w:rsidR="00A87709" w:rsidRDefault="00C22FD9">
            <w:pPr>
              <w:jc w:val="center"/>
              <w:rPr>
                <w:rFonts w:ascii="Times New Roman" w:hAnsi="Times New Roman"/>
                <w:sz w:val="14"/>
                <w:szCs w:val="14"/>
              </w:rPr>
            </w:pPr>
            <w:r>
              <w:rPr>
                <w:rFonts w:ascii="Times New Roman" w:hAnsi="Times New Roman"/>
                <w:sz w:val="14"/>
                <w:szCs w:val="14"/>
              </w:rPr>
              <w:t>770501,10000</w:t>
            </w:r>
          </w:p>
        </w:tc>
        <w:tc>
          <w:tcPr>
            <w:tcW w:w="1110" w:type="dxa"/>
            <w:tcBorders>
              <w:top w:val="single" w:sz="4" w:space="0" w:color="000000"/>
              <w:left w:val="single" w:sz="4" w:space="0" w:color="000000"/>
              <w:bottom w:val="single" w:sz="4" w:space="0" w:color="000000"/>
            </w:tcBorders>
            <w:vAlign w:val="bottom"/>
          </w:tcPr>
          <w:p w14:paraId="27D07B30" w14:textId="77777777" w:rsidR="00A87709" w:rsidRDefault="00C22FD9">
            <w:pPr>
              <w:jc w:val="center"/>
              <w:rPr>
                <w:rFonts w:ascii="Times New Roman" w:hAnsi="Times New Roman"/>
                <w:sz w:val="14"/>
                <w:szCs w:val="14"/>
              </w:rPr>
            </w:pPr>
            <w:r>
              <w:rPr>
                <w:rFonts w:ascii="Times New Roman" w:hAnsi="Times New Roman"/>
                <w:sz w:val="14"/>
                <w:szCs w:val="14"/>
              </w:rPr>
              <w:t>768298,70000</w:t>
            </w:r>
          </w:p>
        </w:tc>
        <w:tc>
          <w:tcPr>
            <w:tcW w:w="898" w:type="dxa"/>
            <w:tcBorders>
              <w:top w:val="single" w:sz="4" w:space="0" w:color="000000"/>
              <w:left w:val="single" w:sz="4" w:space="0" w:color="000000"/>
              <w:bottom w:val="single" w:sz="4" w:space="0" w:color="000000"/>
            </w:tcBorders>
            <w:vAlign w:val="bottom"/>
          </w:tcPr>
          <w:p w14:paraId="0412A3A7" w14:textId="77777777" w:rsidR="00A87709" w:rsidRDefault="00C22FD9">
            <w:pPr>
              <w:jc w:val="center"/>
              <w:rPr>
                <w:rFonts w:ascii="Times New Roman" w:hAnsi="Times New Roman"/>
                <w:sz w:val="12"/>
                <w:szCs w:val="12"/>
              </w:rPr>
            </w:pPr>
            <w:r>
              <w:rPr>
                <w:rFonts w:ascii="Times New Roman" w:hAnsi="Times New Roman"/>
                <w:sz w:val="12"/>
                <w:szCs w:val="12"/>
              </w:rPr>
              <w:t>764728,70000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A1CEE85" w14:textId="77777777" w:rsidR="00A87709" w:rsidRDefault="00C22FD9">
            <w:pPr>
              <w:jc w:val="center"/>
              <w:rPr>
                <w:rFonts w:ascii="Times New Roman" w:hAnsi="Times New Roman"/>
                <w:sz w:val="12"/>
                <w:szCs w:val="12"/>
              </w:rPr>
            </w:pPr>
            <w:r>
              <w:rPr>
                <w:rFonts w:ascii="Times New Roman" w:hAnsi="Times New Roman"/>
                <w:sz w:val="12"/>
                <w:szCs w:val="12"/>
              </w:rPr>
              <w:t>764728,70000</w:t>
            </w:r>
          </w:p>
        </w:tc>
      </w:tr>
      <w:tr w:rsidR="00A87709" w14:paraId="1B40FE33" w14:textId="77777777">
        <w:trPr>
          <w:trHeight w:val="477"/>
        </w:trPr>
        <w:tc>
          <w:tcPr>
            <w:tcW w:w="900" w:type="dxa"/>
            <w:vMerge/>
            <w:tcBorders>
              <w:left w:val="single" w:sz="4" w:space="0" w:color="000000"/>
              <w:bottom w:val="single" w:sz="4" w:space="0" w:color="000000"/>
            </w:tcBorders>
          </w:tcPr>
          <w:p w14:paraId="0490B9C1"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3F32E23A"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1E1D9EFE" w14:textId="77777777" w:rsidR="00A87709" w:rsidRDefault="00C22FD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71693A88"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6CF75F73"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915BC48"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1E4F997"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4847CAC1" w14:textId="77777777" w:rsidR="00A87709" w:rsidRDefault="00C22FD9">
            <w:pPr>
              <w:jc w:val="center"/>
              <w:rPr>
                <w:rFonts w:ascii="Times New Roman" w:hAnsi="Times New Roman"/>
                <w:sz w:val="14"/>
                <w:szCs w:val="14"/>
              </w:rPr>
            </w:pPr>
            <w:r>
              <w:rPr>
                <w:rFonts w:ascii="Times New Roman" w:hAnsi="Times New Roman"/>
                <w:sz w:val="14"/>
                <w:szCs w:val="14"/>
              </w:rPr>
              <w:t>429829,20231</w:t>
            </w:r>
          </w:p>
        </w:tc>
        <w:tc>
          <w:tcPr>
            <w:tcW w:w="1186" w:type="dxa"/>
            <w:tcBorders>
              <w:left w:val="single" w:sz="4" w:space="0" w:color="000000"/>
              <w:bottom w:val="single" w:sz="4" w:space="0" w:color="000000"/>
            </w:tcBorders>
            <w:vAlign w:val="bottom"/>
          </w:tcPr>
          <w:p w14:paraId="053A311A" w14:textId="77777777" w:rsidR="00A87709" w:rsidRDefault="00C22FD9">
            <w:pPr>
              <w:jc w:val="center"/>
              <w:rPr>
                <w:rFonts w:ascii="Times New Roman" w:hAnsi="Times New Roman"/>
                <w:sz w:val="14"/>
                <w:szCs w:val="14"/>
              </w:rPr>
            </w:pPr>
            <w:r>
              <w:rPr>
                <w:rFonts w:ascii="Times New Roman" w:hAnsi="Times New Roman"/>
                <w:sz w:val="14"/>
                <w:szCs w:val="14"/>
              </w:rPr>
              <w:t>86478,60231</w:t>
            </w:r>
          </w:p>
        </w:tc>
        <w:tc>
          <w:tcPr>
            <w:tcW w:w="1050" w:type="dxa"/>
            <w:tcBorders>
              <w:left w:val="single" w:sz="4" w:space="0" w:color="000000"/>
              <w:bottom w:val="single" w:sz="4" w:space="0" w:color="000000"/>
            </w:tcBorders>
            <w:vAlign w:val="bottom"/>
          </w:tcPr>
          <w:p w14:paraId="247A548A" w14:textId="77777777" w:rsidR="00A87709" w:rsidRDefault="00C22FD9">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0409FE6A" w14:textId="77777777" w:rsidR="00A87709" w:rsidRDefault="00C22FD9">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0E71D88A" w14:textId="77777777" w:rsidR="00A87709" w:rsidRDefault="00C22FD9">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408CEA2B" w14:textId="77777777" w:rsidR="00A87709" w:rsidRDefault="00C22FD9">
            <w:pPr>
              <w:jc w:val="center"/>
              <w:rPr>
                <w:rFonts w:ascii="Times New Roman" w:hAnsi="Times New Roman"/>
                <w:sz w:val="12"/>
                <w:szCs w:val="12"/>
              </w:rPr>
            </w:pPr>
            <w:r>
              <w:rPr>
                <w:rFonts w:ascii="Times New Roman" w:hAnsi="Times New Roman"/>
                <w:sz w:val="12"/>
                <w:szCs w:val="12"/>
              </w:rPr>
              <w:t>67958,30000</w:t>
            </w:r>
          </w:p>
        </w:tc>
        <w:tc>
          <w:tcPr>
            <w:tcW w:w="885" w:type="dxa"/>
            <w:tcBorders>
              <w:left w:val="single" w:sz="4" w:space="0" w:color="000000"/>
              <w:bottom w:val="single" w:sz="4" w:space="0" w:color="000000"/>
              <w:right w:val="single" w:sz="4" w:space="0" w:color="000000"/>
            </w:tcBorders>
            <w:vAlign w:val="bottom"/>
          </w:tcPr>
          <w:p w14:paraId="79004AC2" w14:textId="77777777" w:rsidR="00A87709" w:rsidRDefault="00C22FD9">
            <w:pPr>
              <w:jc w:val="center"/>
              <w:rPr>
                <w:rFonts w:ascii="Times New Roman" w:hAnsi="Times New Roman"/>
                <w:sz w:val="12"/>
                <w:szCs w:val="12"/>
              </w:rPr>
            </w:pPr>
            <w:r>
              <w:rPr>
                <w:rFonts w:ascii="Times New Roman" w:hAnsi="Times New Roman"/>
                <w:sz w:val="12"/>
                <w:szCs w:val="12"/>
              </w:rPr>
              <w:t>67958,30000</w:t>
            </w:r>
          </w:p>
        </w:tc>
      </w:tr>
      <w:tr w:rsidR="00A87709" w14:paraId="67773095" w14:textId="77777777">
        <w:trPr>
          <w:trHeight w:val="477"/>
        </w:trPr>
        <w:tc>
          <w:tcPr>
            <w:tcW w:w="900" w:type="dxa"/>
            <w:vMerge/>
            <w:tcBorders>
              <w:left w:val="single" w:sz="4" w:space="0" w:color="000000"/>
              <w:bottom w:val="single" w:sz="4" w:space="0" w:color="000000"/>
            </w:tcBorders>
          </w:tcPr>
          <w:p w14:paraId="2764989C"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593F6758"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706C9087" w14:textId="77777777" w:rsidR="00A87709" w:rsidRDefault="00C22FD9">
            <w:pPr>
              <w:pStyle w:val="aff0"/>
              <w:widowControl w:val="0"/>
              <w:jc w:val="center"/>
              <w:rPr>
                <w:sz w:val="18"/>
                <w:szCs w:val="18"/>
              </w:rPr>
            </w:pPr>
            <w:r>
              <w:rPr>
                <w:sz w:val="18"/>
                <w:szCs w:val="18"/>
              </w:rPr>
              <w:t>внебюджетные средства</w:t>
            </w:r>
          </w:p>
        </w:tc>
        <w:tc>
          <w:tcPr>
            <w:tcW w:w="870" w:type="dxa"/>
            <w:tcBorders>
              <w:left w:val="single" w:sz="4" w:space="0" w:color="000000"/>
              <w:bottom w:val="single" w:sz="4" w:space="0" w:color="000000"/>
            </w:tcBorders>
            <w:vAlign w:val="bottom"/>
          </w:tcPr>
          <w:p w14:paraId="0FF18B06"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406F21F2"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27626AC"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9B63B3A"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2F0AD007" w14:textId="77777777" w:rsidR="00A87709" w:rsidRDefault="00C22FD9">
            <w:pPr>
              <w:jc w:val="center"/>
              <w:rPr>
                <w:rFonts w:ascii="Times New Roman" w:hAnsi="Times New Roman"/>
                <w:sz w:val="14"/>
                <w:szCs w:val="14"/>
              </w:rPr>
            </w:pPr>
            <w:r>
              <w:rPr>
                <w:rFonts w:ascii="Times New Roman" w:hAnsi="Times New Roman"/>
                <w:sz w:val="14"/>
                <w:szCs w:val="14"/>
              </w:rPr>
              <w:t>538540,19810</w:t>
            </w:r>
          </w:p>
        </w:tc>
        <w:tc>
          <w:tcPr>
            <w:tcW w:w="1186" w:type="dxa"/>
            <w:tcBorders>
              <w:left w:val="single" w:sz="4" w:space="0" w:color="000000"/>
              <w:bottom w:val="single" w:sz="4" w:space="0" w:color="000000"/>
            </w:tcBorders>
            <w:vAlign w:val="bottom"/>
          </w:tcPr>
          <w:p w14:paraId="4CDB709A" w14:textId="77777777" w:rsidR="00A87709" w:rsidRDefault="00C22FD9">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197BAD42" w14:textId="77777777" w:rsidR="00A87709" w:rsidRDefault="00C22FD9">
            <w:pPr>
              <w:jc w:val="center"/>
              <w:rPr>
                <w:rFonts w:ascii="Times New Roman" w:hAnsi="Times New Roman"/>
                <w:sz w:val="14"/>
                <w:szCs w:val="14"/>
              </w:rPr>
            </w:pPr>
            <w:r>
              <w:rPr>
                <w:rFonts w:ascii="Times New Roman" w:hAnsi="Times New Roman"/>
                <w:sz w:val="14"/>
                <w:szCs w:val="14"/>
              </w:rPr>
              <w:t>92318,92980</w:t>
            </w:r>
          </w:p>
        </w:tc>
        <w:tc>
          <w:tcPr>
            <w:tcW w:w="1021" w:type="dxa"/>
            <w:tcBorders>
              <w:left w:val="single" w:sz="4" w:space="0" w:color="000000"/>
              <w:bottom w:val="single" w:sz="4" w:space="0" w:color="000000"/>
            </w:tcBorders>
            <w:vAlign w:val="bottom"/>
          </w:tcPr>
          <w:p w14:paraId="38B28EF3"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3522CF2E"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1372D574" w14:textId="77777777" w:rsidR="00A87709" w:rsidRDefault="00C22FD9">
            <w:pPr>
              <w:jc w:val="center"/>
              <w:rPr>
                <w:rFonts w:ascii="Times New Roman" w:hAnsi="Times New Roman"/>
                <w:sz w:val="12"/>
                <w:szCs w:val="12"/>
              </w:rPr>
            </w:pPr>
            <w:r>
              <w:rPr>
                <w:rFonts w:ascii="Times New Roman" w:hAnsi="Times New Roman"/>
                <w:sz w:val="12"/>
                <w:szCs w:val="12"/>
              </w:rPr>
              <w:t>88454,12450</w:t>
            </w:r>
          </w:p>
        </w:tc>
        <w:tc>
          <w:tcPr>
            <w:tcW w:w="885" w:type="dxa"/>
            <w:tcBorders>
              <w:left w:val="single" w:sz="4" w:space="0" w:color="000000"/>
              <w:bottom w:val="single" w:sz="4" w:space="0" w:color="000000"/>
              <w:right w:val="single" w:sz="4" w:space="0" w:color="000000"/>
            </w:tcBorders>
            <w:vAlign w:val="bottom"/>
          </w:tcPr>
          <w:p w14:paraId="37739064" w14:textId="77777777" w:rsidR="00A87709" w:rsidRDefault="00C22FD9">
            <w:pPr>
              <w:jc w:val="center"/>
              <w:rPr>
                <w:rFonts w:ascii="Times New Roman" w:hAnsi="Times New Roman"/>
                <w:sz w:val="12"/>
                <w:szCs w:val="12"/>
              </w:rPr>
            </w:pPr>
            <w:r>
              <w:rPr>
                <w:rFonts w:ascii="Times New Roman" w:hAnsi="Times New Roman"/>
                <w:sz w:val="12"/>
                <w:szCs w:val="12"/>
              </w:rPr>
              <w:t>88454,12450</w:t>
            </w:r>
          </w:p>
        </w:tc>
      </w:tr>
      <w:tr w:rsidR="00A87709" w14:paraId="7C3422D8" w14:textId="77777777">
        <w:trPr>
          <w:trHeight w:val="462"/>
        </w:trPr>
        <w:tc>
          <w:tcPr>
            <w:tcW w:w="900" w:type="dxa"/>
            <w:vMerge w:val="restart"/>
            <w:tcBorders>
              <w:left w:val="single" w:sz="4" w:space="0" w:color="000000"/>
              <w:bottom w:val="single" w:sz="4" w:space="0" w:color="000000"/>
            </w:tcBorders>
          </w:tcPr>
          <w:p w14:paraId="628F9F51" w14:textId="77777777" w:rsidR="00A87709" w:rsidRDefault="00C22FD9">
            <w:pPr>
              <w:pStyle w:val="aff0"/>
              <w:widowControl w:val="0"/>
              <w:jc w:val="center"/>
              <w:rPr>
                <w:sz w:val="18"/>
                <w:szCs w:val="18"/>
              </w:rPr>
            </w:pPr>
            <w:r>
              <w:rPr>
                <w:sz w:val="18"/>
                <w:szCs w:val="18"/>
              </w:rPr>
              <w:t>Основное мероприятие 1.1.</w:t>
            </w:r>
          </w:p>
        </w:tc>
        <w:tc>
          <w:tcPr>
            <w:tcW w:w="2279" w:type="dxa"/>
            <w:vMerge w:val="restart"/>
            <w:tcBorders>
              <w:left w:val="single" w:sz="4" w:space="0" w:color="000000"/>
              <w:bottom w:val="single" w:sz="4" w:space="0" w:color="000000"/>
            </w:tcBorders>
          </w:tcPr>
          <w:p w14:paraId="3ADFC270" w14:textId="77777777" w:rsidR="00A87709" w:rsidRDefault="00C22FD9">
            <w:pPr>
              <w:pStyle w:val="aff0"/>
              <w:widowControl w:val="0"/>
              <w:rPr>
                <w:sz w:val="18"/>
                <w:szCs w:val="18"/>
              </w:rPr>
            </w:pPr>
            <w:r>
              <w:rPr>
                <w:sz w:val="18"/>
                <w:szCs w:val="18"/>
              </w:rPr>
              <w:t>Обеспечение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w:t>
            </w:r>
          </w:p>
        </w:tc>
        <w:tc>
          <w:tcPr>
            <w:tcW w:w="1545" w:type="dxa"/>
            <w:tcBorders>
              <w:left w:val="single" w:sz="4" w:space="0" w:color="000000"/>
              <w:bottom w:val="single" w:sz="4" w:space="0" w:color="000000"/>
            </w:tcBorders>
            <w:vAlign w:val="bottom"/>
          </w:tcPr>
          <w:p w14:paraId="35331EA0" w14:textId="77777777" w:rsidR="00A87709" w:rsidRDefault="00C22FD9">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052AB519"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27232CF"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21407EB"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5580783E"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3C91D35E" w14:textId="77777777" w:rsidR="00A87709" w:rsidRDefault="00C22FD9">
            <w:pPr>
              <w:jc w:val="center"/>
              <w:rPr>
                <w:rFonts w:ascii="Times New Roman" w:hAnsi="Times New Roman"/>
                <w:sz w:val="14"/>
                <w:szCs w:val="14"/>
              </w:rPr>
            </w:pPr>
            <w:r>
              <w:rPr>
                <w:rFonts w:ascii="Times New Roman" w:hAnsi="Times New Roman"/>
                <w:sz w:val="14"/>
                <w:szCs w:val="14"/>
              </w:rPr>
              <w:t>2764593,26249</w:t>
            </w:r>
          </w:p>
        </w:tc>
        <w:tc>
          <w:tcPr>
            <w:tcW w:w="1186" w:type="dxa"/>
            <w:tcBorders>
              <w:left w:val="single" w:sz="4" w:space="0" w:color="000000"/>
              <w:bottom w:val="single" w:sz="4" w:space="0" w:color="000000"/>
            </w:tcBorders>
            <w:vAlign w:val="bottom"/>
          </w:tcPr>
          <w:p w14:paraId="41669CC2" w14:textId="77777777" w:rsidR="00A87709" w:rsidRDefault="00C22FD9">
            <w:pPr>
              <w:jc w:val="center"/>
              <w:rPr>
                <w:rFonts w:ascii="Times New Roman" w:hAnsi="Times New Roman"/>
                <w:sz w:val="14"/>
                <w:szCs w:val="14"/>
              </w:rPr>
            </w:pPr>
            <w:r>
              <w:rPr>
                <w:rFonts w:ascii="Times New Roman" w:hAnsi="Times New Roman"/>
                <w:sz w:val="14"/>
                <w:szCs w:val="14"/>
              </w:rPr>
              <w:t>477754,16249</w:t>
            </w:r>
          </w:p>
        </w:tc>
        <w:tc>
          <w:tcPr>
            <w:tcW w:w="1050" w:type="dxa"/>
            <w:tcBorders>
              <w:left w:val="single" w:sz="4" w:space="0" w:color="000000"/>
              <w:bottom w:val="single" w:sz="4" w:space="0" w:color="000000"/>
            </w:tcBorders>
            <w:vAlign w:val="bottom"/>
          </w:tcPr>
          <w:p w14:paraId="18988FA0" w14:textId="77777777" w:rsidR="00A87709" w:rsidRDefault="00C22FD9">
            <w:pPr>
              <w:jc w:val="center"/>
              <w:rPr>
                <w:rFonts w:ascii="Times New Roman" w:hAnsi="Times New Roman"/>
                <w:sz w:val="14"/>
                <w:szCs w:val="14"/>
              </w:rPr>
            </w:pPr>
            <w:r>
              <w:rPr>
                <w:rFonts w:ascii="Times New Roman" w:hAnsi="Times New Roman"/>
                <w:sz w:val="14"/>
                <w:szCs w:val="14"/>
              </w:rPr>
              <w:t>495941,20000</w:t>
            </w:r>
          </w:p>
        </w:tc>
        <w:tc>
          <w:tcPr>
            <w:tcW w:w="1021" w:type="dxa"/>
            <w:tcBorders>
              <w:left w:val="single" w:sz="4" w:space="0" w:color="000000"/>
              <w:bottom w:val="single" w:sz="4" w:space="0" w:color="000000"/>
            </w:tcBorders>
            <w:vAlign w:val="bottom"/>
          </w:tcPr>
          <w:p w14:paraId="2FCABC1A" w14:textId="77777777" w:rsidR="00A87709" w:rsidRDefault="00C22FD9">
            <w:pPr>
              <w:jc w:val="center"/>
              <w:rPr>
                <w:rFonts w:ascii="Times New Roman" w:hAnsi="Times New Roman"/>
                <w:sz w:val="14"/>
                <w:szCs w:val="14"/>
              </w:rPr>
            </w:pPr>
            <w:r>
              <w:rPr>
                <w:rFonts w:ascii="Times New Roman" w:hAnsi="Times New Roman"/>
                <w:sz w:val="14"/>
                <w:szCs w:val="14"/>
              </w:rPr>
              <w:t>447873,20000</w:t>
            </w:r>
          </w:p>
        </w:tc>
        <w:tc>
          <w:tcPr>
            <w:tcW w:w="1110" w:type="dxa"/>
            <w:tcBorders>
              <w:left w:val="single" w:sz="4" w:space="0" w:color="000000"/>
              <w:bottom w:val="single" w:sz="4" w:space="0" w:color="000000"/>
            </w:tcBorders>
            <w:vAlign w:val="bottom"/>
          </w:tcPr>
          <w:p w14:paraId="0F9EF628" w14:textId="77777777" w:rsidR="00A87709" w:rsidRDefault="00C22FD9">
            <w:pPr>
              <w:jc w:val="center"/>
              <w:rPr>
                <w:rFonts w:ascii="Times New Roman" w:hAnsi="Times New Roman"/>
                <w:sz w:val="14"/>
                <w:szCs w:val="14"/>
              </w:rPr>
            </w:pPr>
            <w:r>
              <w:rPr>
                <w:rFonts w:ascii="Times New Roman" w:hAnsi="Times New Roman"/>
                <w:sz w:val="14"/>
                <w:szCs w:val="14"/>
              </w:rPr>
              <w:t>448094,90000</w:t>
            </w:r>
          </w:p>
        </w:tc>
        <w:tc>
          <w:tcPr>
            <w:tcW w:w="898" w:type="dxa"/>
            <w:tcBorders>
              <w:left w:val="single" w:sz="4" w:space="0" w:color="000000"/>
              <w:bottom w:val="single" w:sz="4" w:space="0" w:color="000000"/>
            </w:tcBorders>
            <w:vAlign w:val="bottom"/>
          </w:tcPr>
          <w:p w14:paraId="605625A9" w14:textId="77777777" w:rsidR="00A87709" w:rsidRDefault="00C22FD9">
            <w:pPr>
              <w:jc w:val="center"/>
              <w:rPr>
                <w:rFonts w:ascii="Times New Roman" w:hAnsi="Times New Roman"/>
                <w:sz w:val="12"/>
                <w:szCs w:val="12"/>
              </w:rPr>
            </w:pPr>
            <w:r>
              <w:rPr>
                <w:rFonts w:ascii="Times New Roman" w:hAnsi="Times New Roman"/>
                <w:sz w:val="12"/>
                <w:szCs w:val="12"/>
              </w:rPr>
              <w:t>447464,90000</w:t>
            </w:r>
          </w:p>
        </w:tc>
        <w:tc>
          <w:tcPr>
            <w:tcW w:w="885" w:type="dxa"/>
            <w:tcBorders>
              <w:left w:val="single" w:sz="4" w:space="0" w:color="000000"/>
              <w:bottom w:val="single" w:sz="4" w:space="0" w:color="000000"/>
              <w:right w:val="single" w:sz="4" w:space="0" w:color="000000"/>
            </w:tcBorders>
            <w:vAlign w:val="bottom"/>
          </w:tcPr>
          <w:p w14:paraId="63EFA905" w14:textId="77777777" w:rsidR="00A87709" w:rsidRDefault="00C22FD9">
            <w:pPr>
              <w:jc w:val="center"/>
              <w:rPr>
                <w:rFonts w:ascii="Times New Roman" w:hAnsi="Times New Roman"/>
                <w:sz w:val="12"/>
                <w:szCs w:val="12"/>
              </w:rPr>
            </w:pPr>
            <w:r>
              <w:rPr>
                <w:rFonts w:ascii="Times New Roman" w:hAnsi="Times New Roman"/>
                <w:sz w:val="12"/>
                <w:szCs w:val="12"/>
              </w:rPr>
              <w:t>447464,90000</w:t>
            </w:r>
          </w:p>
        </w:tc>
      </w:tr>
      <w:tr w:rsidR="00A87709" w14:paraId="3957A3C1" w14:textId="77777777">
        <w:trPr>
          <w:trHeight w:val="312"/>
        </w:trPr>
        <w:tc>
          <w:tcPr>
            <w:tcW w:w="900" w:type="dxa"/>
            <w:vMerge/>
            <w:tcBorders>
              <w:left w:val="single" w:sz="4" w:space="0" w:color="000000"/>
              <w:bottom w:val="single" w:sz="4" w:space="0" w:color="000000"/>
            </w:tcBorders>
          </w:tcPr>
          <w:p w14:paraId="7729A63C" w14:textId="77777777" w:rsidR="00A87709" w:rsidRDefault="00A87709">
            <w:pPr>
              <w:pStyle w:val="aff0"/>
              <w:widowControl w:val="0"/>
              <w:snapToGrid w:val="0"/>
              <w:rPr>
                <w:sz w:val="18"/>
                <w:szCs w:val="18"/>
                <w:lang w:val="en-US"/>
              </w:rPr>
            </w:pPr>
          </w:p>
        </w:tc>
        <w:tc>
          <w:tcPr>
            <w:tcW w:w="2279" w:type="dxa"/>
            <w:vMerge/>
            <w:tcBorders>
              <w:left w:val="single" w:sz="4" w:space="0" w:color="000000"/>
              <w:bottom w:val="single" w:sz="4" w:space="0" w:color="000000"/>
            </w:tcBorders>
          </w:tcPr>
          <w:p w14:paraId="13DB500C" w14:textId="77777777" w:rsidR="00A87709" w:rsidRDefault="00A87709">
            <w:pPr>
              <w:pStyle w:val="aff0"/>
              <w:widowControl w:val="0"/>
              <w:snapToGrid w:val="0"/>
              <w:rPr>
                <w:sz w:val="18"/>
                <w:szCs w:val="18"/>
                <w:lang w:val="en-US"/>
              </w:rPr>
            </w:pPr>
          </w:p>
        </w:tc>
        <w:tc>
          <w:tcPr>
            <w:tcW w:w="1545" w:type="dxa"/>
            <w:tcBorders>
              <w:left w:val="single" w:sz="4" w:space="0" w:color="000000"/>
              <w:bottom w:val="single" w:sz="4" w:space="0" w:color="000000"/>
            </w:tcBorders>
            <w:vAlign w:val="bottom"/>
          </w:tcPr>
          <w:p w14:paraId="5F9AA6C3" w14:textId="77777777" w:rsidR="00A87709" w:rsidRDefault="00C22FD9">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4AFC6ED7"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1350C71"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B2B18D3"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3F644552"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04C43F92" w14:textId="77777777" w:rsidR="00A87709" w:rsidRDefault="00C22FD9">
            <w:pPr>
              <w:jc w:val="center"/>
              <w:rPr>
                <w:rFonts w:ascii="Times New Roman" w:hAnsi="Times New Roman"/>
                <w:sz w:val="14"/>
                <w:szCs w:val="14"/>
              </w:rPr>
            </w:pPr>
            <w:r>
              <w:rPr>
                <w:rFonts w:ascii="Times New Roman" w:hAnsi="Times New Roman"/>
                <w:sz w:val="14"/>
                <w:szCs w:val="14"/>
              </w:rPr>
              <w:t>4617214,96668</w:t>
            </w:r>
          </w:p>
        </w:tc>
        <w:tc>
          <w:tcPr>
            <w:tcW w:w="1186" w:type="dxa"/>
            <w:tcBorders>
              <w:left w:val="single" w:sz="4" w:space="0" w:color="000000"/>
              <w:bottom w:val="single" w:sz="4" w:space="0" w:color="000000"/>
            </w:tcBorders>
            <w:vAlign w:val="bottom"/>
          </w:tcPr>
          <w:p w14:paraId="77C78347" w14:textId="77777777" w:rsidR="00A87709" w:rsidRDefault="00C22FD9">
            <w:pPr>
              <w:jc w:val="center"/>
              <w:rPr>
                <w:rFonts w:ascii="Times New Roman" w:hAnsi="Times New Roman"/>
                <w:sz w:val="14"/>
                <w:szCs w:val="14"/>
              </w:rPr>
            </w:pPr>
            <w:r>
              <w:rPr>
                <w:rFonts w:ascii="Times New Roman" w:hAnsi="Times New Roman"/>
                <w:sz w:val="14"/>
                <w:szCs w:val="14"/>
              </w:rPr>
              <w:t>778096,76668</w:t>
            </w:r>
          </w:p>
        </w:tc>
        <w:tc>
          <w:tcPr>
            <w:tcW w:w="1050" w:type="dxa"/>
            <w:tcBorders>
              <w:left w:val="single" w:sz="4" w:space="0" w:color="000000"/>
              <w:bottom w:val="single" w:sz="4" w:space="0" w:color="000000"/>
            </w:tcBorders>
            <w:vAlign w:val="bottom"/>
          </w:tcPr>
          <w:p w14:paraId="3C042052" w14:textId="77777777" w:rsidR="00A87709" w:rsidRDefault="00C22FD9">
            <w:pPr>
              <w:jc w:val="center"/>
              <w:rPr>
                <w:rFonts w:ascii="Times New Roman" w:hAnsi="Times New Roman"/>
                <w:sz w:val="14"/>
                <w:szCs w:val="14"/>
              </w:rPr>
            </w:pPr>
            <w:r>
              <w:rPr>
                <w:rFonts w:ascii="Times New Roman" w:hAnsi="Times New Roman"/>
                <w:sz w:val="14"/>
                <w:szCs w:val="14"/>
              </w:rPr>
              <w:t>770861,00000</w:t>
            </w:r>
          </w:p>
        </w:tc>
        <w:tc>
          <w:tcPr>
            <w:tcW w:w="1021" w:type="dxa"/>
            <w:tcBorders>
              <w:left w:val="single" w:sz="4" w:space="0" w:color="000000"/>
              <w:bottom w:val="single" w:sz="4" w:space="0" w:color="000000"/>
            </w:tcBorders>
            <w:vAlign w:val="bottom"/>
          </w:tcPr>
          <w:p w14:paraId="0558C86D" w14:textId="77777777" w:rsidR="00A87709" w:rsidRDefault="00C22FD9">
            <w:pPr>
              <w:jc w:val="center"/>
              <w:rPr>
                <w:rFonts w:ascii="Times New Roman" w:hAnsi="Times New Roman"/>
                <w:sz w:val="14"/>
                <w:szCs w:val="14"/>
              </w:rPr>
            </w:pPr>
            <w:r>
              <w:rPr>
                <w:rFonts w:ascii="Times New Roman" w:hAnsi="Times New Roman"/>
                <w:sz w:val="14"/>
                <w:szCs w:val="14"/>
              </w:rPr>
              <w:t>770501,10000</w:t>
            </w:r>
          </w:p>
        </w:tc>
        <w:tc>
          <w:tcPr>
            <w:tcW w:w="1110" w:type="dxa"/>
            <w:tcBorders>
              <w:left w:val="single" w:sz="4" w:space="0" w:color="000000"/>
              <w:bottom w:val="single" w:sz="4" w:space="0" w:color="000000"/>
            </w:tcBorders>
            <w:vAlign w:val="bottom"/>
          </w:tcPr>
          <w:p w14:paraId="3A0DC0E2" w14:textId="77777777" w:rsidR="00A87709" w:rsidRDefault="00C22FD9">
            <w:pPr>
              <w:jc w:val="center"/>
              <w:rPr>
                <w:rFonts w:ascii="Times New Roman" w:hAnsi="Times New Roman"/>
                <w:sz w:val="14"/>
                <w:szCs w:val="14"/>
              </w:rPr>
            </w:pPr>
            <w:r>
              <w:rPr>
                <w:rFonts w:ascii="Times New Roman" w:hAnsi="Times New Roman"/>
                <w:sz w:val="14"/>
                <w:szCs w:val="14"/>
              </w:rPr>
              <w:t>768298,70000</w:t>
            </w:r>
          </w:p>
        </w:tc>
        <w:tc>
          <w:tcPr>
            <w:tcW w:w="898" w:type="dxa"/>
            <w:tcBorders>
              <w:left w:val="single" w:sz="4" w:space="0" w:color="000000"/>
              <w:bottom w:val="single" w:sz="4" w:space="0" w:color="000000"/>
            </w:tcBorders>
            <w:vAlign w:val="bottom"/>
          </w:tcPr>
          <w:p w14:paraId="3CAD7C49" w14:textId="77777777" w:rsidR="00A87709" w:rsidRDefault="00C22FD9">
            <w:pPr>
              <w:jc w:val="center"/>
              <w:rPr>
                <w:rFonts w:ascii="Times New Roman" w:hAnsi="Times New Roman"/>
                <w:sz w:val="12"/>
                <w:szCs w:val="12"/>
              </w:rPr>
            </w:pPr>
            <w:r>
              <w:rPr>
                <w:rFonts w:ascii="Times New Roman" w:hAnsi="Times New Roman"/>
                <w:sz w:val="12"/>
                <w:szCs w:val="12"/>
              </w:rPr>
              <w:t>764728,70000</w:t>
            </w:r>
          </w:p>
        </w:tc>
        <w:tc>
          <w:tcPr>
            <w:tcW w:w="885" w:type="dxa"/>
            <w:tcBorders>
              <w:left w:val="single" w:sz="4" w:space="0" w:color="000000"/>
              <w:bottom w:val="single" w:sz="4" w:space="0" w:color="000000"/>
              <w:right w:val="single" w:sz="4" w:space="0" w:color="000000"/>
            </w:tcBorders>
            <w:vAlign w:val="bottom"/>
          </w:tcPr>
          <w:p w14:paraId="6685E2B8" w14:textId="77777777" w:rsidR="00A87709" w:rsidRDefault="00C22FD9">
            <w:pPr>
              <w:jc w:val="center"/>
              <w:rPr>
                <w:rFonts w:ascii="Times New Roman" w:hAnsi="Times New Roman"/>
                <w:sz w:val="12"/>
                <w:szCs w:val="12"/>
              </w:rPr>
            </w:pPr>
            <w:r>
              <w:rPr>
                <w:rFonts w:ascii="Times New Roman" w:hAnsi="Times New Roman"/>
                <w:sz w:val="12"/>
                <w:szCs w:val="12"/>
              </w:rPr>
              <w:t>764728,70000</w:t>
            </w:r>
          </w:p>
        </w:tc>
      </w:tr>
      <w:tr w:rsidR="00A87709" w14:paraId="6767FAFC" w14:textId="77777777">
        <w:trPr>
          <w:trHeight w:val="1485"/>
        </w:trPr>
        <w:tc>
          <w:tcPr>
            <w:tcW w:w="900" w:type="dxa"/>
            <w:vMerge/>
            <w:tcBorders>
              <w:left w:val="single" w:sz="4" w:space="0" w:color="000000"/>
              <w:bottom w:val="single" w:sz="4" w:space="0" w:color="000000"/>
            </w:tcBorders>
          </w:tcPr>
          <w:p w14:paraId="72320711"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0445FCDC"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0C0223C5" w14:textId="77777777" w:rsidR="00A87709" w:rsidRDefault="00C22FD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4922F79C"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D81FA9B"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5E77EB77"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3991284C"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0C3ACF3" w14:textId="77777777" w:rsidR="00A87709" w:rsidRDefault="00C22FD9">
            <w:pPr>
              <w:jc w:val="center"/>
              <w:rPr>
                <w:rFonts w:ascii="Times New Roman" w:hAnsi="Times New Roman"/>
                <w:sz w:val="14"/>
                <w:szCs w:val="14"/>
              </w:rPr>
            </w:pPr>
            <w:r>
              <w:rPr>
                <w:rFonts w:ascii="Times New Roman" w:hAnsi="Times New Roman"/>
                <w:sz w:val="14"/>
                <w:szCs w:val="14"/>
              </w:rPr>
              <w:t>429829,20231</w:t>
            </w:r>
          </w:p>
        </w:tc>
        <w:tc>
          <w:tcPr>
            <w:tcW w:w="1186" w:type="dxa"/>
            <w:tcBorders>
              <w:left w:val="single" w:sz="4" w:space="0" w:color="000000"/>
              <w:bottom w:val="single" w:sz="4" w:space="0" w:color="000000"/>
            </w:tcBorders>
            <w:vAlign w:val="bottom"/>
          </w:tcPr>
          <w:p w14:paraId="3DCEA8BD" w14:textId="77777777" w:rsidR="00A87709" w:rsidRDefault="00C22FD9">
            <w:pPr>
              <w:jc w:val="center"/>
              <w:rPr>
                <w:rFonts w:ascii="Times New Roman" w:hAnsi="Times New Roman"/>
                <w:sz w:val="14"/>
                <w:szCs w:val="14"/>
              </w:rPr>
            </w:pPr>
            <w:r>
              <w:rPr>
                <w:rFonts w:ascii="Times New Roman" w:hAnsi="Times New Roman"/>
                <w:sz w:val="14"/>
                <w:szCs w:val="14"/>
              </w:rPr>
              <w:t>86478,60231</w:t>
            </w:r>
          </w:p>
        </w:tc>
        <w:tc>
          <w:tcPr>
            <w:tcW w:w="1050" w:type="dxa"/>
            <w:tcBorders>
              <w:left w:val="single" w:sz="4" w:space="0" w:color="000000"/>
              <w:bottom w:val="single" w:sz="4" w:space="0" w:color="000000"/>
            </w:tcBorders>
            <w:vAlign w:val="bottom"/>
          </w:tcPr>
          <w:p w14:paraId="3C2C38EC" w14:textId="77777777" w:rsidR="00A87709" w:rsidRDefault="00C22FD9">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07907C8C" w14:textId="77777777" w:rsidR="00A87709" w:rsidRDefault="00C22FD9">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4D06ACEC" w14:textId="77777777" w:rsidR="00A87709" w:rsidRDefault="00C22FD9">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1424BE11" w14:textId="77777777" w:rsidR="00A87709" w:rsidRDefault="00C22FD9">
            <w:pPr>
              <w:jc w:val="center"/>
              <w:rPr>
                <w:rFonts w:ascii="Times New Roman" w:hAnsi="Times New Roman"/>
                <w:sz w:val="12"/>
                <w:szCs w:val="12"/>
              </w:rPr>
            </w:pPr>
            <w:r>
              <w:rPr>
                <w:rFonts w:ascii="Times New Roman" w:hAnsi="Times New Roman"/>
                <w:sz w:val="12"/>
                <w:szCs w:val="12"/>
              </w:rPr>
              <w:t>67958,30000</w:t>
            </w:r>
          </w:p>
        </w:tc>
        <w:tc>
          <w:tcPr>
            <w:tcW w:w="885" w:type="dxa"/>
            <w:tcBorders>
              <w:left w:val="single" w:sz="4" w:space="0" w:color="000000"/>
              <w:bottom w:val="single" w:sz="4" w:space="0" w:color="000000"/>
              <w:right w:val="single" w:sz="4" w:space="0" w:color="000000"/>
            </w:tcBorders>
            <w:vAlign w:val="bottom"/>
          </w:tcPr>
          <w:p w14:paraId="609C4DF8" w14:textId="77777777" w:rsidR="00A87709" w:rsidRDefault="00C22FD9">
            <w:pPr>
              <w:jc w:val="center"/>
              <w:rPr>
                <w:rFonts w:ascii="Times New Roman" w:hAnsi="Times New Roman"/>
                <w:sz w:val="12"/>
                <w:szCs w:val="12"/>
              </w:rPr>
            </w:pPr>
            <w:r>
              <w:rPr>
                <w:rFonts w:ascii="Times New Roman" w:hAnsi="Times New Roman"/>
                <w:sz w:val="12"/>
                <w:szCs w:val="12"/>
              </w:rPr>
              <w:t>67958,30000</w:t>
            </w:r>
          </w:p>
        </w:tc>
      </w:tr>
      <w:tr w:rsidR="00A87709" w14:paraId="731584C1" w14:textId="77777777">
        <w:trPr>
          <w:trHeight w:val="1485"/>
        </w:trPr>
        <w:tc>
          <w:tcPr>
            <w:tcW w:w="900" w:type="dxa"/>
            <w:vMerge/>
            <w:tcBorders>
              <w:left w:val="single" w:sz="4" w:space="0" w:color="000000"/>
              <w:bottom w:val="single" w:sz="4" w:space="0" w:color="000000"/>
            </w:tcBorders>
          </w:tcPr>
          <w:p w14:paraId="1B1471DC"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7A60D65E"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700CBEFE" w14:textId="77777777" w:rsidR="00A87709" w:rsidRDefault="00C22FD9">
            <w:pPr>
              <w:pStyle w:val="aff0"/>
              <w:widowControl w:val="0"/>
              <w:jc w:val="center"/>
              <w:rPr>
                <w:sz w:val="18"/>
                <w:szCs w:val="18"/>
              </w:rPr>
            </w:pPr>
            <w:r>
              <w:rPr>
                <w:sz w:val="18"/>
                <w:szCs w:val="18"/>
              </w:rPr>
              <w:t>внебюджетные средства</w:t>
            </w:r>
          </w:p>
        </w:tc>
        <w:tc>
          <w:tcPr>
            <w:tcW w:w="870" w:type="dxa"/>
            <w:tcBorders>
              <w:left w:val="single" w:sz="4" w:space="0" w:color="000000"/>
              <w:bottom w:val="single" w:sz="4" w:space="0" w:color="000000"/>
            </w:tcBorders>
            <w:vAlign w:val="bottom"/>
          </w:tcPr>
          <w:p w14:paraId="34081760"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35759684"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B1C1B38"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04D2850"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2B102702" w14:textId="77777777" w:rsidR="00A87709" w:rsidRDefault="00C22FD9">
            <w:pPr>
              <w:jc w:val="center"/>
              <w:rPr>
                <w:rFonts w:ascii="Times New Roman" w:hAnsi="Times New Roman"/>
                <w:sz w:val="14"/>
                <w:szCs w:val="14"/>
              </w:rPr>
            </w:pPr>
            <w:r>
              <w:rPr>
                <w:rFonts w:ascii="Times New Roman" w:hAnsi="Times New Roman"/>
                <w:sz w:val="14"/>
                <w:szCs w:val="14"/>
              </w:rPr>
              <w:t>538540,19810</w:t>
            </w:r>
          </w:p>
        </w:tc>
        <w:tc>
          <w:tcPr>
            <w:tcW w:w="1186" w:type="dxa"/>
            <w:tcBorders>
              <w:left w:val="single" w:sz="4" w:space="0" w:color="000000"/>
              <w:bottom w:val="single" w:sz="4" w:space="0" w:color="000000"/>
            </w:tcBorders>
            <w:vAlign w:val="bottom"/>
          </w:tcPr>
          <w:p w14:paraId="25B53612" w14:textId="77777777" w:rsidR="00A87709" w:rsidRDefault="00C22FD9">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33E81733" w14:textId="77777777" w:rsidR="00A87709" w:rsidRDefault="00C22FD9">
            <w:pPr>
              <w:jc w:val="center"/>
              <w:rPr>
                <w:rFonts w:ascii="Times New Roman" w:hAnsi="Times New Roman"/>
                <w:sz w:val="14"/>
                <w:szCs w:val="14"/>
              </w:rPr>
            </w:pPr>
            <w:r>
              <w:rPr>
                <w:rFonts w:ascii="Times New Roman" w:hAnsi="Times New Roman"/>
                <w:sz w:val="14"/>
                <w:szCs w:val="14"/>
              </w:rPr>
              <w:t>92318,92980</w:t>
            </w:r>
          </w:p>
        </w:tc>
        <w:tc>
          <w:tcPr>
            <w:tcW w:w="1021" w:type="dxa"/>
            <w:tcBorders>
              <w:left w:val="single" w:sz="4" w:space="0" w:color="000000"/>
              <w:bottom w:val="single" w:sz="4" w:space="0" w:color="000000"/>
            </w:tcBorders>
            <w:vAlign w:val="bottom"/>
          </w:tcPr>
          <w:p w14:paraId="69CEBE04"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3B5C8C06"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6874A396"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885" w:type="dxa"/>
            <w:tcBorders>
              <w:left w:val="single" w:sz="4" w:space="0" w:color="000000"/>
              <w:bottom w:val="single" w:sz="4" w:space="0" w:color="000000"/>
              <w:right w:val="single" w:sz="4" w:space="0" w:color="000000"/>
            </w:tcBorders>
            <w:vAlign w:val="bottom"/>
          </w:tcPr>
          <w:p w14:paraId="5DB4906D"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r>
      <w:tr w:rsidR="00A87709" w14:paraId="2F38DB2C" w14:textId="77777777">
        <w:trPr>
          <w:trHeight w:val="885"/>
        </w:trPr>
        <w:tc>
          <w:tcPr>
            <w:tcW w:w="900" w:type="dxa"/>
            <w:tcBorders>
              <w:left w:val="single" w:sz="4" w:space="0" w:color="000000"/>
              <w:bottom w:val="single" w:sz="4" w:space="0" w:color="000000"/>
            </w:tcBorders>
          </w:tcPr>
          <w:p w14:paraId="1B92D42E" w14:textId="77777777" w:rsidR="00A87709" w:rsidRDefault="00C22FD9">
            <w:pPr>
              <w:pStyle w:val="aff0"/>
              <w:widowControl w:val="0"/>
              <w:jc w:val="center"/>
              <w:rPr>
                <w:sz w:val="18"/>
                <w:szCs w:val="18"/>
              </w:rPr>
            </w:pPr>
            <w:r>
              <w:rPr>
                <w:sz w:val="18"/>
                <w:szCs w:val="18"/>
              </w:rPr>
              <w:t>Основное направление 1.1.1.</w:t>
            </w:r>
          </w:p>
        </w:tc>
        <w:tc>
          <w:tcPr>
            <w:tcW w:w="2279" w:type="dxa"/>
            <w:tcBorders>
              <w:left w:val="single" w:sz="4" w:space="0" w:color="000000"/>
              <w:bottom w:val="single" w:sz="4" w:space="0" w:color="000000"/>
            </w:tcBorders>
          </w:tcPr>
          <w:p w14:paraId="6AE2AA1F" w14:textId="77777777" w:rsidR="00A87709" w:rsidRDefault="00C22FD9">
            <w:pPr>
              <w:pStyle w:val="aff0"/>
              <w:widowControl w:val="0"/>
              <w:rPr>
                <w:sz w:val="18"/>
                <w:szCs w:val="18"/>
              </w:rPr>
            </w:pPr>
            <w:r>
              <w:rPr>
                <w:sz w:val="18"/>
                <w:szCs w:val="18"/>
              </w:rPr>
              <w:t>Развитие дошкольного образования детей</w:t>
            </w:r>
          </w:p>
        </w:tc>
        <w:tc>
          <w:tcPr>
            <w:tcW w:w="1545" w:type="dxa"/>
            <w:tcBorders>
              <w:left w:val="single" w:sz="4" w:space="0" w:color="000000"/>
              <w:bottom w:val="single" w:sz="4" w:space="0" w:color="000000"/>
            </w:tcBorders>
          </w:tcPr>
          <w:p w14:paraId="14A5570F"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6098E3A"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7A20E40" w14:textId="77777777" w:rsidR="00A87709" w:rsidRDefault="00C22FD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7F099C84" w14:textId="77777777" w:rsidR="00A87709" w:rsidRDefault="00C22FD9">
            <w:pPr>
              <w:pStyle w:val="aff0"/>
              <w:widowControl w:val="0"/>
              <w:jc w:val="center"/>
              <w:rPr>
                <w:sz w:val="18"/>
                <w:szCs w:val="18"/>
              </w:rPr>
            </w:pPr>
            <w:r>
              <w:rPr>
                <w:sz w:val="18"/>
                <w:szCs w:val="18"/>
              </w:rPr>
              <w:t>0610100000</w:t>
            </w:r>
          </w:p>
        </w:tc>
        <w:tc>
          <w:tcPr>
            <w:tcW w:w="584" w:type="dxa"/>
            <w:tcBorders>
              <w:left w:val="single" w:sz="4" w:space="0" w:color="000000"/>
              <w:bottom w:val="single" w:sz="4" w:space="0" w:color="000000"/>
            </w:tcBorders>
            <w:vAlign w:val="bottom"/>
          </w:tcPr>
          <w:p w14:paraId="2EC66A0B" w14:textId="77777777" w:rsidR="00A87709" w:rsidRDefault="00C22FD9">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0CDEE5AA" w14:textId="77777777" w:rsidR="00A87709" w:rsidRDefault="00C22FD9">
            <w:pPr>
              <w:jc w:val="center"/>
              <w:rPr>
                <w:rFonts w:ascii="Times New Roman" w:hAnsi="Times New Roman"/>
                <w:sz w:val="14"/>
                <w:szCs w:val="14"/>
              </w:rPr>
            </w:pPr>
            <w:r>
              <w:rPr>
                <w:rFonts w:ascii="Times New Roman" w:hAnsi="Times New Roman"/>
                <w:sz w:val="14"/>
                <w:szCs w:val="14"/>
              </w:rPr>
              <w:t>2932188,78868</w:t>
            </w:r>
          </w:p>
        </w:tc>
        <w:tc>
          <w:tcPr>
            <w:tcW w:w="1186" w:type="dxa"/>
            <w:tcBorders>
              <w:left w:val="single" w:sz="4" w:space="0" w:color="000000"/>
              <w:bottom w:val="single" w:sz="4" w:space="0" w:color="000000"/>
            </w:tcBorders>
            <w:vAlign w:val="bottom"/>
          </w:tcPr>
          <w:p w14:paraId="5E1D710A" w14:textId="77777777" w:rsidR="00A87709" w:rsidRDefault="00C22FD9">
            <w:pPr>
              <w:jc w:val="center"/>
              <w:rPr>
                <w:rFonts w:ascii="Times New Roman" w:hAnsi="Times New Roman"/>
                <w:sz w:val="14"/>
                <w:szCs w:val="14"/>
              </w:rPr>
            </w:pPr>
            <w:r>
              <w:rPr>
                <w:rFonts w:ascii="Times New Roman" w:hAnsi="Times New Roman"/>
                <w:sz w:val="14"/>
                <w:szCs w:val="14"/>
              </w:rPr>
              <w:t>479149,10118</w:t>
            </w:r>
          </w:p>
        </w:tc>
        <w:tc>
          <w:tcPr>
            <w:tcW w:w="1050" w:type="dxa"/>
            <w:tcBorders>
              <w:left w:val="single" w:sz="4" w:space="0" w:color="000000"/>
              <w:bottom w:val="single" w:sz="4" w:space="0" w:color="000000"/>
            </w:tcBorders>
            <w:vAlign w:val="bottom"/>
          </w:tcPr>
          <w:p w14:paraId="2A867502" w14:textId="77777777" w:rsidR="00A87709" w:rsidRDefault="00C22FD9">
            <w:pPr>
              <w:jc w:val="center"/>
              <w:rPr>
                <w:rFonts w:ascii="Times New Roman" w:hAnsi="Times New Roman"/>
                <w:sz w:val="14"/>
                <w:szCs w:val="14"/>
              </w:rPr>
            </w:pPr>
            <w:r>
              <w:rPr>
                <w:rFonts w:ascii="Times New Roman" w:hAnsi="Times New Roman"/>
                <w:sz w:val="14"/>
                <w:szCs w:val="14"/>
              </w:rPr>
              <w:t>498773,93750</w:t>
            </w:r>
          </w:p>
        </w:tc>
        <w:tc>
          <w:tcPr>
            <w:tcW w:w="1021" w:type="dxa"/>
            <w:tcBorders>
              <w:left w:val="single" w:sz="4" w:space="0" w:color="000000"/>
              <w:bottom w:val="single" w:sz="4" w:space="0" w:color="000000"/>
            </w:tcBorders>
            <w:vAlign w:val="bottom"/>
          </w:tcPr>
          <w:p w14:paraId="0343A88B" w14:textId="77777777" w:rsidR="00A87709" w:rsidRDefault="00C22FD9">
            <w:pPr>
              <w:jc w:val="center"/>
              <w:rPr>
                <w:rFonts w:ascii="Times New Roman" w:hAnsi="Times New Roman"/>
                <w:sz w:val="14"/>
                <w:szCs w:val="14"/>
              </w:rPr>
            </w:pPr>
            <w:r>
              <w:rPr>
                <w:rFonts w:ascii="Times New Roman" w:hAnsi="Times New Roman"/>
                <w:sz w:val="14"/>
                <w:szCs w:val="14"/>
              </w:rPr>
              <w:t>488566,43750</w:t>
            </w:r>
          </w:p>
        </w:tc>
        <w:tc>
          <w:tcPr>
            <w:tcW w:w="1110" w:type="dxa"/>
            <w:tcBorders>
              <w:left w:val="single" w:sz="4" w:space="0" w:color="000000"/>
              <w:bottom w:val="single" w:sz="4" w:space="0" w:color="000000"/>
            </w:tcBorders>
            <w:vAlign w:val="bottom"/>
          </w:tcPr>
          <w:p w14:paraId="55A595AA" w14:textId="77777777" w:rsidR="00A87709" w:rsidRDefault="00C22FD9">
            <w:pPr>
              <w:jc w:val="center"/>
              <w:rPr>
                <w:rFonts w:ascii="Times New Roman" w:hAnsi="Times New Roman"/>
                <w:sz w:val="14"/>
                <w:szCs w:val="14"/>
              </w:rPr>
            </w:pPr>
            <w:r>
              <w:rPr>
                <w:rFonts w:ascii="Times New Roman" w:hAnsi="Times New Roman"/>
                <w:sz w:val="14"/>
                <w:szCs w:val="14"/>
              </w:rPr>
              <w:t>488566,43750</w:t>
            </w:r>
          </w:p>
        </w:tc>
        <w:tc>
          <w:tcPr>
            <w:tcW w:w="898" w:type="dxa"/>
            <w:tcBorders>
              <w:left w:val="single" w:sz="4" w:space="0" w:color="000000"/>
              <w:bottom w:val="single" w:sz="4" w:space="0" w:color="000000"/>
            </w:tcBorders>
            <w:vAlign w:val="bottom"/>
          </w:tcPr>
          <w:p w14:paraId="4C6B8B4D" w14:textId="77777777" w:rsidR="00A87709" w:rsidRDefault="00C22FD9">
            <w:pPr>
              <w:jc w:val="center"/>
              <w:rPr>
                <w:rFonts w:ascii="Times New Roman" w:hAnsi="Times New Roman"/>
                <w:sz w:val="12"/>
                <w:szCs w:val="12"/>
              </w:rPr>
            </w:pPr>
            <w:r>
              <w:rPr>
                <w:rFonts w:ascii="Times New Roman" w:hAnsi="Times New Roman"/>
                <w:sz w:val="12"/>
                <w:szCs w:val="12"/>
              </w:rPr>
              <w:t>488566,43750</w:t>
            </w:r>
          </w:p>
        </w:tc>
        <w:tc>
          <w:tcPr>
            <w:tcW w:w="885" w:type="dxa"/>
            <w:tcBorders>
              <w:left w:val="single" w:sz="4" w:space="0" w:color="000000"/>
              <w:bottom w:val="single" w:sz="4" w:space="0" w:color="000000"/>
              <w:right w:val="single" w:sz="4" w:space="0" w:color="000000"/>
            </w:tcBorders>
            <w:vAlign w:val="bottom"/>
          </w:tcPr>
          <w:p w14:paraId="54CBF312" w14:textId="77777777" w:rsidR="00A87709" w:rsidRDefault="00C22FD9">
            <w:pPr>
              <w:jc w:val="center"/>
              <w:rPr>
                <w:rFonts w:ascii="Times New Roman" w:hAnsi="Times New Roman"/>
                <w:sz w:val="12"/>
                <w:szCs w:val="12"/>
              </w:rPr>
            </w:pPr>
            <w:r>
              <w:rPr>
                <w:rFonts w:ascii="Times New Roman" w:hAnsi="Times New Roman"/>
                <w:sz w:val="12"/>
                <w:szCs w:val="12"/>
              </w:rPr>
              <w:t>488566,43750</w:t>
            </w:r>
          </w:p>
        </w:tc>
      </w:tr>
      <w:tr w:rsidR="00A87709" w14:paraId="5C7BAC76" w14:textId="77777777">
        <w:trPr>
          <w:trHeight w:val="1275"/>
        </w:trPr>
        <w:tc>
          <w:tcPr>
            <w:tcW w:w="900" w:type="dxa"/>
            <w:tcBorders>
              <w:top w:val="single" w:sz="4" w:space="0" w:color="000000"/>
              <w:left w:val="single" w:sz="4" w:space="0" w:color="000000"/>
              <w:bottom w:val="single" w:sz="4" w:space="0" w:color="000000"/>
            </w:tcBorders>
          </w:tcPr>
          <w:p w14:paraId="333CF476" w14:textId="77777777" w:rsidR="00A87709" w:rsidRDefault="00C22FD9">
            <w:pPr>
              <w:pStyle w:val="aff0"/>
              <w:widowControl w:val="0"/>
              <w:jc w:val="center"/>
              <w:rPr>
                <w:sz w:val="18"/>
                <w:szCs w:val="18"/>
              </w:rPr>
            </w:pPr>
            <w:r>
              <w:rPr>
                <w:sz w:val="18"/>
                <w:szCs w:val="18"/>
              </w:rPr>
              <w:t>1.1.1.1</w:t>
            </w:r>
          </w:p>
        </w:tc>
        <w:tc>
          <w:tcPr>
            <w:tcW w:w="2279" w:type="dxa"/>
            <w:tcBorders>
              <w:top w:val="single" w:sz="4" w:space="0" w:color="000000"/>
              <w:left w:val="single" w:sz="4" w:space="0" w:color="000000"/>
              <w:bottom w:val="single" w:sz="4" w:space="0" w:color="000000"/>
            </w:tcBorders>
          </w:tcPr>
          <w:p w14:paraId="447B25AA" w14:textId="77777777" w:rsidR="00A87709" w:rsidRDefault="00C22FD9">
            <w:pPr>
              <w:pStyle w:val="aff0"/>
              <w:widowControl w:val="0"/>
              <w:rPr>
                <w:sz w:val="18"/>
                <w:szCs w:val="18"/>
              </w:rPr>
            </w:pPr>
            <w:r>
              <w:rPr>
                <w:sz w:val="18"/>
                <w:szCs w:val="18"/>
              </w:rPr>
              <w:t xml:space="preserve">Обеспечение государственных гарантий реализации прав на получение общедоступного и бесплатного дошкольного, начального общего, основного общего, </w:t>
            </w:r>
            <w:r>
              <w:rPr>
                <w:sz w:val="18"/>
                <w:szCs w:val="18"/>
              </w:rPr>
              <w:lastRenderedPageBreak/>
              <w:t>среднего общего образования в муниципальных образовательных организациях, обеспечение дополнительного образования детей в муниципальных общеобразовательных организациях</w:t>
            </w:r>
          </w:p>
        </w:tc>
        <w:tc>
          <w:tcPr>
            <w:tcW w:w="1545" w:type="dxa"/>
            <w:vMerge w:val="restart"/>
            <w:tcBorders>
              <w:top w:val="single" w:sz="4" w:space="0" w:color="000000"/>
              <w:left w:val="single" w:sz="4" w:space="0" w:color="000000"/>
              <w:bottom w:val="single" w:sz="4" w:space="0" w:color="000000"/>
            </w:tcBorders>
          </w:tcPr>
          <w:p w14:paraId="4360B995" w14:textId="77777777" w:rsidR="00A87709" w:rsidRDefault="00C22FD9">
            <w:pPr>
              <w:pStyle w:val="aff0"/>
              <w:widowControl w:val="0"/>
              <w:jc w:val="center"/>
              <w:rPr>
                <w:sz w:val="18"/>
                <w:szCs w:val="18"/>
              </w:rPr>
            </w:pPr>
            <w:r>
              <w:rPr>
                <w:sz w:val="18"/>
                <w:szCs w:val="18"/>
              </w:rPr>
              <w:lastRenderedPageBreak/>
              <w:t>Муниципальные дошкольные образовательные организации</w:t>
            </w:r>
          </w:p>
        </w:tc>
        <w:tc>
          <w:tcPr>
            <w:tcW w:w="870" w:type="dxa"/>
            <w:tcBorders>
              <w:top w:val="single" w:sz="4" w:space="0" w:color="000000"/>
              <w:left w:val="single" w:sz="4" w:space="0" w:color="000000"/>
              <w:bottom w:val="single" w:sz="4" w:space="0" w:color="000000"/>
            </w:tcBorders>
            <w:vAlign w:val="bottom"/>
          </w:tcPr>
          <w:p w14:paraId="70BC6643"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6AC1014" w14:textId="77777777" w:rsidR="00A87709" w:rsidRDefault="00C22FD9">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11F18CEF" w14:textId="77777777" w:rsidR="00A87709" w:rsidRDefault="00C22FD9">
            <w:pPr>
              <w:pStyle w:val="aff0"/>
              <w:widowControl w:val="0"/>
              <w:jc w:val="center"/>
              <w:rPr>
                <w:sz w:val="18"/>
                <w:szCs w:val="18"/>
              </w:rPr>
            </w:pPr>
            <w:r>
              <w:rPr>
                <w:sz w:val="18"/>
                <w:szCs w:val="18"/>
              </w:rPr>
              <w:t>0610171830 (об)</w:t>
            </w:r>
          </w:p>
        </w:tc>
        <w:tc>
          <w:tcPr>
            <w:tcW w:w="584" w:type="dxa"/>
            <w:tcBorders>
              <w:top w:val="single" w:sz="4" w:space="0" w:color="000000"/>
              <w:left w:val="single" w:sz="4" w:space="0" w:color="000000"/>
              <w:bottom w:val="single" w:sz="4" w:space="0" w:color="000000"/>
            </w:tcBorders>
            <w:vAlign w:val="bottom"/>
          </w:tcPr>
          <w:p w14:paraId="7AB8731B" w14:textId="77777777" w:rsidR="00A87709" w:rsidRDefault="00C22FD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1124BB30" w14:textId="77777777" w:rsidR="00A87709" w:rsidRDefault="00C22FD9">
            <w:pPr>
              <w:jc w:val="center"/>
              <w:rPr>
                <w:rFonts w:ascii="Times New Roman" w:hAnsi="Times New Roman"/>
                <w:sz w:val="14"/>
                <w:szCs w:val="14"/>
              </w:rPr>
            </w:pPr>
            <w:r>
              <w:rPr>
                <w:rFonts w:ascii="Times New Roman" w:hAnsi="Times New Roman"/>
                <w:sz w:val="14"/>
                <w:szCs w:val="14"/>
              </w:rPr>
              <w:t>1182801,14957</w:t>
            </w:r>
          </w:p>
        </w:tc>
        <w:tc>
          <w:tcPr>
            <w:tcW w:w="1186" w:type="dxa"/>
            <w:tcBorders>
              <w:top w:val="single" w:sz="4" w:space="0" w:color="000000"/>
              <w:left w:val="single" w:sz="4" w:space="0" w:color="000000"/>
              <w:bottom w:val="single" w:sz="4" w:space="0" w:color="000000"/>
            </w:tcBorders>
          </w:tcPr>
          <w:p w14:paraId="492DD4F6" w14:textId="77777777" w:rsidR="00A87709" w:rsidRDefault="00C22FD9">
            <w:pPr>
              <w:jc w:val="center"/>
              <w:rPr>
                <w:rFonts w:ascii="Times New Roman" w:hAnsi="Times New Roman"/>
                <w:sz w:val="14"/>
                <w:szCs w:val="14"/>
              </w:rPr>
            </w:pPr>
            <w:r>
              <w:rPr>
                <w:rFonts w:ascii="Times New Roman" w:hAnsi="Times New Roman"/>
                <w:sz w:val="14"/>
                <w:szCs w:val="14"/>
              </w:rPr>
              <w:t>203091,14957</w:t>
            </w:r>
          </w:p>
        </w:tc>
        <w:tc>
          <w:tcPr>
            <w:tcW w:w="1050" w:type="dxa"/>
            <w:tcBorders>
              <w:top w:val="single" w:sz="4" w:space="0" w:color="000000"/>
              <w:left w:val="single" w:sz="4" w:space="0" w:color="000000"/>
              <w:bottom w:val="single" w:sz="4" w:space="0" w:color="000000"/>
            </w:tcBorders>
            <w:vAlign w:val="bottom"/>
          </w:tcPr>
          <w:p w14:paraId="7E4FC7DE" w14:textId="77777777" w:rsidR="00A87709" w:rsidRDefault="00C22FD9">
            <w:pPr>
              <w:jc w:val="center"/>
              <w:rPr>
                <w:rFonts w:ascii="Times New Roman" w:hAnsi="Times New Roman"/>
                <w:sz w:val="14"/>
                <w:szCs w:val="14"/>
              </w:rPr>
            </w:pPr>
            <w:r>
              <w:rPr>
                <w:rFonts w:ascii="Times New Roman" w:hAnsi="Times New Roman"/>
                <w:sz w:val="14"/>
                <w:szCs w:val="14"/>
              </w:rPr>
              <w:t>195942,00000</w:t>
            </w:r>
          </w:p>
        </w:tc>
        <w:tc>
          <w:tcPr>
            <w:tcW w:w="1021" w:type="dxa"/>
            <w:tcBorders>
              <w:top w:val="single" w:sz="4" w:space="0" w:color="000000"/>
              <w:left w:val="single" w:sz="4" w:space="0" w:color="000000"/>
              <w:bottom w:val="single" w:sz="4" w:space="0" w:color="000000"/>
            </w:tcBorders>
            <w:vAlign w:val="bottom"/>
          </w:tcPr>
          <w:p w14:paraId="55B37C12" w14:textId="77777777" w:rsidR="00A87709" w:rsidRDefault="00C22FD9">
            <w:pPr>
              <w:jc w:val="center"/>
              <w:rPr>
                <w:rFonts w:ascii="Times New Roman" w:hAnsi="Times New Roman"/>
                <w:sz w:val="14"/>
                <w:szCs w:val="14"/>
              </w:rPr>
            </w:pPr>
            <w:r>
              <w:rPr>
                <w:rFonts w:ascii="Times New Roman" w:hAnsi="Times New Roman"/>
                <w:sz w:val="14"/>
                <w:szCs w:val="14"/>
              </w:rPr>
              <w:t>195942,00000</w:t>
            </w:r>
          </w:p>
        </w:tc>
        <w:tc>
          <w:tcPr>
            <w:tcW w:w="1110" w:type="dxa"/>
            <w:tcBorders>
              <w:top w:val="single" w:sz="4" w:space="0" w:color="000000"/>
              <w:left w:val="single" w:sz="4" w:space="0" w:color="000000"/>
              <w:bottom w:val="single" w:sz="4" w:space="0" w:color="000000"/>
            </w:tcBorders>
            <w:vAlign w:val="bottom"/>
          </w:tcPr>
          <w:p w14:paraId="61AB9215" w14:textId="77777777" w:rsidR="00A87709" w:rsidRDefault="00C22FD9">
            <w:pPr>
              <w:jc w:val="center"/>
              <w:rPr>
                <w:rFonts w:ascii="Times New Roman" w:hAnsi="Times New Roman"/>
                <w:sz w:val="14"/>
                <w:szCs w:val="14"/>
              </w:rPr>
            </w:pPr>
            <w:r>
              <w:rPr>
                <w:rFonts w:ascii="Times New Roman" w:hAnsi="Times New Roman"/>
                <w:sz w:val="14"/>
                <w:szCs w:val="14"/>
              </w:rPr>
              <w:t>195942,00000</w:t>
            </w:r>
          </w:p>
        </w:tc>
        <w:tc>
          <w:tcPr>
            <w:tcW w:w="898" w:type="dxa"/>
            <w:tcBorders>
              <w:top w:val="single" w:sz="4" w:space="0" w:color="000000"/>
              <w:left w:val="single" w:sz="4" w:space="0" w:color="000000"/>
              <w:bottom w:val="single" w:sz="4" w:space="0" w:color="000000"/>
            </w:tcBorders>
            <w:vAlign w:val="bottom"/>
          </w:tcPr>
          <w:p w14:paraId="0E101DC7" w14:textId="77777777" w:rsidR="00A87709" w:rsidRDefault="00C22FD9">
            <w:pPr>
              <w:jc w:val="center"/>
              <w:rPr>
                <w:rFonts w:ascii="Times New Roman" w:hAnsi="Times New Roman"/>
                <w:sz w:val="12"/>
                <w:szCs w:val="12"/>
              </w:rPr>
            </w:pPr>
            <w:r>
              <w:rPr>
                <w:rFonts w:ascii="Times New Roman" w:hAnsi="Times New Roman"/>
                <w:sz w:val="12"/>
                <w:szCs w:val="12"/>
              </w:rPr>
              <w:t>195942,00000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B530F39" w14:textId="77777777" w:rsidR="00A87709" w:rsidRDefault="00C22FD9">
            <w:pPr>
              <w:jc w:val="center"/>
              <w:rPr>
                <w:rFonts w:ascii="Times New Roman" w:hAnsi="Times New Roman"/>
                <w:sz w:val="12"/>
                <w:szCs w:val="12"/>
              </w:rPr>
            </w:pPr>
            <w:r>
              <w:rPr>
                <w:rFonts w:ascii="Times New Roman" w:hAnsi="Times New Roman"/>
                <w:sz w:val="12"/>
                <w:szCs w:val="12"/>
              </w:rPr>
              <w:t>195942,00000</w:t>
            </w:r>
          </w:p>
        </w:tc>
      </w:tr>
      <w:tr w:rsidR="00A87709" w14:paraId="632DBD29" w14:textId="77777777">
        <w:trPr>
          <w:trHeight w:val="600"/>
        </w:trPr>
        <w:tc>
          <w:tcPr>
            <w:tcW w:w="900" w:type="dxa"/>
            <w:vMerge w:val="restart"/>
            <w:tcBorders>
              <w:left w:val="single" w:sz="4" w:space="0" w:color="000000"/>
              <w:bottom w:val="single" w:sz="4" w:space="0" w:color="000000"/>
            </w:tcBorders>
          </w:tcPr>
          <w:p w14:paraId="0F9411E6" w14:textId="77777777" w:rsidR="00A87709" w:rsidRDefault="00C22FD9">
            <w:pPr>
              <w:pStyle w:val="aff0"/>
              <w:widowControl w:val="0"/>
              <w:jc w:val="center"/>
              <w:rPr>
                <w:sz w:val="18"/>
                <w:szCs w:val="18"/>
              </w:rPr>
            </w:pPr>
            <w:r>
              <w:rPr>
                <w:sz w:val="18"/>
                <w:szCs w:val="18"/>
              </w:rPr>
              <w:t>1.1.1.2</w:t>
            </w:r>
          </w:p>
        </w:tc>
        <w:tc>
          <w:tcPr>
            <w:tcW w:w="2279" w:type="dxa"/>
            <w:vMerge w:val="restart"/>
            <w:tcBorders>
              <w:left w:val="single" w:sz="4" w:space="0" w:color="000000"/>
              <w:bottom w:val="single" w:sz="4" w:space="0" w:color="000000"/>
            </w:tcBorders>
          </w:tcPr>
          <w:p w14:paraId="3E7F4EAA" w14:textId="77777777" w:rsidR="00A87709" w:rsidRDefault="00C22FD9">
            <w:pPr>
              <w:pStyle w:val="aff0"/>
              <w:widowControl w:val="0"/>
              <w:rPr>
                <w:sz w:val="18"/>
                <w:szCs w:val="18"/>
              </w:rPr>
            </w:pPr>
            <w:r>
              <w:rPr>
                <w:sz w:val="18"/>
                <w:szCs w:val="18"/>
              </w:rPr>
              <w:t>Расходы на обеспечение деятельности (оказание услуг) детских дошкольных учреждений</w:t>
            </w:r>
          </w:p>
        </w:tc>
        <w:tc>
          <w:tcPr>
            <w:tcW w:w="1545" w:type="dxa"/>
            <w:vMerge/>
            <w:tcBorders>
              <w:left w:val="single" w:sz="4" w:space="0" w:color="000000"/>
              <w:bottom w:val="single" w:sz="4" w:space="0" w:color="000000"/>
            </w:tcBorders>
          </w:tcPr>
          <w:p w14:paraId="34F9ACBF"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964DED2"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DC50A69" w14:textId="77777777" w:rsidR="00A87709" w:rsidRDefault="00C22FD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6B2D3C1A" w14:textId="77777777" w:rsidR="00A87709" w:rsidRDefault="00C22FD9">
            <w:pPr>
              <w:pStyle w:val="aff0"/>
              <w:widowControl w:val="0"/>
              <w:jc w:val="center"/>
              <w:rPr>
                <w:sz w:val="18"/>
                <w:szCs w:val="18"/>
              </w:rPr>
            </w:pPr>
            <w:r>
              <w:rPr>
                <w:sz w:val="18"/>
                <w:szCs w:val="18"/>
              </w:rPr>
              <w:t>0610106590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4167A91B"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40CF4DCB" w14:textId="77777777" w:rsidR="00A87709" w:rsidRDefault="00C22FD9">
            <w:pPr>
              <w:jc w:val="center"/>
              <w:rPr>
                <w:rFonts w:ascii="Times New Roman" w:hAnsi="Times New Roman"/>
                <w:sz w:val="14"/>
                <w:szCs w:val="14"/>
              </w:rPr>
            </w:pPr>
            <w:r>
              <w:rPr>
                <w:rFonts w:ascii="Times New Roman" w:hAnsi="Times New Roman"/>
                <w:sz w:val="14"/>
                <w:szCs w:val="14"/>
              </w:rPr>
              <w:t>1393927,72522</w:t>
            </w:r>
          </w:p>
        </w:tc>
        <w:tc>
          <w:tcPr>
            <w:tcW w:w="1186" w:type="dxa"/>
            <w:tcBorders>
              <w:left w:val="single" w:sz="4" w:space="0" w:color="000000"/>
              <w:bottom w:val="single" w:sz="4" w:space="0" w:color="000000"/>
            </w:tcBorders>
            <w:vAlign w:val="bottom"/>
          </w:tcPr>
          <w:p w14:paraId="6BE84E8B" w14:textId="77777777" w:rsidR="00A87709" w:rsidRDefault="00C22FD9">
            <w:pPr>
              <w:jc w:val="center"/>
              <w:rPr>
                <w:rFonts w:ascii="Times New Roman" w:hAnsi="Times New Roman"/>
                <w:sz w:val="14"/>
                <w:szCs w:val="14"/>
              </w:rPr>
            </w:pPr>
            <w:r>
              <w:rPr>
                <w:rFonts w:ascii="Times New Roman" w:hAnsi="Times New Roman"/>
                <w:sz w:val="14"/>
                <w:szCs w:val="14"/>
              </w:rPr>
              <w:t>217218,72522</w:t>
            </w:r>
          </w:p>
        </w:tc>
        <w:tc>
          <w:tcPr>
            <w:tcW w:w="1050" w:type="dxa"/>
            <w:tcBorders>
              <w:left w:val="single" w:sz="4" w:space="0" w:color="000000"/>
              <w:bottom w:val="single" w:sz="4" w:space="0" w:color="000000"/>
            </w:tcBorders>
            <w:vAlign w:val="bottom"/>
          </w:tcPr>
          <w:p w14:paraId="4A1A169E" w14:textId="77777777" w:rsidR="00A87709" w:rsidRDefault="00C22FD9">
            <w:pPr>
              <w:jc w:val="center"/>
              <w:rPr>
                <w:rFonts w:ascii="Times New Roman" w:hAnsi="Times New Roman"/>
                <w:sz w:val="14"/>
                <w:szCs w:val="14"/>
              </w:rPr>
            </w:pPr>
            <w:r>
              <w:rPr>
                <w:rFonts w:ascii="Times New Roman" w:hAnsi="Times New Roman"/>
                <w:sz w:val="14"/>
                <w:szCs w:val="14"/>
              </w:rPr>
              <w:t>243507,80000</w:t>
            </w:r>
          </w:p>
        </w:tc>
        <w:tc>
          <w:tcPr>
            <w:tcW w:w="1021" w:type="dxa"/>
            <w:tcBorders>
              <w:left w:val="single" w:sz="4" w:space="0" w:color="000000"/>
              <w:bottom w:val="single" w:sz="4" w:space="0" w:color="000000"/>
            </w:tcBorders>
            <w:vAlign w:val="bottom"/>
          </w:tcPr>
          <w:p w14:paraId="65E2896E" w14:textId="77777777" w:rsidR="00A87709" w:rsidRDefault="00C22FD9">
            <w:pPr>
              <w:jc w:val="center"/>
              <w:rPr>
                <w:rFonts w:ascii="Times New Roman" w:hAnsi="Times New Roman"/>
                <w:sz w:val="14"/>
                <w:szCs w:val="14"/>
              </w:rPr>
            </w:pPr>
            <w:r>
              <w:rPr>
                <w:rFonts w:ascii="Times New Roman" w:hAnsi="Times New Roman"/>
                <w:sz w:val="14"/>
                <w:szCs w:val="14"/>
              </w:rPr>
              <w:t>233300,30000</w:t>
            </w:r>
          </w:p>
        </w:tc>
        <w:tc>
          <w:tcPr>
            <w:tcW w:w="1110" w:type="dxa"/>
            <w:tcBorders>
              <w:left w:val="single" w:sz="4" w:space="0" w:color="000000"/>
              <w:bottom w:val="single" w:sz="4" w:space="0" w:color="000000"/>
            </w:tcBorders>
            <w:vAlign w:val="bottom"/>
          </w:tcPr>
          <w:p w14:paraId="3EBF3F97" w14:textId="77777777" w:rsidR="00A87709" w:rsidRDefault="00C22FD9">
            <w:pPr>
              <w:jc w:val="center"/>
              <w:rPr>
                <w:rFonts w:ascii="Times New Roman" w:hAnsi="Times New Roman"/>
                <w:sz w:val="14"/>
                <w:szCs w:val="14"/>
              </w:rPr>
            </w:pPr>
            <w:r>
              <w:rPr>
                <w:rFonts w:ascii="Times New Roman" w:hAnsi="Times New Roman"/>
                <w:sz w:val="14"/>
                <w:szCs w:val="14"/>
              </w:rPr>
              <w:t>233300,30000</w:t>
            </w:r>
          </w:p>
        </w:tc>
        <w:tc>
          <w:tcPr>
            <w:tcW w:w="898" w:type="dxa"/>
            <w:tcBorders>
              <w:left w:val="single" w:sz="4" w:space="0" w:color="000000"/>
              <w:bottom w:val="single" w:sz="4" w:space="0" w:color="000000"/>
            </w:tcBorders>
            <w:vAlign w:val="bottom"/>
          </w:tcPr>
          <w:p w14:paraId="49F75CA5" w14:textId="77777777" w:rsidR="00A87709" w:rsidRDefault="00C22FD9">
            <w:pPr>
              <w:jc w:val="center"/>
              <w:rPr>
                <w:rFonts w:ascii="Times New Roman" w:hAnsi="Times New Roman"/>
                <w:sz w:val="12"/>
                <w:szCs w:val="12"/>
              </w:rPr>
            </w:pPr>
            <w:r>
              <w:rPr>
                <w:rFonts w:ascii="Times New Roman" w:hAnsi="Times New Roman"/>
                <w:sz w:val="12"/>
                <w:szCs w:val="12"/>
              </w:rPr>
              <w:t>233300,30000</w:t>
            </w:r>
          </w:p>
        </w:tc>
        <w:tc>
          <w:tcPr>
            <w:tcW w:w="885" w:type="dxa"/>
            <w:tcBorders>
              <w:left w:val="single" w:sz="4" w:space="0" w:color="000000"/>
              <w:bottom w:val="single" w:sz="4" w:space="0" w:color="000000"/>
              <w:right w:val="single" w:sz="4" w:space="0" w:color="000000"/>
            </w:tcBorders>
            <w:vAlign w:val="bottom"/>
          </w:tcPr>
          <w:p w14:paraId="31AA0926" w14:textId="77777777" w:rsidR="00A87709" w:rsidRDefault="00C22FD9">
            <w:pPr>
              <w:jc w:val="center"/>
              <w:rPr>
                <w:rFonts w:ascii="Times New Roman" w:hAnsi="Times New Roman"/>
                <w:sz w:val="12"/>
                <w:szCs w:val="12"/>
              </w:rPr>
            </w:pPr>
            <w:r>
              <w:rPr>
                <w:rFonts w:ascii="Times New Roman" w:hAnsi="Times New Roman"/>
                <w:sz w:val="12"/>
                <w:szCs w:val="12"/>
              </w:rPr>
              <w:t>233300,30000</w:t>
            </w:r>
          </w:p>
        </w:tc>
      </w:tr>
      <w:tr w:rsidR="00A87709" w14:paraId="0D420A57" w14:textId="77777777">
        <w:trPr>
          <w:trHeight w:val="477"/>
        </w:trPr>
        <w:tc>
          <w:tcPr>
            <w:tcW w:w="900" w:type="dxa"/>
            <w:vMerge/>
            <w:tcBorders>
              <w:left w:val="single" w:sz="4" w:space="0" w:color="000000"/>
              <w:bottom w:val="single" w:sz="4" w:space="0" w:color="000000"/>
            </w:tcBorders>
          </w:tcPr>
          <w:p w14:paraId="6CBEBD3C"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6C6EA3DA"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6B90C22D"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B762C6A"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F929FEB" w14:textId="77777777" w:rsidR="00A87709" w:rsidRDefault="00C22FD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670DEA29" w14:textId="77777777" w:rsidR="00A87709" w:rsidRDefault="00C22FD9">
            <w:pPr>
              <w:pStyle w:val="aff0"/>
              <w:widowControl w:val="0"/>
              <w:jc w:val="center"/>
              <w:rPr>
                <w:sz w:val="18"/>
                <w:szCs w:val="18"/>
              </w:rPr>
            </w:pPr>
            <w:r>
              <w:rPr>
                <w:sz w:val="18"/>
                <w:szCs w:val="18"/>
              </w:rPr>
              <w:t>0610106590 (ВНБ)</w:t>
            </w:r>
          </w:p>
        </w:tc>
        <w:tc>
          <w:tcPr>
            <w:tcW w:w="584" w:type="dxa"/>
            <w:tcBorders>
              <w:left w:val="single" w:sz="4" w:space="0" w:color="000000"/>
              <w:bottom w:val="single" w:sz="4" w:space="0" w:color="000000"/>
            </w:tcBorders>
            <w:vAlign w:val="bottom"/>
          </w:tcPr>
          <w:p w14:paraId="1BDD2766"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0E3D3B3D" w14:textId="77777777" w:rsidR="00A87709" w:rsidRDefault="00C22FD9">
            <w:pPr>
              <w:jc w:val="center"/>
              <w:rPr>
                <w:rFonts w:ascii="Times New Roman" w:hAnsi="Times New Roman"/>
                <w:sz w:val="14"/>
                <w:szCs w:val="14"/>
              </w:rPr>
            </w:pPr>
            <w:r>
              <w:rPr>
                <w:rFonts w:ascii="Times New Roman" w:hAnsi="Times New Roman"/>
                <w:sz w:val="14"/>
                <w:szCs w:val="14"/>
              </w:rPr>
              <w:t>355459,91389</w:t>
            </w:r>
          </w:p>
        </w:tc>
        <w:tc>
          <w:tcPr>
            <w:tcW w:w="1186" w:type="dxa"/>
            <w:tcBorders>
              <w:left w:val="single" w:sz="4" w:space="0" w:color="000000"/>
              <w:bottom w:val="single" w:sz="4" w:space="0" w:color="000000"/>
            </w:tcBorders>
            <w:vAlign w:val="bottom"/>
          </w:tcPr>
          <w:p w14:paraId="5E165C10" w14:textId="77777777" w:rsidR="00A87709" w:rsidRDefault="00C22FD9">
            <w:pPr>
              <w:jc w:val="center"/>
              <w:rPr>
                <w:rFonts w:ascii="Times New Roman" w:hAnsi="Times New Roman"/>
                <w:sz w:val="14"/>
                <w:szCs w:val="14"/>
              </w:rPr>
            </w:pPr>
            <w:r>
              <w:rPr>
                <w:rFonts w:ascii="Times New Roman" w:hAnsi="Times New Roman"/>
                <w:sz w:val="14"/>
                <w:szCs w:val="14"/>
              </w:rPr>
              <w:t>58839,22639</w:t>
            </w:r>
          </w:p>
        </w:tc>
        <w:tc>
          <w:tcPr>
            <w:tcW w:w="1050" w:type="dxa"/>
            <w:tcBorders>
              <w:left w:val="single" w:sz="4" w:space="0" w:color="000000"/>
              <w:bottom w:val="single" w:sz="4" w:space="0" w:color="000000"/>
            </w:tcBorders>
            <w:vAlign w:val="bottom"/>
          </w:tcPr>
          <w:p w14:paraId="1AD6C7E7" w14:textId="77777777" w:rsidR="00A87709" w:rsidRDefault="00C22FD9">
            <w:pPr>
              <w:jc w:val="center"/>
              <w:rPr>
                <w:rFonts w:ascii="Times New Roman" w:hAnsi="Times New Roman"/>
                <w:sz w:val="14"/>
                <w:szCs w:val="14"/>
              </w:rPr>
            </w:pPr>
            <w:r>
              <w:rPr>
                <w:rFonts w:ascii="Times New Roman" w:hAnsi="Times New Roman"/>
                <w:sz w:val="14"/>
                <w:szCs w:val="14"/>
              </w:rPr>
              <w:t>59324,13750</w:t>
            </w:r>
          </w:p>
        </w:tc>
        <w:tc>
          <w:tcPr>
            <w:tcW w:w="1021" w:type="dxa"/>
            <w:tcBorders>
              <w:left w:val="single" w:sz="4" w:space="0" w:color="000000"/>
              <w:bottom w:val="single" w:sz="4" w:space="0" w:color="000000"/>
            </w:tcBorders>
            <w:vAlign w:val="bottom"/>
          </w:tcPr>
          <w:p w14:paraId="3CBFA696" w14:textId="77777777" w:rsidR="00A87709" w:rsidRDefault="00C22FD9">
            <w:pPr>
              <w:jc w:val="center"/>
              <w:rPr>
                <w:rFonts w:ascii="Times New Roman" w:hAnsi="Times New Roman"/>
                <w:sz w:val="14"/>
                <w:szCs w:val="14"/>
              </w:rPr>
            </w:pPr>
            <w:r>
              <w:rPr>
                <w:rFonts w:ascii="Times New Roman" w:hAnsi="Times New Roman"/>
                <w:sz w:val="14"/>
                <w:szCs w:val="14"/>
              </w:rPr>
              <w:t>59324,13750</w:t>
            </w:r>
          </w:p>
        </w:tc>
        <w:tc>
          <w:tcPr>
            <w:tcW w:w="1110" w:type="dxa"/>
            <w:tcBorders>
              <w:left w:val="single" w:sz="4" w:space="0" w:color="000000"/>
              <w:bottom w:val="single" w:sz="4" w:space="0" w:color="000000"/>
            </w:tcBorders>
            <w:vAlign w:val="bottom"/>
          </w:tcPr>
          <w:p w14:paraId="1F668EC7" w14:textId="77777777" w:rsidR="00A87709" w:rsidRDefault="00C22FD9">
            <w:pPr>
              <w:jc w:val="center"/>
              <w:rPr>
                <w:rFonts w:ascii="Times New Roman" w:hAnsi="Times New Roman"/>
                <w:sz w:val="14"/>
                <w:szCs w:val="14"/>
              </w:rPr>
            </w:pPr>
            <w:r>
              <w:rPr>
                <w:rFonts w:ascii="Times New Roman" w:hAnsi="Times New Roman"/>
                <w:sz w:val="14"/>
                <w:szCs w:val="14"/>
              </w:rPr>
              <w:t>59324,13750</w:t>
            </w:r>
          </w:p>
        </w:tc>
        <w:tc>
          <w:tcPr>
            <w:tcW w:w="898" w:type="dxa"/>
            <w:tcBorders>
              <w:left w:val="single" w:sz="4" w:space="0" w:color="000000"/>
              <w:bottom w:val="single" w:sz="4" w:space="0" w:color="000000"/>
            </w:tcBorders>
            <w:vAlign w:val="bottom"/>
          </w:tcPr>
          <w:p w14:paraId="3C802A4E" w14:textId="77777777" w:rsidR="00A87709" w:rsidRDefault="00C22FD9">
            <w:pPr>
              <w:jc w:val="center"/>
              <w:rPr>
                <w:rFonts w:ascii="Times New Roman" w:hAnsi="Times New Roman"/>
                <w:sz w:val="12"/>
                <w:szCs w:val="12"/>
              </w:rPr>
            </w:pPr>
            <w:r>
              <w:rPr>
                <w:rFonts w:ascii="Times New Roman" w:hAnsi="Times New Roman"/>
                <w:sz w:val="12"/>
                <w:szCs w:val="12"/>
              </w:rPr>
              <w:t>59324,13750</w:t>
            </w:r>
          </w:p>
        </w:tc>
        <w:tc>
          <w:tcPr>
            <w:tcW w:w="885" w:type="dxa"/>
            <w:tcBorders>
              <w:left w:val="single" w:sz="4" w:space="0" w:color="000000"/>
              <w:bottom w:val="single" w:sz="4" w:space="0" w:color="000000"/>
              <w:right w:val="single" w:sz="4" w:space="0" w:color="000000"/>
            </w:tcBorders>
            <w:vAlign w:val="bottom"/>
          </w:tcPr>
          <w:p w14:paraId="1BE3CD27" w14:textId="77777777" w:rsidR="00A87709" w:rsidRDefault="00C22FD9">
            <w:pPr>
              <w:jc w:val="center"/>
              <w:rPr>
                <w:rFonts w:ascii="Times New Roman" w:hAnsi="Times New Roman"/>
                <w:sz w:val="12"/>
                <w:szCs w:val="12"/>
              </w:rPr>
            </w:pPr>
            <w:r>
              <w:rPr>
                <w:rFonts w:ascii="Times New Roman" w:hAnsi="Times New Roman"/>
                <w:sz w:val="12"/>
                <w:szCs w:val="12"/>
              </w:rPr>
              <w:t>59324,13750</w:t>
            </w:r>
          </w:p>
        </w:tc>
      </w:tr>
      <w:tr w:rsidR="00A87709" w14:paraId="1D772050" w14:textId="77777777">
        <w:trPr>
          <w:trHeight w:val="574"/>
        </w:trPr>
        <w:tc>
          <w:tcPr>
            <w:tcW w:w="900" w:type="dxa"/>
            <w:tcBorders>
              <w:left w:val="single" w:sz="4" w:space="0" w:color="000000"/>
              <w:bottom w:val="single" w:sz="4" w:space="0" w:color="000000"/>
            </w:tcBorders>
          </w:tcPr>
          <w:p w14:paraId="399375C9" w14:textId="77777777" w:rsidR="00A87709" w:rsidRDefault="00C22FD9">
            <w:pPr>
              <w:pStyle w:val="aff0"/>
              <w:widowControl w:val="0"/>
              <w:jc w:val="center"/>
              <w:rPr>
                <w:sz w:val="18"/>
                <w:szCs w:val="18"/>
              </w:rPr>
            </w:pPr>
            <w:r>
              <w:rPr>
                <w:sz w:val="18"/>
                <w:szCs w:val="18"/>
              </w:rPr>
              <w:t>Основное направление 1.1.2.</w:t>
            </w:r>
          </w:p>
        </w:tc>
        <w:tc>
          <w:tcPr>
            <w:tcW w:w="2279" w:type="dxa"/>
            <w:tcBorders>
              <w:left w:val="single" w:sz="4" w:space="0" w:color="000000"/>
              <w:bottom w:val="single" w:sz="4" w:space="0" w:color="000000"/>
            </w:tcBorders>
          </w:tcPr>
          <w:p w14:paraId="691A731D" w14:textId="77777777" w:rsidR="00A87709" w:rsidRDefault="00C22FD9">
            <w:pPr>
              <w:pStyle w:val="aff0"/>
              <w:widowControl w:val="0"/>
              <w:rPr>
                <w:sz w:val="18"/>
                <w:szCs w:val="18"/>
              </w:rPr>
            </w:pPr>
            <w:r>
              <w:rPr>
                <w:sz w:val="18"/>
                <w:szCs w:val="18"/>
              </w:rPr>
              <w:t>Развитие общего образования детей</w:t>
            </w:r>
          </w:p>
        </w:tc>
        <w:tc>
          <w:tcPr>
            <w:tcW w:w="1545" w:type="dxa"/>
            <w:tcBorders>
              <w:left w:val="single" w:sz="4" w:space="0" w:color="000000"/>
              <w:bottom w:val="single" w:sz="4" w:space="0" w:color="000000"/>
            </w:tcBorders>
          </w:tcPr>
          <w:p w14:paraId="36BF0A3C"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9F86C72"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A654AA6"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AED981A" w14:textId="77777777" w:rsidR="00A87709" w:rsidRDefault="00C22FD9">
            <w:pPr>
              <w:pStyle w:val="aff0"/>
              <w:widowControl w:val="0"/>
              <w:jc w:val="center"/>
              <w:rPr>
                <w:sz w:val="18"/>
                <w:szCs w:val="18"/>
              </w:rPr>
            </w:pPr>
            <w:r>
              <w:rPr>
                <w:sz w:val="18"/>
                <w:szCs w:val="18"/>
              </w:rPr>
              <w:t>0610100000</w:t>
            </w:r>
          </w:p>
        </w:tc>
        <w:tc>
          <w:tcPr>
            <w:tcW w:w="584" w:type="dxa"/>
            <w:tcBorders>
              <w:left w:val="single" w:sz="4" w:space="0" w:color="000000"/>
              <w:bottom w:val="single" w:sz="4" w:space="0" w:color="000000"/>
            </w:tcBorders>
            <w:vAlign w:val="bottom"/>
          </w:tcPr>
          <w:p w14:paraId="57F0D019" w14:textId="77777777" w:rsidR="00A87709" w:rsidRDefault="00C22FD9">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4C6C20D4" w14:textId="77777777" w:rsidR="00A87709" w:rsidRDefault="00C22FD9">
            <w:pPr>
              <w:jc w:val="center"/>
              <w:rPr>
                <w:rFonts w:ascii="Times New Roman" w:hAnsi="Times New Roman"/>
                <w:sz w:val="14"/>
                <w:szCs w:val="14"/>
              </w:rPr>
            </w:pPr>
            <w:r>
              <w:rPr>
                <w:rFonts w:ascii="Times New Roman" w:hAnsi="Times New Roman"/>
                <w:sz w:val="14"/>
                <w:szCs w:val="14"/>
              </w:rPr>
              <w:t>3929311,39912</w:t>
            </w:r>
          </w:p>
        </w:tc>
        <w:tc>
          <w:tcPr>
            <w:tcW w:w="1186" w:type="dxa"/>
            <w:tcBorders>
              <w:left w:val="single" w:sz="4" w:space="0" w:color="000000"/>
              <w:bottom w:val="single" w:sz="4" w:space="0" w:color="000000"/>
            </w:tcBorders>
            <w:vAlign w:val="bottom"/>
          </w:tcPr>
          <w:p w14:paraId="6B34455F" w14:textId="77777777" w:rsidR="00A87709" w:rsidRDefault="00C22FD9">
            <w:pPr>
              <w:jc w:val="center"/>
              <w:rPr>
                <w:rFonts w:ascii="Times New Roman" w:hAnsi="Times New Roman"/>
                <w:sz w:val="14"/>
                <w:szCs w:val="14"/>
              </w:rPr>
            </w:pPr>
            <w:r>
              <w:rPr>
                <w:rFonts w:ascii="Times New Roman" w:hAnsi="Times New Roman"/>
                <w:sz w:val="14"/>
                <w:szCs w:val="14"/>
              </w:rPr>
              <w:t>658596,14382</w:t>
            </w:r>
          </w:p>
        </w:tc>
        <w:tc>
          <w:tcPr>
            <w:tcW w:w="1050" w:type="dxa"/>
            <w:tcBorders>
              <w:left w:val="single" w:sz="4" w:space="0" w:color="000000"/>
              <w:bottom w:val="single" w:sz="4" w:space="0" w:color="000000"/>
            </w:tcBorders>
            <w:vAlign w:val="bottom"/>
          </w:tcPr>
          <w:p w14:paraId="4F563DFA" w14:textId="77777777" w:rsidR="00A87709" w:rsidRDefault="00C22FD9">
            <w:pPr>
              <w:jc w:val="center"/>
              <w:rPr>
                <w:rFonts w:ascii="Times New Roman" w:hAnsi="Times New Roman"/>
                <w:sz w:val="14"/>
                <w:szCs w:val="14"/>
              </w:rPr>
            </w:pPr>
            <w:r>
              <w:rPr>
                <w:rFonts w:ascii="Times New Roman" w:hAnsi="Times New Roman"/>
                <w:sz w:val="14"/>
                <w:szCs w:val="14"/>
              </w:rPr>
              <w:t>668158,23530</w:t>
            </w:r>
          </w:p>
        </w:tc>
        <w:tc>
          <w:tcPr>
            <w:tcW w:w="1021" w:type="dxa"/>
            <w:tcBorders>
              <w:left w:val="single" w:sz="4" w:space="0" w:color="000000"/>
              <w:bottom w:val="single" w:sz="4" w:space="0" w:color="000000"/>
            </w:tcBorders>
            <w:vAlign w:val="bottom"/>
          </w:tcPr>
          <w:p w14:paraId="3A949263" w14:textId="77777777" w:rsidR="00A87709" w:rsidRDefault="00C22FD9">
            <w:pPr>
              <w:jc w:val="center"/>
              <w:rPr>
                <w:rFonts w:ascii="Times New Roman" w:hAnsi="Times New Roman"/>
                <w:sz w:val="14"/>
                <w:szCs w:val="14"/>
              </w:rPr>
            </w:pPr>
            <w:r>
              <w:rPr>
                <w:rFonts w:ascii="Times New Roman" w:hAnsi="Times New Roman"/>
                <w:sz w:val="14"/>
                <w:szCs w:val="14"/>
              </w:rPr>
              <w:t>652418,33000</w:t>
            </w:r>
          </w:p>
        </w:tc>
        <w:tc>
          <w:tcPr>
            <w:tcW w:w="1110" w:type="dxa"/>
            <w:tcBorders>
              <w:left w:val="single" w:sz="4" w:space="0" w:color="000000"/>
              <w:bottom w:val="single" w:sz="4" w:space="0" w:color="000000"/>
            </w:tcBorders>
            <w:vAlign w:val="bottom"/>
          </w:tcPr>
          <w:p w14:paraId="70C0AF63" w14:textId="77777777" w:rsidR="00A87709" w:rsidRDefault="00C22FD9">
            <w:pPr>
              <w:jc w:val="center"/>
              <w:rPr>
                <w:rFonts w:ascii="Times New Roman" w:hAnsi="Times New Roman"/>
                <w:sz w:val="14"/>
                <w:szCs w:val="14"/>
              </w:rPr>
            </w:pPr>
            <w:r>
              <w:rPr>
                <w:rFonts w:ascii="Times New Roman" w:hAnsi="Times New Roman"/>
                <w:sz w:val="14"/>
                <w:szCs w:val="14"/>
              </w:rPr>
              <w:t>652846,23000</w:t>
            </w:r>
          </w:p>
        </w:tc>
        <w:tc>
          <w:tcPr>
            <w:tcW w:w="898" w:type="dxa"/>
            <w:tcBorders>
              <w:left w:val="single" w:sz="4" w:space="0" w:color="000000"/>
              <w:bottom w:val="single" w:sz="4" w:space="0" w:color="000000"/>
            </w:tcBorders>
            <w:vAlign w:val="bottom"/>
          </w:tcPr>
          <w:p w14:paraId="2B15577C" w14:textId="77777777" w:rsidR="00A87709" w:rsidRDefault="00C22FD9">
            <w:pPr>
              <w:jc w:val="center"/>
              <w:rPr>
                <w:rFonts w:ascii="Times New Roman" w:hAnsi="Times New Roman"/>
                <w:sz w:val="12"/>
                <w:szCs w:val="12"/>
              </w:rPr>
            </w:pPr>
            <w:r>
              <w:rPr>
                <w:rFonts w:ascii="Times New Roman" w:hAnsi="Times New Roman"/>
                <w:sz w:val="12"/>
                <w:szCs w:val="12"/>
              </w:rPr>
              <w:t>648646,23000</w:t>
            </w:r>
          </w:p>
        </w:tc>
        <w:tc>
          <w:tcPr>
            <w:tcW w:w="885" w:type="dxa"/>
            <w:tcBorders>
              <w:left w:val="single" w:sz="4" w:space="0" w:color="000000"/>
              <w:bottom w:val="single" w:sz="4" w:space="0" w:color="000000"/>
              <w:right w:val="single" w:sz="4" w:space="0" w:color="000000"/>
            </w:tcBorders>
            <w:vAlign w:val="bottom"/>
          </w:tcPr>
          <w:p w14:paraId="6CCA06E3" w14:textId="77777777" w:rsidR="00A87709" w:rsidRDefault="00C22FD9">
            <w:pPr>
              <w:jc w:val="center"/>
              <w:rPr>
                <w:rFonts w:ascii="Times New Roman" w:hAnsi="Times New Roman"/>
                <w:sz w:val="12"/>
                <w:szCs w:val="12"/>
              </w:rPr>
            </w:pPr>
            <w:r>
              <w:rPr>
                <w:rFonts w:ascii="Times New Roman" w:hAnsi="Times New Roman"/>
                <w:sz w:val="12"/>
                <w:szCs w:val="12"/>
              </w:rPr>
              <w:t>648646,23000</w:t>
            </w:r>
          </w:p>
        </w:tc>
      </w:tr>
      <w:tr w:rsidR="00A87709" w14:paraId="038A270F" w14:textId="77777777">
        <w:trPr>
          <w:trHeight w:val="512"/>
        </w:trPr>
        <w:tc>
          <w:tcPr>
            <w:tcW w:w="900" w:type="dxa"/>
            <w:tcBorders>
              <w:left w:val="single" w:sz="4" w:space="0" w:color="000000"/>
              <w:bottom w:val="single" w:sz="4" w:space="0" w:color="000000"/>
            </w:tcBorders>
          </w:tcPr>
          <w:p w14:paraId="7E1F5BA0" w14:textId="77777777" w:rsidR="00A87709" w:rsidRDefault="00C22FD9">
            <w:pPr>
              <w:pStyle w:val="aff0"/>
              <w:widowControl w:val="0"/>
              <w:jc w:val="center"/>
              <w:rPr>
                <w:sz w:val="18"/>
                <w:szCs w:val="18"/>
              </w:rPr>
            </w:pPr>
            <w:r>
              <w:rPr>
                <w:sz w:val="18"/>
                <w:szCs w:val="18"/>
              </w:rPr>
              <w:t>1.1.2.1.</w:t>
            </w:r>
          </w:p>
        </w:tc>
        <w:tc>
          <w:tcPr>
            <w:tcW w:w="2279" w:type="dxa"/>
            <w:tcBorders>
              <w:left w:val="single" w:sz="4" w:space="0" w:color="000000"/>
              <w:bottom w:val="single" w:sz="4" w:space="0" w:color="000000"/>
            </w:tcBorders>
          </w:tcPr>
          <w:p w14:paraId="140AFCAB" w14:textId="77777777" w:rsidR="00A87709" w:rsidRDefault="00C22FD9">
            <w:pPr>
              <w:pStyle w:val="aff0"/>
              <w:widowControl w:val="0"/>
              <w:rPr>
                <w:sz w:val="18"/>
                <w:szCs w:val="18"/>
              </w:rPr>
            </w:pPr>
            <w:r>
              <w:rPr>
                <w:sz w:val="18"/>
                <w:szCs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обеспечение дополнительного образования детей в муниципальных общеобразовательных организациях</w:t>
            </w:r>
          </w:p>
        </w:tc>
        <w:tc>
          <w:tcPr>
            <w:tcW w:w="1545" w:type="dxa"/>
            <w:tcBorders>
              <w:left w:val="single" w:sz="4" w:space="0" w:color="000000"/>
              <w:bottom w:val="single" w:sz="4" w:space="0" w:color="000000"/>
            </w:tcBorders>
            <w:vAlign w:val="center"/>
          </w:tcPr>
          <w:p w14:paraId="048BE333" w14:textId="77777777" w:rsidR="00A87709" w:rsidRDefault="00C22FD9">
            <w:pPr>
              <w:pStyle w:val="aff0"/>
              <w:widowControl w:val="0"/>
              <w:jc w:val="center"/>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center"/>
          </w:tcPr>
          <w:p w14:paraId="0597BC0D" w14:textId="77777777" w:rsidR="00A87709" w:rsidRDefault="00C22FD9">
            <w:pPr>
              <w:pStyle w:val="aff0"/>
              <w:widowControl w:val="0"/>
              <w:rPr>
                <w:sz w:val="18"/>
                <w:szCs w:val="18"/>
              </w:rPr>
            </w:pPr>
            <w:r>
              <w:rPr>
                <w:sz w:val="18"/>
                <w:szCs w:val="18"/>
              </w:rPr>
              <w:t>774</w:t>
            </w:r>
          </w:p>
        </w:tc>
        <w:tc>
          <w:tcPr>
            <w:tcW w:w="781" w:type="dxa"/>
            <w:tcBorders>
              <w:left w:val="single" w:sz="4" w:space="0" w:color="000000"/>
              <w:bottom w:val="single" w:sz="4" w:space="0" w:color="000000"/>
            </w:tcBorders>
            <w:vAlign w:val="center"/>
          </w:tcPr>
          <w:p w14:paraId="2915EBC2"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center"/>
          </w:tcPr>
          <w:p w14:paraId="49022B52" w14:textId="77777777" w:rsidR="00A87709" w:rsidRDefault="00C22FD9">
            <w:pPr>
              <w:pStyle w:val="aff0"/>
              <w:widowControl w:val="0"/>
              <w:rPr>
                <w:sz w:val="18"/>
                <w:szCs w:val="18"/>
              </w:rPr>
            </w:pPr>
            <w:r>
              <w:rPr>
                <w:sz w:val="18"/>
                <w:szCs w:val="18"/>
              </w:rPr>
              <w:t>0610171830 (об)</w:t>
            </w:r>
          </w:p>
        </w:tc>
        <w:tc>
          <w:tcPr>
            <w:tcW w:w="584" w:type="dxa"/>
            <w:tcBorders>
              <w:left w:val="single" w:sz="4" w:space="0" w:color="000000"/>
              <w:bottom w:val="single" w:sz="4" w:space="0" w:color="000000"/>
            </w:tcBorders>
            <w:vAlign w:val="center"/>
          </w:tcPr>
          <w:p w14:paraId="7344CB51" w14:textId="77777777" w:rsidR="00A87709" w:rsidRDefault="00C22FD9">
            <w:pPr>
              <w:pStyle w:val="aff0"/>
              <w:widowControl w:val="0"/>
              <w:rPr>
                <w:sz w:val="18"/>
                <w:szCs w:val="18"/>
              </w:rPr>
            </w:pPr>
            <w:r>
              <w:rPr>
                <w:sz w:val="18"/>
                <w:szCs w:val="18"/>
              </w:rPr>
              <w:t>611</w:t>
            </w:r>
          </w:p>
        </w:tc>
        <w:tc>
          <w:tcPr>
            <w:tcW w:w="1139" w:type="dxa"/>
            <w:tcBorders>
              <w:left w:val="single" w:sz="4" w:space="0" w:color="000000"/>
              <w:bottom w:val="single" w:sz="4" w:space="0" w:color="000000"/>
            </w:tcBorders>
            <w:vAlign w:val="center"/>
          </w:tcPr>
          <w:p w14:paraId="3138DD29" w14:textId="77777777" w:rsidR="00A87709" w:rsidRDefault="00C22FD9">
            <w:pPr>
              <w:jc w:val="center"/>
              <w:rPr>
                <w:rFonts w:ascii="Times New Roman" w:hAnsi="Times New Roman"/>
                <w:sz w:val="14"/>
                <w:szCs w:val="14"/>
              </w:rPr>
            </w:pPr>
            <w:r>
              <w:rPr>
                <w:rFonts w:ascii="Times New Roman" w:hAnsi="Times New Roman"/>
                <w:sz w:val="14"/>
                <w:szCs w:val="14"/>
              </w:rPr>
              <w:t>2974509,95043</w:t>
            </w:r>
          </w:p>
        </w:tc>
        <w:tc>
          <w:tcPr>
            <w:tcW w:w="1186" w:type="dxa"/>
            <w:tcBorders>
              <w:left w:val="single" w:sz="4" w:space="0" w:color="000000"/>
              <w:bottom w:val="single" w:sz="4" w:space="0" w:color="000000"/>
            </w:tcBorders>
            <w:vAlign w:val="center"/>
          </w:tcPr>
          <w:p w14:paraId="6D8935C0" w14:textId="77777777" w:rsidR="00A87709" w:rsidRDefault="00C22FD9">
            <w:pPr>
              <w:jc w:val="center"/>
              <w:rPr>
                <w:rFonts w:ascii="Times New Roman" w:hAnsi="Times New Roman"/>
                <w:sz w:val="14"/>
                <w:szCs w:val="14"/>
              </w:rPr>
            </w:pPr>
            <w:r>
              <w:rPr>
                <w:rFonts w:ascii="Times New Roman" w:hAnsi="Times New Roman"/>
                <w:sz w:val="14"/>
                <w:szCs w:val="14"/>
              </w:rPr>
              <w:t>488734,95043</w:t>
            </w:r>
          </w:p>
        </w:tc>
        <w:tc>
          <w:tcPr>
            <w:tcW w:w="1050" w:type="dxa"/>
            <w:tcBorders>
              <w:left w:val="single" w:sz="4" w:space="0" w:color="000000"/>
              <w:bottom w:val="single" w:sz="4" w:space="0" w:color="000000"/>
            </w:tcBorders>
            <w:vAlign w:val="center"/>
          </w:tcPr>
          <w:p w14:paraId="43DFE802" w14:textId="77777777" w:rsidR="00A87709" w:rsidRDefault="00C22FD9">
            <w:pPr>
              <w:jc w:val="center"/>
              <w:rPr>
                <w:rFonts w:ascii="Times New Roman" w:hAnsi="Times New Roman"/>
                <w:sz w:val="14"/>
                <w:szCs w:val="14"/>
              </w:rPr>
            </w:pPr>
            <w:r>
              <w:rPr>
                <w:rFonts w:ascii="Times New Roman" w:hAnsi="Times New Roman"/>
                <w:sz w:val="14"/>
                <w:szCs w:val="14"/>
              </w:rPr>
              <w:t>497155,00000</w:t>
            </w:r>
          </w:p>
        </w:tc>
        <w:tc>
          <w:tcPr>
            <w:tcW w:w="1021" w:type="dxa"/>
            <w:tcBorders>
              <w:left w:val="single" w:sz="4" w:space="0" w:color="000000"/>
              <w:bottom w:val="single" w:sz="4" w:space="0" w:color="000000"/>
            </w:tcBorders>
            <w:vAlign w:val="center"/>
          </w:tcPr>
          <w:p w14:paraId="7FD465DF" w14:textId="77777777" w:rsidR="00A87709" w:rsidRDefault="00C22FD9">
            <w:pPr>
              <w:jc w:val="center"/>
              <w:rPr>
                <w:rFonts w:ascii="Times New Roman" w:hAnsi="Times New Roman"/>
                <w:sz w:val="14"/>
                <w:szCs w:val="14"/>
              </w:rPr>
            </w:pPr>
            <w:r>
              <w:rPr>
                <w:rFonts w:ascii="Times New Roman" w:hAnsi="Times New Roman"/>
                <w:sz w:val="14"/>
                <w:szCs w:val="14"/>
              </w:rPr>
              <w:t>497155,00000</w:t>
            </w:r>
          </w:p>
        </w:tc>
        <w:tc>
          <w:tcPr>
            <w:tcW w:w="1110" w:type="dxa"/>
            <w:tcBorders>
              <w:left w:val="single" w:sz="4" w:space="0" w:color="000000"/>
              <w:bottom w:val="single" w:sz="4" w:space="0" w:color="000000"/>
            </w:tcBorders>
            <w:vAlign w:val="center"/>
          </w:tcPr>
          <w:p w14:paraId="1255115A" w14:textId="77777777" w:rsidR="00A87709" w:rsidRDefault="00C22FD9">
            <w:pPr>
              <w:jc w:val="center"/>
              <w:rPr>
                <w:rFonts w:ascii="Times New Roman" w:hAnsi="Times New Roman"/>
                <w:sz w:val="14"/>
                <w:szCs w:val="14"/>
              </w:rPr>
            </w:pPr>
            <w:r>
              <w:rPr>
                <w:rFonts w:ascii="Times New Roman" w:hAnsi="Times New Roman"/>
                <w:sz w:val="14"/>
                <w:szCs w:val="14"/>
              </w:rPr>
              <w:t>497155,00000</w:t>
            </w:r>
          </w:p>
        </w:tc>
        <w:tc>
          <w:tcPr>
            <w:tcW w:w="898" w:type="dxa"/>
            <w:tcBorders>
              <w:left w:val="single" w:sz="4" w:space="0" w:color="000000"/>
              <w:bottom w:val="single" w:sz="4" w:space="0" w:color="000000"/>
            </w:tcBorders>
            <w:vAlign w:val="center"/>
          </w:tcPr>
          <w:p w14:paraId="64876E8D" w14:textId="77777777" w:rsidR="00A87709" w:rsidRDefault="00C22FD9">
            <w:pPr>
              <w:jc w:val="center"/>
              <w:rPr>
                <w:rFonts w:ascii="Times New Roman" w:hAnsi="Times New Roman"/>
                <w:sz w:val="12"/>
                <w:szCs w:val="12"/>
              </w:rPr>
            </w:pPr>
            <w:r>
              <w:rPr>
                <w:rFonts w:ascii="Times New Roman" w:hAnsi="Times New Roman"/>
                <w:sz w:val="12"/>
                <w:szCs w:val="12"/>
              </w:rPr>
              <w:t>497155,00000</w:t>
            </w:r>
          </w:p>
        </w:tc>
        <w:tc>
          <w:tcPr>
            <w:tcW w:w="885" w:type="dxa"/>
            <w:tcBorders>
              <w:left w:val="single" w:sz="4" w:space="0" w:color="000000"/>
              <w:bottom w:val="single" w:sz="4" w:space="0" w:color="000000"/>
              <w:right w:val="single" w:sz="4" w:space="0" w:color="000000"/>
            </w:tcBorders>
            <w:vAlign w:val="center"/>
          </w:tcPr>
          <w:p w14:paraId="3AA914A7" w14:textId="77777777" w:rsidR="00A87709" w:rsidRDefault="00C22FD9">
            <w:pPr>
              <w:jc w:val="center"/>
              <w:rPr>
                <w:rFonts w:ascii="Times New Roman" w:hAnsi="Times New Roman"/>
                <w:sz w:val="12"/>
                <w:szCs w:val="12"/>
              </w:rPr>
            </w:pPr>
            <w:r>
              <w:rPr>
                <w:rFonts w:ascii="Times New Roman" w:hAnsi="Times New Roman"/>
                <w:sz w:val="12"/>
                <w:szCs w:val="12"/>
              </w:rPr>
              <w:t>497155,00000</w:t>
            </w:r>
          </w:p>
        </w:tc>
      </w:tr>
      <w:tr w:rsidR="00A87709" w14:paraId="598C4023" w14:textId="77777777">
        <w:trPr>
          <w:trHeight w:val="511"/>
        </w:trPr>
        <w:tc>
          <w:tcPr>
            <w:tcW w:w="900" w:type="dxa"/>
            <w:vMerge w:val="restart"/>
            <w:tcBorders>
              <w:top w:val="single" w:sz="4" w:space="0" w:color="000000"/>
              <w:left w:val="single" w:sz="4" w:space="0" w:color="000000"/>
              <w:bottom w:val="single" w:sz="4" w:space="0" w:color="000000"/>
            </w:tcBorders>
          </w:tcPr>
          <w:p w14:paraId="66091C80" w14:textId="77777777" w:rsidR="00A87709" w:rsidRDefault="00C22FD9">
            <w:pPr>
              <w:pStyle w:val="aff0"/>
              <w:widowControl w:val="0"/>
              <w:jc w:val="center"/>
              <w:rPr>
                <w:sz w:val="18"/>
                <w:szCs w:val="18"/>
              </w:rPr>
            </w:pPr>
            <w:r>
              <w:rPr>
                <w:sz w:val="18"/>
                <w:szCs w:val="18"/>
              </w:rPr>
              <w:t>1.1.2.2.</w:t>
            </w:r>
          </w:p>
        </w:tc>
        <w:tc>
          <w:tcPr>
            <w:tcW w:w="2279" w:type="dxa"/>
            <w:vMerge w:val="restart"/>
            <w:tcBorders>
              <w:top w:val="single" w:sz="4" w:space="0" w:color="000000"/>
              <w:left w:val="single" w:sz="4" w:space="0" w:color="000000"/>
              <w:bottom w:val="single" w:sz="4" w:space="0" w:color="000000"/>
            </w:tcBorders>
          </w:tcPr>
          <w:p w14:paraId="0697413B" w14:textId="77777777" w:rsidR="00A87709" w:rsidRDefault="00C22FD9">
            <w:pPr>
              <w:pStyle w:val="aff0"/>
              <w:widowControl w:val="0"/>
              <w:rPr>
                <w:sz w:val="18"/>
                <w:szCs w:val="18"/>
              </w:rPr>
            </w:pPr>
            <w:r>
              <w:rPr>
                <w:sz w:val="18"/>
                <w:szCs w:val="18"/>
              </w:rPr>
              <w:t>Расходы на обеспечение деятельности (оказание услуг) школ-детских садов, школ начальных, неполных средних и средних</w:t>
            </w:r>
          </w:p>
        </w:tc>
        <w:tc>
          <w:tcPr>
            <w:tcW w:w="1545" w:type="dxa"/>
            <w:vMerge w:val="restart"/>
            <w:tcBorders>
              <w:top w:val="single" w:sz="4" w:space="0" w:color="000000"/>
              <w:left w:val="single" w:sz="4" w:space="0" w:color="000000"/>
              <w:bottom w:val="single" w:sz="4" w:space="0" w:color="000000"/>
            </w:tcBorders>
          </w:tcPr>
          <w:p w14:paraId="73AE2908" w14:textId="77777777" w:rsidR="00A87709" w:rsidRDefault="00C22FD9">
            <w:pPr>
              <w:pStyle w:val="aff0"/>
              <w:widowControl w:val="0"/>
              <w:rPr>
                <w:sz w:val="18"/>
                <w:szCs w:val="18"/>
              </w:rPr>
            </w:pPr>
            <w:r>
              <w:rPr>
                <w:sz w:val="18"/>
                <w:szCs w:val="18"/>
              </w:rPr>
              <w:t>Муниципальные образовательные организации</w:t>
            </w:r>
          </w:p>
          <w:p w14:paraId="7B690560" w14:textId="77777777" w:rsidR="00A87709" w:rsidRDefault="00A87709">
            <w:pPr>
              <w:pStyle w:val="aff0"/>
              <w:widowControl w:val="0"/>
              <w:rPr>
                <w:sz w:val="18"/>
                <w:szCs w:val="18"/>
              </w:rPr>
            </w:pPr>
          </w:p>
        </w:tc>
        <w:tc>
          <w:tcPr>
            <w:tcW w:w="870" w:type="dxa"/>
            <w:tcBorders>
              <w:top w:val="single" w:sz="4" w:space="0" w:color="000000"/>
              <w:left w:val="single" w:sz="4" w:space="0" w:color="000000"/>
              <w:bottom w:val="single" w:sz="4" w:space="0" w:color="000000"/>
            </w:tcBorders>
            <w:vAlign w:val="bottom"/>
          </w:tcPr>
          <w:p w14:paraId="07001C41" w14:textId="77777777" w:rsidR="00A87709" w:rsidRDefault="00C22FD9">
            <w:pPr>
              <w:pStyle w:val="aff0"/>
              <w:widowControl w:val="0"/>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A489E24"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3EE78B38" w14:textId="77777777" w:rsidR="00A87709" w:rsidRDefault="00C22FD9">
            <w:pPr>
              <w:pStyle w:val="aff0"/>
              <w:widowControl w:val="0"/>
              <w:rPr>
                <w:sz w:val="18"/>
                <w:szCs w:val="18"/>
              </w:rPr>
            </w:pPr>
            <w:r>
              <w:rPr>
                <w:sz w:val="18"/>
                <w:szCs w:val="18"/>
              </w:rPr>
              <w:t>0610107590 (МБ)</w:t>
            </w:r>
          </w:p>
        </w:tc>
        <w:tc>
          <w:tcPr>
            <w:tcW w:w="584" w:type="dxa"/>
            <w:tcBorders>
              <w:top w:val="single" w:sz="4" w:space="0" w:color="000000"/>
              <w:left w:val="single" w:sz="4" w:space="0" w:color="000000"/>
              <w:bottom w:val="single" w:sz="4" w:space="0" w:color="000000"/>
            </w:tcBorders>
            <w:vAlign w:val="bottom"/>
          </w:tcPr>
          <w:p w14:paraId="53D4A967" w14:textId="77777777" w:rsidR="00A87709" w:rsidRDefault="00C22FD9">
            <w:pPr>
              <w:pStyle w:val="aff0"/>
              <w:widowControl w:val="0"/>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2073A7E4" w14:textId="77777777" w:rsidR="00A87709" w:rsidRDefault="00C22FD9">
            <w:pPr>
              <w:jc w:val="center"/>
              <w:rPr>
                <w:rFonts w:ascii="Times New Roman" w:hAnsi="Times New Roman"/>
                <w:sz w:val="14"/>
                <w:szCs w:val="14"/>
              </w:rPr>
            </w:pPr>
            <w:r>
              <w:rPr>
                <w:rFonts w:ascii="Times New Roman" w:hAnsi="Times New Roman"/>
                <w:sz w:val="14"/>
                <w:szCs w:val="14"/>
              </w:rPr>
              <w:t>637768,86585</w:t>
            </w:r>
          </w:p>
        </w:tc>
        <w:tc>
          <w:tcPr>
            <w:tcW w:w="1186" w:type="dxa"/>
            <w:tcBorders>
              <w:top w:val="single" w:sz="4" w:space="0" w:color="000000"/>
              <w:left w:val="single" w:sz="4" w:space="0" w:color="000000"/>
              <w:bottom w:val="single" w:sz="4" w:space="0" w:color="000000"/>
            </w:tcBorders>
            <w:vAlign w:val="bottom"/>
          </w:tcPr>
          <w:p w14:paraId="0FFC96A5" w14:textId="77777777" w:rsidR="00A87709" w:rsidRDefault="00C22FD9">
            <w:pPr>
              <w:jc w:val="center"/>
              <w:rPr>
                <w:rFonts w:ascii="Times New Roman" w:hAnsi="Times New Roman"/>
                <w:sz w:val="14"/>
                <w:szCs w:val="14"/>
              </w:rPr>
            </w:pPr>
            <w:r>
              <w:rPr>
                <w:rFonts w:ascii="Times New Roman" w:hAnsi="Times New Roman"/>
                <w:sz w:val="14"/>
                <w:szCs w:val="14"/>
              </w:rPr>
              <w:t>115707,26585</w:t>
            </w:r>
          </w:p>
        </w:tc>
        <w:tc>
          <w:tcPr>
            <w:tcW w:w="1050" w:type="dxa"/>
            <w:tcBorders>
              <w:top w:val="single" w:sz="4" w:space="0" w:color="000000"/>
              <w:left w:val="single" w:sz="4" w:space="0" w:color="000000"/>
              <w:bottom w:val="single" w:sz="4" w:space="0" w:color="000000"/>
            </w:tcBorders>
            <w:vAlign w:val="bottom"/>
          </w:tcPr>
          <w:p w14:paraId="682BEFFC" w14:textId="77777777" w:rsidR="00A87709" w:rsidRDefault="00C22FD9">
            <w:pPr>
              <w:jc w:val="center"/>
              <w:rPr>
                <w:rFonts w:ascii="Times New Roman" w:hAnsi="Times New Roman"/>
                <w:sz w:val="14"/>
                <w:szCs w:val="14"/>
              </w:rPr>
            </w:pPr>
            <w:r>
              <w:rPr>
                <w:rFonts w:ascii="Times New Roman" w:hAnsi="Times New Roman"/>
                <w:sz w:val="14"/>
                <w:szCs w:val="14"/>
              </w:rPr>
              <w:t>114872,80000</w:t>
            </w:r>
          </w:p>
        </w:tc>
        <w:tc>
          <w:tcPr>
            <w:tcW w:w="1021" w:type="dxa"/>
            <w:tcBorders>
              <w:top w:val="single" w:sz="4" w:space="0" w:color="000000"/>
              <w:left w:val="single" w:sz="4" w:space="0" w:color="000000"/>
              <w:bottom w:val="single" w:sz="4" w:space="0" w:color="000000"/>
            </w:tcBorders>
            <w:vAlign w:val="bottom"/>
          </w:tcPr>
          <w:p w14:paraId="78A291A7" w14:textId="77777777" w:rsidR="00A87709" w:rsidRDefault="00C22FD9">
            <w:pPr>
              <w:jc w:val="center"/>
              <w:rPr>
                <w:rFonts w:ascii="Times New Roman" w:hAnsi="Times New Roman"/>
                <w:sz w:val="14"/>
                <w:szCs w:val="14"/>
              </w:rPr>
            </w:pPr>
            <w:r>
              <w:rPr>
                <w:rFonts w:ascii="Times New Roman" w:hAnsi="Times New Roman"/>
                <w:sz w:val="14"/>
                <w:szCs w:val="14"/>
              </w:rPr>
              <w:t>101797,20000</w:t>
            </w:r>
          </w:p>
        </w:tc>
        <w:tc>
          <w:tcPr>
            <w:tcW w:w="1110" w:type="dxa"/>
            <w:tcBorders>
              <w:top w:val="single" w:sz="4" w:space="0" w:color="000000"/>
              <w:left w:val="single" w:sz="4" w:space="0" w:color="000000"/>
              <w:bottom w:val="single" w:sz="4" w:space="0" w:color="000000"/>
            </w:tcBorders>
            <w:vAlign w:val="bottom"/>
          </w:tcPr>
          <w:p w14:paraId="0FBA9E38" w14:textId="77777777" w:rsidR="00A87709" w:rsidRDefault="00C22FD9">
            <w:pPr>
              <w:jc w:val="center"/>
              <w:rPr>
                <w:rFonts w:ascii="Times New Roman" w:hAnsi="Times New Roman"/>
                <w:sz w:val="14"/>
                <w:szCs w:val="14"/>
              </w:rPr>
            </w:pPr>
            <w:r>
              <w:rPr>
                <w:rFonts w:ascii="Times New Roman" w:hAnsi="Times New Roman"/>
                <w:sz w:val="14"/>
                <w:szCs w:val="14"/>
              </w:rPr>
              <w:t>101797,20000</w:t>
            </w:r>
          </w:p>
        </w:tc>
        <w:tc>
          <w:tcPr>
            <w:tcW w:w="898" w:type="dxa"/>
            <w:tcBorders>
              <w:top w:val="single" w:sz="4" w:space="0" w:color="000000"/>
              <w:left w:val="single" w:sz="4" w:space="0" w:color="000000"/>
              <w:bottom w:val="single" w:sz="4" w:space="0" w:color="000000"/>
            </w:tcBorders>
            <w:vAlign w:val="bottom"/>
          </w:tcPr>
          <w:p w14:paraId="05548936" w14:textId="77777777" w:rsidR="00A87709" w:rsidRDefault="00C22FD9">
            <w:pPr>
              <w:jc w:val="center"/>
              <w:rPr>
                <w:rFonts w:ascii="Times New Roman" w:hAnsi="Times New Roman"/>
                <w:sz w:val="12"/>
                <w:szCs w:val="12"/>
              </w:rPr>
            </w:pPr>
            <w:r>
              <w:rPr>
                <w:rFonts w:ascii="Times New Roman" w:hAnsi="Times New Roman"/>
                <w:sz w:val="12"/>
                <w:szCs w:val="12"/>
              </w:rPr>
              <w:t>101797,20000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7209F4E" w14:textId="77777777" w:rsidR="00A87709" w:rsidRDefault="00C22FD9">
            <w:pPr>
              <w:jc w:val="center"/>
              <w:rPr>
                <w:rFonts w:ascii="Times New Roman" w:hAnsi="Times New Roman"/>
                <w:sz w:val="12"/>
                <w:szCs w:val="12"/>
              </w:rPr>
            </w:pPr>
            <w:r>
              <w:rPr>
                <w:rFonts w:ascii="Times New Roman" w:hAnsi="Times New Roman"/>
                <w:sz w:val="12"/>
                <w:szCs w:val="12"/>
              </w:rPr>
              <w:t>101797,20000</w:t>
            </w:r>
          </w:p>
        </w:tc>
      </w:tr>
      <w:tr w:rsidR="00A87709" w14:paraId="4C43819D" w14:textId="77777777">
        <w:trPr>
          <w:trHeight w:val="645"/>
        </w:trPr>
        <w:tc>
          <w:tcPr>
            <w:tcW w:w="900" w:type="dxa"/>
            <w:vMerge/>
            <w:tcBorders>
              <w:left w:val="single" w:sz="4" w:space="0" w:color="000000"/>
              <w:bottom w:val="single" w:sz="4" w:space="0" w:color="000000"/>
            </w:tcBorders>
          </w:tcPr>
          <w:p w14:paraId="74855F85"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3BAE653B"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2C6E6246"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tcPr>
          <w:p w14:paraId="21BCE91B" w14:textId="77777777" w:rsidR="00A87709" w:rsidRDefault="00C22FD9">
            <w:pPr>
              <w:pStyle w:val="aff0"/>
              <w:widowControl w:val="0"/>
              <w:rPr>
                <w:sz w:val="18"/>
                <w:szCs w:val="18"/>
              </w:rPr>
            </w:pPr>
            <w:r>
              <w:rPr>
                <w:sz w:val="18"/>
                <w:szCs w:val="18"/>
              </w:rPr>
              <w:t>774</w:t>
            </w:r>
          </w:p>
        </w:tc>
        <w:tc>
          <w:tcPr>
            <w:tcW w:w="781" w:type="dxa"/>
            <w:tcBorders>
              <w:left w:val="single" w:sz="4" w:space="0" w:color="000000"/>
              <w:bottom w:val="single" w:sz="4" w:space="0" w:color="000000"/>
            </w:tcBorders>
          </w:tcPr>
          <w:p w14:paraId="674763D5"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tcPr>
          <w:p w14:paraId="38CDD6F8" w14:textId="77777777" w:rsidR="00A87709" w:rsidRDefault="00C22FD9">
            <w:pPr>
              <w:pStyle w:val="aff0"/>
              <w:widowControl w:val="0"/>
              <w:rPr>
                <w:sz w:val="18"/>
                <w:szCs w:val="18"/>
              </w:rPr>
            </w:pPr>
            <w:r>
              <w:rPr>
                <w:sz w:val="18"/>
                <w:szCs w:val="18"/>
              </w:rPr>
              <w:t>0610107590 (МБ)</w:t>
            </w:r>
          </w:p>
        </w:tc>
        <w:tc>
          <w:tcPr>
            <w:tcW w:w="584" w:type="dxa"/>
            <w:tcBorders>
              <w:left w:val="single" w:sz="4" w:space="0" w:color="000000"/>
              <w:bottom w:val="single" w:sz="4" w:space="0" w:color="000000"/>
            </w:tcBorders>
          </w:tcPr>
          <w:p w14:paraId="4BBCB3D9" w14:textId="77777777" w:rsidR="00A87709" w:rsidRDefault="00C22FD9">
            <w:pPr>
              <w:pStyle w:val="aff0"/>
              <w:widowControl w:val="0"/>
              <w:rPr>
                <w:sz w:val="18"/>
                <w:szCs w:val="18"/>
              </w:rPr>
            </w:pPr>
            <w:r>
              <w:rPr>
                <w:sz w:val="18"/>
                <w:szCs w:val="18"/>
              </w:rPr>
              <w:t>614</w:t>
            </w:r>
          </w:p>
        </w:tc>
        <w:tc>
          <w:tcPr>
            <w:tcW w:w="1139" w:type="dxa"/>
            <w:tcBorders>
              <w:left w:val="single" w:sz="4" w:space="0" w:color="000000"/>
              <w:bottom w:val="single" w:sz="4" w:space="0" w:color="000000"/>
            </w:tcBorders>
          </w:tcPr>
          <w:p w14:paraId="214C57D0" w14:textId="77777777" w:rsidR="00A87709" w:rsidRDefault="00C22FD9">
            <w:pPr>
              <w:jc w:val="center"/>
              <w:rPr>
                <w:rFonts w:ascii="Times New Roman" w:hAnsi="Times New Roman"/>
                <w:sz w:val="14"/>
                <w:szCs w:val="14"/>
              </w:rPr>
            </w:pPr>
            <w:r>
              <w:rPr>
                <w:rFonts w:ascii="Times New Roman" w:hAnsi="Times New Roman"/>
                <w:sz w:val="14"/>
                <w:szCs w:val="14"/>
              </w:rPr>
              <w:t>7332,28994</w:t>
            </w:r>
          </w:p>
        </w:tc>
        <w:tc>
          <w:tcPr>
            <w:tcW w:w="1186" w:type="dxa"/>
            <w:tcBorders>
              <w:left w:val="single" w:sz="4" w:space="0" w:color="000000"/>
              <w:bottom w:val="single" w:sz="4" w:space="0" w:color="000000"/>
            </w:tcBorders>
          </w:tcPr>
          <w:p w14:paraId="08D18116" w14:textId="77777777" w:rsidR="00A87709" w:rsidRDefault="00C22FD9">
            <w:pPr>
              <w:jc w:val="center"/>
              <w:rPr>
                <w:rFonts w:ascii="Times New Roman" w:hAnsi="Times New Roman"/>
                <w:sz w:val="14"/>
                <w:szCs w:val="14"/>
              </w:rPr>
            </w:pPr>
            <w:r>
              <w:rPr>
                <w:rFonts w:ascii="Times New Roman" w:hAnsi="Times New Roman"/>
                <w:sz w:val="14"/>
                <w:szCs w:val="14"/>
              </w:rPr>
              <w:t>822,28994</w:t>
            </w:r>
          </w:p>
        </w:tc>
        <w:tc>
          <w:tcPr>
            <w:tcW w:w="1050" w:type="dxa"/>
            <w:tcBorders>
              <w:left w:val="single" w:sz="4" w:space="0" w:color="000000"/>
              <w:bottom w:val="single" w:sz="4" w:space="0" w:color="000000"/>
            </w:tcBorders>
          </w:tcPr>
          <w:p w14:paraId="6851D725" w14:textId="77777777" w:rsidR="00A87709" w:rsidRDefault="00C22FD9">
            <w:pPr>
              <w:jc w:val="center"/>
              <w:rPr>
                <w:rFonts w:ascii="Times New Roman" w:hAnsi="Times New Roman"/>
                <w:sz w:val="14"/>
                <w:szCs w:val="14"/>
              </w:rPr>
            </w:pPr>
            <w:r>
              <w:rPr>
                <w:rFonts w:ascii="Times New Roman" w:hAnsi="Times New Roman"/>
                <w:sz w:val="14"/>
                <w:szCs w:val="14"/>
              </w:rPr>
              <w:t>1302,00000</w:t>
            </w:r>
          </w:p>
        </w:tc>
        <w:tc>
          <w:tcPr>
            <w:tcW w:w="1021" w:type="dxa"/>
            <w:tcBorders>
              <w:left w:val="single" w:sz="4" w:space="0" w:color="000000"/>
              <w:bottom w:val="single" w:sz="4" w:space="0" w:color="000000"/>
            </w:tcBorders>
          </w:tcPr>
          <w:p w14:paraId="26B7A273" w14:textId="77777777" w:rsidR="00A87709" w:rsidRDefault="00C22FD9">
            <w:pPr>
              <w:jc w:val="center"/>
              <w:rPr>
                <w:rFonts w:ascii="Times New Roman" w:hAnsi="Times New Roman"/>
                <w:sz w:val="14"/>
                <w:szCs w:val="14"/>
              </w:rPr>
            </w:pPr>
            <w:r>
              <w:rPr>
                <w:rFonts w:ascii="Times New Roman" w:hAnsi="Times New Roman"/>
                <w:sz w:val="14"/>
                <w:szCs w:val="14"/>
              </w:rPr>
              <w:t>1302,00000</w:t>
            </w:r>
          </w:p>
        </w:tc>
        <w:tc>
          <w:tcPr>
            <w:tcW w:w="1110" w:type="dxa"/>
            <w:tcBorders>
              <w:left w:val="single" w:sz="4" w:space="0" w:color="000000"/>
              <w:bottom w:val="single" w:sz="4" w:space="0" w:color="000000"/>
            </w:tcBorders>
          </w:tcPr>
          <w:p w14:paraId="6DDFE0DA" w14:textId="77777777" w:rsidR="00A87709" w:rsidRDefault="00C22FD9">
            <w:pPr>
              <w:jc w:val="center"/>
              <w:rPr>
                <w:rFonts w:ascii="Times New Roman" w:hAnsi="Times New Roman"/>
                <w:sz w:val="14"/>
                <w:szCs w:val="14"/>
              </w:rPr>
            </w:pPr>
            <w:r>
              <w:rPr>
                <w:rFonts w:ascii="Times New Roman" w:hAnsi="Times New Roman"/>
                <w:sz w:val="14"/>
                <w:szCs w:val="14"/>
              </w:rPr>
              <w:t>1302,00000</w:t>
            </w:r>
          </w:p>
        </w:tc>
        <w:tc>
          <w:tcPr>
            <w:tcW w:w="898" w:type="dxa"/>
            <w:tcBorders>
              <w:left w:val="single" w:sz="4" w:space="0" w:color="000000"/>
              <w:bottom w:val="single" w:sz="4" w:space="0" w:color="000000"/>
            </w:tcBorders>
          </w:tcPr>
          <w:p w14:paraId="40C20B8C" w14:textId="77777777" w:rsidR="00A87709" w:rsidRDefault="00C22FD9">
            <w:pPr>
              <w:jc w:val="center"/>
              <w:rPr>
                <w:rFonts w:ascii="Times New Roman" w:hAnsi="Times New Roman"/>
                <w:sz w:val="14"/>
                <w:szCs w:val="14"/>
              </w:rPr>
            </w:pPr>
            <w:r>
              <w:rPr>
                <w:rFonts w:ascii="Times New Roman" w:hAnsi="Times New Roman"/>
                <w:sz w:val="14"/>
                <w:szCs w:val="14"/>
              </w:rPr>
              <w:t>1302,00000</w:t>
            </w:r>
          </w:p>
        </w:tc>
        <w:tc>
          <w:tcPr>
            <w:tcW w:w="885" w:type="dxa"/>
            <w:tcBorders>
              <w:left w:val="single" w:sz="4" w:space="0" w:color="000000"/>
              <w:bottom w:val="single" w:sz="4" w:space="0" w:color="000000"/>
              <w:right w:val="single" w:sz="4" w:space="0" w:color="000000"/>
            </w:tcBorders>
          </w:tcPr>
          <w:p w14:paraId="6F41D98A" w14:textId="77777777" w:rsidR="00A87709" w:rsidRDefault="00C22FD9">
            <w:pPr>
              <w:jc w:val="center"/>
              <w:rPr>
                <w:rFonts w:ascii="Times New Roman" w:hAnsi="Times New Roman"/>
                <w:sz w:val="14"/>
                <w:szCs w:val="14"/>
              </w:rPr>
            </w:pPr>
            <w:r>
              <w:rPr>
                <w:rFonts w:ascii="Times New Roman" w:hAnsi="Times New Roman"/>
                <w:sz w:val="14"/>
                <w:szCs w:val="14"/>
              </w:rPr>
              <w:t>1302,00000</w:t>
            </w:r>
          </w:p>
        </w:tc>
      </w:tr>
      <w:tr w:rsidR="00A87709" w14:paraId="12C9707B" w14:textId="77777777">
        <w:trPr>
          <w:trHeight w:val="402"/>
        </w:trPr>
        <w:tc>
          <w:tcPr>
            <w:tcW w:w="900" w:type="dxa"/>
            <w:vMerge/>
            <w:tcBorders>
              <w:top w:val="single" w:sz="4" w:space="0" w:color="000000"/>
              <w:left w:val="single" w:sz="4" w:space="0" w:color="000000"/>
              <w:bottom w:val="single" w:sz="4" w:space="0" w:color="000000"/>
            </w:tcBorders>
          </w:tcPr>
          <w:p w14:paraId="54D02EE3"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1A3A5E9"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0E20C79F"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1A96C86D"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593B0C7"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2DF17818" w14:textId="77777777" w:rsidR="00A87709" w:rsidRDefault="00C22FD9">
            <w:pPr>
              <w:pStyle w:val="aff0"/>
              <w:widowControl w:val="0"/>
              <w:jc w:val="center"/>
              <w:rPr>
                <w:sz w:val="18"/>
                <w:szCs w:val="18"/>
              </w:rPr>
            </w:pPr>
            <w:r>
              <w:rPr>
                <w:sz w:val="18"/>
                <w:szCs w:val="18"/>
              </w:rPr>
              <w:t>0610107590 (ВНБ)</w:t>
            </w:r>
          </w:p>
        </w:tc>
        <w:tc>
          <w:tcPr>
            <w:tcW w:w="584" w:type="dxa"/>
            <w:tcBorders>
              <w:top w:val="single" w:sz="4" w:space="0" w:color="000000"/>
              <w:left w:val="single" w:sz="4" w:space="0" w:color="000000"/>
              <w:bottom w:val="single" w:sz="4" w:space="0" w:color="000000"/>
            </w:tcBorders>
            <w:vAlign w:val="bottom"/>
          </w:tcPr>
          <w:p w14:paraId="2398F43B" w14:textId="77777777" w:rsidR="00A87709" w:rsidRDefault="00C22FD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3DDE4829" w14:textId="77777777" w:rsidR="00A87709" w:rsidRDefault="00C22FD9">
            <w:pPr>
              <w:jc w:val="center"/>
              <w:rPr>
                <w:rFonts w:ascii="Times New Roman" w:hAnsi="Times New Roman"/>
                <w:sz w:val="14"/>
                <w:szCs w:val="14"/>
              </w:rPr>
            </w:pPr>
            <w:r>
              <w:rPr>
                <w:rFonts w:ascii="Times New Roman" w:hAnsi="Times New Roman"/>
                <w:sz w:val="14"/>
                <w:szCs w:val="14"/>
              </w:rPr>
              <w:t>13154,01090</w:t>
            </w:r>
          </w:p>
        </w:tc>
        <w:tc>
          <w:tcPr>
            <w:tcW w:w="1186" w:type="dxa"/>
            <w:tcBorders>
              <w:top w:val="single" w:sz="4" w:space="0" w:color="000000"/>
              <w:left w:val="single" w:sz="4" w:space="0" w:color="000000"/>
              <w:bottom w:val="single" w:sz="4" w:space="0" w:color="000000"/>
            </w:tcBorders>
            <w:vAlign w:val="bottom"/>
          </w:tcPr>
          <w:p w14:paraId="138326BD" w14:textId="77777777" w:rsidR="00A87709" w:rsidRDefault="00C22FD9">
            <w:pPr>
              <w:jc w:val="center"/>
              <w:rPr>
                <w:rFonts w:ascii="Times New Roman" w:hAnsi="Times New Roman"/>
                <w:sz w:val="14"/>
                <w:szCs w:val="14"/>
              </w:rPr>
            </w:pPr>
            <w:r>
              <w:rPr>
                <w:rFonts w:ascii="Times New Roman" w:hAnsi="Times New Roman"/>
                <w:sz w:val="14"/>
                <w:szCs w:val="14"/>
              </w:rPr>
              <w:t>4513,05560</w:t>
            </w:r>
          </w:p>
        </w:tc>
        <w:tc>
          <w:tcPr>
            <w:tcW w:w="1050" w:type="dxa"/>
            <w:tcBorders>
              <w:top w:val="single" w:sz="4" w:space="0" w:color="000000"/>
              <w:left w:val="single" w:sz="4" w:space="0" w:color="000000"/>
              <w:bottom w:val="single" w:sz="4" w:space="0" w:color="000000"/>
            </w:tcBorders>
            <w:vAlign w:val="bottom"/>
          </w:tcPr>
          <w:p w14:paraId="2971CBF8" w14:textId="77777777" w:rsidR="00A87709" w:rsidRDefault="00C22FD9">
            <w:pPr>
              <w:jc w:val="center"/>
              <w:rPr>
                <w:rFonts w:ascii="Times New Roman" w:hAnsi="Times New Roman"/>
                <w:sz w:val="14"/>
                <w:szCs w:val="14"/>
              </w:rPr>
            </w:pPr>
            <w:r>
              <w:rPr>
                <w:rFonts w:ascii="Times New Roman" w:hAnsi="Times New Roman"/>
                <w:sz w:val="14"/>
                <w:szCs w:val="14"/>
              </w:rPr>
              <w:t>4820,03530</w:t>
            </w:r>
          </w:p>
        </w:tc>
        <w:tc>
          <w:tcPr>
            <w:tcW w:w="1021" w:type="dxa"/>
            <w:tcBorders>
              <w:top w:val="single" w:sz="4" w:space="0" w:color="000000"/>
              <w:left w:val="single" w:sz="4" w:space="0" w:color="000000"/>
              <w:bottom w:val="single" w:sz="4" w:space="0" w:color="000000"/>
            </w:tcBorders>
            <w:vAlign w:val="bottom"/>
          </w:tcPr>
          <w:p w14:paraId="0DAAC27D" w14:textId="77777777" w:rsidR="00A87709" w:rsidRDefault="00C22FD9">
            <w:pPr>
              <w:jc w:val="center"/>
              <w:rPr>
                <w:rFonts w:ascii="Times New Roman" w:hAnsi="Times New Roman"/>
                <w:sz w:val="14"/>
                <w:szCs w:val="14"/>
              </w:rPr>
            </w:pPr>
            <w:r>
              <w:rPr>
                <w:rFonts w:ascii="Times New Roman" w:hAnsi="Times New Roman"/>
                <w:sz w:val="14"/>
                <w:szCs w:val="14"/>
              </w:rPr>
              <w:t>955,23000</w:t>
            </w:r>
          </w:p>
        </w:tc>
        <w:tc>
          <w:tcPr>
            <w:tcW w:w="1110" w:type="dxa"/>
            <w:tcBorders>
              <w:top w:val="single" w:sz="4" w:space="0" w:color="000000"/>
              <w:left w:val="single" w:sz="4" w:space="0" w:color="000000"/>
              <w:bottom w:val="single" w:sz="4" w:space="0" w:color="000000"/>
            </w:tcBorders>
            <w:vAlign w:val="bottom"/>
          </w:tcPr>
          <w:p w14:paraId="6AF3DD45" w14:textId="77777777" w:rsidR="00A87709" w:rsidRDefault="00C22FD9">
            <w:pPr>
              <w:jc w:val="center"/>
              <w:rPr>
                <w:rFonts w:ascii="Times New Roman" w:hAnsi="Times New Roman"/>
                <w:sz w:val="14"/>
                <w:szCs w:val="14"/>
              </w:rPr>
            </w:pPr>
            <w:r>
              <w:rPr>
                <w:rFonts w:ascii="Times New Roman" w:hAnsi="Times New Roman"/>
                <w:sz w:val="14"/>
                <w:szCs w:val="14"/>
              </w:rPr>
              <w:t>955,23000</w:t>
            </w:r>
          </w:p>
        </w:tc>
        <w:tc>
          <w:tcPr>
            <w:tcW w:w="898" w:type="dxa"/>
            <w:tcBorders>
              <w:top w:val="single" w:sz="4" w:space="0" w:color="000000"/>
              <w:left w:val="single" w:sz="4" w:space="0" w:color="000000"/>
              <w:bottom w:val="single" w:sz="4" w:space="0" w:color="000000"/>
            </w:tcBorders>
            <w:vAlign w:val="bottom"/>
          </w:tcPr>
          <w:p w14:paraId="287C922F" w14:textId="77777777" w:rsidR="00A87709" w:rsidRDefault="00C22FD9">
            <w:pPr>
              <w:jc w:val="center"/>
              <w:rPr>
                <w:rFonts w:ascii="Times New Roman" w:hAnsi="Times New Roman"/>
                <w:sz w:val="14"/>
                <w:szCs w:val="14"/>
              </w:rPr>
            </w:pPr>
            <w:r>
              <w:rPr>
                <w:rFonts w:ascii="Times New Roman" w:hAnsi="Times New Roman"/>
                <w:sz w:val="14"/>
                <w:szCs w:val="14"/>
              </w:rPr>
              <w:t>955,23000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E00E120" w14:textId="77777777" w:rsidR="00A87709" w:rsidRDefault="00C22FD9">
            <w:pPr>
              <w:jc w:val="center"/>
              <w:rPr>
                <w:rFonts w:ascii="Times New Roman" w:hAnsi="Times New Roman"/>
                <w:sz w:val="14"/>
                <w:szCs w:val="14"/>
              </w:rPr>
            </w:pPr>
            <w:r>
              <w:rPr>
                <w:rFonts w:ascii="Times New Roman" w:hAnsi="Times New Roman"/>
                <w:sz w:val="14"/>
                <w:szCs w:val="14"/>
              </w:rPr>
              <w:t>955,23000</w:t>
            </w:r>
          </w:p>
        </w:tc>
      </w:tr>
      <w:tr w:rsidR="00A87709" w14:paraId="048CB304" w14:textId="77777777">
        <w:trPr>
          <w:trHeight w:val="580"/>
        </w:trPr>
        <w:tc>
          <w:tcPr>
            <w:tcW w:w="900" w:type="dxa"/>
            <w:vMerge w:val="restart"/>
            <w:tcBorders>
              <w:left w:val="single" w:sz="4" w:space="0" w:color="000000"/>
              <w:bottom w:val="single" w:sz="4" w:space="0" w:color="000000"/>
            </w:tcBorders>
          </w:tcPr>
          <w:p w14:paraId="54ECC8B8" w14:textId="77777777" w:rsidR="00A87709" w:rsidRDefault="00C22FD9">
            <w:pPr>
              <w:pStyle w:val="aff0"/>
              <w:widowControl w:val="0"/>
              <w:jc w:val="center"/>
              <w:rPr>
                <w:sz w:val="18"/>
                <w:szCs w:val="18"/>
              </w:rPr>
            </w:pPr>
            <w:r>
              <w:rPr>
                <w:sz w:val="18"/>
                <w:szCs w:val="18"/>
              </w:rPr>
              <w:t>1.1.2.3.</w:t>
            </w:r>
          </w:p>
        </w:tc>
        <w:tc>
          <w:tcPr>
            <w:tcW w:w="2279" w:type="dxa"/>
            <w:vMerge w:val="restart"/>
            <w:tcBorders>
              <w:left w:val="single" w:sz="4" w:space="0" w:color="000000"/>
              <w:bottom w:val="single" w:sz="4" w:space="0" w:color="000000"/>
            </w:tcBorders>
          </w:tcPr>
          <w:p w14:paraId="1ADD10DD" w14:textId="77777777" w:rsidR="00A87709" w:rsidRDefault="00C22FD9">
            <w:pPr>
              <w:pStyle w:val="aff0"/>
              <w:widowControl w:val="0"/>
              <w:rPr>
                <w:sz w:val="18"/>
                <w:szCs w:val="18"/>
              </w:rPr>
            </w:pPr>
            <w:r>
              <w:rPr>
                <w:sz w:val="18"/>
                <w:szCs w:val="18"/>
              </w:rPr>
              <w:t>Поддержка муниципальных, частных общеобразовательных организаций, реализующих образовательные программы кадетской направленности</w:t>
            </w:r>
          </w:p>
        </w:tc>
        <w:tc>
          <w:tcPr>
            <w:tcW w:w="1545" w:type="dxa"/>
            <w:vMerge w:val="restart"/>
            <w:tcBorders>
              <w:left w:val="single" w:sz="4" w:space="0" w:color="000000"/>
              <w:bottom w:val="single" w:sz="4" w:space="0" w:color="000000"/>
            </w:tcBorders>
          </w:tcPr>
          <w:p w14:paraId="2DDCB5D8" w14:textId="77777777" w:rsidR="00A87709" w:rsidRDefault="00C22FD9">
            <w:pPr>
              <w:pStyle w:val="aff0"/>
              <w:widowControl w:val="0"/>
              <w:rPr>
                <w:sz w:val="18"/>
                <w:szCs w:val="18"/>
              </w:rPr>
            </w:pPr>
            <w:r>
              <w:rPr>
                <w:sz w:val="18"/>
                <w:szCs w:val="18"/>
              </w:rPr>
              <w:t>Муниципальные образовательные организации</w:t>
            </w:r>
          </w:p>
          <w:p w14:paraId="0738E4DB" w14:textId="77777777" w:rsidR="00A87709" w:rsidRDefault="00A87709">
            <w:pPr>
              <w:pStyle w:val="aff0"/>
              <w:widowControl w:val="0"/>
              <w:rPr>
                <w:sz w:val="18"/>
                <w:szCs w:val="18"/>
              </w:rPr>
            </w:pPr>
          </w:p>
        </w:tc>
        <w:tc>
          <w:tcPr>
            <w:tcW w:w="870" w:type="dxa"/>
            <w:tcBorders>
              <w:left w:val="single" w:sz="4" w:space="0" w:color="000000"/>
              <w:bottom w:val="single" w:sz="4" w:space="0" w:color="000000"/>
            </w:tcBorders>
            <w:vAlign w:val="bottom"/>
          </w:tcPr>
          <w:p w14:paraId="2CB060AE"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579B2C1"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28CB4ACA" w14:textId="77777777" w:rsidR="00A87709" w:rsidRDefault="00C22FD9">
            <w:pPr>
              <w:pStyle w:val="aff0"/>
              <w:widowControl w:val="0"/>
              <w:jc w:val="center"/>
              <w:rPr>
                <w:sz w:val="18"/>
                <w:szCs w:val="18"/>
              </w:rPr>
            </w:pPr>
            <w:r>
              <w:rPr>
                <w:sz w:val="18"/>
                <w:szCs w:val="18"/>
              </w:rPr>
              <w:t>0610173050 (об)</w:t>
            </w:r>
          </w:p>
        </w:tc>
        <w:tc>
          <w:tcPr>
            <w:tcW w:w="584" w:type="dxa"/>
            <w:tcBorders>
              <w:left w:val="single" w:sz="4" w:space="0" w:color="000000"/>
              <w:bottom w:val="single" w:sz="4" w:space="0" w:color="000000"/>
            </w:tcBorders>
            <w:vAlign w:val="bottom"/>
          </w:tcPr>
          <w:p w14:paraId="1A00F576"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31D56DAF" w14:textId="77777777" w:rsidR="00A87709" w:rsidRDefault="00C22FD9">
            <w:pPr>
              <w:jc w:val="center"/>
              <w:rPr>
                <w:rFonts w:ascii="Times New Roman" w:hAnsi="Times New Roman"/>
                <w:sz w:val="14"/>
                <w:szCs w:val="14"/>
              </w:rPr>
            </w:pPr>
            <w:r>
              <w:rPr>
                <w:rFonts w:ascii="Times New Roman" w:hAnsi="Times New Roman"/>
                <w:sz w:val="14"/>
                <w:szCs w:val="14"/>
              </w:rPr>
              <w:t>9737,50000</w:t>
            </w:r>
          </w:p>
        </w:tc>
        <w:tc>
          <w:tcPr>
            <w:tcW w:w="1186" w:type="dxa"/>
            <w:tcBorders>
              <w:left w:val="single" w:sz="4" w:space="0" w:color="000000"/>
              <w:bottom w:val="single" w:sz="4" w:space="0" w:color="000000"/>
            </w:tcBorders>
            <w:vAlign w:val="bottom"/>
          </w:tcPr>
          <w:p w14:paraId="63DDA6CB" w14:textId="77777777" w:rsidR="00A87709" w:rsidRDefault="00C22FD9">
            <w:pPr>
              <w:jc w:val="center"/>
              <w:rPr>
                <w:rFonts w:ascii="Times New Roman" w:hAnsi="Times New Roman"/>
                <w:sz w:val="14"/>
                <w:szCs w:val="14"/>
              </w:rPr>
            </w:pPr>
            <w:r>
              <w:rPr>
                <w:rFonts w:ascii="Times New Roman" w:hAnsi="Times New Roman"/>
                <w:sz w:val="14"/>
                <w:szCs w:val="14"/>
              </w:rPr>
              <w:t>700,00000</w:t>
            </w:r>
          </w:p>
        </w:tc>
        <w:tc>
          <w:tcPr>
            <w:tcW w:w="1050" w:type="dxa"/>
            <w:tcBorders>
              <w:left w:val="single" w:sz="4" w:space="0" w:color="000000"/>
              <w:bottom w:val="single" w:sz="4" w:space="0" w:color="000000"/>
            </w:tcBorders>
            <w:vAlign w:val="bottom"/>
          </w:tcPr>
          <w:p w14:paraId="495499E1" w14:textId="77777777" w:rsidR="00A87709" w:rsidRDefault="00C22FD9">
            <w:pPr>
              <w:jc w:val="center"/>
              <w:rPr>
                <w:rFonts w:ascii="Times New Roman" w:hAnsi="Times New Roman"/>
                <w:sz w:val="14"/>
                <w:szCs w:val="14"/>
              </w:rPr>
            </w:pPr>
            <w:r>
              <w:rPr>
                <w:rFonts w:ascii="Times New Roman" w:hAnsi="Times New Roman"/>
                <w:sz w:val="14"/>
                <w:szCs w:val="14"/>
              </w:rPr>
              <w:t>1807,50000</w:t>
            </w:r>
          </w:p>
        </w:tc>
        <w:tc>
          <w:tcPr>
            <w:tcW w:w="1021" w:type="dxa"/>
            <w:tcBorders>
              <w:left w:val="single" w:sz="4" w:space="0" w:color="000000"/>
              <w:bottom w:val="single" w:sz="4" w:space="0" w:color="000000"/>
            </w:tcBorders>
            <w:vAlign w:val="bottom"/>
          </w:tcPr>
          <w:p w14:paraId="4DA0284D" w14:textId="77777777" w:rsidR="00A87709" w:rsidRDefault="00C22FD9">
            <w:pPr>
              <w:jc w:val="center"/>
              <w:rPr>
                <w:rFonts w:ascii="Times New Roman" w:hAnsi="Times New Roman"/>
                <w:sz w:val="14"/>
                <w:szCs w:val="14"/>
              </w:rPr>
            </w:pPr>
            <w:r>
              <w:rPr>
                <w:rFonts w:ascii="Times New Roman" w:hAnsi="Times New Roman"/>
                <w:sz w:val="14"/>
                <w:szCs w:val="14"/>
              </w:rPr>
              <w:t>1807,50000</w:t>
            </w:r>
          </w:p>
        </w:tc>
        <w:tc>
          <w:tcPr>
            <w:tcW w:w="1110" w:type="dxa"/>
            <w:tcBorders>
              <w:left w:val="single" w:sz="4" w:space="0" w:color="000000"/>
              <w:bottom w:val="single" w:sz="4" w:space="0" w:color="000000"/>
            </w:tcBorders>
            <w:vAlign w:val="bottom"/>
          </w:tcPr>
          <w:p w14:paraId="1436EA77" w14:textId="77777777" w:rsidR="00A87709" w:rsidRDefault="00C22FD9">
            <w:pPr>
              <w:jc w:val="center"/>
              <w:rPr>
                <w:rFonts w:ascii="Times New Roman" w:hAnsi="Times New Roman"/>
                <w:sz w:val="14"/>
                <w:szCs w:val="14"/>
              </w:rPr>
            </w:pPr>
            <w:r>
              <w:rPr>
                <w:rFonts w:ascii="Times New Roman" w:hAnsi="Times New Roman"/>
                <w:sz w:val="14"/>
                <w:szCs w:val="14"/>
              </w:rPr>
              <w:t>1807,50000</w:t>
            </w:r>
          </w:p>
        </w:tc>
        <w:tc>
          <w:tcPr>
            <w:tcW w:w="898" w:type="dxa"/>
            <w:tcBorders>
              <w:left w:val="single" w:sz="4" w:space="0" w:color="000000"/>
              <w:bottom w:val="single" w:sz="4" w:space="0" w:color="000000"/>
            </w:tcBorders>
            <w:vAlign w:val="bottom"/>
          </w:tcPr>
          <w:p w14:paraId="19CD9E91" w14:textId="77777777" w:rsidR="00A87709" w:rsidRDefault="00C22FD9">
            <w:pPr>
              <w:jc w:val="center"/>
              <w:rPr>
                <w:rFonts w:ascii="Times New Roman" w:hAnsi="Times New Roman"/>
                <w:sz w:val="14"/>
                <w:szCs w:val="14"/>
              </w:rPr>
            </w:pPr>
            <w:r>
              <w:rPr>
                <w:rFonts w:ascii="Times New Roman" w:hAnsi="Times New Roman"/>
                <w:sz w:val="14"/>
                <w:szCs w:val="14"/>
              </w:rPr>
              <w:t>1807,50000</w:t>
            </w:r>
          </w:p>
        </w:tc>
        <w:tc>
          <w:tcPr>
            <w:tcW w:w="885" w:type="dxa"/>
            <w:tcBorders>
              <w:left w:val="single" w:sz="4" w:space="0" w:color="000000"/>
              <w:bottom w:val="single" w:sz="4" w:space="0" w:color="000000"/>
              <w:right w:val="single" w:sz="4" w:space="0" w:color="000000"/>
            </w:tcBorders>
            <w:vAlign w:val="bottom"/>
          </w:tcPr>
          <w:p w14:paraId="0048D129" w14:textId="77777777" w:rsidR="00A87709" w:rsidRDefault="00C22FD9">
            <w:pPr>
              <w:jc w:val="center"/>
              <w:rPr>
                <w:rFonts w:ascii="Times New Roman" w:hAnsi="Times New Roman"/>
                <w:sz w:val="14"/>
                <w:szCs w:val="14"/>
              </w:rPr>
            </w:pPr>
            <w:r>
              <w:rPr>
                <w:rFonts w:ascii="Times New Roman" w:hAnsi="Times New Roman"/>
                <w:sz w:val="14"/>
                <w:szCs w:val="14"/>
              </w:rPr>
              <w:t>1807,50000</w:t>
            </w:r>
          </w:p>
        </w:tc>
      </w:tr>
      <w:tr w:rsidR="00A87709" w14:paraId="0BB96DA1" w14:textId="77777777">
        <w:trPr>
          <w:trHeight w:val="887"/>
        </w:trPr>
        <w:tc>
          <w:tcPr>
            <w:tcW w:w="900" w:type="dxa"/>
            <w:vMerge/>
            <w:tcBorders>
              <w:left w:val="single" w:sz="4" w:space="0" w:color="000000"/>
              <w:bottom w:val="single" w:sz="4" w:space="0" w:color="000000"/>
            </w:tcBorders>
          </w:tcPr>
          <w:p w14:paraId="24BC5EDF"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69905E9F"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628AE9F7"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63E95FB"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A0C6B38"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3979FD30" w14:textId="77777777" w:rsidR="00A87709" w:rsidRDefault="00C22FD9">
            <w:pPr>
              <w:pStyle w:val="aff0"/>
              <w:widowControl w:val="0"/>
              <w:jc w:val="center"/>
              <w:rPr>
                <w:sz w:val="18"/>
                <w:szCs w:val="18"/>
              </w:rPr>
            </w:pPr>
            <w:r>
              <w:rPr>
                <w:sz w:val="18"/>
                <w:szCs w:val="18"/>
              </w:rPr>
              <w:t>06101S3050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17F2FCF9"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5FDF8A76" w14:textId="77777777" w:rsidR="00A87709" w:rsidRDefault="00C22FD9">
            <w:pPr>
              <w:jc w:val="center"/>
              <w:rPr>
                <w:rFonts w:ascii="Times New Roman" w:hAnsi="Times New Roman"/>
                <w:sz w:val="14"/>
                <w:szCs w:val="14"/>
              </w:rPr>
            </w:pPr>
            <w:r>
              <w:rPr>
                <w:rFonts w:ascii="Times New Roman" w:hAnsi="Times New Roman"/>
                <w:sz w:val="14"/>
                <w:szCs w:val="14"/>
              </w:rPr>
              <w:t>1184,00000</w:t>
            </w:r>
          </w:p>
        </w:tc>
        <w:tc>
          <w:tcPr>
            <w:tcW w:w="1186" w:type="dxa"/>
            <w:tcBorders>
              <w:left w:val="single" w:sz="4" w:space="0" w:color="000000"/>
              <w:bottom w:val="single" w:sz="4" w:space="0" w:color="000000"/>
            </w:tcBorders>
            <w:vAlign w:val="bottom"/>
          </w:tcPr>
          <w:p w14:paraId="1DCFBEF0" w14:textId="77777777" w:rsidR="00A87709" w:rsidRDefault="00C22FD9">
            <w:pPr>
              <w:jc w:val="center"/>
              <w:rPr>
                <w:rFonts w:ascii="Times New Roman" w:hAnsi="Times New Roman"/>
                <w:sz w:val="14"/>
                <w:szCs w:val="14"/>
              </w:rPr>
            </w:pPr>
            <w:r>
              <w:rPr>
                <w:rFonts w:ascii="Times New Roman" w:hAnsi="Times New Roman"/>
                <w:sz w:val="14"/>
                <w:szCs w:val="14"/>
              </w:rPr>
              <w:t>36,80000</w:t>
            </w:r>
          </w:p>
        </w:tc>
        <w:tc>
          <w:tcPr>
            <w:tcW w:w="1050" w:type="dxa"/>
            <w:tcBorders>
              <w:left w:val="single" w:sz="4" w:space="0" w:color="000000"/>
              <w:bottom w:val="single" w:sz="4" w:space="0" w:color="000000"/>
            </w:tcBorders>
            <w:vAlign w:val="bottom"/>
          </w:tcPr>
          <w:p w14:paraId="45DCD082" w14:textId="77777777" w:rsidR="00A87709" w:rsidRDefault="00C22FD9">
            <w:pPr>
              <w:jc w:val="center"/>
              <w:rPr>
                <w:rFonts w:ascii="Times New Roman" w:hAnsi="Times New Roman"/>
                <w:sz w:val="14"/>
                <w:szCs w:val="14"/>
              </w:rPr>
            </w:pPr>
            <w:r>
              <w:rPr>
                <w:rFonts w:ascii="Times New Roman" w:hAnsi="Times New Roman"/>
                <w:sz w:val="14"/>
                <w:szCs w:val="14"/>
              </w:rPr>
              <w:t>95,10000</w:t>
            </w:r>
          </w:p>
        </w:tc>
        <w:tc>
          <w:tcPr>
            <w:tcW w:w="1021" w:type="dxa"/>
            <w:tcBorders>
              <w:left w:val="single" w:sz="4" w:space="0" w:color="000000"/>
              <w:bottom w:val="single" w:sz="4" w:space="0" w:color="000000"/>
            </w:tcBorders>
            <w:vAlign w:val="bottom"/>
          </w:tcPr>
          <w:p w14:paraId="4337E477" w14:textId="77777777" w:rsidR="00A87709" w:rsidRDefault="00C22FD9">
            <w:pPr>
              <w:jc w:val="center"/>
              <w:rPr>
                <w:rFonts w:ascii="Times New Roman" w:hAnsi="Times New Roman"/>
                <w:sz w:val="14"/>
                <w:szCs w:val="14"/>
              </w:rPr>
            </w:pPr>
            <w:r>
              <w:rPr>
                <w:rFonts w:ascii="Times New Roman" w:hAnsi="Times New Roman"/>
                <w:sz w:val="14"/>
                <w:szCs w:val="14"/>
              </w:rPr>
              <w:t>95,10000</w:t>
            </w:r>
          </w:p>
        </w:tc>
        <w:tc>
          <w:tcPr>
            <w:tcW w:w="1110" w:type="dxa"/>
            <w:tcBorders>
              <w:left w:val="single" w:sz="4" w:space="0" w:color="000000"/>
              <w:bottom w:val="single" w:sz="4" w:space="0" w:color="000000"/>
            </w:tcBorders>
            <w:vAlign w:val="bottom"/>
          </w:tcPr>
          <w:p w14:paraId="52448FE2" w14:textId="77777777" w:rsidR="00A87709" w:rsidRDefault="00C22FD9">
            <w:pPr>
              <w:jc w:val="center"/>
              <w:rPr>
                <w:rFonts w:ascii="Times New Roman" w:hAnsi="Times New Roman"/>
                <w:sz w:val="14"/>
                <w:szCs w:val="14"/>
              </w:rPr>
            </w:pPr>
            <w:r>
              <w:rPr>
                <w:rFonts w:ascii="Times New Roman" w:hAnsi="Times New Roman"/>
                <w:sz w:val="14"/>
                <w:szCs w:val="14"/>
              </w:rPr>
              <w:t>319,00000</w:t>
            </w:r>
          </w:p>
        </w:tc>
        <w:tc>
          <w:tcPr>
            <w:tcW w:w="898" w:type="dxa"/>
            <w:tcBorders>
              <w:left w:val="single" w:sz="4" w:space="0" w:color="000000"/>
              <w:bottom w:val="single" w:sz="4" w:space="0" w:color="000000"/>
            </w:tcBorders>
            <w:vAlign w:val="bottom"/>
          </w:tcPr>
          <w:p w14:paraId="2B50A519" w14:textId="77777777" w:rsidR="00A87709" w:rsidRDefault="00C22FD9">
            <w:pPr>
              <w:jc w:val="center"/>
              <w:rPr>
                <w:rFonts w:ascii="Times New Roman" w:hAnsi="Times New Roman"/>
                <w:sz w:val="14"/>
                <w:szCs w:val="14"/>
              </w:rPr>
            </w:pPr>
            <w:r>
              <w:rPr>
                <w:rFonts w:ascii="Times New Roman" w:hAnsi="Times New Roman"/>
                <w:sz w:val="14"/>
                <w:szCs w:val="14"/>
              </w:rPr>
              <w:t>319,00000</w:t>
            </w:r>
          </w:p>
        </w:tc>
        <w:tc>
          <w:tcPr>
            <w:tcW w:w="885" w:type="dxa"/>
            <w:tcBorders>
              <w:left w:val="single" w:sz="4" w:space="0" w:color="000000"/>
              <w:bottom w:val="single" w:sz="4" w:space="0" w:color="000000"/>
              <w:right w:val="single" w:sz="4" w:space="0" w:color="000000"/>
            </w:tcBorders>
            <w:vAlign w:val="bottom"/>
          </w:tcPr>
          <w:p w14:paraId="4FDA7B4F" w14:textId="77777777" w:rsidR="00A87709" w:rsidRDefault="00C22FD9">
            <w:pPr>
              <w:jc w:val="center"/>
              <w:rPr>
                <w:rFonts w:ascii="Times New Roman" w:hAnsi="Times New Roman"/>
                <w:sz w:val="14"/>
                <w:szCs w:val="14"/>
              </w:rPr>
            </w:pPr>
            <w:r>
              <w:rPr>
                <w:rFonts w:ascii="Times New Roman" w:hAnsi="Times New Roman"/>
                <w:sz w:val="14"/>
                <w:szCs w:val="14"/>
              </w:rPr>
              <w:t>319,00000</w:t>
            </w:r>
          </w:p>
        </w:tc>
      </w:tr>
      <w:tr w:rsidR="00A87709" w14:paraId="759AC91B" w14:textId="77777777">
        <w:trPr>
          <w:trHeight w:val="615"/>
        </w:trPr>
        <w:tc>
          <w:tcPr>
            <w:tcW w:w="900" w:type="dxa"/>
            <w:vMerge w:val="restart"/>
            <w:tcBorders>
              <w:left w:val="single" w:sz="4" w:space="0" w:color="000000"/>
              <w:bottom w:val="single" w:sz="4" w:space="0" w:color="000000"/>
            </w:tcBorders>
          </w:tcPr>
          <w:p w14:paraId="63AF6A7D" w14:textId="77777777" w:rsidR="00A87709" w:rsidRDefault="00C22FD9">
            <w:pPr>
              <w:pStyle w:val="aff0"/>
              <w:widowControl w:val="0"/>
              <w:jc w:val="center"/>
              <w:rPr>
                <w:sz w:val="18"/>
                <w:szCs w:val="18"/>
              </w:rPr>
            </w:pPr>
            <w:r>
              <w:rPr>
                <w:sz w:val="18"/>
                <w:szCs w:val="18"/>
              </w:rPr>
              <w:t>1.1.2.4.</w:t>
            </w:r>
          </w:p>
        </w:tc>
        <w:tc>
          <w:tcPr>
            <w:tcW w:w="2279" w:type="dxa"/>
            <w:vMerge w:val="restart"/>
            <w:tcBorders>
              <w:left w:val="single" w:sz="4" w:space="0" w:color="000000"/>
              <w:bottom w:val="single" w:sz="4" w:space="0" w:color="000000"/>
            </w:tcBorders>
          </w:tcPr>
          <w:p w14:paraId="5B9535AB" w14:textId="77777777" w:rsidR="00A87709" w:rsidRDefault="00C22FD9">
            <w:pPr>
              <w:pStyle w:val="aff0"/>
              <w:widowControl w:val="0"/>
              <w:rPr>
                <w:sz w:val="18"/>
                <w:szCs w:val="18"/>
              </w:rPr>
            </w:pPr>
            <w:r>
              <w:rPr>
                <w:sz w:val="18"/>
                <w:szCs w:val="18"/>
              </w:rPr>
              <w:t>Приобретение транспортных средств для осуществления подвоза обучающихся сельских школ</w:t>
            </w:r>
          </w:p>
        </w:tc>
        <w:tc>
          <w:tcPr>
            <w:tcW w:w="1545" w:type="dxa"/>
            <w:vMerge w:val="restart"/>
            <w:tcBorders>
              <w:left w:val="single" w:sz="4" w:space="0" w:color="000000"/>
              <w:bottom w:val="single" w:sz="4" w:space="0" w:color="000000"/>
            </w:tcBorders>
          </w:tcPr>
          <w:p w14:paraId="0638CF6B" w14:textId="77777777" w:rsidR="00A87709" w:rsidRDefault="00C22FD9">
            <w:pPr>
              <w:pStyle w:val="aff0"/>
              <w:widowControl w:val="0"/>
              <w:rPr>
                <w:sz w:val="18"/>
                <w:szCs w:val="18"/>
              </w:rPr>
            </w:pPr>
            <w:r>
              <w:rPr>
                <w:sz w:val="18"/>
                <w:szCs w:val="18"/>
              </w:rPr>
              <w:t>Муниципальные образовательные организации</w:t>
            </w:r>
          </w:p>
          <w:p w14:paraId="4C79FDBC" w14:textId="77777777" w:rsidR="00A87709" w:rsidRDefault="00A87709">
            <w:pPr>
              <w:pStyle w:val="aff0"/>
              <w:widowControl w:val="0"/>
              <w:rPr>
                <w:sz w:val="18"/>
                <w:szCs w:val="18"/>
              </w:rPr>
            </w:pPr>
          </w:p>
        </w:tc>
        <w:tc>
          <w:tcPr>
            <w:tcW w:w="870" w:type="dxa"/>
            <w:tcBorders>
              <w:left w:val="single" w:sz="4" w:space="0" w:color="000000"/>
              <w:bottom w:val="single" w:sz="4" w:space="0" w:color="000000"/>
            </w:tcBorders>
            <w:vAlign w:val="bottom"/>
          </w:tcPr>
          <w:p w14:paraId="7F07E22B"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C7C99C2"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3239759" w14:textId="77777777" w:rsidR="00A87709" w:rsidRDefault="00C22FD9">
            <w:pPr>
              <w:pStyle w:val="aff0"/>
              <w:widowControl w:val="0"/>
              <w:jc w:val="center"/>
              <w:rPr>
                <w:sz w:val="18"/>
                <w:szCs w:val="18"/>
              </w:rPr>
            </w:pPr>
            <w:r>
              <w:rPr>
                <w:sz w:val="18"/>
                <w:szCs w:val="18"/>
              </w:rPr>
              <w:t>0610171474 (об)</w:t>
            </w:r>
          </w:p>
        </w:tc>
        <w:tc>
          <w:tcPr>
            <w:tcW w:w="584" w:type="dxa"/>
            <w:tcBorders>
              <w:left w:val="single" w:sz="4" w:space="0" w:color="000000"/>
              <w:bottom w:val="single" w:sz="4" w:space="0" w:color="000000"/>
            </w:tcBorders>
            <w:vAlign w:val="bottom"/>
          </w:tcPr>
          <w:p w14:paraId="0771EC28"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387D5E33" w14:textId="77777777" w:rsidR="00A87709" w:rsidRDefault="00C22FD9">
            <w:pPr>
              <w:jc w:val="center"/>
              <w:rPr>
                <w:rFonts w:ascii="Times New Roman" w:hAnsi="Times New Roman"/>
                <w:sz w:val="14"/>
                <w:szCs w:val="14"/>
              </w:rPr>
            </w:pPr>
            <w:r>
              <w:rPr>
                <w:rFonts w:ascii="Times New Roman" w:hAnsi="Times New Roman"/>
                <w:sz w:val="14"/>
                <w:szCs w:val="14"/>
              </w:rPr>
              <w:t>7560,00000</w:t>
            </w:r>
          </w:p>
        </w:tc>
        <w:tc>
          <w:tcPr>
            <w:tcW w:w="1186" w:type="dxa"/>
            <w:tcBorders>
              <w:left w:val="single" w:sz="4" w:space="0" w:color="000000"/>
              <w:bottom w:val="single" w:sz="4" w:space="0" w:color="000000"/>
            </w:tcBorders>
            <w:vAlign w:val="bottom"/>
          </w:tcPr>
          <w:p w14:paraId="3C93A6AE" w14:textId="77777777" w:rsidR="00A87709" w:rsidRDefault="00A87709">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076E3BCE" w14:textId="77777777" w:rsidR="00A87709" w:rsidRDefault="00A87709">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2AF8F21A" w14:textId="77777777" w:rsidR="00A87709" w:rsidRDefault="00C22FD9">
            <w:pPr>
              <w:jc w:val="center"/>
              <w:rPr>
                <w:rFonts w:ascii="Times New Roman" w:hAnsi="Times New Roman"/>
                <w:sz w:val="14"/>
                <w:szCs w:val="14"/>
              </w:rPr>
            </w:pPr>
            <w:r>
              <w:rPr>
                <w:rFonts w:ascii="Times New Roman" w:hAnsi="Times New Roman"/>
                <w:sz w:val="14"/>
                <w:szCs w:val="14"/>
              </w:rPr>
              <w:t>3990,00000</w:t>
            </w:r>
          </w:p>
        </w:tc>
        <w:tc>
          <w:tcPr>
            <w:tcW w:w="1110" w:type="dxa"/>
            <w:tcBorders>
              <w:left w:val="single" w:sz="4" w:space="0" w:color="000000"/>
              <w:bottom w:val="single" w:sz="4" w:space="0" w:color="000000"/>
            </w:tcBorders>
            <w:vAlign w:val="bottom"/>
          </w:tcPr>
          <w:p w14:paraId="2B6CA5FD" w14:textId="77777777" w:rsidR="00A87709" w:rsidRDefault="00C22FD9">
            <w:pPr>
              <w:jc w:val="right"/>
              <w:rPr>
                <w:rFonts w:ascii="Times New Roman" w:hAnsi="Times New Roman"/>
                <w:sz w:val="14"/>
                <w:szCs w:val="14"/>
              </w:rPr>
            </w:pPr>
            <w:r>
              <w:rPr>
                <w:rFonts w:ascii="Times New Roman" w:hAnsi="Times New Roman"/>
                <w:sz w:val="14"/>
                <w:szCs w:val="14"/>
              </w:rPr>
              <w:t>3570,00000</w:t>
            </w:r>
          </w:p>
        </w:tc>
        <w:tc>
          <w:tcPr>
            <w:tcW w:w="898" w:type="dxa"/>
            <w:tcBorders>
              <w:left w:val="single" w:sz="4" w:space="0" w:color="000000"/>
              <w:bottom w:val="single" w:sz="4" w:space="0" w:color="000000"/>
            </w:tcBorders>
            <w:vAlign w:val="bottom"/>
          </w:tcPr>
          <w:p w14:paraId="0228ACE3" w14:textId="77777777" w:rsidR="00A87709" w:rsidRDefault="00A87709">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6D7D2900" w14:textId="77777777" w:rsidR="00A87709" w:rsidRDefault="00A87709">
            <w:pPr>
              <w:rPr>
                <w:rFonts w:ascii="Times New Roman" w:hAnsi="Times New Roman"/>
                <w:sz w:val="14"/>
                <w:szCs w:val="14"/>
              </w:rPr>
            </w:pPr>
          </w:p>
        </w:tc>
      </w:tr>
      <w:tr w:rsidR="00A87709" w14:paraId="5AF16115" w14:textId="77777777">
        <w:trPr>
          <w:trHeight w:val="446"/>
        </w:trPr>
        <w:tc>
          <w:tcPr>
            <w:tcW w:w="900" w:type="dxa"/>
            <w:vMerge/>
            <w:tcBorders>
              <w:left w:val="single" w:sz="4" w:space="0" w:color="000000"/>
              <w:bottom w:val="single" w:sz="4" w:space="0" w:color="000000"/>
            </w:tcBorders>
          </w:tcPr>
          <w:p w14:paraId="4E21F523"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07C621F3"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57111FC6"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6FCC71F"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A6FC215"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C7586F4" w14:textId="77777777" w:rsidR="00A87709" w:rsidRDefault="00C22FD9">
            <w:pPr>
              <w:pStyle w:val="aff0"/>
              <w:widowControl w:val="0"/>
              <w:jc w:val="center"/>
              <w:rPr>
                <w:sz w:val="18"/>
                <w:szCs w:val="18"/>
              </w:rPr>
            </w:pPr>
            <w:r>
              <w:rPr>
                <w:sz w:val="18"/>
                <w:szCs w:val="18"/>
              </w:rPr>
              <w:t>06101S1474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23C72AFD"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2AC8F86A" w14:textId="77777777" w:rsidR="00A87709" w:rsidRDefault="00C22FD9">
            <w:pPr>
              <w:jc w:val="center"/>
              <w:rPr>
                <w:rFonts w:ascii="Times New Roman" w:hAnsi="Times New Roman"/>
                <w:sz w:val="14"/>
                <w:szCs w:val="14"/>
              </w:rPr>
            </w:pPr>
            <w:r>
              <w:rPr>
                <w:rFonts w:ascii="Times New Roman" w:hAnsi="Times New Roman"/>
                <w:sz w:val="14"/>
                <w:szCs w:val="14"/>
              </w:rPr>
              <w:t>840,00000</w:t>
            </w:r>
          </w:p>
        </w:tc>
        <w:tc>
          <w:tcPr>
            <w:tcW w:w="1186" w:type="dxa"/>
            <w:tcBorders>
              <w:left w:val="single" w:sz="4" w:space="0" w:color="000000"/>
              <w:bottom w:val="single" w:sz="4" w:space="0" w:color="000000"/>
            </w:tcBorders>
            <w:vAlign w:val="bottom"/>
          </w:tcPr>
          <w:p w14:paraId="7AEEBF70" w14:textId="77777777" w:rsidR="00A87709" w:rsidRDefault="00A87709">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34333016" w14:textId="77777777" w:rsidR="00A87709" w:rsidRDefault="00A87709">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2AC89456" w14:textId="77777777" w:rsidR="00A87709" w:rsidRDefault="00C22FD9">
            <w:pPr>
              <w:jc w:val="center"/>
              <w:rPr>
                <w:rFonts w:ascii="Times New Roman" w:hAnsi="Times New Roman"/>
                <w:sz w:val="14"/>
                <w:szCs w:val="14"/>
              </w:rPr>
            </w:pPr>
            <w:r>
              <w:rPr>
                <w:rFonts w:ascii="Times New Roman" w:hAnsi="Times New Roman"/>
                <w:sz w:val="14"/>
                <w:szCs w:val="14"/>
              </w:rPr>
              <w:t>210,00000</w:t>
            </w:r>
          </w:p>
        </w:tc>
        <w:tc>
          <w:tcPr>
            <w:tcW w:w="1110" w:type="dxa"/>
            <w:tcBorders>
              <w:left w:val="single" w:sz="4" w:space="0" w:color="000000"/>
              <w:bottom w:val="single" w:sz="4" w:space="0" w:color="000000"/>
            </w:tcBorders>
            <w:vAlign w:val="bottom"/>
          </w:tcPr>
          <w:p w14:paraId="6BEF60A3" w14:textId="77777777" w:rsidR="00A87709" w:rsidRDefault="00C22FD9">
            <w:pPr>
              <w:jc w:val="right"/>
              <w:rPr>
                <w:rFonts w:ascii="Times New Roman" w:hAnsi="Times New Roman"/>
                <w:sz w:val="14"/>
                <w:szCs w:val="14"/>
              </w:rPr>
            </w:pPr>
            <w:r>
              <w:rPr>
                <w:rFonts w:ascii="Times New Roman" w:hAnsi="Times New Roman"/>
                <w:sz w:val="14"/>
                <w:szCs w:val="14"/>
              </w:rPr>
              <w:t>630,00000</w:t>
            </w:r>
          </w:p>
        </w:tc>
        <w:tc>
          <w:tcPr>
            <w:tcW w:w="898" w:type="dxa"/>
            <w:tcBorders>
              <w:left w:val="single" w:sz="4" w:space="0" w:color="000000"/>
              <w:bottom w:val="single" w:sz="4" w:space="0" w:color="000000"/>
            </w:tcBorders>
            <w:vAlign w:val="bottom"/>
          </w:tcPr>
          <w:p w14:paraId="595B2C4C" w14:textId="77777777" w:rsidR="00A87709" w:rsidRDefault="00A87709">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19BF4CC8" w14:textId="77777777" w:rsidR="00A87709" w:rsidRDefault="00A87709">
            <w:pPr>
              <w:rPr>
                <w:rFonts w:ascii="Times New Roman" w:hAnsi="Times New Roman"/>
                <w:sz w:val="14"/>
                <w:szCs w:val="14"/>
              </w:rPr>
            </w:pPr>
          </w:p>
        </w:tc>
      </w:tr>
      <w:tr w:rsidR="00A87709" w14:paraId="2C613137" w14:textId="77777777">
        <w:trPr>
          <w:trHeight w:val="2298"/>
        </w:trPr>
        <w:tc>
          <w:tcPr>
            <w:tcW w:w="900" w:type="dxa"/>
            <w:tcBorders>
              <w:left w:val="single" w:sz="4" w:space="0" w:color="000000"/>
              <w:bottom w:val="single" w:sz="4" w:space="0" w:color="000000"/>
            </w:tcBorders>
          </w:tcPr>
          <w:p w14:paraId="792646F4" w14:textId="77777777" w:rsidR="00A87709" w:rsidRDefault="00C22FD9">
            <w:pPr>
              <w:pStyle w:val="aff0"/>
              <w:widowControl w:val="0"/>
              <w:jc w:val="center"/>
              <w:rPr>
                <w:sz w:val="18"/>
                <w:szCs w:val="18"/>
              </w:rPr>
            </w:pPr>
            <w:r>
              <w:rPr>
                <w:sz w:val="18"/>
                <w:szCs w:val="18"/>
              </w:rPr>
              <w:t>1.1.2.5.</w:t>
            </w:r>
          </w:p>
        </w:tc>
        <w:tc>
          <w:tcPr>
            <w:tcW w:w="2279" w:type="dxa"/>
            <w:tcBorders>
              <w:left w:val="single" w:sz="4" w:space="0" w:color="000000"/>
              <w:bottom w:val="single" w:sz="4" w:space="0" w:color="000000"/>
            </w:tcBorders>
          </w:tcPr>
          <w:p w14:paraId="4C7D0729" w14:textId="77777777" w:rsidR="00A87709" w:rsidRDefault="00C22FD9">
            <w:pPr>
              <w:pStyle w:val="aff0"/>
              <w:widowControl w:val="0"/>
              <w:rPr>
                <w:sz w:val="18"/>
                <w:szCs w:val="18"/>
              </w:rPr>
            </w:pPr>
            <w:r>
              <w:rPr>
                <w:sz w:val="18"/>
                <w:szCs w:val="1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45" w:type="dxa"/>
            <w:tcBorders>
              <w:left w:val="single" w:sz="4" w:space="0" w:color="000000"/>
              <w:bottom w:val="single" w:sz="4" w:space="0" w:color="000000"/>
            </w:tcBorders>
          </w:tcPr>
          <w:p w14:paraId="738887EF"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7D3C612"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2629041"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tcPr>
          <w:p w14:paraId="4A450726" w14:textId="77777777" w:rsidR="00A87709" w:rsidRDefault="00C22FD9">
            <w:pPr>
              <w:pStyle w:val="aff0"/>
              <w:widowControl w:val="0"/>
              <w:jc w:val="center"/>
              <w:rPr>
                <w:sz w:val="16"/>
                <w:szCs w:val="16"/>
              </w:rPr>
            </w:pPr>
            <w:r>
              <w:rPr>
                <w:sz w:val="16"/>
                <w:szCs w:val="16"/>
              </w:rPr>
              <w:t>061Ю653031 (ФБ)</w:t>
            </w:r>
          </w:p>
        </w:tc>
        <w:tc>
          <w:tcPr>
            <w:tcW w:w="584" w:type="dxa"/>
            <w:tcBorders>
              <w:left w:val="single" w:sz="4" w:space="0" w:color="000000"/>
              <w:bottom w:val="single" w:sz="4" w:space="0" w:color="000000"/>
            </w:tcBorders>
            <w:vAlign w:val="bottom"/>
          </w:tcPr>
          <w:p w14:paraId="55300842"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2EB9A272" w14:textId="77777777" w:rsidR="00A87709" w:rsidRDefault="00C22FD9">
            <w:pPr>
              <w:jc w:val="center"/>
              <w:rPr>
                <w:rFonts w:ascii="Times New Roman" w:hAnsi="Times New Roman"/>
                <w:sz w:val="14"/>
                <w:szCs w:val="14"/>
              </w:rPr>
            </w:pPr>
            <w:r>
              <w:rPr>
                <w:rFonts w:ascii="Times New Roman" w:hAnsi="Times New Roman"/>
                <w:sz w:val="14"/>
                <w:szCs w:val="14"/>
              </w:rPr>
              <w:t>231492,60000</w:t>
            </w:r>
          </w:p>
        </w:tc>
        <w:tc>
          <w:tcPr>
            <w:tcW w:w="1186" w:type="dxa"/>
            <w:tcBorders>
              <w:left w:val="single" w:sz="4" w:space="0" w:color="000000"/>
              <w:bottom w:val="single" w:sz="4" w:space="0" w:color="000000"/>
            </w:tcBorders>
            <w:vAlign w:val="bottom"/>
          </w:tcPr>
          <w:p w14:paraId="2299BA6B" w14:textId="77777777" w:rsidR="00A87709" w:rsidRDefault="00C22FD9">
            <w:pPr>
              <w:jc w:val="center"/>
              <w:rPr>
                <w:rFonts w:ascii="Times New Roman" w:hAnsi="Times New Roman"/>
                <w:sz w:val="14"/>
                <w:szCs w:val="14"/>
              </w:rPr>
            </w:pPr>
            <w:r>
              <w:rPr>
                <w:rFonts w:ascii="Times New Roman" w:hAnsi="Times New Roman"/>
                <w:sz w:val="14"/>
                <w:szCs w:val="14"/>
              </w:rPr>
              <w:t>38753,90000</w:t>
            </w:r>
          </w:p>
        </w:tc>
        <w:tc>
          <w:tcPr>
            <w:tcW w:w="1050" w:type="dxa"/>
            <w:tcBorders>
              <w:left w:val="single" w:sz="4" w:space="0" w:color="000000"/>
              <w:bottom w:val="single" w:sz="4" w:space="0" w:color="000000"/>
            </w:tcBorders>
            <w:vAlign w:val="bottom"/>
          </w:tcPr>
          <w:p w14:paraId="7E916DE3" w14:textId="77777777" w:rsidR="00A87709" w:rsidRDefault="00C22FD9">
            <w:pPr>
              <w:jc w:val="center"/>
              <w:rPr>
                <w:rFonts w:ascii="Times New Roman" w:hAnsi="Times New Roman"/>
                <w:sz w:val="14"/>
                <w:szCs w:val="14"/>
              </w:rPr>
            </w:pPr>
            <w:r>
              <w:rPr>
                <w:rFonts w:ascii="Times New Roman" w:hAnsi="Times New Roman"/>
                <w:sz w:val="14"/>
                <w:szCs w:val="14"/>
              </w:rPr>
              <w:t>38643,10000</w:t>
            </w:r>
          </w:p>
        </w:tc>
        <w:tc>
          <w:tcPr>
            <w:tcW w:w="1021" w:type="dxa"/>
            <w:tcBorders>
              <w:left w:val="single" w:sz="4" w:space="0" w:color="000000"/>
              <w:bottom w:val="single" w:sz="4" w:space="0" w:color="000000"/>
            </w:tcBorders>
            <w:vAlign w:val="bottom"/>
          </w:tcPr>
          <w:p w14:paraId="2C31A78F" w14:textId="77777777" w:rsidR="00A87709" w:rsidRDefault="00C22FD9">
            <w:pPr>
              <w:jc w:val="center"/>
              <w:rPr>
                <w:rFonts w:ascii="Times New Roman" w:hAnsi="Times New Roman"/>
                <w:sz w:val="14"/>
                <w:szCs w:val="14"/>
              </w:rPr>
            </w:pPr>
            <w:r>
              <w:rPr>
                <w:rFonts w:ascii="Times New Roman" w:hAnsi="Times New Roman"/>
                <w:sz w:val="14"/>
                <w:szCs w:val="14"/>
              </w:rPr>
              <w:t>38523,90000</w:t>
            </w:r>
          </w:p>
        </w:tc>
        <w:tc>
          <w:tcPr>
            <w:tcW w:w="1110" w:type="dxa"/>
            <w:tcBorders>
              <w:left w:val="single" w:sz="4" w:space="0" w:color="000000"/>
              <w:bottom w:val="single" w:sz="4" w:space="0" w:color="000000"/>
            </w:tcBorders>
            <w:vAlign w:val="bottom"/>
          </w:tcPr>
          <w:p w14:paraId="07F5E9CD" w14:textId="77777777" w:rsidR="00A87709" w:rsidRDefault="00C22FD9">
            <w:pPr>
              <w:jc w:val="center"/>
              <w:rPr>
                <w:rFonts w:ascii="Times New Roman" w:hAnsi="Times New Roman"/>
                <w:sz w:val="14"/>
                <w:szCs w:val="14"/>
              </w:rPr>
            </w:pPr>
            <w:r>
              <w:rPr>
                <w:rFonts w:ascii="Times New Roman" w:hAnsi="Times New Roman"/>
                <w:sz w:val="14"/>
                <w:szCs w:val="14"/>
              </w:rPr>
              <w:t>38523,90000</w:t>
            </w:r>
          </w:p>
        </w:tc>
        <w:tc>
          <w:tcPr>
            <w:tcW w:w="898" w:type="dxa"/>
            <w:tcBorders>
              <w:left w:val="single" w:sz="4" w:space="0" w:color="000000"/>
              <w:bottom w:val="single" w:sz="4" w:space="0" w:color="000000"/>
            </w:tcBorders>
            <w:vAlign w:val="bottom"/>
          </w:tcPr>
          <w:p w14:paraId="00171094" w14:textId="77777777" w:rsidR="00A87709" w:rsidRDefault="00C22FD9">
            <w:pPr>
              <w:jc w:val="center"/>
              <w:rPr>
                <w:rFonts w:ascii="Times New Roman" w:hAnsi="Times New Roman"/>
                <w:sz w:val="14"/>
                <w:szCs w:val="14"/>
              </w:rPr>
            </w:pPr>
            <w:r>
              <w:rPr>
                <w:rFonts w:ascii="Times New Roman" w:hAnsi="Times New Roman"/>
                <w:sz w:val="14"/>
                <w:szCs w:val="14"/>
              </w:rPr>
              <w:t>38523,90000</w:t>
            </w:r>
          </w:p>
        </w:tc>
        <w:tc>
          <w:tcPr>
            <w:tcW w:w="885" w:type="dxa"/>
            <w:tcBorders>
              <w:left w:val="single" w:sz="4" w:space="0" w:color="000000"/>
              <w:bottom w:val="single" w:sz="4" w:space="0" w:color="000000"/>
              <w:right w:val="single" w:sz="4" w:space="0" w:color="000000"/>
            </w:tcBorders>
            <w:vAlign w:val="bottom"/>
          </w:tcPr>
          <w:p w14:paraId="0FE3AC99" w14:textId="77777777" w:rsidR="00A87709" w:rsidRDefault="00C22FD9">
            <w:pPr>
              <w:jc w:val="center"/>
              <w:rPr>
                <w:rFonts w:ascii="Times New Roman" w:hAnsi="Times New Roman"/>
                <w:sz w:val="14"/>
                <w:szCs w:val="14"/>
              </w:rPr>
            </w:pPr>
            <w:r>
              <w:rPr>
                <w:rFonts w:ascii="Times New Roman" w:hAnsi="Times New Roman"/>
                <w:sz w:val="14"/>
                <w:szCs w:val="14"/>
              </w:rPr>
              <w:t>38523,90000</w:t>
            </w:r>
          </w:p>
        </w:tc>
      </w:tr>
      <w:tr w:rsidR="00A87709" w14:paraId="092C9A86" w14:textId="77777777">
        <w:trPr>
          <w:trHeight w:val="1253"/>
        </w:trPr>
        <w:tc>
          <w:tcPr>
            <w:tcW w:w="900" w:type="dxa"/>
            <w:vMerge w:val="restart"/>
            <w:tcBorders>
              <w:top w:val="single" w:sz="4" w:space="0" w:color="000000"/>
              <w:left w:val="single" w:sz="4" w:space="0" w:color="000000"/>
              <w:bottom w:val="single" w:sz="4" w:space="0" w:color="000000"/>
            </w:tcBorders>
          </w:tcPr>
          <w:p w14:paraId="27A9E4FD" w14:textId="77777777" w:rsidR="00A87709" w:rsidRDefault="00C22FD9">
            <w:pPr>
              <w:pStyle w:val="aff0"/>
              <w:widowControl w:val="0"/>
              <w:jc w:val="center"/>
              <w:rPr>
                <w:sz w:val="18"/>
                <w:szCs w:val="18"/>
              </w:rPr>
            </w:pPr>
            <w:r>
              <w:rPr>
                <w:sz w:val="18"/>
                <w:szCs w:val="18"/>
              </w:rPr>
              <w:t>1.1.2.6.</w:t>
            </w:r>
          </w:p>
        </w:tc>
        <w:tc>
          <w:tcPr>
            <w:tcW w:w="2279" w:type="dxa"/>
            <w:vMerge w:val="restart"/>
            <w:tcBorders>
              <w:top w:val="single" w:sz="4" w:space="0" w:color="000000"/>
              <w:left w:val="single" w:sz="4" w:space="0" w:color="000000"/>
              <w:bottom w:val="single" w:sz="4" w:space="0" w:color="000000"/>
            </w:tcBorders>
          </w:tcPr>
          <w:p w14:paraId="3BC295A7" w14:textId="77777777" w:rsidR="00A87709" w:rsidRDefault="00C22FD9">
            <w:pPr>
              <w:pStyle w:val="aff0"/>
              <w:widowControl w:val="0"/>
              <w:rPr>
                <w:sz w:val="18"/>
                <w:szCs w:val="18"/>
              </w:rPr>
            </w:pPr>
            <w:r>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45" w:type="dxa"/>
            <w:vMerge w:val="restart"/>
            <w:tcBorders>
              <w:top w:val="single" w:sz="4" w:space="0" w:color="000000"/>
              <w:left w:val="single" w:sz="4" w:space="0" w:color="000000"/>
              <w:bottom w:val="single" w:sz="4" w:space="0" w:color="000000"/>
            </w:tcBorders>
          </w:tcPr>
          <w:p w14:paraId="32F3F60B" w14:textId="77777777" w:rsidR="00A87709" w:rsidRDefault="00C22FD9">
            <w:pPr>
              <w:pStyle w:val="aff0"/>
              <w:widowControl w:val="0"/>
              <w:rPr>
                <w:sz w:val="18"/>
                <w:szCs w:val="18"/>
              </w:rPr>
            </w:pPr>
            <w:r>
              <w:rPr>
                <w:sz w:val="18"/>
                <w:szCs w:val="18"/>
              </w:rPr>
              <w:t>Муниципальные образовательные организации</w:t>
            </w:r>
          </w:p>
          <w:p w14:paraId="5432DDAF" w14:textId="77777777" w:rsidR="00A87709" w:rsidRDefault="00A87709">
            <w:pPr>
              <w:pStyle w:val="aff0"/>
              <w:widowControl w:val="0"/>
              <w:rPr>
                <w:sz w:val="18"/>
                <w:szCs w:val="18"/>
              </w:rPr>
            </w:pPr>
          </w:p>
        </w:tc>
        <w:tc>
          <w:tcPr>
            <w:tcW w:w="870" w:type="dxa"/>
            <w:tcBorders>
              <w:top w:val="single" w:sz="4" w:space="0" w:color="000000"/>
              <w:left w:val="single" w:sz="4" w:space="0" w:color="000000"/>
              <w:bottom w:val="single" w:sz="4" w:space="0" w:color="000000"/>
            </w:tcBorders>
            <w:vAlign w:val="bottom"/>
          </w:tcPr>
          <w:p w14:paraId="3E6F6CAC"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3A8E41D"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11442061" w14:textId="77777777" w:rsidR="00A87709" w:rsidRDefault="00C22FD9">
            <w:pPr>
              <w:pStyle w:val="aff0"/>
              <w:widowControl w:val="0"/>
              <w:jc w:val="center"/>
              <w:rPr>
                <w:sz w:val="16"/>
                <w:szCs w:val="16"/>
              </w:rPr>
            </w:pPr>
            <w:r>
              <w:rPr>
                <w:sz w:val="16"/>
                <w:szCs w:val="16"/>
              </w:rPr>
              <w:t>061Ю651790 (ФБ)</w:t>
            </w:r>
          </w:p>
        </w:tc>
        <w:tc>
          <w:tcPr>
            <w:tcW w:w="584" w:type="dxa"/>
            <w:tcBorders>
              <w:top w:val="single" w:sz="4" w:space="0" w:color="000000"/>
              <w:left w:val="single" w:sz="4" w:space="0" w:color="000000"/>
              <w:bottom w:val="single" w:sz="4" w:space="0" w:color="000000"/>
            </w:tcBorders>
            <w:vAlign w:val="bottom"/>
          </w:tcPr>
          <w:p w14:paraId="7D9AD5AB"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3803F64F" w14:textId="77777777" w:rsidR="00A87709" w:rsidRDefault="00C22FD9">
            <w:pPr>
              <w:jc w:val="center"/>
              <w:rPr>
                <w:rFonts w:ascii="Times New Roman" w:hAnsi="Times New Roman"/>
                <w:sz w:val="14"/>
                <w:szCs w:val="14"/>
              </w:rPr>
            </w:pPr>
            <w:r>
              <w:rPr>
                <w:rFonts w:ascii="Times New Roman" w:hAnsi="Times New Roman"/>
                <w:sz w:val="14"/>
                <w:szCs w:val="14"/>
              </w:rPr>
              <w:t>20603,40000</w:t>
            </w:r>
          </w:p>
        </w:tc>
        <w:tc>
          <w:tcPr>
            <w:tcW w:w="1186" w:type="dxa"/>
            <w:tcBorders>
              <w:top w:val="single" w:sz="4" w:space="0" w:color="000000"/>
              <w:left w:val="single" w:sz="4" w:space="0" w:color="000000"/>
              <w:bottom w:val="single" w:sz="4" w:space="0" w:color="000000"/>
            </w:tcBorders>
            <w:vAlign w:val="bottom"/>
          </w:tcPr>
          <w:p w14:paraId="0B0D11D7" w14:textId="77777777" w:rsidR="00A87709" w:rsidRDefault="00C22FD9">
            <w:pPr>
              <w:jc w:val="center"/>
              <w:rPr>
                <w:rFonts w:ascii="Times New Roman" w:hAnsi="Times New Roman"/>
                <w:sz w:val="14"/>
                <w:szCs w:val="14"/>
              </w:rPr>
            </w:pPr>
            <w:r>
              <w:rPr>
                <w:rFonts w:ascii="Times New Roman" w:hAnsi="Times New Roman"/>
                <w:sz w:val="14"/>
                <w:szCs w:val="14"/>
              </w:rPr>
              <w:t>1809,80000</w:t>
            </w:r>
          </w:p>
        </w:tc>
        <w:tc>
          <w:tcPr>
            <w:tcW w:w="1050" w:type="dxa"/>
            <w:tcBorders>
              <w:top w:val="single" w:sz="4" w:space="0" w:color="000000"/>
              <w:left w:val="single" w:sz="4" w:space="0" w:color="000000"/>
              <w:bottom w:val="single" w:sz="4" w:space="0" w:color="000000"/>
            </w:tcBorders>
            <w:vAlign w:val="bottom"/>
          </w:tcPr>
          <w:p w14:paraId="0F72101E" w14:textId="77777777" w:rsidR="00A87709" w:rsidRDefault="00C22FD9">
            <w:pPr>
              <w:jc w:val="center"/>
              <w:rPr>
                <w:rFonts w:ascii="Times New Roman" w:hAnsi="Times New Roman"/>
                <w:sz w:val="14"/>
                <w:szCs w:val="14"/>
              </w:rPr>
            </w:pPr>
            <w:r>
              <w:rPr>
                <w:rFonts w:ascii="Times New Roman" w:hAnsi="Times New Roman"/>
                <w:sz w:val="14"/>
                <w:szCs w:val="14"/>
              </w:rPr>
              <w:t>2492,10000</w:t>
            </w:r>
          </w:p>
        </w:tc>
        <w:tc>
          <w:tcPr>
            <w:tcW w:w="1021" w:type="dxa"/>
            <w:tcBorders>
              <w:top w:val="single" w:sz="4" w:space="0" w:color="000000"/>
              <w:left w:val="single" w:sz="4" w:space="0" w:color="000000"/>
              <w:bottom w:val="single" w:sz="4" w:space="0" w:color="000000"/>
            </w:tcBorders>
            <w:vAlign w:val="bottom"/>
          </w:tcPr>
          <w:p w14:paraId="25E10C6B" w14:textId="77777777" w:rsidR="00A87709" w:rsidRDefault="00C22FD9">
            <w:pPr>
              <w:jc w:val="center"/>
              <w:rPr>
                <w:rFonts w:ascii="Times New Roman" w:hAnsi="Times New Roman"/>
                <w:sz w:val="14"/>
                <w:szCs w:val="14"/>
              </w:rPr>
            </w:pPr>
            <w:r>
              <w:rPr>
                <w:rFonts w:ascii="Times New Roman" w:hAnsi="Times New Roman"/>
                <w:sz w:val="14"/>
                <w:szCs w:val="14"/>
              </w:rPr>
              <w:t>4037,80000</w:t>
            </w:r>
          </w:p>
        </w:tc>
        <w:tc>
          <w:tcPr>
            <w:tcW w:w="1110" w:type="dxa"/>
            <w:tcBorders>
              <w:top w:val="single" w:sz="4" w:space="0" w:color="000000"/>
              <w:left w:val="single" w:sz="4" w:space="0" w:color="000000"/>
              <w:bottom w:val="single" w:sz="4" w:space="0" w:color="000000"/>
            </w:tcBorders>
            <w:vAlign w:val="bottom"/>
          </w:tcPr>
          <w:p w14:paraId="45A61D38" w14:textId="77777777" w:rsidR="00A87709" w:rsidRDefault="00C22FD9">
            <w:pPr>
              <w:jc w:val="center"/>
              <w:rPr>
                <w:rFonts w:ascii="Times New Roman" w:hAnsi="Times New Roman"/>
                <w:sz w:val="14"/>
                <w:szCs w:val="14"/>
              </w:rPr>
            </w:pPr>
            <w:r>
              <w:rPr>
                <w:rFonts w:ascii="Times New Roman" w:hAnsi="Times New Roman"/>
                <w:sz w:val="14"/>
                <w:szCs w:val="14"/>
              </w:rPr>
              <w:t>4087,90000</w:t>
            </w:r>
          </w:p>
        </w:tc>
        <w:tc>
          <w:tcPr>
            <w:tcW w:w="898" w:type="dxa"/>
            <w:tcBorders>
              <w:top w:val="single" w:sz="4" w:space="0" w:color="000000"/>
              <w:left w:val="single" w:sz="4" w:space="0" w:color="000000"/>
              <w:bottom w:val="single" w:sz="4" w:space="0" w:color="000000"/>
            </w:tcBorders>
            <w:vAlign w:val="bottom"/>
          </w:tcPr>
          <w:p w14:paraId="10BBB79A" w14:textId="77777777" w:rsidR="00A87709" w:rsidRDefault="00C22FD9">
            <w:pPr>
              <w:jc w:val="center"/>
              <w:rPr>
                <w:rFonts w:ascii="Times New Roman" w:hAnsi="Times New Roman"/>
                <w:sz w:val="14"/>
                <w:szCs w:val="14"/>
              </w:rPr>
            </w:pPr>
            <w:r>
              <w:rPr>
                <w:rFonts w:ascii="Times New Roman" w:hAnsi="Times New Roman"/>
                <w:sz w:val="14"/>
                <w:szCs w:val="14"/>
              </w:rPr>
              <w:t>4087,90000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C7F42A6" w14:textId="77777777" w:rsidR="00A87709" w:rsidRDefault="00C22FD9">
            <w:pPr>
              <w:jc w:val="center"/>
              <w:rPr>
                <w:rFonts w:ascii="Times New Roman" w:hAnsi="Times New Roman"/>
                <w:sz w:val="14"/>
                <w:szCs w:val="14"/>
              </w:rPr>
            </w:pPr>
            <w:r>
              <w:rPr>
                <w:rFonts w:ascii="Times New Roman" w:hAnsi="Times New Roman"/>
                <w:sz w:val="14"/>
                <w:szCs w:val="14"/>
              </w:rPr>
              <w:t>4087,90000</w:t>
            </w:r>
          </w:p>
        </w:tc>
      </w:tr>
      <w:tr w:rsidR="00A87709" w14:paraId="5954CB38" w14:textId="77777777">
        <w:trPr>
          <w:trHeight w:val="558"/>
        </w:trPr>
        <w:tc>
          <w:tcPr>
            <w:tcW w:w="900" w:type="dxa"/>
            <w:vMerge/>
            <w:tcBorders>
              <w:top w:val="single" w:sz="4" w:space="0" w:color="000000"/>
              <w:left w:val="single" w:sz="4" w:space="0" w:color="000000"/>
              <w:bottom w:val="single" w:sz="4" w:space="0" w:color="000000"/>
            </w:tcBorders>
          </w:tcPr>
          <w:p w14:paraId="0F30AD59"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976D851"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3F5582FA"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E8E8BB5"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D928541"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090EFB0A" w14:textId="77777777" w:rsidR="00A87709" w:rsidRDefault="00C22FD9">
            <w:pPr>
              <w:pStyle w:val="aff0"/>
              <w:widowControl w:val="0"/>
              <w:jc w:val="center"/>
              <w:rPr>
                <w:sz w:val="16"/>
                <w:szCs w:val="16"/>
              </w:rPr>
            </w:pPr>
            <w:r>
              <w:rPr>
                <w:sz w:val="16"/>
                <w:szCs w:val="16"/>
              </w:rPr>
              <w:t>061Ю651790 (ОБ)</w:t>
            </w:r>
          </w:p>
        </w:tc>
        <w:tc>
          <w:tcPr>
            <w:tcW w:w="584" w:type="dxa"/>
            <w:tcBorders>
              <w:top w:val="single" w:sz="4" w:space="0" w:color="000000"/>
              <w:left w:val="single" w:sz="4" w:space="0" w:color="000000"/>
              <w:bottom w:val="single" w:sz="4" w:space="0" w:color="000000"/>
            </w:tcBorders>
            <w:vAlign w:val="bottom"/>
          </w:tcPr>
          <w:p w14:paraId="1EC15BBE"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7AE948D5" w14:textId="77777777" w:rsidR="00A87709" w:rsidRDefault="00C22FD9">
            <w:pPr>
              <w:jc w:val="center"/>
              <w:rPr>
                <w:rFonts w:ascii="Times New Roman" w:hAnsi="Times New Roman"/>
                <w:sz w:val="14"/>
                <w:szCs w:val="14"/>
              </w:rPr>
            </w:pPr>
            <w:r>
              <w:rPr>
                <w:rFonts w:ascii="Times New Roman" w:hAnsi="Times New Roman"/>
                <w:sz w:val="14"/>
                <w:szCs w:val="14"/>
              </w:rPr>
              <w:t>591,90000</w:t>
            </w:r>
          </w:p>
        </w:tc>
        <w:tc>
          <w:tcPr>
            <w:tcW w:w="1186" w:type="dxa"/>
            <w:tcBorders>
              <w:top w:val="single" w:sz="4" w:space="0" w:color="000000"/>
              <w:left w:val="single" w:sz="4" w:space="0" w:color="000000"/>
              <w:bottom w:val="single" w:sz="4" w:space="0" w:color="000000"/>
            </w:tcBorders>
            <w:vAlign w:val="bottom"/>
          </w:tcPr>
          <w:p w14:paraId="629C1826" w14:textId="77777777" w:rsidR="00A87709" w:rsidRDefault="00C22FD9">
            <w:pPr>
              <w:jc w:val="center"/>
              <w:rPr>
                <w:rFonts w:ascii="Times New Roman" w:hAnsi="Times New Roman"/>
                <w:sz w:val="14"/>
                <w:szCs w:val="14"/>
              </w:rPr>
            </w:pPr>
            <w:r>
              <w:rPr>
                <w:rFonts w:ascii="Times New Roman" w:hAnsi="Times New Roman"/>
                <w:sz w:val="14"/>
                <w:szCs w:val="14"/>
              </w:rPr>
              <w:t>36,90000</w:t>
            </w:r>
          </w:p>
        </w:tc>
        <w:tc>
          <w:tcPr>
            <w:tcW w:w="1050" w:type="dxa"/>
            <w:tcBorders>
              <w:top w:val="single" w:sz="4" w:space="0" w:color="000000"/>
              <w:left w:val="single" w:sz="4" w:space="0" w:color="000000"/>
              <w:bottom w:val="single" w:sz="4" w:space="0" w:color="000000"/>
            </w:tcBorders>
            <w:vAlign w:val="bottom"/>
          </w:tcPr>
          <w:p w14:paraId="195764EA" w14:textId="77777777" w:rsidR="00A87709" w:rsidRDefault="00C22FD9">
            <w:pPr>
              <w:jc w:val="center"/>
              <w:rPr>
                <w:rFonts w:ascii="Times New Roman" w:hAnsi="Times New Roman"/>
                <w:sz w:val="14"/>
                <w:szCs w:val="14"/>
              </w:rPr>
            </w:pPr>
            <w:r>
              <w:rPr>
                <w:rFonts w:ascii="Times New Roman" w:hAnsi="Times New Roman"/>
                <w:sz w:val="14"/>
                <w:szCs w:val="14"/>
              </w:rPr>
              <w:t>50,90000</w:t>
            </w:r>
          </w:p>
        </w:tc>
        <w:tc>
          <w:tcPr>
            <w:tcW w:w="1021" w:type="dxa"/>
            <w:tcBorders>
              <w:top w:val="single" w:sz="4" w:space="0" w:color="000000"/>
              <w:left w:val="single" w:sz="4" w:space="0" w:color="000000"/>
              <w:bottom w:val="single" w:sz="4" w:space="0" w:color="000000"/>
            </w:tcBorders>
            <w:vAlign w:val="bottom"/>
          </w:tcPr>
          <w:p w14:paraId="48C72931" w14:textId="77777777" w:rsidR="00A87709" w:rsidRDefault="00C22FD9">
            <w:pPr>
              <w:jc w:val="center"/>
              <w:rPr>
                <w:rFonts w:ascii="Times New Roman" w:hAnsi="Times New Roman"/>
                <w:sz w:val="14"/>
                <w:szCs w:val="14"/>
              </w:rPr>
            </w:pPr>
            <w:r>
              <w:rPr>
                <w:rFonts w:ascii="Times New Roman" w:hAnsi="Times New Roman"/>
                <w:sz w:val="14"/>
                <w:szCs w:val="14"/>
              </w:rPr>
              <w:t>124,90000</w:t>
            </w:r>
          </w:p>
        </w:tc>
        <w:tc>
          <w:tcPr>
            <w:tcW w:w="1110" w:type="dxa"/>
            <w:tcBorders>
              <w:top w:val="single" w:sz="4" w:space="0" w:color="000000"/>
              <w:left w:val="single" w:sz="4" w:space="0" w:color="000000"/>
              <w:bottom w:val="single" w:sz="4" w:space="0" w:color="000000"/>
            </w:tcBorders>
            <w:vAlign w:val="bottom"/>
          </w:tcPr>
          <w:p w14:paraId="1B8421E2" w14:textId="77777777" w:rsidR="00A87709" w:rsidRDefault="00C22FD9">
            <w:pPr>
              <w:jc w:val="center"/>
              <w:rPr>
                <w:rFonts w:ascii="Times New Roman" w:hAnsi="Times New Roman"/>
                <w:sz w:val="14"/>
                <w:szCs w:val="14"/>
              </w:rPr>
            </w:pPr>
            <w:r>
              <w:rPr>
                <w:rFonts w:ascii="Times New Roman" w:hAnsi="Times New Roman"/>
                <w:sz w:val="14"/>
                <w:szCs w:val="14"/>
              </w:rPr>
              <w:t>126,40000</w:t>
            </w:r>
          </w:p>
        </w:tc>
        <w:tc>
          <w:tcPr>
            <w:tcW w:w="898" w:type="dxa"/>
            <w:tcBorders>
              <w:top w:val="single" w:sz="4" w:space="0" w:color="000000"/>
              <w:left w:val="single" w:sz="4" w:space="0" w:color="000000"/>
              <w:bottom w:val="single" w:sz="4" w:space="0" w:color="000000"/>
            </w:tcBorders>
            <w:vAlign w:val="bottom"/>
          </w:tcPr>
          <w:p w14:paraId="37148FDA" w14:textId="77777777" w:rsidR="00A87709" w:rsidRDefault="00C22FD9">
            <w:pPr>
              <w:jc w:val="center"/>
              <w:rPr>
                <w:rFonts w:ascii="Times New Roman" w:hAnsi="Times New Roman"/>
                <w:sz w:val="14"/>
                <w:szCs w:val="14"/>
              </w:rPr>
            </w:pPr>
            <w:r>
              <w:rPr>
                <w:rFonts w:ascii="Times New Roman" w:hAnsi="Times New Roman"/>
                <w:sz w:val="14"/>
                <w:szCs w:val="14"/>
              </w:rPr>
              <w:t>126,40000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ADF733E" w14:textId="77777777" w:rsidR="00A87709" w:rsidRDefault="00C22FD9">
            <w:pPr>
              <w:jc w:val="center"/>
              <w:rPr>
                <w:rFonts w:ascii="Times New Roman" w:hAnsi="Times New Roman"/>
                <w:sz w:val="14"/>
                <w:szCs w:val="14"/>
              </w:rPr>
            </w:pPr>
            <w:r>
              <w:rPr>
                <w:rFonts w:ascii="Times New Roman" w:hAnsi="Times New Roman"/>
                <w:sz w:val="14"/>
                <w:szCs w:val="14"/>
              </w:rPr>
              <w:t>126,40000</w:t>
            </w:r>
          </w:p>
        </w:tc>
      </w:tr>
      <w:tr w:rsidR="00A87709" w14:paraId="113A08DC" w14:textId="77777777">
        <w:trPr>
          <w:trHeight w:val="1179"/>
        </w:trPr>
        <w:tc>
          <w:tcPr>
            <w:tcW w:w="900" w:type="dxa"/>
            <w:tcBorders>
              <w:top w:val="single" w:sz="4" w:space="0" w:color="000000"/>
              <w:left w:val="single" w:sz="4" w:space="0" w:color="000000"/>
              <w:bottom w:val="single" w:sz="4" w:space="0" w:color="000000"/>
            </w:tcBorders>
          </w:tcPr>
          <w:p w14:paraId="2504F7F1" w14:textId="77777777" w:rsidR="00A87709" w:rsidRDefault="00C22FD9">
            <w:pPr>
              <w:pStyle w:val="aff0"/>
              <w:widowControl w:val="0"/>
              <w:jc w:val="center"/>
              <w:rPr>
                <w:sz w:val="18"/>
                <w:szCs w:val="18"/>
              </w:rPr>
            </w:pPr>
            <w:r>
              <w:rPr>
                <w:sz w:val="18"/>
                <w:szCs w:val="18"/>
              </w:rPr>
              <w:lastRenderedPageBreak/>
              <w:t>1.1.2.7.</w:t>
            </w:r>
          </w:p>
        </w:tc>
        <w:tc>
          <w:tcPr>
            <w:tcW w:w="2279" w:type="dxa"/>
            <w:tcBorders>
              <w:top w:val="single" w:sz="4" w:space="0" w:color="000000"/>
              <w:left w:val="single" w:sz="4" w:space="0" w:color="000000"/>
              <w:bottom w:val="single" w:sz="4" w:space="0" w:color="000000"/>
            </w:tcBorders>
          </w:tcPr>
          <w:p w14:paraId="4AA88ECC" w14:textId="77777777" w:rsidR="00A87709" w:rsidRDefault="00C22FD9">
            <w:pPr>
              <w:pStyle w:val="aff0"/>
              <w:widowControl w:val="0"/>
              <w:rPr>
                <w:sz w:val="18"/>
                <w:szCs w:val="18"/>
              </w:rPr>
            </w:pPr>
            <w:r>
              <w:rPr>
                <w:sz w:val="18"/>
                <w:szCs w:val="18"/>
              </w:rP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545" w:type="dxa"/>
            <w:tcBorders>
              <w:top w:val="single" w:sz="4" w:space="0" w:color="000000"/>
              <w:left w:val="single" w:sz="4" w:space="0" w:color="000000"/>
              <w:bottom w:val="single" w:sz="4" w:space="0" w:color="000000"/>
            </w:tcBorders>
          </w:tcPr>
          <w:p w14:paraId="3F7B156E"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6FF1F752"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0AA073E"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05E49225" w14:textId="77777777" w:rsidR="00A87709" w:rsidRDefault="00C22FD9">
            <w:pPr>
              <w:pStyle w:val="aff0"/>
              <w:widowControl w:val="0"/>
              <w:jc w:val="center"/>
              <w:rPr>
                <w:sz w:val="16"/>
                <w:szCs w:val="16"/>
              </w:rPr>
            </w:pPr>
            <w:r>
              <w:rPr>
                <w:sz w:val="16"/>
                <w:szCs w:val="16"/>
              </w:rPr>
              <w:t>061Ю650501 (ФБ)</w:t>
            </w:r>
          </w:p>
        </w:tc>
        <w:tc>
          <w:tcPr>
            <w:tcW w:w="584" w:type="dxa"/>
            <w:tcBorders>
              <w:top w:val="single" w:sz="4" w:space="0" w:color="000000"/>
              <w:left w:val="single" w:sz="4" w:space="0" w:color="000000"/>
              <w:bottom w:val="single" w:sz="4" w:space="0" w:color="000000"/>
            </w:tcBorders>
            <w:vAlign w:val="bottom"/>
          </w:tcPr>
          <w:p w14:paraId="2CC746E5"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73F79488" w14:textId="77777777" w:rsidR="00A87709" w:rsidRDefault="00C22FD9">
            <w:pPr>
              <w:jc w:val="center"/>
              <w:rPr>
                <w:rFonts w:ascii="Times New Roman" w:hAnsi="Times New Roman"/>
                <w:sz w:val="14"/>
                <w:szCs w:val="14"/>
              </w:rPr>
            </w:pPr>
            <w:r>
              <w:rPr>
                <w:rFonts w:ascii="Times New Roman" w:hAnsi="Times New Roman"/>
                <w:sz w:val="14"/>
                <w:szCs w:val="14"/>
              </w:rPr>
              <w:t>3673,60000</w:t>
            </w:r>
          </w:p>
        </w:tc>
        <w:tc>
          <w:tcPr>
            <w:tcW w:w="1186" w:type="dxa"/>
            <w:tcBorders>
              <w:top w:val="single" w:sz="4" w:space="0" w:color="000000"/>
              <w:left w:val="single" w:sz="4" w:space="0" w:color="000000"/>
              <w:bottom w:val="single" w:sz="4" w:space="0" w:color="000000"/>
            </w:tcBorders>
            <w:vAlign w:val="bottom"/>
          </w:tcPr>
          <w:p w14:paraId="7C0A2156" w14:textId="77777777" w:rsidR="00A87709" w:rsidRDefault="00C22FD9">
            <w:pPr>
              <w:jc w:val="center"/>
              <w:rPr>
                <w:rFonts w:ascii="Times New Roman" w:hAnsi="Times New Roman"/>
                <w:sz w:val="14"/>
                <w:szCs w:val="14"/>
              </w:rPr>
            </w:pPr>
            <w:r>
              <w:rPr>
                <w:rFonts w:ascii="Times New Roman" w:hAnsi="Times New Roman"/>
                <w:sz w:val="14"/>
                <w:szCs w:val="14"/>
              </w:rPr>
              <w:t>548,60000</w:t>
            </w:r>
          </w:p>
        </w:tc>
        <w:tc>
          <w:tcPr>
            <w:tcW w:w="1050" w:type="dxa"/>
            <w:tcBorders>
              <w:top w:val="single" w:sz="4" w:space="0" w:color="000000"/>
              <w:left w:val="single" w:sz="4" w:space="0" w:color="000000"/>
              <w:bottom w:val="single" w:sz="4" w:space="0" w:color="000000"/>
            </w:tcBorders>
            <w:vAlign w:val="bottom"/>
          </w:tcPr>
          <w:p w14:paraId="2BADCADE" w14:textId="77777777" w:rsidR="00A87709" w:rsidRDefault="00C22FD9">
            <w:pPr>
              <w:jc w:val="center"/>
              <w:rPr>
                <w:rFonts w:ascii="Times New Roman" w:hAnsi="Times New Roman"/>
                <w:sz w:val="14"/>
                <w:szCs w:val="14"/>
              </w:rPr>
            </w:pPr>
            <w:r>
              <w:rPr>
                <w:rFonts w:ascii="Times New Roman" w:hAnsi="Times New Roman"/>
                <w:sz w:val="14"/>
                <w:szCs w:val="14"/>
              </w:rPr>
              <w:t>625,00000</w:t>
            </w:r>
          </w:p>
        </w:tc>
        <w:tc>
          <w:tcPr>
            <w:tcW w:w="1021" w:type="dxa"/>
            <w:tcBorders>
              <w:top w:val="single" w:sz="4" w:space="0" w:color="000000"/>
              <w:left w:val="single" w:sz="4" w:space="0" w:color="000000"/>
              <w:bottom w:val="single" w:sz="4" w:space="0" w:color="000000"/>
            </w:tcBorders>
            <w:vAlign w:val="bottom"/>
          </w:tcPr>
          <w:p w14:paraId="454C6C68" w14:textId="77777777" w:rsidR="00A87709" w:rsidRDefault="00C22FD9">
            <w:pPr>
              <w:jc w:val="center"/>
              <w:rPr>
                <w:rFonts w:ascii="Times New Roman" w:hAnsi="Times New Roman"/>
                <w:sz w:val="14"/>
                <w:szCs w:val="14"/>
              </w:rPr>
            </w:pPr>
            <w:r>
              <w:rPr>
                <w:rFonts w:ascii="Times New Roman" w:hAnsi="Times New Roman"/>
                <w:sz w:val="14"/>
                <w:szCs w:val="14"/>
              </w:rPr>
              <w:t>625,00000</w:t>
            </w:r>
          </w:p>
        </w:tc>
        <w:tc>
          <w:tcPr>
            <w:tcW w:w="1110" w:type="dxa"/>
            <w:tcBorders>
              <w:top w:val="single" w:sz="4" w:space="0" w:color="000000"/>
              <w:left w:val="single" w:sz="4" w:space="0" w:color="000000"/>
              <w:bottom w:val="single" w:sz="4" w:space="0" w:color="000000"/>
            </w:tcBorders>
            <w:vAlign w:val="bottom"/>
          </w:tcPr>
          <w:p w14:paraId="1FE7AFBE" w14:textId="77777777" w:rsidR="00A87709" w:rsidRDefault="00C22FD9">
            <w:pPr>
              <w:jc w:val="center"/>
              <w:rPr>
                <w:rFonts w:ascii="Times New Roman" w:hAnsi="Times New Roman"/>
                <w:sz w:val="14"/>
                <w:szCs w:val="14"/>
              </w:rPr>
            </w:pPr>
            <w:r>
              <w:rPr>
                <w:rFonts w:ascii="Times New Roman" w:hAnsi="Times New Roman"/>
                <w:sz w:val="14"/>
                <w:szCs w:val="14"/>
              </w:rPr>
              <w:t>625,00000</w:t>
            </w:r>
          </w:p>
        </w:tc>
        <w:tc>
          <w:tcPr>
            <w:tcW w:w="898" w:type="dxa"/>
            <w:tcBorders>
              <w:top w:val="single" w:sz="4" w:space="0" w:color="000000"/>
              <w:left w:val="single" w:sz="4" w:space="0" w:color="000000"/>
              <w:bottom w:val="single" w:sz="4" w:space="0" w:color="000000"/>
            </w:tcBorders>
            <w:vAlign w:val="bottom"/>
          </w:tcPr>
          <w:p w14:paraId="164DDD53" w14:textId="77777777" w:rsidR="00A87709" w:rsidRDefault="00C22FD9">
            <w:pPr>
              <w:jc w:val="center"/>
              <w:rPr>
                <w:rFonts w:ascii="Times New Roman" w:hAnsi="Times New Roman"/>
                <w:sz w:val="14"/>
                <w:szCs w:val="14"/>
              </w:rPr>
            </w:pPr>
            <w:r>
              <w:rPr>
                <w:rFonts w:ascii="Times New Roman" w:hAnsi="Times New Roman"/>
                <w:sz w:val="14"/>
                <w:szCs w:val="14"/>
              </w:rPr>
              <w:t>625,00000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4306FB3" w14:textId="77777777" w:rsidR="00A87709" w:rsidRDefault="00C22FD9">
            <w:pPr>
              <w:jc w:val="center"/>
              <w:rPr>
                <w:rFonts w:ascii="Times New Roman" w:hAnsi="Times New Roman"/>
                <w:sz w:val="14"/>
                <w:szCs w:val="14"/>
              </w:rPr>
            </w:pPr>
            <w:r>
              <w:rPr>
                <w:rFonts w:ascii="Times New Roman" w:hAnsi="Times New Roman"/>
                <w:sz w:val="14"/>
                <w:szCs w:val="14"/>
              </w:rPr>
              <w:t>625,00000</w:t>
            </w:r>
          </w:p>
        </w:tc>
      </w:tr>
      <w:tr w:rsidR="00A87709" w14:paraId="11DE6A45" w14:textId="77777777">
        <w:trPr>
          <w:trHeight w:val="1179"/>
        </w:trPr>
        <w:tc>
          <w:tcPr>
            <w:tcW w:w="900" w:type="dxa"/>
            <w:vMerge w:val="restart"/>
            <w:tcBorders>
              <w:left w:val="single" w:sz="4" w:space="0" w:color="000000"/>
              <w:bottom w:val="single" w:sz="4" w:space="0" w:color="000000"/>
            </w:tcBorders>
          </w:tcPr>
          <w:p w14:paraId="7A72A9CC" w14:textId="77777777" w:rsidR="00A87709" w:rsidRDefault="00C22FD9">
            <w:pPr>
              <w:pStyle w:val="aff0"/>
              <w:widowControl w:val="0"/>
              <w:jc w:val="center"/>
              <w:rPr>
                <w:sz w:val="18"/>
                <w:szCs w:val="18"/>
              </w:rPr>
            </w:pPr>
            <w:r>
              <w:rPr>
                <w:sz w:val="18"/>
                <w:szCs w:val="18"/>
              </w:rPr>
              <w:t>1.1.2.8.</w:t>
            </w:r>
          </w:p>
        </w:tc>
        <w:tc>
          <w:tcPr>
            <w:tcW w:w="2279" w:type="dxa"/>
            <w:vMerge w:val="restart"/>
            <w:tcBorders>
              <w:left w:val="single" w:sz="4" w:space="0" w:color="000000"/>
              <w:bottom w:val="single" w:sz="4" w:space="0" w:color="000000"/>
            </w:tcBorders>
          </w:tcPr>
          <w:p w14:paraId="1BE8FB10" w14:textId="77777777" w:rsidR="00A87709" w:rsidRDefault="00C22FD9">
            <w:pPr>
              <w:pStyle w:val="aff0"/>
              <w:widowControl w:val="0"/>
              <w:rPr>
                <w:sz w:val="18"/>
                <w:szCs w:val="18"/>
              </w:rPr>
            </w:pPr>
            <w:r>
              <w:rPr>
                <w:sz w:val="18"/>
                <w:szCs w:val="18"/>
              </w:rPr>
              <w:t>Расходы на дополнительное финансовое обеспечение деятельности групп продленного дня в муниципальных и частных общеобразовательных организациях для обучающихся 1 классов</w:t>
            </w:r>
          </w:p>
        </w:tc>
        <w:tc>
          <w:tcPr>
            <w:tcW w:w="1545" w:type="dxa"/>
            <w:vMerge w:val="restart"/>
            <w:tcBorders>
              <w:left w:val="single" w:sz="4" w:space="0" w:color="000000"/>
              <w:bottom w:val="single" w:sz="4" w:space="0" w:color="000000"/>
            </w:tcBorders>
          </w:tcPr>
          <w:p w14:paraId="53F44358" w14:textId="77777777" w:rsidR="00A87709" w:rsidRDefault="00C22FD9">
            <w:pPr>
              <w:pStyle w:val="aff0"/>
              <w:widowControl w:val="0"/>
              <w:rPr>
                <w:sz w:val="18"/>
                <w:szCs w:val="18"/>
              </w:rPr>
            </w:pPr>
            <w:r>
              <w:rPr>
                <w:sz w:val="18"/>
                <w:szCs w:val="18"/>
              </w:rPr>
              <w:t>Муниципальные образовательные организации</w:t>
            </w:r>
          </w:p>
          <w:p w14:paraId="5CC85917" w14:textId="77777777" w:rsidR="00A87709" w:rsidRDefault="00A87709">
            <w:pPr>
              <w:pStyle w:val="aff0"/>
              <w:widowControl w:val="0"/>
              <w:rPr>
                <w:sz w:val="18"/>
                <w:szCs w:val="18"/>
              </w:rPr>
            </w:pPr>
          </w:p>
        </w:tc>
        <w:tc>
          <w:tcPr>
            <w:tcW w:w="870" w:type="dxa"/>
            <w:tcBorders>
              <w:left w:val="single" w:sz="4" w:space="0" w:color="000000"/>
              <w:bottom w:val="single" w:sz="4" w:space="0" w:color="000000"/>
            </w:tcBorders>
            <w:vAlign w:val="bottom"/>
          </w:tcPr>
          <w:p w14:paraId="0D0EA432"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5BDC7AB"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CA192C2" w14:textId="77777777" w:rsidR="00A87709" w:rsidRDefault="00C22FD9">
            <w:pPr>
              <w:pStyle w:val="aff0"/>
              <w:widowControl w:val="0"/>
              <w:jc w:val="center"/>
              <w:rPr>
                <w:sz w:val="18"/>
                <w:szCs w:val="18"/>
              </w:rPr>
            </w:pPr>
            <w:r>
              <w:rPr>
                <w:sz w:val="18"/>
                <w:szCs w:val="18"/>
              </w:rPr>
              <w:t>0610171475 (ОБ)</w:t>
            </w:r>
          </w:p>
        </w:tc>
        <w:tc>
          <w:tcPr>
            <w:tcW w:w="584" w:type="dxa"/>
            <w:tcBorders>
              <w:left w:val="single" w:sz="4" w:space="0" w:color="000000"/>
              <w:bottom w:val="single" w:sz="4" w:space="0" w:color="000000"/>
            </w:tcBorders>
            <w:vAlign w:val="bottom"/>
          </w:tcPr>
          <w:p w14:paraId="3D87F9B0"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2482AD48" w14:textId="77777777" w:rsidR="00A87709" w:rsidRDefault="00C22FD9">
            <w:pPr>
              <w:jc w:val="center"/>
              <w:rPr>
                <w:rFonts w:ascii="Times New Roman" w:hAnsi="Times New Roman"/>
                <w:sz w:val="16"/>
                <w:szCs w:val="16"/>
              </w:rPr>
            </w:pPr>
            <w:r>
              <w:rPr>
                <w:rFonts w:ascii="Times New Roman" w:hAnsi="Times New Roman"/>
                <w:sz w:val="16"/>
                <w:szCs w:val="16"/>
              </w:rPr>
              <w:t>7321,48405</w:t>
            </w:r>
          </w:p>
        </w:tc>
        <w:tc>
          <w:tcPr>
            <w:tcW w:w="1186" w:type="dxa"/>
            <w:tcBorders>
              <w:left w:val="single" w:sz="4" w:space="0" w:color="000000"/>
              <w:bottom w:val="single" w:sz="4" w:space="0" w:color="000000"/>
            </w:tcBorders>
            <w:vAlign w:val="bottom"/>
          </w:tcPr>
          <w:p w14:paraId="443E5C8D" w14:textId="77777777" w:rsidR="00A87709" w:rsidRDefault="00C22FD9">
            <w:pPr>
              <w:jc w:val="center"/>
              <w:rPr>
                <w:rFonts w:ascii="Times New Roman" w:hAnsi="Times New Roman"/>
                <w:sz w:val="16"/>
                <w:szCs w:val="16"/>
              </w:rPr>
            </w:pPr>
            <w:r>
              <w:rPr>
                <w:rFonts w:ascii="Times New Roman" w:hAnsi="Times New Roman"/>
                <w:sz w:val="16"/>
                <w:szCs w:val="16"/>
              </w:rPr>
              <w:t>1171,48405</w:t>
            </w:r>
          </w:p>
        </w:tc>
        <w:tc>
          <w:tcPr>
            <w:tcW w:w="1050" w:type="dxa"/>
            <w:tcBorders>
              <w:left w:val="single" w:sz="4" w:space="0" w:color="000000"/>
              <w:bottom w:val="single" w:sz="4" w:space="0" w:color="000000"/>
            </w:tcBorders>
            <w:vAlign w:val="bottom"/>
          </w:tcPr>
          <w:p w14:paraId="27716C4F" w14:textId="77777777" w:rsidR="00A87709" w:rsidRDefault="00C22FD9">
            <w:pPr>
              <w:jc w:val="center"/>
              <w:rPr>
                <w:rFonts w:ascii="Times New Roman" w:hAnsi="Times New Roman"/>
                <w:sz w:val="16"/>
                <w:szCs w:val="16"/>
              </w:rPr>
            </w:pPr>
            <w:r>
              <w:rPr>
                <w:rFonts w:ascii="Times New Roman" w:hAnsi="Times New Roman"/>
                <w:sz w:val="16"/>
                <w:szCs w:val="16"/>
              </w:rPr>
              <w:t>1230,00000</w:t>
            </w:r>
          </w:p>
        </w:tc>
        <w:tc>
          <w:tcPr>
            <w:tcW w:w="1021" w:type="dxa"/>
            <w:tcBorders>
              <w:left w:val="single" w:sz="4" w:space="0" w:color="000000"/>
              <w:bottom w:val="single" w:sz="4" w:space="0" w:color="000000"/>
            </w:tcBorders>
            <w:vAlign w:val="bottom"/>
          </w:tcPr>
          <w:p w14:paraId="4554D96E" w14:textId="77777777" w:rsidR="00A87709" w:rsidRDefault="00C22FD9">
            <w:pPr>
              <w:jc w:val="center"/>
              <w:rPr>
                <w:rFonts w:ascii="Times New Roman" w:hAnsi="Times New Roman"/>
                <w:sz w:val="16"/>
                <w:szCs w:val="16"/>
              </w:rPr>
            </w:pPr>
            <w:r>
              <w:rPr>
                <w:rFonts w:ascii="Times New Roman" w:hAnsi="Times New Roman"/>
                <w:sz w:val="16"/>
                <w:szCs w:val="16"/>
              </w:rPr>
              <w:t>1230,00000</w:t>
            </w:r>
          </w:p>
        </w:tc>
        <w:tc>
          <w:tcPr>
            <w:tcW w:w="1110" w:type="dxa"/>
            <w:tcBorders>
              <w:left w:val="single" w:sz="4" w:space="0" w:color="000000"/>
              <w:bottom w:val="single" w:sz="4" w:space="0" w:color="000000"/>
            </w:tcBorders>
            <w:vAlign w:val="bottom"/>
          </w:tcPr>
          <w:p w14:paraId="63263CC8" w14:textId="77777777" w:rsidR="00A87709" w:rsidRDefault="00C22FD9">
            <w:pPr>
              <w:jc w:val="center"/>
              <w:rPr>
                <w:rFonts w:ascii="Times New Roman" w:hAnsi="Times New Roman"/>
                <w:sz w:val="16"/>
                <w:szCs w:val="16"/>
              </w:rPr>
            </w:pPr>
            <w:r>
              <w:rPr>
                <w:rFonts w:ascii="Times New Roman" w:hAnsi="Times New Roman"/>
                <w:sz w:val="16"/>
                <w:szCs w:val="16"/>
              </w:rPr>
              <w:t>1230,00000</w:t>
            </w:r>
          </w:p>
        </w:tc>
        <w:tc>
          <w:tcPr>
            <w:tcW w:w="898" w:type="dxa"/>
            <w:tcBorders>
              <w:left w:val="single" w:sz="4" w:space="0" w:color="000000"/>
              <w:bottom w:val="single" w:sz="4" w:space="0" w:color="000000"/>
            </w:tcBorders>
            <w:vAlign w:val="bottom"/>
          </w:tcPr>
          <w:p w14:paraId="4CF6AD1B" w14:textId="77777777" w:rsidR="00A87709" w:rsidRDefault="00C22FD9">
            <w:pPr>
              <w:jc w:val="center"/>
              <w:rPr>
                <w:rFonts w:ascii="Times New Roman" w:hAnsi="Times New Roman"/>
                <w:sz w:val="16"/>
                <w:szCs w:val="16"/>
              </w:rPr>
            </w:pPr>
            <w:r>
              <w:rPr>
                <w:rFonts w:ascii="Times New Roman" w:hAnsi="Times New Roman"/>
                <w:sz w:val="16"/>
                <w:szCs w:val="16"/>
              </w:rPr>
              <w:t>1230,00000</w:t>
            </w:r>
          </w:p>
        </w:tc>
        <w:tc>
          <w:tcPr>
            <w:tcW w:w="885" w:type="dxa"/>
            <w:tcBorders>
              <w:left w:val="single" w:sz="4" w:space="0" w:color="000000"/>
              <w:bottom w:val="single" w:sz="4" w:space="0" w:color="000000"/>
              <w:right w:val="single" w:sz="4" w:space="0" w:color="000000"/>
            </w:tcBorders>
            <w:vAlign w:val="bottom"/>
          </w:tcPr>
          <w:p w14:paraId="2E5BC697" w14:textId="77777777" w:rsidR="00A87709" w:rsidRDefault="00C22FD9">
            <w:pPr>
              <w:jc w:val="center"/>
              <w:rPr>
                <w:rFonts w:ascii="Times New Roman" w:hAnsi="Times New Roman"/>
                <w:sz w:val="16"/>
                <w:szCs w:val="16"/>
              </w:rPr>
            </w:pPr>
            <w:r>
              <w:rPr>
                <w:rFonts w:ascii="Times New Roman" w:hAnsi="Times New Roman"/>
                <w:sz w:val="16"/>
                <w:szCs w:val="16"/>
              </w:rPr>
              <w:t>1230,00000</w:t>
            </w:r>
          </w:p>
        </w:tc>
      </w:tr>
      <w:tr w:rsidR="00A87709" w14:paraId="2DEAAB57" w14:textId="77777777">
        <w:trPr>
          <w:trHeight w:val="337"/>
        </w:trPr>
        <w:tc>
          <w:tcPr>
            <w:tcW w:w="900" w:type="dxa"/>
            <w:vMerge/>
            <w:tcBorders>
              <w:left w:val="single" w:sz="4" w:space="0" w:color="000000"/>
              <w:bottom w:val="single" w:sz="4" w:space="0" w:color="000000"/>
            </w:tcBorders>
          </w:tcPr>
          <w:p w14:paraId="1C9FA39F"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3354DA56"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5948EB55"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D7910C4"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88516D5"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74C9A4DE" w14:textId="77777777" w:rsidR="00A87709" w:rsidRDefault="00C22FD9">
            <w:pPr>
              <w:pStyle w:val="aff0"/>
              <w:widowControl w:val="0"/>
              <w:jc w:val="center"/>
              <w:rPr>
                <w:sz w:val="18"/>
                <w:szCs w:val="18"/>
              </w:rPr>
            </w:pPr>
            <w:r>
              <w:rPr>
                <w:sz w:val="18"/>
                <w:szCs w:val="18"/>
              </w:rPr>
              <w:t>06101S1475 (МБ)</w:t>
            </w:r>
          </w:p>
        </w:tc>
        <w:tc>
          <w:tcPr>
            <w:tcW w:w="584" w:type="dxa"/>
            <w:tcBorders>
              <w:left w:val="single" w:sz="4" w:space="0" w:color="000000"/>
              <w:bottom w:val="single" w:sz="4" w:space="0" w:color="000000"/>
            </w:tcBorders>
            <w:vAlign w:val="bottom"/>
          </w:tcPr>
          <w:p w14:paraId="76C6E164"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46C1A633" w14:textId="77777777" w:rsidR="00A87709" w:rsidRDefault="00C22FD9">
            <w:pPr>
              <w:jc w:val="center"/>
              <w:rPr>
                <w:rFonts w:ascii="Times New Roman" w:hAnsi="Times New Roman"/>
                <w:sz w:val="16"/>
                <w:szCs w:val="16"/>
              </w:rPr>
            </w:pPr>
            <w:r>
              <w:rPr>
                <w:rFonts w:ascii="Times New Roman" w:hAnsi="Times New Roman"/>
                <w:sz w:val="16"/>
                <w:szCs w:val="16"/>
              </w:rPr>
              <w:t>842,46795</w:t>
            </w:r>
          </w:p>
        </w:tc>
        <w:tc>
          <w:tcPr>
            <w:tcW w:w="1186" w:type="dxa"/>
            <w:tcBorders>
              <w:left w:val="single" w:sz="4" w:space="0" w:color="000000"/>
              <w:bottom w:val="single" w:sz="4" w:space="0" w:color="000000"/>
            </w:tcBorders>
            <w:vAlign w:val="bottom"/>
          </w:tcPr>
          <w:p w14:paraId="0E11C986" w14:textId="77777777" w:rsidR="00A87709" w:rsidRDefault="00C22FD9">
            <w:pPr>
              <w:jc w:val="center"/>
              <w:rPr>
                <w:rFonts w:ascii="Times New Roman" w:hAnsi="Times New Roman"/>
                <w:sz w:val="16"/>
                <w:szCs w:val="16"/>
              </w:rPr>
            </w:pPr>
            <w:r>
              <w:rPr>
                <w:rFonts w:ascii="Times New Roman" w:hAnsi="Times New Roman"/>
                <w:sz w:val="16"/>
                <w:szCs w:val="16"/>
              </w:rPr>
              <w:t>61,76795</w:t>
            </w:r>
          </w:p>
        </w:tc>
        <w:tc>
          <w:tcPr>
            <w:tcW w:w="1050" w:type="dxa"/>
            <w:tcBorders>
              <w:left w:val="single" w:sz="4" w:space="0" w:color="000000"/>
              <w:bottom w:val="single" w:sz="4" w:space="0" w:color="000000"/>
            </w:tcBorders>
            <w:vAlign w:val="bottom"/>
          </w:tcPr>
          <w:p w14:paraId="5B6CC8BC" w14:textId="77777777" w:rsidR="00A87709" w:rsidRDefault="00C22FD9">
            <w:pPr>
              <w:jc w:val="center"/>
              <w:rPr>
                <w:rFonts w:ascii="Times New Roman" w:hAnsi="Times New Roman"/>
                <w:sz w:val="16"/>
                <w:szCs w:val="16"/>
              </w:rPr>
            </w:pPr>
            <w:r>
              <w:rPr>
                <w:rFonts w:ascii="Times New Roman" w:hAnsi="Times New Roman"/>
                <w:sz w:val="16"/>
                <w:szCs w:val="16"/>
              </w:rPr>
              <w:t>64,70000</w:t>
            </w:r>
          </w:p>
        </w:tc>
        <w:tc>
          <w:tcPr>
            <w:tcW w:w="1021" w:type="dxa"/>
            <w:tcBorders>
              <w:left w:val="single" w:sz="4" w:space="0" w:color="000000"/>
              <w:bottom w:val="single" w:sz="4" w:space="0" w:color="000000"/>
            </w:tcBorders>
            <w:vAlign w:val="bottom"/>
          </w:tcPr>
          <w:p w14:paraId="775DB0D5" w14:textId="77777777" w:rsidR="00A87709" w:rsidRDefault="00C22FD9">
            <w:pPr>
              <w:jc w:val="center"/>
              <w:rPr>
                <w:rFonts w:ascii="Times New Roman" w:hAnsi="Times New Roman"/>
                <w:sz w:val="16"/>
                <w:szCs w:val="16"/>
              </w:rPr>
            </w:pPr>
            <w:r>
              <w:rPr>
                <w:rFonts w:ascii="Times New Roman" w:hAnsi="Times New Roman"/>
                <w:sz w:val="16"/>
                <w:szCs w:val="16"/>
              </w:rPr>
              <w:t>64,70000</w:t>
            </w:r>
          </w:p>
        </w:tc>
        <w:tc>
          <w:tcPr>
            <w:tcW w:w="1110" w:type="dxa"/>
            <w:tcBorders>
              <w:left w:val="single" w:sz="4" w:space="0" w:color="000000"/>
              <w:bottom w:val="single" w:sz="4" w:space="0" w:color="000000"/>
            </w:tcBorders>
            <w:vAlign w:val="bottom"/>
          </w:tcPr>
          <w:p w14:paraId="6055C1BB" w14:textId="77777777" w:rsidR="00A87709" w:rsidRDefault="00C22FD9">
            <w:pPr>
              <w:jc w:val="center"/>
              <w:rPr>
                <w:rFonts w:ascii="Times New Roman" w:hAnsi="Times New Roman"/>
                <w:sz w:val="16"/>
                <w:szCs w:val="16"/>
              </w:rPr>
            </w:pPr>
            <w:r>
              <w:rPr>
                <w:rFonts w:ascii="Times New Roman" w:hAnsi="Times New Roman"/>
                <w:sz w:val="16"/>
                <w:szCs w:val="16"/>
              </w:rPr>
              <w:t>217,10000</w:t>
            </w:r>
          </w:p>
        </w:tc>
        <w:tc>
          <w:tcPr>
            <w:tcW w:w="898" w:type="dxa"/>
            <w:tcBorders>
              <w:left w:val="single" w:sz="4" w:space="0" w:color="000000"/>
              <w:bottom w:val="single" w:sz="4" w:space="0" w:color="000000"/>
            </w:tcBorders>
            <w:vAlign w:val="bottom"/>
          </w:tcPr>
          <w:p w14:paraId="54F60191" w14:textId="77777777" w:rsidR="00A87709" w:rsidRDefault="00C22FD9">
            <w:pPr>
              <w:jc w:val="center"/>
              <w:rPr>
                <w:rFonts w:ascii="Times New Roman" w:hAnsi="Times New Roman"/>
                <w:sz w:val="16"/>
                <w:szCs w:val="16"/>
              </w:rPr>
            </w:pPr>
            <w:r>
              <w:rPr>
                <w:rFonts w:ascii="Times New Roman" w:hAnsi="Times New Roman"/>
                <w:sz w:val="16"/>
                <w:szCs w:val="16"/>
              </w:rPr>
              <w:t>217,10000</w:t>
            </w:r>
          </w:p>
        </w:tc>
        <w:tc>
          <w:tcPr>
            <w:tcW w:w="885" w:type="dxa"/>
            <w:tcBorders>
              <w:left w:val="single" w:sz="4" w:space="0" w:color="000000"/>
              <w:bottom w:val="single" w:sz="4" w:space="0" w:color="000000"/>
              <w:right w:val="single" w:sz="4" w:space="0" w:color="000000"/>
            </w:tcBorders>
            <w:vAlign w:val="bottom"/>
          </w:tcPr>
          <w:p w14:paraId="7CA70152" w14:textId="77777777" w:rsidR="00A87709" w:rsidRDefault="00C22FD9">
            <w:pPr>
              <w:jc w:val="center"/>
              <w:rPr>
                <w:rFonts w:ascii="Times New Roman" w:hAnsi="Times New Roman"/>
                <w:sz w:val="16"/>
                <w:szCs w:val="16"/>
              </w:rPr>
            </w:pPr>
            <w:r>
              <w:rPr>
                <w:rFonts w:ascii="Times New Roman" w:hAnsi="Times New Roman"/>
                <w:sz w:val="16"/>
                <w:szCs w:val="16"/>
              </w:rPr>
              <w:t>217,10000</w:t>
            </w:r>
          </w:p>
        </w:tc>
      </w:tr>
      <w:tr w:rsidR="00A87709" w14:paraId="0C400106" w14:textId="77777777">
        <w:trPr>
          <w:trHeight w:val="679"/>
        </w:trPr>
        <w:tc>
          <w:tcPr>
            <w:tcW w:w="900" w:type="dxa"/>
            <w:tcBorders>
              <w:left w:val="single" w:sz="4" w:space="0" w:color="000000"/>
              <w:bottom w:val="single" w:sz="4" w:space="0" w:color="000000"/>
            </w:tcBorders>
          </w:tcPr>
          <w:p w14:paraId="1EBBE886" w14:textId="77777777" w:rsidR="00A87709" w:rsidRDefault="00C22FD9">
            <w:pPr>
              <w:pStyle w:val="aff0"/>
              <w:widowControl w:val="0"/>
              <w:jc w:val="center"/>
              <w:rPr>
                <w:sz w:val="18"/>
                <w:szCs w:val="18"/>
              </w:rPr>
            </w:pPr>
            <w:r>
              <w:rPr>
                <w:sz w:val="18"/>
                <w:szCs w:val="18"/>
              </w:rPr>
              <w:t>1.1.2.9.</w:t>
            </w:r>
          </w:p>
        </w:tc>
        <w:tc>
          <w:tcPr>
            <w:tcW w:w="2279" w:type="dxa"/>
            <w:tcBorders>
              <w:left w:val="single" w:sz="4" w:space="0" w:color="000000"/>
              <w:bottom w:val="single" w:sz="4" w:space="0" w:color="000000"/>
            </w:tcBorders>
          </w:tcPr>
          <w:p w14:paraId="29D40DD6" w14:textId="77777777" w:rsidR="00A87709" w:rsidRDefault="00C22FD9">
            <w:pPr>
              <w:pStyle w:val="aff0"/>
              <w:widowControl w:val="0"/>
              <w:rPr>
                <w:sz w:val="18"/>
                <w:szCs w:val="18"/>
              </w:rPr>
            </w:pPr>
            <w:r>
              <w:rPr>
                <w:sz w:val="18"/>
                <w:szCs w:val="18"/>
              </w:rPr>
              <w:t>Расходы на поддержку организаций в сфере образования</w:t>
            </w:r>
          </w:p>
        </w:tc>
        <w:tc>
          <w:tcPr>
            <w:tcW w:w="1545" w:type="dxa"/>
            <w:tcBorders>
              <w:left w:val="single" w:sz="4" w:space="0" w:color="000000"/>
              <w:bottom w:val="single" w:sz="4" w:space="0" w:color="000000"/>
            </w:tcBorders>
          </w:tcPr>
          <w:p w14:paraId="47238436" w14:textId="77777777" w:rsidR="00A87709" w:rsidRDefault="00C22FD9">
            <w:pPr>
              <w:pStyle w:val="aff0"/>
              <w:widowControl w:val="0"/>
              <w:rPr>
                <w:sz w:val="18"/>
                <w:szCs w:val="18"/>
              </w:rPr>
            </w:pPr>
            <w:r>
              <w:rPr>
                <w:sz w:val="18"/>
                <w:szCs w:val="18"/>
              </w:rPr>
              <w:t>Муниципальные образовательные организации</w:t>
            </w:r>
          </w:p>
          <w:p w14:paraId="3893F1AC" w14:textId="77777777" w:rsidR="00A87709" w:rsidRDefault="00A87709">
            <w:pPr>
              <w:pStyle w:val="aff0"/>
              <w:widowControl w:val="0"/>
              <w:rPr>
                <w:sz w:val="18"/>
                <w:szCs w:val="18"/>
              </w:rPr>
            </w:pPr>
          </w:p>
        </w:tc>
        <w:tc>
          <w:tcPr>
            <w:tcW w:w="870" w:type="dxa"/>
            <w:tcBorders>
              <w:left w:val="single" w:sz="4" w:space="0" w:color="000000"/>
              <w:bottom w:val="single" w:sz="4" w:space="0" w:color="000000"/>
            </w:tcBorders>
            <w:vAlign w:val="bottom"/>
          </w:tcPr>
          <w:p w14:paraId="1EAB1619"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47B82EB"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315A2FF0" w14:textId="77777777" w:rsidR="00A87709" w:rsidRDefault="00C22FD9">
            <w:pPr>
              <w:pStyle w:val="aff0"/>
              <w:widowControl w:val="0"/>
              <w:jc w:val="center"/>
              <w:rPr>
                <w:sz w:val="18"/>
                <w:szCs w:val="18"/>
              </w:rPr>
            </w:pPr>
            <w:r>
              <w:rPr>
                <w:sz w:val="18"/>
                <w:szCs w:val="18"/>
              </w:rPr>
              <w:t>0610171480 (об)</w:t>
            </w:r>
          </w:p>
        </w:tc>
        <w:tc>
          <w:tcPr>
            <w:tcW w:w="584" w:type="dxa"/>
            <w:tcBorders>
              <w:left w:val="single" w:sz="4" w:space="0" w:color="000000"/>
              <w:bottom w:val="single" w:sz="4" w:space="0" w:color="000000"/>
            </w:tcBorders>
            <w:vAlign w:val="bottom"/>
          </w:tcPr>
          <w:p w14:paraId="6BEDD75C"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E6BE813" w14:textId="77777777" w:rsidR="00A87709" w:rsidRDefault="00C22FD9">
            <w:pPr>
              <w:jc w:val="center"/>
              <w:rPr>
                <w:rFonts w:ascii="Times New Roman" w:hAnsi="Times New Roman"/>
                <w:sz w:val="16"/>
                <w:szCs w:val="16"/>
              </w:rPr>
            </w:pPr>
            <w:r>
              <w:rPr>
                <w:rFonts w:ascii="Times New Roman" w:hAnsi="Times New Roman"/>
                <w:sz w:val="16"/>
                <w:szCs w:val="16"/>
              </w:rPr>
              <w:t>200,00000</w:t>
            </w:r>
          </w:p>
        </w:tc>
        <w:tc>
          <w:tcPr>
            <w:tcW w:w="1186" w:type="dxa"/>
            <w:tcBorders>
              <w:left w:val="single" w:sz="4" w:space="0" w:color="000000"/>
              <w:bottom w:val="single" w:sz="4" w:space="0" w:color="000000"/>
            </w:tcBorders>
            <w:vAlign w:val="bottom"/>
          </w:tcPr>
          <w:p w14:paraId="2CB2D9ED" w14:textId="77777777" w:rsidR="00A87709" w:rsidRDefault="00C22FD9">
            <w:pPr>
              <w:jc w:val="right"/>
              <w:rPr>
                <w:rFonts w:ascii="Times New Roman" w:hAnsi="Times New Roman"/>
                <w:sz w:val="16"/>
                <w:szCs w:val="16"/>
              </w:rPr>
            </w:pPr>
            <w:r>
              <w:rPr>
                <w:rFonts w:ascii="Times New Roman" w:hAnsi="Times New Roman"/>
                <w:sz w:val="16"/>
                <w:szCs w:val="16"/>
              </w:rPr>
              <w:t>200,00000</w:t>
            </w:r>
          </w:p>
        </w:tc>
        <w:tc>
          <w:tcPr>
            <w:tcW w:w="1050" w:type="dxa"/>
            <w:tcBorders>
              <w:left w:val="single" w:sz="4" w:space="0" w:color="000000"/>
              <w:bottom w:val="single" w:sz="4" w:space="0" w:color="000000"/>
            </w:tcBorders>
            <w:vAlign w:val="bottom"/>
          </w:tcPr>
          <w:p w14:paraId="645F1557" w14:textId="77777777" w:rsidR="00A87709" w:rsidRDefault="00A87709">
            <w:pPr>
              <w:rPr>
                <w:rFonts w:ascii="Times New Roman" w:hAnsi="Times New Roman"/>
                <w:sz w:val="16"/>
                <w:szCs w:val="16"/>
                <w:shd w:val="clear" w:color="auto" w:fill="FFFF00"/>
              </w:rPr>
            </w:pPr>
          </w:p>
        </w:tc>
        <w:tc>
          <w:tcPr>
            <w:tcW w:w="1021" w:type="dxa"/>
            <w:tcBorders>
              <w:left w:val="single" w:sz="4" w:space="0" w:color="000000"/>
              <w:bottom w:val="single" w:sz="4" w:space="0" w:color="000000"/>
            </w:tcBorders>
            <w:vAlign w:val="bottom"/>
          </w:tcPr>
          <w:p w14:paraId="2EC285F2" w14:textId="77777777" w:rsidR="00A87709" w:rsidRDefault="00A87709">
            <w:pPr>
              <w:rPr>
                <w:rFonts w:ascii="Times New Roman" w:hAnsi="Times New Roman"/>
                <w:sz w:val="16"/>
                <w:szCs w:val="16"/>
                <w:shd w:val="clear" w:color="auto" w:fill="FFFF00"/>
              </w:rPr>
            </w:pPr>
          </w:p>
        </w:tc>
        <w:tc>
          <w:tcPr>
            <w:tcW w:w="1110" w:type="dxa"/>
            <w:tcBorders>
              <w:left w:val="single" w:sz="4" w:space="0" w:color="000000"/>
              <w:bottom w:val="single" w:sz="4" w:space="0" w:color="000000"/>
            </w:tcBorders>
            <w:vAlign w:val="bottom"/>
          </w:tcPr>
          <w:p w14:paraId="7799587F" w14:textId="77777777" w:rsidR="00A87709" w:rsidRDefault="00A87709">
            <w:pPr>
              <w:rPr>
                <w:rFonts w:ascii="Times New Roman" w:hAnsi="Times New Roman"/>
                <w:sz w:val="16"/>
                <w:szCs w:val="16"/>
                <w:shd w:val="clear" w:color="auto" w:fill="FFFF00"/>
              </w:rPr>
            </w:pPr>
          </w:p>
        </w:tc>
        <w:tc>
          <w:tcPr>
            <w:tcW w:w="898" w:type="dxa"/>
            <w:tcBorders>
              <w:left w:val="single" w:sz="4" w:space="0" w:color="000000"/>
              <w:bottom w:val="single" w:sz="4" w:space="0" w:color="000000"/>
            </w:tcBorders>
            <w:vAlign w:val="bottom"/>
          </w:tcPr>
          <w:p w14:paraId="50E4FA32" w14:textId="77777777" w:rsidR="00A87709" w:rsidRDefault="00A87709">
            <w:pPr>
              <w:rPr>
                <w:rFonts w:ascii="Times New Roman" w:hAnsi="Times New Roman"/>
                <w:sz w:val="16"/>
                <w:szCs w:val="16"/>
                <w:shd w:val="clear" w:color="auto" w:fill="FFFF00"/>
              </w:rPr>
            </w:pPr>
          </w:p>
        </w:tc>
        <w:tc>
          <w:tcPr>
            <w:tcW w:w="885" w:type="dxa"/>
            <w:tcBorders>
              <w:left w:val="single" w:sz="4" w:space="0" w:color="000000"/>
              <w:bottom w:val="single" w:sz="4" w:space="0" w:color="000000"/>
              <w:right w:val="single" w:sz="4" w:space="0" w:color="000000"/>
            </w:tcBorders>
            <w:vAlign w:val="bottom"/>
          </w:tcPr>
          <w:p w14:paraId="7B5F25F4" w14:textId="77777777" w:rsidR="00A87709" w:rsidRDefault="00A87709">
            <w:pPr>
              <w:rPr>
                <w:rFonts w:ascii="Times New Roman" w:hAnsi="Times New Roman"/>
                <w:sz w:val="16"/>
                <w:szCs w:val="16"/>
                <w:shd w:val="clear" w:color="auto" w:fill="FFFF00"/>
              </w:rPr>
            </w:pPr>
          </w:p>
        </w:tc>
      </w:tr>
      <w:tr w:rsidR="00A87709" w14:paraId="6B7C9992" w14:textId="77777777">
        <w:trPr>
          <w:trHeight w:val="438"/>
        </w:trPr>
        <w:tc>
          <w:tcPr>
            <w:tcW w:w="900" w:type="dxa"/>
            <w:vMerge w:val="restart"/>
            <w:tcBorders>
              <w:left w:val="single" w:sz="4" w:space="0" w:color="000000"/>
              <w:bottom w:val="single" w:sz="4" w:space="0" w:color="000000"/>
            </w:tcBorders>
          </w:tcPr>
          <w:p w14:paraId="0E73EE91" w14:textId="77777777" w:rsidR="00A87709" w:rsidRDefault="00C22FD9">
            <w:pPr>
              <w:pStyle w:val="aff0"/>
              <w:widowControl w:val="0"/>
              <w:jc w:val="center"/>
              <w:rPr>
                <w:sz w:val="18"/>
                <w:szCs w:val="18"/>
              </w:rPr>
            </w:pPr>
            <w:r>
              <w:rPr>
                <w:sz w:val="18"/>
                <w:szCs w:val="18"/>
              </w:rPr>
              <w:t>1.1.2.10</w:t>
            </w:r>
          </w:p>
        </w:tc>
        <w:tc>
          <w:tcPr>
            <w:tcW w:w="2279" w:type="dxa"/>
            <w:tcBorders>
              <w:left w:val="single" w:sz="4" w:space="0" w:color="000000"/>
              <w:bottom w:val="single" w:sz="4" w:space="0" w:color="000000"/>
            </w:tcBorders>
          </w:tcPr>
          <w:p w14:paraId="1093EAAC" w14:textId="77777777" w:rsidR="00A87709" w:rsidRDefault="00C22FD9">
            <w:pPr>
              <w:pStyle w:val="aff0"/>
              <w:widowControl w:val="0"/>
              <w:rPr>
                <w:sz w:val="18"/>
                <w:szCs w:val="18"/>
              </w:rPr>
            </w:pPr>
            <w:r>
              <w:rPr>
                <w:sz w:val="18"/>
                <w:szCs w:val="18"/>
              </w:rPr>
              <w:t>Расходы на реализацию инициативных проектов в сфере образования</w:t>
            </w:r>
          </w:p>
        </w:tc>
        <w:tc>
          <w:tcPr>
            <w:tcW w:w="1545" w:type="dxa"/>
            <w:vMerge w:val="restart"/>
            <w:tcBorders>
              <w:left w:val="single" w:sz="4" w:space="0" w:color="000000"/>
              <w:bottom w:val="single" w:sz="4" w:space="0" w:color="000000"/>
            </w:tcBorders>
          </w:tcPr>
          <w:p w14:paraId="159E9297" w14:textId="77777777" w:rsidR="00A87709" w:rsidRDefault="00A87709">
            <w:pPr>
              <w:pStyle w:val="aff0"/>
              <w:widowControl w:val="0"/>
              <w:snapToGrid w:val="0"/>
              <w:rPr>
                <w:sz w:val="18"/>
                <w:szCs w:val="18"/>
              </w:rPr>
            </w:pPr>
          </w:p>
          <w:p w14:paraId="7F6A76FB" w14:textId="77777777" w:rsidR="00A87709" w:rsidRDefault="00C22FD9">
            <w:pPr>
              <w:pStyle w:val="aff0"/>
              <w:widowControl w:val="0"/>
              <w:rPr>
                <w:sz w:val="18"/>
                <w:szCs w:val="18"/>
              </w:rPr>
            </w:pPr>
            <w:r>
              <w:rPr>
                <w:sz w:val="18"/>
                <w:szCs w:val="18"/>
              </w:rPr>
              <w:t>Муниципальные образовательные организации</w:t>
            </w:r>
          </w:p>
          <w:p w14:paraId="32636A01" w14:textId="77777777" w:rsidR="00A87709" w:rsidRDefault="00A87709">
            <w:pPr>
              <w:pStyle w:val="aff0"/>
              <w:widowControl w:val="0"/>
              <w:rPr>
                <w:sz w:val="18"/>
                <w:szCs w:val="18"/>
              </w:rPr>
            </w:pPr>
          </w:p>
        </w:tc>
        <w:tc>
          <w:tcPr>
            <w:tcW w:w="870" w:type="dxa"/>
            <w:tcBorders>
              <w:left w:val="single" w:sz="4" w:space="0" w:color="000000"/>
              <w:bottom w:val="single" w:sz="4" w:space="0" w:color="000000"/>
            </w:tcBorders>
            <w:vAlign w:val="bottom"/>
          </w:tcPr>
          <w:p w14:paraId="2AE674B8"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6186DD7"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23AB762" w14:textId="77777777" w:rsidR="00A87709" w:rsidRDefault="00C22FD9">
            <w:pPr>
              <w:pStyle w:val="aff0"/>
              <w:widowControl w:val="0"/>
              <w:jc w:val="center"/>
              <w:rPr>
                <w:sz w:val="18"/>
                <w:szCs w:val="18"/>
              </w:rPr>
            </w:pPr>
            <w:r>
              <w:rPr>
                <w:sz w:val="18"/>
                <w:szCs w:val="18"/>
              </w:rPr>
              <w:t>000000</w:t>
            </w:r>
          </w:p>
        </w:tc>
        <w:tc>
          <w:tcPr>
            <w:tcW w:w="584" w:type="dxa"/>
            <w:tcBorders>
              <w:left w:val="single" w:sz="4" w:space="0" w:color="000000"/>
              <w:bottom w:val="single" w:sz="4" w:space="0" w:color="000000"/>
            </w:tcBorders>
            <w:vAlign w:val="bottom"/>
          </w:tcPr>
          <w:p w14:paraId="319A021E" w14:textId="77777777" w:rsidR="00A87709" w:rsidRDefault="00C22FD9">
            <w:pPr>
              <w:pStyle w:val="aff0"/>
              <w:widowControl w:val="0"/>
              <w:jc w:val="center"/>
              <w:rPr>
                <w:sz w:val="18"/>
                <w:szCs w:val="18"/>
              </w:rPr>
            </w:pPr>
            <w:r>
              <w:rPr>
                <w:sz w:val="18"/>
                <w:szCs w:val="18"/>
              </w:rPr>
              <w:t>0</w:t>
            </w:r>
          </w:p>
        </w:tc>
        <w:tc>
          <w:tcPr>
            <w:tcW w:w="1139" w:type="dxa"/>
            <w:tcBorders>
              <w:left w:val="single" w:sz="4" w:space="0" w:color="000000"/>
              <w:bottom w:val="single" w:sz="4" w:space="0" w:color="000000"/>
            </w:tcBorders>
            <w:vAlign w:val="bottom"/>
          </w:tcPr>
          <w:p w14:paraId="7C5018BA" w14:textId="77777777" w:rsidR="00A87709" w:rsidRDefault="00C22FD9">
            <w:pPr>
              <w:jc w:val="center"/>
              <w:rPr>
                <w:rFonts w:ascii="Times New Roman" w:hAnsi="Times New Roman"/>
                <w:sz w:val="16"/>
                <w:szCs w:val="16"/>
              </w:rPr>
            </w:pPr>
            <w:r>
              <w:rPr>
                <w:rFonts w:ascii="Times New Roman" w:hAnsi="Times New Roman"/>
                <w:sz w:val="16"/>
                <w:szCs w:val="16"/>
              </w:rPr>
              <w:t>12499,33000</w:t>
            </w:r>
          </w:p>
        </w:tc>
        <w:tc>
          <w:tcPr>
            <w:tcW w:w="1186" w:type="dxa"/>
            <w:tcBorders>
              <w:left w:val="single" w:sz="4" w:space="0" w:color="000000"/>
              <w:bottom w:val="single" w:sz="4" w:space="0" w:color="000000"/>
            </w:tcBorders>
            <w:vAlign w:val="bottom"/>
          </w:tcPr>
          <w:p w14:paraId="27D1A3FD" w14:textId="77777777" w:rsidR="00A87709" w:rsidRDefault="00C22FD9">
            <w:pPr>
              <w:jc w:val="center"/>
              <w:rPr>
                <w:rFonts w:ascii="Times New Roman" w:hAnsi="Times New Roman"/>
                <w:sz w:val="16"/>
                <w:szCs w:val="16"/>
              </w:rPr>
            </w:pPr>
            <w:r>
              <w:rPr>
                <w:rFonts w:ascii="Times New Roman" w:hAnsi="Times New Roman"/>
                <w:sz w:val="16"/>
                <w:szCs w:val="16"/>
              </w:rPr>
              <w:t>5499,33000</w:t>
            </w:r>
          </w:p>
        </w:tc>
        <w:tc>
          <w:tcPr>
            <w:tcW w:w="1050" w:type="dxa"/>
            <w:tcBorders>
              <w:left w:val="single" w:sz="4" w:space="0" w:color="000000"/>
              <w:bottom w:val="single" w:sz="4" w:space="0" w:color="000000"/>
            </w:tcBorders>
            <w:vAlign w:val="bottom"/>
          </w:tcPr>
          <w:p w14:paraId="308CE3AC" w14:textId="77777777" w:rsidR="00A87709" w:rsidRDefault="00C22FD9">
            <w:pPr>
              <w:jc w:val="center"/>
              <w:rPr>
                <w:rFonts w:ascii="Times New Roman" w:hAnsi="Times New Roman"/>
                <w:sz w:val="16"/>
                <w:szCs w:val="16"/>
              </w:rPr>
            </w:pPr>
            <w:r>
              <w:rPr>
                <w:rFonts w:ascii="Times New Roman" w:hAnsi="Times New Roman"/>
                <w:sz w:val="16"/>
                <w:szCs w:val="16"/>
              </w:rPr>
              <w:t>5000,00000</w:t>
            </w:r>
          </w:p>
        </w:tc>
        <w:tc>
          <w:tcPr>
            <w:tcW w:w="1021" w:type="dxa"/>
            <w:tcBorders>
              <w:left w:val="single" w:sz="4" w:space="0" w:color="000000"/>
              <w:bottom w:val="single" w:sz="4" w:space="0" w:color="000000"/>
            </w:tcBorders>
            <w:vAlign w:val="bottom"/>
          </w:tcPr>
          <w:p w14:paraId="28071142" w14:textId="77777777" w:rsidR="00A87709" w:rsidRDefault="00C22FD9">
            <w:pPr>
              <w:jc w:val="center"/>
              <w:rPr>
                <w:rFonts w:ascii="Times New Roman" w:hAnsi="Times New Roman"/>
                <w:sz w:val="16"/>
                <w:szCs w:val="16"/>
              </w:rPr>
            </w:pPr>
            <w:r>
              <w:rPr>
                <w:rFonts w:ascii="Times New Roman" w:hAnsi="Times New Roman"/>
                <w:sz w:val="16"/>
                <w:szCs w:val="16"/>
              </w:rPr>
              <w:t>500,00000</w:t>
            </w:r>
          </w:p>
        </w:tc>
        <w:tc>
          <w:tcPr>
            <w:tcW w:w="1110" w:type="dxa"/>
            <w:tcBorders>
              <w:left w:val="single" w:sz="4" w:space="0" w:color="000000"/>
              <w:bottom w:val="single" w:sz="4" w:space="0" w:color="000000"/>
            </w:tcBorders>
            <w:vAlign w:val="bottom"/>
          </w:tcPr>
          <w:p w14:paraId="322DC74D" w14:textId="77777777" w:rsidR="00A87709" w:rsidRDefault="00C22FD9">
            <w:pPr>
              <w:jc w:val="center"/>
              <w:rPr>
                <w:rFonts w:ascii="Times New Roman" w:hAnsi="Times New Roman"/>
                <w:sz w:val="16"/>
                <w:szCs w:val="16"/>
              </w:rPr>
            </w:pPr>
            <w:r>
              <w:rPr>
                <w:rFonts w:ascii="Times New Roman" w:hAnsi="Times New Roman"/>
                <w:sz w:val="16"/>
                <w:szCs w:val="16"/>
              </w:rPr>
              <w:t>500,00000</w:t>
            </w:r>
          </w:p>
        </w:tc>
        <w:tc>
          <w:tcPr>
            <w:tcW w:w="898" w:type="dxa"/>
            <w:tcBorders>
              <w:left w:val="single" w:sz="4" w:space="0" w:color="000000"/>
              <w:bottom w:val="single" w:sz="4" w:space="0" w:color="000000"/>
            </w:tcBorders>
            <w:vAlign w:val="bottom"/>
          </w:tcPr>
          <w:p w14:paraId="2143A2E6" w14:textId="77777777" w:rsidR="00A87709" w:rsidRDefault="00C22FD9">
            <w:pPr>
              <w:jc w:val="center"/>
              <w:rPr>
                <w:rFonts w:ascii="Times New Roman" w:hAnsi="Times New Roman"/>
                <w:sz w:val="16"/>
                <w:szCs w:val="16"/>
              </w:rPr>
            </w:pPr>
            <w:r>
              <w:rPr>
                <w:rFonts w:ascii="Times New Roman" w:hAnsi="Times New Roman"/>
                <w:sz w:val="16"/>
                <w:szCs w:val="16"/>
              </w:rPr>
              <w:t>500,00000</w:t>
            </w:r>
          </w:p>
        </w:tc>
        <w:tc>
          <w:tcPr>
            <w:tcW w:w="885" w:type="dxa"/>
            <w:tcBorders>
              <w:left w:val="single" w:sz="4" w:space="0" w:color="000000"/>
              <w:bottom w:val="single" w:sz="4" w:space="0" w:color="000000"/>
              <w:right w:val="single" w:sz="4" w:space="0" w:color="000000"/>
            </w:tcBorders>
            <w:vAlign w:val="bottom"/>
          </w:tcPr>
          <w:p w14:paraId="3ACD27CC" w14:textId="77777777" w:rsidR="00A87709" w:rsidRDefault="00C22FD9">
            <w:pPr>
              <w:jc w:val="center"/>
              <w:rPr>
                <w:rFonts w:ascii="Times New Roman" w:hAnsi="Times New Roman"/>
                <w:sz w:val="16"/>
                <w:szCs w:val="16"/>
              </w:rPr>
            </w:pPr>
            <w:r>
              <w:rPr>
                <w:rFonts w:ascii="Times New Roman" w:hAnsi="Times New Roman"/>
                <w:sz w:val="16"/>
                <w:szCs w:val="16"/>
              </w:rPr>
              <w:t>500,00000</w:t>
            </w:r>
          </w:p>
        </w:tc>
      </w:tr>
      <w:tr w:rsidR="00A87709" w14:paraId="20A69074" w14:textId="77777777">
        <w:trPr>
          <w:trHeight w:val="584"/>
        </w:trPr>
        <w:tc>
          <w:tcPr>
            <w:tcW w:w="900" w:type="dxa"/>
            <w:vMerge/>
            <w:tcBorders>
              <w:top w:val="single" w:sz="4" w:space="0" w:color="000000"/>
              <w:left w:val="single" w:sz="4" w:space="0" w:color="000000"/>
              <w:bottom w:val="single" w:sz="4" w:space="0" w:color="000000"/>
            </w:tcBorders>
          </w:tcPr>
          <w:p w14:paraId="261C556D" w14:textId="77777777" w:rsidR="00A87709" w:rsidRDefault="00A87709">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2805F2EB" w14:textId="77777777" w:rsidR="00A87709" w:rsidRDefault="00C22FD9">
            <w:pPr>
              <w:pStyle w:val="aff0"/>
              <w:widowControl w:val="0"/>
              <w:rPr>
                <w:sz w:val="18"/>
                <w:szCs w:val="18"/>
              </w:rPr>
            </w:pPr>
            <w:r>
              <w:rPr>
                <w:sz w:val="18"/>
                <w:szCs w:val="18"/>
              </w:rPr>
              <w:t>Расходы на реализацию инициативных проектов в сфере образования</w:t>
            </w:r>
          </w:p>
        </w:tc>
        <w:tc>
          <w:tcPr>
            <w:tcW w:w="1545" w:type="dxa"/>
            <w:vMerge/>
            <w:tcBorders>
              <w:top w:val="single" w:sz="4" w:space="0" w:color="000000"/>
              <w:left w:val="single" w:sz="4" w:space="0" w:color="000000"/>
              <w:bottom w:val="single" w:sz="4" w:space="0" w:color="000000"/>
            </w:tcBorders>
          </w:tcPr>
          <w:p w14:paraId="0744DD51"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77EB2BE3"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3FF9DE7"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505952E6" w14:textId="77777777" w:rsidR="00A87709" w:rsidRDefault="00C22FD9">
            <w:pPr>
              <w:pStyle w:val="aff0"/>
              <w:widowControl w:val="0"/>
              <w:jc w:val="center"/>
              <w:rPr>
                <w:sz w:val="18"/>
                <w:szCs w:val="18"/>
              </w:rPr>
            </w:pPr>
            <w:r>
              <w:rPr>
                <w:sz w:val="18"/>
                <w:szCs w:val="18"/>
              </w:rPr>
              <w:t>0610179100 (ОБ)</w:t>
            </w:r>
          </w:p>
        </w:tc>
        <w:tc>
          <w:tcPr>
            <w:tcW w:w="584" w:type="dxa"/>
            <w:tcBorders>
              <w:top w:val="single" w:sz="4" w:space="0" w:color="000000"/>
              <w:left w:val="single" w:sz="4" w:space="0" w:color="000000"/>
              <w:bottom w:val="single" w:sz="4" w:space="0" w:color="000000"/>
            </w:tcBorders>
            <w:vAlign w:val="bottom"/>
          </w:tcPr>
          <w:p w14:paraId="0DCE334D"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3A92BA1C" w14:textId="77777777" w:rsidR="00A87709" w:rsidRDefault="00C22FD9">
            <w:pPr>
              <w:jc w:val="center"/>
              <w:rPr>
                <w:rFonts w:ascii="Times New Roman" w:hAnsi="Times New Roman"/>
                <w:sz w:val="16"/>
                <w:szCs w:val="16"/>
              </w:rPr>
            </w:pPr>
            <w:r>
              <w:rPr>
                <w:rFonts w:ascii="Times New Roman" w:hAnsi="Times New Roman"/>
                <w:sz w:val="16"/>
                <w:szCs w:val="16"/>
              </w:rPr>
              <w:t>7484,33000</w:t>
            </w:r>
          </w:p>
        </w:tc>
        <w:tc>
          <w:tcPr>
            <w:tcW w:w="1186" w:type="dxa"/>
            <w:tcBorders>
              <w:top w:val="single" w:sz="4" w:space="0" w:color="000000"/>
              <w:left w:val="single" w:sz="4" w:space="0" w:color="000000"/>
              <w:bottom w:val="single" w:sz="4" w:space="0" w:color="000000"/>
            </w:tcBorders>
            <w:vAlign w:val="bottom"/>
          </w:tcPr>
          <w:p w14:paraId="29FA934C" w14:textId="77777777" w:rsidR="00A87709" w:rsidRDefault="00C22FD9">
            <w:pPr>
              <w:jc w:val="center"/>
              <w:rPr>
                <w:rFonts w:ascii="Times New Roman" w:hAnsi="Times New Roman"/>
                <w:sz w:val="16"/>
                <w:szCs w:val="16"/>
              </w:rPr>
            </w:pPr>
            <w:r>
              <w:rPr>
                <w:rFonts w:ascii="Times New Roman" w:hAnsi="Times New Roman"/>
                <w:sz w:val="16"/>
                <w:szCs w:val="16"/>
              </w:rPr>
              <w:t>4984,33000</w:t>
            </w:r>
          </w:p>
        </w:tc>
        <w:tc>
          <w:tcPr>
            <w:tcW w:w="1050" w:type="dxa"/>
            <w:tcBorders>
              <w:top w:val="single" w:sz="4" w:space="0" w:color="000000"/>
              <w:left w:val="single" w:sz="4" w:space="0" w:color="000000"/>
              <w:bottom w:val="single" w:sz="4" w:space="0" w:color="000000"/>
            </w:tcBorders>
            <w:vAlign w:val="bottom"/>
          </w:tcPr>
          <w:p w14:paraId="0CF19D42" w14:textId="77777777" w:rsidR="00A87709" w:rsidRDefault="00C22FD9">
            <w:pPr>
              <w:rPr>
                <w:rFonts w:ascii="Times New Roman" w:hAnsi="Times New Roman"/>
                <w:sz w:val="16"/>
                <w:szCs w:val="16"/>
              </w:rPr>
            </w:pPr>
            <w:r>
              <w:rPr>
                <w:rFonts w:ascii="Times New Roman" w:hAnsi="Times New Roman"/>
                <w:sz w:val="16"/>
                <w:szCs w:val="16"/>
              </w:rPr>
              <w:t>2500,00000</w:t>
            </w:r>
          </w:p>
        </w:tc>
        <w:tc>
          <w:tcPr>
            <w:tcW w:w="1021" w:type="dxa"/>
            <w:tcBorders>
              <w:top w:val="single" w:sz="4" w:space="0" w:color="000000"/>
              <w:left w:val="single" w:sz="4" w:space="0" w:color="000000"/>
              <w:bottom w:val="single" w:sz="4" w:space="0" w:color="000000"/>
            </w:tcBorders>
            <w:vAlign w:val="bottom"/>
          </w:tcPr>
          <w:p w14:paraId="2C2AADDE" w14:textId="77777777" w:rsidR="00A87709" w:rsidRDefault="00A87709">
            <w:pP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7C5CDCA9" w14:textId="77777777" w:rsidR="00A87709" w:rsidRDefault="00A87709">
            <w:pP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118A3662" w14:textId="77777777" w:rsidR="00A87709" w:rsidRDefault="00A87709">
            <w:pP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7E551228" w14:textId="77777777" w:rsidR="00A87709" w:rsidRDefault="00A87709">
            <w:pPr>
              <w:rPr>
                <w:rFonts w:ascii="Times New Roman" w:hAnsi="Times New Roman"/>
                <w:sz w:val="16"/>
                <w:szCs w:val="16"/>
              </w:rPr>
            </w:pPr>
          </w:p>
        </w:tc>
      </w:tr>
      <w:tr w:rsidR="00A87709" w14:paraId="67E01421" w14:textId="77777777">
        <w:trPr>
          <w:trHeight w:val="584"/>
        </w:trPr>
        <w:tc>
          <w:tcPr>
            <w:tcW w:w="900" w:type="dxa"/>
            <w:vMerge/>
            <w:tcBorders>
              <w:left w:val="single" w:sz="4" w:space="0" w:color="000000"/>
              <w:bottom w:val="single" w:sz="4" w:space="0" w:color="000000"/>
            </w:tcBorders>
          </w:tcPr>
          <w:p w14:paraId="310078CD"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7A270EF6" w14:textId="77777777" w:rsidR="00A87709" w:rsidRDefault="00A87709">
            <w:pPr>
              <w:pStyle w:val="aff0"/>
              <w:widowControl w:val="0"/>
              <w:rPr>
                <w:sz w:val="18"/>
                <w:szCs w:val="18"/>
              </w:rPr>
            </w:pPr>
          </w:p>
        </w:tc>
        <w:tc>
          <w:tcPr>
            <w:tcW w:w="1545" w:type="dxa"/>
            <w:vMerge/>
            <w:tcBorders>
              <w:left w:val="single" w:sz="4" w:space="0" w:color="000000"/>
              <w:bottom w:val="single" w:sz="4" w:space="0" w:color="000000"/>
            </w:tcBorders>
          </w:tcPr>
          <w:p w14:paraId="4775DFF0"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01CDBAC"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E241506"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09476239" w14:textId="77777777" w:rsidR="00A87709" w:rsidRDefault="00C22FD9">
            <w:pPr>
              <w:pStyle w:val="aff0"/>
              <w:widowControl w:val="0"/>
              <w:jc w:val="center"/>
              <w:rPr>
                <w:sz w:val="18"/>
                <w:szCs w:val="18"/>
              </w:rPr>
            </w:pPr>
            <w:r>
              <w:rPr>
                <w:sz w:val="18"/>
                <w:szCs w:val="18"/>
              </w:rPr>
              <w:t>0610179100 (ОБ)</w:t>
            </w:r>
          </w:p>
        </w:tc>
        <w:tc>
          <w:tcPr>
            <w:tcW w:w="584" w:type="dxa"/>
            <w:tcBorders>
              <w:left w:val="single" w:sz="4" w:space="0" w:color="000000"/>
              <w:bottom w:val="single" w:sz="4" w:space="0" w:color="000000"/>
            </w:tcBorders>
            <w:vAlign w:val="bottom"/>
          </w:tcPr>
          <w:p w14:paraId="128FCC6C" w14:textId="77777777" w:rsidR="00A87709" w:rsidRDefault="00C22FD9">
            <w:pPr>
              <w:pStyle w:val="aff0"/>
              <w:widowControl w:val="0"/>
              <w:jc w:val="center"/>
              <w:rPr>
                <w:sz w:val="18"/>
                <w:szCs w:val="18"/>
              </w:rPr>
            </w:pPr>
            <w:r>
              <w:rPr>
                <w:sz w:val="18"/>
                <w:szCs w:val="18"/>
              </w:rPr>
              <w:t>622</w:t>
            </w:r>
          </w:p>
        </w:tc>
        <w:tc>
          <w:tcPr>
            <w:tcW w:w="1139" w:type="dxa"/>
            <w:tcBorders>
              <w:left w:val="single" w:sz="4" w:space="0" w:color="000000"/>
              <w:bottom w:val="single" w:sz="4" w:space="0" w:color="000000"/>
            </w:tcBorders>
            <w:vAlign w:val="bottom"/>
          </w:tcPr>
          <w:p w14:paraId="31A2090D" w14:textId="77777777" w:rsidR="00A87709" w:rsidRDefault="00C22FD9">
            <w:pPr>
              <w:jc w:val="center"/>
              <w:rPr>
                <w:rFonts w:ascii="Times New Roman" w:hAnsi="Times New Roman"/>
                <w:sz w:val="16"/>
                <w:szCs w:val="16"/>
              </w:rPr>
            </w:pPr>
            <w:r>
              <w:rPr>
                <w:rFonts w:ascii="Times New Roman" w:hAnsi="Times New Roman"/>
                <w:sz w:val="16"/>
                <w:szCs w:val="16"/>
              </w:rPr>
              <w:t>2000,00000</w:t>
            </w:r>
          </w:p>
        </w:tc>
        <w:tc>
          <w:tcPr>
            <w:tcW w:w="1186" w:type="dxa"/>
            <w:tcBorders>
              <w:left w:val="single" w:sz="4" w:space="0" w:color="000000"/>
              <w:bottom w:val="single" w:sz="4" w:space="0" w:color="000000"/>
            </w:tcBorders>
            <w:vAlign w:val="bottom"/>
          </w:tcPr>
          <w:p w14:paraId="30420BF1" w14:textId="77777777" w:rsidR="00A87709" w:rsidRDefault="00A87709">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70D0FCAE" w14:textId="77777777" w:rsidR="00A87709" w:rsidRDefault="00C22FD9">
            <w:pPr>
              <w:rPr>
                <w:rFonts w:ascii="Times New Roman" w:hAnsi="Times New Roman"/>
                <w:sz w:val="16"/>
                <w:szCs w:val="16"/>
              </w:rPr>
            </w:pPr>
            <w:r>
              <w:rPr>
                <w:rFonts w:ascii="Times New Roman" w:hAnsi="Times New Roman"/>
                <w:sz w:val="16"/>
                <w:szCs w:val="16"/>
              </w:rPr>
              <w:t>2000,00000</w:t>
            </w:r>
          </w:p>
        </w:tc>
        <w:tc>
          <w:tcPr>
            <w:tcW w:w="1021" w:type="dxa"/>
            <w:tcBorders>
              <w:left w:val="single" w:sz="4" w:space="0" w:color="000000"/>
              <w:bottom w:val="single" w:sz="4" w:space="0" w:color="000000"/>
            </w:tcBorders>
            <w:vAlign w:val="bottom"/>
          </w:tcPr>
          <w:p w14:paraId="1C7AA124"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2784945B"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243C3C54"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35E3311E" w14:textId="77777777" w:rsidR="00A87709" w:rsidRDefault="00A87709">
            <w:pPr>
              <w:rPr>
                <w:rFonts w:ascii="Times New Roman" w:hAnsi="Times New Roman"/>
                <w:sz w:val="16"/>
                <w:szCs w:val="16"/>
              </w:rPr>
            </w:pPr>
          </w:p>
        </w:tc>
      </w:tr>
      <w:tr w:rsidR="00A87709" w14:paraId="0C631086" w14:textId="77777777">
        <w:trPr>
          <w:trHeight w:val="915"/>
        </w:trPr>
        <w:tc>
          <w:tcPr>
            <w:tcW w:w="900" w:type="dxa"/>
            <w:vMerge/>
            <w:tcBorders>
              <w:left w:val="single" w:sz="4" w:space="0" w:color="000000"/>
              <w:bottom w:val="single" w:sz="4" w:space="0" w:color="000000"/>
            </w:tcBorders>
          </w:tcPr>
          <w:p w14:paraId="1A7113BA" w14:textId="77777777" w:rsidR="00A87709" w:rsidRDefault="00A87709">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7F0E82F6" w14:textId="77777777" w:rsidR="00A87709" w:rsidRDefault="00C22FD9">
            <w:pPr>
              <w:pStyle w:val="aff0"/>
              <w:widowControl w:val="0"/>
              <w:rPr>
                <w:sz w:val="18"/>
                <w:szCs w:val="18"/>
              </w:rPr>
            </w:pPr>
            <w:r>
              <w:rPr>
                <w:sz w:val="18"/>
                <w:szCs w:val="18"/>
              </w:rPr>
              <w:t>Мероприятия по инициативному бюджетированию</w:t>
            </w:r>
          </w:p>
        </w:tc>
        <w:tc>
          <w:tcPr>
            <w:tcW w:w="1545" w:type="dxa"/>
            <w:vMerge/>
            <w:tcBorders>
              <w:left w:val="single" w:sz="4" w:space="0" w:color="000000"/>
              <w:bottom w:val="single" w:sz="4" w:space="0" w:color="000000"/>
            </w:tcBorders>
          </w:tcPr>
          <w:p w14:paraId="6AC300A4"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tcPr>
          <w:p w14:paraId="55FC755C"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tcPr>
          <w:p w14:paraId="512F25D5"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tcPr>
          <w:p w14:paraId="18CB4D4C" w14:textId="77777777" w:rsidR="00A87709" w:rsidRDefault="00C22FD9">
            <w:pPr>
              <w:pStyle w:val="aff0"/>
              <w:widowControl w:val="0"/>
              <w:jc w:val="center"/>
              <w:rPr>
                <w:sz w:val="18"/>
                <w:szCs w:val="18"/>
              </w:rPr>
            </w:pPr>
            <w:r>
              <w:rPr>
                <w:sz w:val="18"/>
                <w:szCs w:val="18"/>
              </w:rPr>
              <w:t>0610122480 (МБ)</w:t>
            </w:r>
          </w:p>
        </w:tc>
        <w:tc>
          <w:tcPr>
            <w:tcW w:w="584" w:type="dxa"/>
            <w:tcBorders>
              <w:left w:val="single" w:sz="4" w:space="0" w:color="000000"/>
              <w:bottom w:val="single" w:sz="4" w:space="0" w:color="000000"/>
            </w:tcBorders>
          </w:tcPr>
          <w:p w14:paraId="4A612C2F"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tcPr>
          <w:p w14:paraId="0CE8DD2C" w14:textId="77777777" w:rsidR="00A87709" w:rsidRDefault="00C22FD9">
            <w:pPr>
              <w:jc w:val="center"/>
              <w:rPr>
                <w:rFonts w:ascii="Times New Roman" w:hAnsi="Times New Roman"/>
                <w:sz w:val="16"/>
                <w:szCs w:val="16"/>
              </w:rPr>
            </w:pPr>
            <w:r>
              <w:rPr>
                <w:rFonts w:ascii="Times New Roman" w:hAnsi="Times New Roman"/>
                <w:sz w:val="16"/>
                <w:szCs w:val="16"/>
              </w:rPr>
              <w:t>3000,00000</w:t>
            </w:r>
          </w:p>
        </w:tc>
        <w:tc>
          <w:tcPr>
            <w:tcW w:w="1186" w:type="dxa"/>
            <w:tcBorders>
              <w:left w:val="single" w:sz="4" w:space="0" w:color="000000"/>
              <w:bottom w:val="single" w:sz="4" w:space="0" w:color="000000"/>
            </w:tcBorders>
          </w:tcPr>
          <w:p w14:paraId="5C798925" w14:textId="77777777" w:rsidR="00A87709" w:rsidRDefault="00C22FD9">
            <w:pPr>
              <w:jc w:val="center"/>
              <w:rPr>
                <w:rFonts w:ascii="Times New Roman" w:hAnsi="Times New Roman"/>
                <w:sz w:val="16"/>
                <w:szCs w:val="16"/>
              </w:rPr>
            </w:pPr>
            <w:r>
              <w:rPr>
                <w:rFonts w:ascii="Times New Roman" w:hAnsi="Times New Roman"/>
                <w:sz w:val="16"/>
                <w:szCs w:val="16"/>
              </w:rPr>
              <w:t>500,00000</w:t>
            </w:r>
          </w:p>
        </w:tc>
        <w:tc>
          <w:tcPr>
            <w:tcW w:w="1050" w:type="dxa"/>
            <w:tcBorders>
              <w:left w:val="single" w:sz="4" w:space="0" w:color="000000"/>
              <w:bottom w:val="single" w:sz="4" w:space="0" w:color="000000"/>
            </w:tcBorders>
          </w:tcPr>
          <w:p w14:paraId="3D8F3811" w14:textId="77777777" w:rsidR="00A87709" w:rsidRDefault="00C22FD9">
            <w:pPr>
              <w:jc w:val="center"/>
              <w:rPr>
                <w:rFonts w:ascii="Times New Roman" w:hAnsi="Times New Roman"/>
                <w:sz w:val="16"/>
                <w:szCs w:val="16"/>
              </w:rPr>
            </w:pPr>
            <w:r>
              <w:rPr>
                <w:rFonts w:ascii="Times New Roman" w:hAnsi="Times New Roman"/>
                <w:sz w:val="16"/>
                <w:szCs w:val="16"/>
              </w:rPr>
              <w:t>500,00000</w:t>
            </w:r>
          </w:p>
        </w:tc>
        <w:tc>
          <w:tcPr>
            <w:tcW w:w="1021" w:type="dxa"/>
            <w:tcBorders>
              <w:left w:val="single" w:sz="4" w:space="0" w:color="000000"/>
              <w:bottom w:val="single" w:sz="4" w:space="0" w:color="000000"/>
            </w:tcBorders>
          </w:tcPr>
          <w:p w14:paraId="3A66C608" w14:textId="77777777" w:rsidR="00A87709" w:rsidRDefault="00C22FD9">
            <w:pPr>
              <w:jc w:val="center"/>
              <w:rPr>
                <w:rFonts w:ascii="Times New Roman" w:hAnsi="Times New Roman"/>
                <w:sz w:val="16"/>
                <w:szCs w:val="16"/>
              </w:rPr>
            </w:pPr>
            <w:r>
              <w:rPr>
                <w:rFonts w:ascii="Times New Roman" w:hAnsi="Times New Roman"/>
                <w:sz w:val="16"/>
                <w:szCs w:val="16"/>
              </w:rPr>
              <w:t>500,00000</w:t>
            </w:r>
          </w:p>
        </w:tc>
        <w:tc>
          <w:tcPr>
            <w:tcW w:w="1110" w:type="dxa"/>
            <w:tcBorders>
              <w:left w:val="single" w:sz="4" w:space="0" w:color="000000"/>
              <w:bottom w:val="single" w:sz="4" w:space="0" w:color="000000"/>
            </w:tcBorders>
          </w:tcPr>
          <w:p w14:paraId="13C8034A" w14:textId="77777777" w:rsidR="00A87709" w:rsidRDefault="00C22FD9">
            <w:pPr>
              <w:jc w:val="center"/>
              <w:rPr>
                <w:rFonts w:ascii="Times New Roman" w:hAnsi="Times New Roman"/>
                <w:sz w:val="16"/>
                <w:szCs w:val="16"/>
              </w:rPr>
            </w:pPr>
            <w:r>
              <w:rPr>
                <w:rFonts w:ascii="Times New Roman" w:hAnsi="Times New Roman"/>
                <w:sz w:val="16"/>
                <w:szCs w:val="16"/>
              </w:rPr>
              <w:t>500,00000</w:t>
            </w:r>
          </w:p>
        </w:tc>
        <w:tc>
          <w:tcPr>
            <w:tcW w:w="898" w:type="dxa"/>
            <w:tcBorders>
              <w:left w:val="single" w:sz="4" w:space="0" w:color="000000"/>
              <w:bottom w:val="single" w:sz="4" w:space="0" w:color="000000"/>
            </w:tcBorders>
          </w:tcPr>
          <w:p w14:paraId="7B32F450" w14:textId="77777777" w:rsidR="00A87709" w:rsidRDefault="00C22FD9">
            <w:pPr>
              <w:jc w:val="center"/>
              <w:rPr>
                <w:rFonts w:ascii="Times New Roman" w:hAnsi="Times New Roman"/>
                <w:sz w:val="16"/>
                <w:szCs w:val="16"/>
              </w:rPr>
            </w:pPr>
            <w:r>
              <w:rPr>
                <w:rFonts w:ascii="Times New Roman" w:hAnsi="Times New Roman"/>
                <w:sz w:val="16"/>
                <w:szCs w:val="16"/>
              </w:rPr>
              <w:t>500,00000</w:t>
            </w:r>
          </w:p>
        </w:tc>
        <w:tc>
          <w:tcPr>
            <w:tcW w:w="885" w:type="dxa"/>
            <w:tcBorders>
              <w:left w:val="single" w:sz="4" w:space="0" w:color="000000"/>
              <w:bottom w:val="single" w:sz="4" w:space="0" w:color="000000"/>
              <w:right w:val="single" w:sz="4" w:space="0" w:color="000000"/>
            </w:tcBorders>
          </w:tcPr>
          <w:p w14:paraId="6CD3975F" w14:textId="77777777" w:rsidR="00A87709" w:rsidRDefault="00C22FD9">
            <w:pPr>
              <w:jc w:val="center"/>
              <w:rPr>
                <w:rFonts w:ascii="Times New Roman" w:hAnsi="Times New Roman"/>
                <w:sz w:val="16"/>
                <w:szCs w:val="16"/>
              </w:rPr>
            </w:pPr>
            <w:r>
              <w:rPr>
                <w:rFonts w:ascii="Times New Roman" w:hAnsi="Times New Roman"/>
                <w:sz w:val="16"/>
                <w:szCs w:val="16"/>
              </w:rPr>
              <w:t>500,00000</w:t>
            </w:r>
          </w:p>
        </w:tc>
      </w:tr>
      <w:tr w:rsidR="00A87709" w14:paraId="4E520CC1" w14:textId="77777777">
        <w:trPr>
          <w:trHeight w:val="915"/>
        </w:trPr>
        <w:tc>
          <w:tcPr>
            <w:tcW w:w="900" w:type="dxa"/>
            <w:vMerge/>
            <w:tcBorders>
              <w:top w:val="single" w:sz="4" w:space="0" w:color="000000"/>
              <w:left w:val="single" w:sz="4" w:space="0" w:color="000000"/>
              <w:bottom w:val="single" w:sz="4" w:space="0" w:color="000000"/>
            </w:tcBorders>
          </w:tcPr>
          <w:p w14:paraId="4F7DA5A4"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224870ED"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50210099"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tcPr>
          <w:p w14:paraId="1D20D8E2" w14:textId="77777777" w:rsidR="00A87709" w:rsidRDefault="00C22FD9">
            <w:pPr>
              <w:pStyle w:val="aff0"/>
              <w:widowControl w:val="0"/>
              <w:jc w:val="center"/>
            </w:pPr>
            <w:r>
              <w:rPr>
                <w:sz w:val="18"/>
                <w:szCs w:val="18"/>
              </w:rPr>
              <w:t>774</w:t>
            </w:r>
          </w:p>
        </w:tc>
        <w:tc>
          <w:tcPr>
            <w:tcW w:w="781" w:type="dxa"/>
            <w:tcBorders>
              <w:top w:val="single" w:sz="4" w:space="0" w:color="000000"/>
              <w:left w:val="single" w:sz="4" w:space="0" w:color="000000"/>
              <w:bottom w:val="single" w:sz="4" w:space="0" w:color="000000"/>
            </w:tcBorders>
          </w:tcPr>
          <w:p w14:paraId="102D0DC7"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tcPr>
          <w:p w14:paraId="2B763D32" w14:textId="77777777" w:rsidR="00A87709" w:rsidRDefault="00C22FD9">
            <w:pPr>
              <w:pStyle w:val="aff0"/>
              <w:widowControl w:val="0"/>
              <w:jc w:val="center"/>
              <w:rPr>
                <w:sz w:val="18"/>
                <w:szCs w:val="18"/>
              </w:rPr>
            </w:pPr>
            <w:r>
              <w:rPr>
                <w:sz w:val="18"/>
                <w:szCs w:val="18"/>
              </w:rPr>
              <w:t>0610122480 (ВБ)</w:t>
            </w:r>
          </w:p>
        </w:tc>
        <w:tc>
          <w:tcPr>
            <w:tcW w:w="584" w:type="dxa"/>
            <w:tcBorders>
              <w:top w:val="single" w:sz="4" w:space="0" w:color="000000"/>
              <w:left w:val="single" w:sz="4" w:space="0" w:color="000000"/>
              <w:bottom w:val="single" w:sz="4" w:space="0" w:color="000000"/>
            </w:tcBorders>
          </w:tcPr>
          <w:p w14:paraId="72167FF4"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tcPr>
          <w:p w14:paraId="643796D8" w14:textId="77777777" w:rsidR="00A87709" w:rsidRDefault="00C22FD9">
            <w:pPr>
              <w:jc w:val="center"/>
              <w:rPr>
                <w:rFonts w:ascii="Times New Roman" w:hAnsi="Times New Roman"/>
                <w:sz w:val="16"/>
                <w:szCs w:val="16"/>
              </w:rPr>
            </w:pPr>
            <w:r>
              <w:rPr>
                <w:rFonts w:ascii="Times New Roman" w:hAnsi="Times New Roman"/>
                <w:sz w:val="16"/>
                <w:szCs w:val="16"/>
              </w:rPr>
              <w:t>15,00000</w:t>
            </w:r>
          </w:p>
        </w:tc>
        <w:tc>
          <w:tcPr>
            <w:tcW w:w="1186" w:type="dxa"/>
            <w:tcBorders>
              <w:top w:val="single" w:sz="4" w:space="0" w:color="000000"/>
              <w:left w:val="single" w:sz="4" w:space="0" w:color="000000"/>
              <w:bottom w:val="single" w:sz="4" w:space="0" w:color="000000"/>
            </w:tcBorders>
          </w:tcPr>
          <w:p w14:paraId="43A2C931" w14:textId="77777777" w:rsidR="00A87709" w:rsidRDefault="00C22FD9">
            <w:pPr>
              <w:jc w:val="center"/>
              <w:rPr>
                <w:rFonts w:ascii="Times New Roman" w:hAnsi="Times New Roman"/>
                <w:sz w:val="16"/>
                <w:szCs w:val="16"/>
              </w:rPr>
            </w:pPr>
            <w:r>
              <w:rPr>
                <w:rFonts w:ascii="Times New Roman" w:hAnsi="Times New Roman"/>
                <w:sz w:val="16"/>
                <w:szCs w:val="16"/>
              </w:rPr>
              <w:t>15,00000</w:t>
            </w:r>
          </w:p>
        </w:tc>
        <w:tc>
          <w:tcPr>
            <w:tcW w:w="1050" w:type="dxa"/>
            <w:tcBorders>
              <w:top w:val="single" w:sz="4" w:space="0" w:color="000000"/>
              <w:left w:val="single" w:sz="4" w:space="0" w:color="000000"/>
              <w:bottom w:val="single" w:sz="4" w:space="0" w:color="000000"/>
            </w:tcBorders>
          </w:tcPr>
          <w:p w14:paraId="570D25C8" w14:textId="77777777" w:rsidR="00A87709" w:rsidRDefault="00A87709">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tcPr>
          <w:p w14:paraId="2E6F405A" w14:textId="77777777" w:rsidR="00A87709" w:rsidRDefault="00A87709">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tcPr>
          <w:p w14:paraId="7D04763D" w14:textId="77777777" w:rsidR="00A87709" w:rsidRDefault="00A87709">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2F38EF2F" w14:textId="77777777" w:rsidR="00A87709" w:rsidRDefault="00A87709">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363C9CA4" w14:textId="77777777" w:rsidR="00A87709" w:rsidRDefault="00A87709">
            <w:pPr>
              <w:jc w:val="center"/>
              <w:rPr>
                <w:rFonts w:ascii="Times New Roman" w:hAnsi="Times New Roman"/>
                <w:sz w:val="16"/>
                <w:szCs w:val="16"/>
              </w:rPr>
            </w:pPr>
          </w:p>
        </w:tc>
      </w:tr>
      <w:tr w:rsidR="00A87709" w14:paraId="68954EE4" w14:textId="77777777">
        <w:trPr>
          <w:trHeight w:val="795"/>
        </w:trPr>
        <w:tc>
          <w:tcPr>
            <w:tcW w:w="900" w:type="dxa"/>
            <w:tcBorders>
              <w:top w:val="single" w:sz="4" w:space="0" w:color="000000"/>
              <w:left w:val="single" w:sz="4" w:space="0" w:color="000000"/>
              <w:bottom w:val="single" w:sz="4" w:space="0" w:color="000000"/>
            </w:tcBorders>
          </w:tcPr>
          <w:p w14:paraId="3CC02566" w14:textId="77777777" w:rsidR="00A87709" w:rsidRDefault="00C22FD9">
            <w:pPr>
              <w:pStyle w:val="aff0"/>
              <w:widowControl w:val="0"/>
              <w:jc w:val="center"/>
              <w:rPr>
                <w:sz w:val="18"/>
                <w:szCs w:val="18"/>
              </w:rPr>
            </w:pPr>
            <w:r>
              <w:rPr>
                <w:sz w:val="18"/>
                <w:szCs w:val="18"/>
              </w:rPr>
              <w:lastRenderedPageBreak/>
              <w:t>Основное направление 1.1.3.</w:t>
            </w:r>
          </w:p>
        </w:tc>
        <w:tc>
          <w:tcPr>
            <w:tcW w:w="2279" w:type="dxa"/>
            <w:tcBorders>
              <w:top w:val="single" w:sz="4" w:space="0" w:color="000000"/>
              <w:left w:val="single" w:sz="4" w:space="0" w:color="000000"/>
              <w:bottom w:val="single" w:sz="4" w:space="0" w:color="000000"/>
            </w:tcBorders>
          </w:tcPr>
          <w:p w14:paraId="3267995D" w14:textId="77777777" w:rsidR="00A87709" w:rsidRDefault="00C22FD9">
            <w:pPr>
              <w:pStyle w:val="aff0"/>
              <w:widowControl w:val="0"/>
              <w:rPr>
                <w:sz w:val="18"/>
                <w:szCs w:val="18"/>
              </w:rPr>
            </w:pPr>
            <w:r>
              <w:rPr>
                <w:sz w:val="18"/>
                <w:szCs w:val="18"/>
              </w:rPr>
              <w:t>Развитие дополнительного образования детей</w:t>
            </w:r>
          </w:p>
        </w:tc>
        <w:tc>
          <w:tcPr>
            <w:tcW w:w="1545" w:type="dxa"/>
            <w:tcBorders>
              <w:top w:val="single" w:sz="4" w:space="0" w:color="000000"/>
              <w:left w:val="single" w:sz="4" w:space="0" w:color="000000"/>
              <w:bottom w:val="single" w:sz="4" w:space="0" w:color="000000"/>
            </w:tcBorders>
          </w:tcPr>
          <w:p w14:paraId="4B73606C"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2446EEB2"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03FE5E0" w14:textId="77777777" w:rsidR="00A87709" w:rsidRDefault="00C22FD9">
            <w:pPr>
              <w:pStyle w:val="aff0"/>
              <w:widowControl w:val="0"/>
              <w:jc w:val="center"/>
              <w:rPr>
                <w:sz w:val="18"/>
                <w:szCs w:val="18"/>
              </w:rPr>
            </w:pPr>
            <w:r>
              <w:rPr>
                <w:sz w:val="18"/>
                <w:szCs w:val="18"/>
              </w:rPr>
              <w:t>0700</w:t>
            </w:r>
          </w:p>
        </w:tc>
        <w:tc>
          <w:tcPr>
            <w:tcW w:w="1036" w:type="dxa"/>
            <w:tcBorders>
              <w:top w:val="single" w:sz="4" w:space="0" w:color="000000"/>
              <w:left w:val="single" w:sz="4" w:space="0" w:color="000000"/>
              <w:bottom w:val="single" w:sz="4" w:space="0" w:color="000000"/>
            </w:tcBorders>
            <w:vAlign w:val="bottom"/>
          </w:tcPr>
          <w:p w14:paraId="3E629998" w14:textId="77777777" w:rsidR="00A87709" w:rsidRDefault="00C22FD9">
            <w:pPr>
              <w:pStyle w:val="aff0"/>
              <w:widowControl w:val="0"/>
              <w:jc w:val="center"/>
              <w:rPr>
                <w:sz w:val="18"/>
                <w:szCs w:val="18"/>
              </w:rPr>
            </w:pPr>
            <w:r>
              <w:rPr>
                <w:sz w:val="18"/>
                <w:szCs w:val="18"/>
              </w:rPr>
              <w:t>0610100000</w:t>
            </w:r>
          </w:p>
        </w:tc>
        <w:tc>
          <w:tcPr>
            <w:tcW w:w="584" w:type="dxa"/>
            <w:tcBorders>
              <w:top w:val="single" w:sz="4" w:space="0" w:color="000000"/>
              <w:left w:val="single" w:sz="4" w:space="0" w:color="000000"/>
              <w:bottom w:val="single" w:sz="4" w:space="0" w:color="000000"/>
            </w:tcBorders>
            <w:vAlign w:val="bottom"/>
          </w:tcPr>
          <w:p w14:paraId="67AB202D" w14:textId="77777777" w:rsidR="00A87709" w:rsidRDefault="00C22FD9">
            <w:pPr>
              <w:pStyle w:val="aff0"/>
              <w:widowControl w:val="0"/>
              <w:jc w:val="center"/>
              <w:rPr>
                <w:sz w:val="18"/>
                <w:szCs w:val="18"/>
              </w:rPr>
            </w:pPr>
            <w:r>
              <w:rPr>
                <w:sz w:val="18"/>
                <w:szCs w:val="18"/>
              </w:rPr>
              <w:t>600</w:t>
            </w:r>
          </w:p>
        </w:tc>
        <w:tc>
          <w:tcPr>
            <w:tcW w:w="1139" w:type="dxa"/>
            <w:tcBorders>
              <w:top w:val="single" w:sz="4" w:space="0" w:color="000000"/>
              <w:left w:val="single" w:sz="4" w:space="0" w:color="000000"/>
              <w:bottom w:val="single" w:sz="4" w:space="0" w:color="000000"/>
            </w:tcBorders>
            <w:vAlign w:val="bottom"/>
          </w:tcPr>
          <w:p w14:paraId="2AFE54E3" w14:textId="77777777" w:rsidR="00A87709" w:rsidRDefault="00C22FD9">
            <w:pPr>
              <w:jc w:val="center"/>
              <w:rPr>
                <w:rFonts w:ascii="Times New Roman" w:hAnsi="Times New Roman"/>
                <w:sz w:val="16"/>
                <w:szCs w:val="16"/>
              </w:rPr>
            </w:pPr>
            <w:r>
              <w:rPr>
                <w:rFonts w:ascii="Times New Roman" w:hAnsi="Times New Roman"/>
                <w:sz w:val="16"/>
                <w:szCs w:val="16"/>
              </w:rPr>
              <w:t>327800,93717</w:t>
            </w:r>
          </w:p>
        </w:tc>
        <w:tc>
          <w:tcPr>
            <w:tcW w:w="1186" w:type="dxa"/>
            <w:tcBorders>
              <w:top w:val="single" w:sz="4" w:space="0" w:color="000000"/>
              <w:left w:val="single" w:sz="4" w:space="0" w:color="000000"/>
              <w:bottom w:val="single" w:sz="4" w:space="0" w:color="000000"/>
            </w:tcBorders>
            <w:vAlign w:val="bottom"/>
          </w:tcPr>
          <w:p w14:paraId="7A0B4993" w14:textId="77777777" w:rsidR="00A87709" w:rsidRDefault="00C22FD9">
            <w:pPr>
              <w:jc w:val="center"/>
              <w:rPr>
                <w:rFonts w:ascii="Times New Roman" w:hAnsi="Times New Roman"/>
                <w:sz w:val="16"/>
                <w:szCs w:val="16"/>
              </w:rPr>
            </w:pPr>
            <w:r>
              <w:rPr>
                <w:rFonts w:ascii="Times New Roman" w:hAnsi="Times New Roman"/>
                <w:sz w:val="16"/>
                <w:szCs w:val="16"/>
              </w:rPr>
              <w:t>48396,23717</w:t>
            </w:r>
          </w:p>
        </w:tc>
        <w:tc>
          <w:tcPr>
            <w:tcW w:w="1050" w:type="dxa"/>
            <w:tcBorders>
              <w:top w:val="single" w:sz="4" w:space="0" w:color="000000"/>
              <w:left w:val="single" w:sz="4" w:space="0" w:color="000000"/>
              <w:bottom w:val="single" w:sz="4" w:space="0" w:color="000000"/>
            </w:tcBorders>
            <w:vAlign w:val="bottom"/>
          </w:tcPr>
          <w:p w14:paraId="1E1286B0" w14:textId="77777777" w:rsidR="00A87709" w:rsidRDefault="00C22FD9">
            <w:pPr>
              <w:jc w:val="center"/>
              <w:rPr>
                <w:rFonts w:ascii="Times New Roman" w:hAnsi="Times New Roman"/>
                <w:sz w:val="16"/>
                <w:szCs w:val="16"/>
              </w:rPr>
            </w:pPr>
            <w:r>
              <w:rPr>
                <w:rFonts w:ascii="Times New Roman" w:hAnsi="Times New Roman"/>
                <w:sz w:val="16"/>
                <w:szCs w:val="16"/>
              </w:rPr>
              <w:t>56273,50000</w:t>
            </w:r>
          </w:p>
        </w:tc>
        <w:tc>
          <w:tcPr>
            <w:tcW w:w="1021" w:type="dxa"/>
            <w:tcBorders>
              <w:top w:val="single" w:sz="4" w:space="0" w:color="000000"/>
              <w:left w:val="single" w:sz="4" w:space="0" w:color="000000"/>
              <w:bottom w:val="single" w:sz="4" w:space="0" w:color="000000"/>
            </w:tcBorders>
            <w:vAlign w:val="bottom"/>
          </w:tcPr>
          <w:p w14:paraId="47C5D232" w14:textId="77777777" w:rsidR="00A87709" w:rsidRDefault="00C22FD9">
            <w:pPr>
              <w:jc w:val="center"/>
              <w:rPr>
                <w:rFonts w:ascii="Times New Roman" w:hAnsi="Times New Roman"/>
                <w:sz w:val="16"/>
                <w:szCs w:val="16"/>
              </w:rPr>
            </w:pPr>
            <w:r>
              <w:rPr>
                <w:rFonts w:ascii="Times New Roman" w:hAnsi="Times New Roman"/>
                <w:sz w:val="16"/>
                <w:szCs w:val="16"/>
              </w:rPr>
              <w:t>55782,80000</w:t>
            </w:r>
          </w:p>
        </w:tc>
        <w:tc>
          <w:tcPr>
            <w:tcW w:w="1110" w:type="dxa"/>
            <w:tcBorders>
              <w:top w:val="single" w:sz="4" w:space="0" w:color="000000"/>
              <w:left w:val="single" w:sz="4" w:space="0" w:color="000000"/>
              <w:bottom w:val="single" w:sz="4" w:space="0" w:color="000000"/>
            </w:tcBorders>
            <w:vAlign w:val="bottom"/>
          </w:tcPr>
          <w:p w14:paraId="0B1DB437" w14:textId="77777777" w:rsidR="00A87709" w:rsidRDefault="00C22FD9">
            <w:pPr>
              <w:jc w:val="center"/>
              <w:rPr>
                <w:rFonts w:ascii="Times New Roman" w:hAnsi="Times New Roman"/>
                <w:sz w:val="16"/>
                <w:szCs w:val="16"/>
              </w:rPr>
            </w:pPr>
            <w:r>
              <w:rPr>
                <w:rFonts w:ascii="Times New Roman" w:hAnsi="Times New Roman"/>
                <w:sz w:val="16"/>
                <w:szCs w:val="16"/>
              </w:rPr>
              <w:t>55782,80000</w:t>
            </w:r>
          </w:p>
        </w:tc>
        <w:tc>
          <w:tcPr>
            <w:tcW w:w="898" w:type="dxa"/>
            <w:tcBorders>
              <w:top w:val="single" w:sz="4" w:space="0" w:color="000000"/>
              <w:left w:val="single" w:sz="4" w:space="0" w:color="000000"/>
              <w:bottom w:val="single" w:sz="4" w:space="0" w:color="000000"/>
            </w:tcBorders>
            <w:vAlign w:val="bottom"/>
          </w:tcPr>
          <w:p w14:paraId="0D97529D" w14:textId="77777777" w:rsidR="00A87709" w:rsidRDefault="00C22FD9">
            <w:pPr>
              <w:jc w:val="center"/>
              <w:rPr>
                <w:rFonts w:ascii="Times New Roman" w:hAnsi="Times New Roman"/>
                <w:sz w:val="14"/>
                <w:szCs w:val="14"/>
              </w:rPr>
            </w:pPr>
            <w:r>
              <w:rPr>
                <w:rFonts w:ascii="Times New Roman" w:hAnsi="Times New Roman"/>
                <w:sz w:val="14"/>
                <w:szCs w:val="14"/>
              </w:rPr>
              <w:t>55782,80000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1490018" w14:textId="77777777" w:rsidR="00A87709" w:rsidRDefault="00C22FD9">
            <w:pPr>
              <w:jc w:val="center"/>
              <w:rPr>
                <w:rFonts w:ascii="Times New Roman" w:hAnsi="Times New Roman"/>
                <w:sz w:val="14"/>
                <w:szCs w:val="14"/>
              </w:rPr>
            </w:pPr>
            <w:r>
              <w:rPr>
                <w:rFonts w:ascii="Times New Roman" w:hAnsi="Times New Roman"/>
                <w:sz w:val="14"/>
                <w:szCs w:val="14"/>
              </w:rPr>
              <w:t>55782,80000</w:t>
            </w:r>
          </w:p>
        </w:tc>
      </w:tr>
      <w:tr w:rsidR="00A87709" w14:paraId="6717F058" w14:textId="77777777">
        <w:trPr>
          <w:trHeight w:val="1680"/>
        </w:trPr>
        <w:tc>
          <w:tcPr>
            <w:tcW w:w="900" w:type="dxa"/>
            <w:tcBorders>
              <w:top w:val="single" w:sz="4" w:space="0" w:color="000000"/>
              <w:left w:val="single" w:sz="4" w:space="0" w:color="000000"/>
              <w:bottom w:val="single" w:sz="4" w:space="0" w:color="000000"/>
            </w:tcBorders>
          </w:tcPr>
          <w:p w14:paraId="4300672E" w14:textId="77777777" w:rsidR="00A87709" w:rsidRDefault="00C22FD9">
            <w:pPr>
              <w:pStyle w:val="aff0"/>
              <w:widowControl w:val="0"/>
              <w:jc w:val="center"/>
              <w:rPr>
                <w:sz w:val="18"/>
                <w:szCs w:val="18"/>
              </w:rPr>
            </w:pPr>
            <w:r>
              <w:rPr>
                <w:sz w:val="18"/>
                <w:szCs w:val="18"/>
              </w:rPr>
              <w:t>1.1.3.1.</w:t>
            </w:r>
          </w:p>
        </w:tc>
        <w:tc>
          <w:tcPr>
            <w:tcW w:w="2279" w:type="dxa"/>
            <w:tcBorders>
              <w:top w:val="single" w:sz="4" w:space="0" w:color="000000"/>
              <w:left w:val="single" w:sz="4" w:space="0" w:color="000000"/>
              <w:bottom w:val="single" w:sz="4" w:space="0" w:color="000000"/>
            </w:tcBorders>
          </w:tcPr>
          <w:p w14:paraId="018339AA" w14:textId="77777777" w:rsidR="00A87709" w:rsidRDefault="00C22FD9">
            <w:pPr>
              <w:pStyle w:val="aff0"/>
              <w:widowControl w:val="0"/>
              <w:rPr>
                <w:sz w:val="18"/>
                <w:szCs w:val="18"/>
              </w:rPr>
            </w:pPr>
            <w:r>
              <w:rPr>
                <w:sz w:val="18"/>
                <w:szCs w:val="18"/>
              </w:rPr>
              <w:t>Софинансирование расходных обязательств муниципальных образований, возникающих при доведении средней заработной платы педагогических работников муниципальных образовательных организаций дополнительного образования детей до уровня, установленного Указом Президента Российской Федерации от 1 июня 2012 года № 761</w:t>
            </w:r>
          </w:p>
        </w:tc>
        <w:tc>
          <w:tcPr>
            <w:tcW w:w="1545" w:type="dxa"/>
            <w:vMerge w:val="restart"/>
            <w:tcBorders>
              <w:top w:val="single" w:sz="4" w:space="0" w:color="000000"/>
              <w:left w:val="single" w:sz="4" w:space="0" w:color="000000"/>
              <w:bottom w:val="single" w:sz="4" w:space="0" w:color="000000"/>
            </w:tcBorders>
          </w:tcPr>
          <w:p w14:paraId="2247DC17" w14:textId="77777777" w:rsidR="00A87709" w:rsidRDefault="00C22FD9">
            <w:pPr>
              <w:pStyle w:val="aff0"/>
              <w:widowControl w:val="0"/>
              <w:jc w:val="center"/>
              <w:rPr>
                <w:sz w:val="18"/>
                <w:szCs w:val="18"/>
              </w:rPr>
            </w:pPr>
            <w:r>
              <w:rPr>
                <w:sz w:val="18"/>
                <w:szCs w:val="18"/>
              </w:rPr>
              <w:t>Муниципальные образовательные организации дополнительного образования</w:t>
            </w:r>
          </w:p>
        </w:tc>
        <w:tc>
          <w:tcPr>
            <w:tcW w:w="870" w:type="dxa"/>
            <w:tcBorders>
              <w:top w:val="single" w:sz="4" w:space="0" w:color="000000"/>
              <w:left w:val="single" w:sz="4" w:space="0" w:color="000000"/>
              <w:bottom w:val="single" w:sz="4" w:space="0" w:color="000000"/>
            </w:tcBorders>
            <w:vAlign w:val="center"/>
          </w:tcPr>
          <w:p w14:paraId="39D33413"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center"/>
          </w:tcPr>
          <w:p w14:paraId="76819A73" w14:textId="77777777" w:rsidR="00A87709" w:rsidRDefault="00C22FD9">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center"/>
          </w:tcPr>
          <w:p w14:paraId="650F1254" w14:textId="77777777" w:rsidR="00A87709" w:rsidRDefault="00C22FD9">
            <w:pPr>
              <w:pStyle w:val="aff0"/>
              <w:widowControl w:val="0"/>
              <w:jc w:val="center"/>
              <w:rPr>
                <w:sz w:val="18"/>
                <w:szCs w:val="18"/>
              </w:rPr>
            </w:pPr>
            <w:r>
              <w:rPr>
                <w:sz w:val="18"/>
                <w:szCs w:val="18"/>
              </w:rPr>
              <w:t>0610171471 (об)</w:t>
            </w:r>
          </w:p>
        </w:tc>
        <w:tc>
          <w:tcPr>
            <w:tcW w:w="584" w:type="dxa"/>
            <w:tcBorders>
              <w:top w:val="single" w:sz="4" w:space="0" w:color="000000"/>
              <w:left w:val="single" w:sz="4" w:space="0" w:color="000000"/>
              <w:bottom w:val="single" w:sz="4" w:space="0" w:color="000000"/>
            </w:tcBorders>
            <w:vAlign w:val="center"/>
          </w:tcPr>
          <w:p w14:paraId="0E3F17BB" w14:textId="77777777" w:rsidR="00A87709" w:rsidRDefault="00C22FD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center"/>
          </w:tcPr>
          <w:p w14:paraId="257E1409" w14:textId="77777777" w:rsidR="00A87709" w:rsidRDefault="00C22FD9">
            <w:pPr>
              <w:jc w:val="center"/>
              <w:rPr>
                <w:rFonts w:ascii="Times New Roman" w:hAnsi="Times New Roman"/>
                <w:sz w:val="16"/>
                <w:szCs w:val="16"/>
              </w:rPr>
            </w:pPr>
            <w:r>
              <w:rPr>
                <w:rFonts w:ascii="Times New Roman" w:hAnsi="Times New Roman"/>
                <w:sz w:val="16"/>
                <w:szCs w:val="16"/>
              </w:rPr>
              <w:t>27256,00000</w:t>
            </w:r>
          </w:p>
        </w:tc>
        <w:tc>
          <w:tcPr>
            <w:tcW w:w="1186" w:type="dxa"/>
            <w:tcBorders>
              <w:top w:val="single" w:sz="4" w:space="0" w:color="000000"/>
              <w:left w:val="single" w:sz="4" w:space="0" w:color="000000"/>
              <w:bottom w:val="single" w:sz="4" w:space="0" w:color="000000"/>
            </w:tcBorders>
            <w:vAlign w:val="center"/>
          </w:tcPr>
          <w:p w14:paraId="70D37276" w14:textId="77777777" w:rsidR="00A87709" w:rsidRDefault="00C22FD9">
            <w:pPr>
              <w:jc w:val="center"/>
              <w:rPr>
                <w:rFonts w:ascii="Times New Roman" w:hAnsi="Times New Roman"/>
                <w:sz w:val="16"/>
                <w:szCs w:val="16"/>
              </w:rPr>
            </w:pPr>
            <w:r>
              <w:rPr>
                <w:rFonts w:ascii="Times New Roman" w:hAnsi="Times New Roman"/>
                <w:sz w:val="16"/>
                <w:szCs w:val="16"/>
              </w:rPr>
              <w:t>4216,00000</w:t>
            </w:r>
          </w:p>
        </w:tc>
        <w:tc>
          <w:tcPr>
            <w:tcW w:w="1050" w:type="dxa"/>
            <w:tcBorders>
              <w:top w:val="single" w:sz="4" w:space="0" w:color="000000"/>
              <w:left w:val="single" w:sz="4" w:space="0" w:color="000000"/>
              <w:bottom w:val="single" w:sz="4" w:space="0" w:color="000000"/>
            </w:tcBorders>
            <w:vAlign w:val="center"/>
          </w:tcPr>
          <w:p w14:paraId="7ADB06DC" w14:textId="77777777" w:rsidR="00A87709" w:rsidRDefault="00C22FD9">
            <w:pPr>
              <w:jc w:val="center"/>
              <w:rPr>
                <w:rFonts w:ascii="Times New Roman" w:hAnsi="Times New Roman"/>
                <w:sz w:val="16"/>
                <w:szCs w:val="16"/>
              </w:rPr>
            </w:pPr>
            <w:r>
              <w:rPr>
                <w:rFonts w:ascii="Times New Roman" w:hAnsi="Times New Roman"/>
                <w:sz w:val="16"/>
                <w:szCs w:val="16"/>
              </w:rPr>
              <w:t>4608,00000</w:t>
            </w:r>
          </w:p>
        </w:tc>
        <w:tc>
          <w:tcPr>
            <w:tcW w:w="1021" w:type="dxa"/>
            <w:tcBorders>
              <w:top w:val="single" w:sz="4" w:space="0" w:color="000000"/>
              <w:left w:val="single" w:sz="4" w:space="0" w:color="000000"/>
              <w:bottom w:val="single" w:sz="4" w:space="0" w:color="000000"/>
            </w:tcBorders>
            <w:vAlign w:val="center"/>
          </w:tcPr>
          <w:p w14:paraId="3FA318A3" w14:textId="77777777" w:rsidR="00A87709" w:rsidRDefault="00C22FD9">
            <w:pPr>
              <w:jc w:val="center"/>
              <w:rPr>
                <w:rFonts w:ascii="Times New Roman" w:hAnsi="Times New Roman"/>
                <w:sz w:val="16"/>
                <w:szCs w:val="16"/>
              </w:rPr>
            </w:pPr>
            <w:r>
              <w:rPr>
                <w:rFonts w:ascii="Times New Roman" w:hAnsi="Times New Roman"/>
                <w:sz w:val="16"/>
                <w:szCs w:val="16"/>
              </w:rPr>
              <w:t>4608,00000</w:t>
            </w:r>
          </w:p>
        </w:tc>
        <w:tc>
          <w:tcPr>
            <w:tcW w:w="1110" w:type="dxa"/>
            <w:tcBorders>
              <w:top w:val="single" w:sz="4" w:space="0" w:color="000000"/>
              <w:left w:val="single" w:sz="4" w:space="0" w:color="000000"/>
              <w:bottom w:val="single" w:sz="4" w:space="0" w:color="000000"/>
            </w:tcBorders>
            <w:vAlign w:val="center"/>
          </w:tcPr>
          <w:p w14:paraId="6EF502A6" w14:textId="77777777" w:rsidR="00A87709" w:rsidRDefault="00C22FD9">
            <w:pPr>
              <w:jc w:val="center"/>
              <w:rPr>
                <w:rFonts w:ascii="Times New Roman" w:hAnsi="Times New Roman"/>
                <w:sz w:val="16"/>
                <w:szCs w:val="16"/>
              </w:rPr>
            </w:pPr>
            <w:r>
              <w:rPr>
                <w:rFonts w:ascii="Times New Roman" w:hAnsi="Times New Roman"/>
                <w:sz w:val="16"/>
                <w:szCs w:val="16"/>
              </w:rPr>
              <w:t>4608,00000</w:t>
            </w:r>
          </w:p>
        </w:tc>
        <w:tc>
          <w:tcPr>
            <w:tcW w:w="898" w:type="dxa"/>
            <w:tcBorders>
              <w:top w:val="single" w:sz="4" w:space="0" w:color="000000"/>
              <w:left w:val="single" w:sz="4" w:space="0" w:color="000000"/>
              <w:bottom w:val="single" w:sz="4" w:space="0" w:color="000000"/>
            </w:tcBorders>
            <w:vAlign w:val="center"/>
          </w:tcPr>
          <w:p w14:paraId="4873878D" w14:textId="77777777" w:rsidR="00A87709" w:rsidRDefault="00C22FD9">
            <w:pPr>
              <w:jc w:val="center"/>
              <w:rPr>
                <w:rFonts w:ascii="Times New Roman" w:hAnsi="Times New Roman"/>
                <w:sz w:val="16"/>
                <w:szCs w:val="16"/>
              </w:rPr>
            </w:pPr>
            <w:r>
              <w:rPr>
                <w:rFonts w:ascii="Times New Roman" w:hAnsi="Times New Roman"/>
                <w:sz w:val="16"/>
                <w:szCs w:val="16"/>
              </w:rPr>
              <w:t>4608,00000</w:t>
            </w:r>
          </w:p>
        </w:tc>
        <w:tc>
          <w:tcPr>
            <w:tcW w:w="885" w:type="dxa"/>
            <w:tcBorders>
              <w:top w:val="single" w:sz="4" w:space="0" w:color="000000"/>
              <w:left w:val="single" w:sz="4" w:space="0" w:color="000000"/>
              <w:bottom w:val="single" w:sz="4" w:space="0" w:color="000000"/>
              <w:right w:val="single" w:sz="4" w:space="0" w:color="000000"/>
            </w:tcBorders>
            <w:vAlign w:val="center"/>
          </w:tcPr>
          <w:p w14:paraId="1323FFC5" w14:textId="77777777" w:rsidR="00A87709" w:rsidRDefault="00C22FD9">
            <w:pPr>
              <w:jc w:val="center"/>
              <w:rPr>
                <w:rFonts w:ascii="Times New Roman" w:hAnsi="Times New Roman"/>
                <w:sz w:val="16"/>
                <w:szCs w:val="16"/>
              </w:rPr>
            </w:pPr>
            <w:r>
              <w:rPr>
                <w:rFonts w:ascii="Times New Roman" w:hAnsi="Times New Roman"/>
                <w:sz w:val="16"/>
                <w:szCs w:val="16"/>
              </w:rPr>
              <w:t>4608,00000</w:t>
            </w:r>
          </w:p>
        </w:tc>
      </w:tr>
      <w:tr w:rsidR="00A87709" w14:paraId="61A4CB4B" w14:textId="77777777">
        <w:trPr>
          <w:trHeight w:val="288"/>
        </w:trPr>
        <w:tc>
          <w:tcPr>
            <w:tcW w:w="900" w:type="dxa"/>
            <w:vMerge w:val="restart"/>
            <w:tcBorders>
              <w:left w:val="single" w:sz="4" w:space="0" w:color="000000"/>
              <w:bottom w:val="single" w:sz="4" w:space="0" w:color="000000"/>
            </w:tcBorders>
          </w:tcPr>
          <w:p w14:paraId="1C6C60A0" w14:textId="77777777" w:rsidR="00A87709" w:rsidRDefault="00C22FD9">
            <w:pPr>
              <w:pStyle w:val="aff0"/>
              <w:widowControl w:val="0"/>
              <w:jc w:val="center"/>
              <w:rPr>
                <w:sz w:val="18"/>
                <w:szCs w:val="18"/>
              </w:rPr>
            </w:pPr>
            <w:r>
              <w:rPr>
                <w:sz w:val="18"/>
                <w:szCs w:val="18"/>
              </w:rPr>
              <w:t>1.1.3.2.</w:t>
            </w:r>
          </w:p>
        </w:tc>
        <w:tc>
          <w:tcPr>
            <w:tcW w:w="2279" w:type="dxa"/>
            <w:vMerge w:val="restart"/>
            <w:tcBorders>
              <w:left w:val="single" w:sz="4" w:space="0" w:color="000000"/>
              <w:bottom w:val="single" w:sz="4" w:space="0" w:color="000000"/>
            </w:tcBorders>
          </w:tcPr>
          <w:p w14:paraId="04C388E2" w14:textId="77777777" w:rsidR="00A87709" w:rsidRDefault="00C22FD9">
            <w:pPr>
              <w:pStyle w:val="aff0"/>
              <w:widowControl w:val="0"/>
              <w:rPr>
                <w:sz w:val="18"/>
                <w:szCs w:val="18"/>
              </w:rPr>
            </w:pPr>
            <w:r>
              <w:rPr>
                <w:sz w:val="18"/>
                <w:szCs w:val="18"/>
              </w:rPr>
              <w:t>Расходы на обеспечение деятельности (оказание услуг) дворцов и домов (центров) детского творчества</w:t>
            </w:r>
          </w:p>
        </w:tc>
        <w:tc>
          <w:tcPr>
            <w:tcW w:w="1545" w:type="dxa"/>
            <w:vMerge/>
            <w:tcBorders>
              <w:left w:val="single" w:sz="4" w:space="0" w:color="000000"/>
              <w:bottom w:val="single" w:sz="4" w:space="0" w:color="000000"/>
            </w:tcBorders>
          </w:tcPr>
          <w:p w14:paraId="5C6706C3"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77B5DAC"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2C592D5" w14:textId="77777777" w:rsidR="00A87709" w:rsidRDefault="00C22FD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009EDF42" w14:textId="77777777" w:rsidR="00A87709" w:rsidRDefault="00C22FD9">
            <w:pPr>
              <w:pStyle w:val="aff0"/>
              <w:widowControl w:val="0"/>
              <w:jc w:val="center"/>
              <w:rPr>
                <w:sz w:val="18"/>
                <w:szCs w:val="18"/>
              </w:rPr>
            </w:pPr>
            <w:r>
              <w:rPr>
                <w:sz w:val="18"/>
                <w:szCs w:val="18"/>
              </w:rPr>
              <w:t>0610108590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69E78D56"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73261C71" w14:textId="77777777" w:rsidR="00A87709" w:rsidRDefault="00C22FD9">
            <w:pPr>
              <w:jc w:val="center"/>
              <w:rPr>
                <w:rFonts w:ascii="Times New Roman" w:hAnsi="Times New Roman"/>
                <w:sz w:val="16"/>
                <w:szCs w:val="16"/>
              </w:rPr>
            </w:pPr>
            <w:r>
              <w:rPr>
                <w:rFonts w:ascii="Times New Roman" w:hAnsi="Times New Roman"/>
                <w:sz w:val="16"/>
                <w:szCs w:val="16"/>
              </w:rPr>
              <w:t>279229,40555</w:t>
            </w:r>
          </w:p>
        </w:tc>
        <w:tc>
          <w:tcPr>
            <w:tcW w:w="1186" w:type="dxa"/>
            <w:tcBorders>
              <w:left w:val="single" w:sz="4" w:space="0" w:color="000000"/>
              <w:bottom w:val="single" w:sz="4" w:space="0" w:color="000000"/>
            </w:tcBorders>
            <w:vAlign w:val="bottom"/>
          </w:tcPr>
          <w:p w14:paraId="181E1E8D" w14:textId="77777777" w:rsidR="00A87709" w:rsidRDefault="00C22FD9">
            <w:pPr>
              <w:jc w:val="center"/>
              <w:rPr>
                <w:rFonts w:ascii="Times New Roman" w:hAnsi="Times New Roman"/>
                <w:sz w:val="16"/>
                <w:szCs w:val="16"/>
              </w:rPr>
            </w:pPr>
            <w:r>
              <w:rPr>
                <w:rFonts w:ascii="Times New Roman" w:hAnsi="Times New Roman"/>
                <w:sz w:val="16"/>
                <w:szCs w:val="16"/>
              </w:rPr>
              <w:t>40424,70555</w:t>
            </w:r>
          </w:p>
        </w:tc>
        <w:tc>
          <w:tcPr>
            <w:tcW w:w="1050" w:type="dxa"/>
            <w:tcBorders>
              <w:left w:val="single" w:sz="4" w:space="0" w:color="000000"/>
              <w:bottom w:val="single" w:sz="4" w:space="0" w:color="000000"/>
            </w:tcBorders>
            <w:vAlign w:val="bottom"/>
          </w:tcPr>
          <w:p w14:paraId="5686D8AB" w14:textId="77777777" w:rsidR="00A87709" w:rsidRDefault="00C22FD9">
            <w:pPr>
              <w:jc w:val="center"/>
              <w:rPr>
                <w:rFonts w:ascii="Times New Roman" w:hAnsi="Times New Roman"/>
                <w:sz w:val="16"/>
                <w:szCs w:val="16"/>
              </w:rPr>
            </w:pPr>
            <w:r>
              <w:rPr>
                <w:rFonts w:ascii="Times New Roman" w:hAnsi="Times New Roman"/>
                <w:sz w:val="16"/>
                <w:szCs w:val="16"/>
              </w:rPr>
              <w:t>48153,50000</w:t>
            </w:r>
          </w:p>
        </w:tc>
        <w:tc>
          <w:tcPr>
            <w:tcW w:w="1021" w:type="dxa"/>
            <w:tcBorders>
              <w:left w:val="single" w:sz="4" w:space="0" w:color="000000"/>
              <w:bottom w:val="single" w:sz="4" w:space="0" w:color="000000"/>
            </w:tcBorders>
            <w:vAlign w:val="bottom"/>
          </w:tcPr>
          <w:p w14:paraId="0E3302F9" w14:textId="77777777" w:rsidR="00A87709" w:rsidRDefault="00C22FD9">
            <w:pPr>
              <w:jc w:val="center"/>
              <w:rPr>
                <w:rFonts w:ascii="Times New Roman" w:hAnsi="Times New Roman"/>
                <w:sz w:val="16"/>
                <w:szCs w:val="16"/>
              </w:rPr>
            </w:pPr>
            <w:r>
              <w:rPr>
                <w:rFonts w:ascii="Times New Roman" w:hAnsi="Times New Roman"/>
                <w:sz w:val="16"/>
                <w:szCs w:val="16"/>
              </w:rPr>
              <w:t>47662,80000</w:t>
            </w:r>
          </w:p>
        </w:tc>
        <w:tc>
          <w:tcPr>
            <w:tcW w:w="1110" w:type="dxa"/>
            <w:tcBorders>
              <w:left w:val="single" w:sz="4" w:space="0" w:color="000000"/>
              <w:bottom w:val="single" w:sz="4" w:space="0" w:color="000000"/>
            </w:tcBorders>
            <w:vAlign w:val="bottom"/>
          </w:tcPr>
          <w:p w14:paraId="5605BEAE" w14:textId="77777777" w:rsidR="00A87709" w:rsidRDefault="00C22FD9">
            <w:pPr>
              <w:jc w:val="center"/>
              <w:rPr>
                <w:rFonts w:ascii="Times New Roman" w:hAnsi="Times New Roman"/>
                <w:sz w:val="16"/>
                <w:szCs w:val="16"/>
              </w:rPr>
            </w:pPr>
            <w:r>
              <w:rPr>
                <w:rFonts w:ascii="Times New Roman" w:hAnsi="Times New Roman"/>
                <w:sz w:val="16"/>
                <w:szCs w:val="16"/>
              </w:rPr>
              <w:t>47662,80000</w:t>
            </w:r>
          </w:p>
        </w:tc>
        <w:tc>
          <w:tcPr>
            <w:tcW w:w="898" w:type="dxa"/>
            <w:tcBorders>
              <w:left w:val="single" w:sz="4" w:space="0" w:color="000000"/>
              <w:bottom w:val="single" w:sz="4" w:space="0" w:color="000000"/>
            </w:tcBorders>
            <w:vAlign w:val="bottom"/>
          </w:tcPr>
          <w:p w14:paraId="35710A34" w14:textId="77777777" w:rsidR="00A87709" w:rsidRDefault="00C22FD9">
            <w:pPr>
              <w:jc w:val="center"/>
              <w:rPr>
                <w:rFonts w:ascii="Times New Roman" w:hAnsi="Times New Roman"/>
                <w:sz w:val="14"/>
                <w:szCs w:val="14"/>
              </w:rPr>
            </w:pPr>
            <w:r>
              <w:rPr>
                <w:rFonts w:ascii="Times New Roman" w:hAnsi="Times New Roman"/>
                <w:sz w:val="14"/>
                <w:szCs w:val="14"/>
              </w:rPr>
              <w:t>47662,80000</w:t>
            </w:r>
          </w:p>
        </w:tc>
        <w:tc>
          <w:tcPr>
            <w:tcW w:w="885" w:type="dxa"/>
            <w:tcBorders>
              <w:left w:val="single" w:sz="4" w:space="0" w:color="000000"/>
              <w:bottom w:val="single" w:sz="4" w:space="0" w:color="000000"/>
              <w:right w:val="single" w:sz="4" w:space="0" w:color="000000"/>
            </w:tcBorders>
            <w:vAlign w:val="bottom"/>
          </w:tcPr>
          <w:p w14:paraId="4CA1436F" w14:textId="77777777" w:rsidR="00A87709" w:rsidRDefault="00C22FD9">
            <w:pPr>
              <w:jc w:val="center"/>
              <w:rPr>
                <w:rFonts w:ascii="Times New Roman" w:hAnsi="Times New Roman"/>
                <w:sz w:val="14"/>
                <w:szCs w:val="14"/>
              </w:rPr>
            </w:pPr>
            <w:r>
              <w:rPr>
                <w:rFonts w:ascii="Times New Roman" w:hAnsi="Times New Roman"/>
                <w:sz w:val="14"/>
                <w:szCs w:val="14"/>
              </w:rPr>
              <w:t>47662,80000</w:t>
            </w:r>
          </w:p>
        </w:tc>
      </w:tr>
      <w:tr w:rsidR="00A87709" w14:paraId="2F430A64" w14:textId="77777777">
        <w:trPr>
          <w:trHeight w:val="477"/>
        </w:trPr>
        <w:tc>
          <w:tcPr>
            <w:tcW w:w="900" w:type="dxa"/>
            <w:vMerge/>
            <w:tcBorders>
              <w:left w:val="single" w:sz="4" w:space="0" w:color="000000"/>
              <w:bottom w:val="single" w:sz="4" w:space="0" w:color="000000"/>
            </w:tcBorders>
          </w:tcPr>
          <w:p w14:paraId="0A17F183"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5398EC54"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2CAF4622"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B22443E"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CA0D9B6" w14:textId="77777777" w:rsidR="00A87709" w:rsidRDefault="00C22FD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51CCF721" w14:textId="77777777" w:rsidR="00A87709" w:rsidRDefault="00C22FD9">
            <w:pPr>
              <w:pStyle w:val="aff0"/>
              <w:widowControl w:val="0"/>
              <w:jc w:val="center"/>
              <w:rPr>
                <w:sz w:val="18"/>
                <w:szCs w:val="18"/>
              </w:rPr>
            </w:pPr>
            <w:r>
              <w:rPr>
                <w:sz w:val="18"/>
                <w:szCs w:val="18"/>
              </w:rPr>
              <w:t>0610108590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3F3188ED" w14:textId="77777777" w:rsidR="00A87709" w:rsidRDefault="00C22FD9">
            <w:pPr>
              <w:pStyle w:val="aff0"/>
              <w:widowControl w:val="0"/>
              <w:jc w:val="center"/>
              <w:rPr>
                <w:sz w:val="18"/>
                <w:szCs w:val="18"/>
              </w:rPr>
            </w:pPr>
            <w:r>
              <w:rPr>
                <w:sz w:val="18"/>
                <w:szCs w:val="18"/>
              </w:rPr>
              <w:t>614</w:t>
            </w:r>
          </w:p>
        </w:tc>
        <w:tc>
          <w:tcPr>
            <w:tcW w:w="1139" w:type="dxa"/>
            <w:tcBorders>
              <w:left w:val="single" w:sz="4" w:space="0" w:color="000000"/>
              <w:bottom w:val="single" w:sz="4" w:space="0" w:color="000000"/>
            </w:tcBorders>
            <w:vAlign w:val="bottom"/>
          </w:tcPr>
          <w:p w14:paraId="6A5EC110" w14:textId="77777777" w:rsidR="00A87709" w:rsidRDefault="00C22FD9">
            <w:pPr>
              <w:jc w:val="center"/>
              <w:rPr>
                <w:rFonts w:ascii="Times New Roman" w:hAnsi="Times New Roman"/>
                <w:sz w:val="16"/>
                <w:szCs w:val="16"/>
              </w:rPr>
            </w:pPr>
            <w:r>
              <w:rPr>
                <w:rFonts w:ascii="Times New Roman" w:hAnsi="Times New Roman"/>
                <w:sz w:val="16"/>
                <w:szCs w:val="16"/>
              </w:rPr>
              <w:t>15588,29299</w:t>
            </w:r>
          </w:p>
        </w:tc>
        <w:tc>
          <w:tcPr>
            <w:tcW w:w="1186" w:type="dxa"/>
            <w:tcBorders>
              <w:left w:val="single" w:sz="4" w:space="0" w:color="000000"/>
              <w:bottom w:val="single" w:sz="4" w:space="0" w:color="000000"/>
            </w:tcBorders>
            <w:vAlign w:val="bottom"/>
          </w:tcPr>
          <w:p w14:paraId="50218244" w14:textId="77777777" w:rsidR="00A87709" w:rsidRDefault="00C22FD9">
            <w:pPr>
              <w:jc w:val="center"/>
              <w:rPr>
                <w:rFonts w:ascii="Times New Roman" w:hAnsi="Times New Roman"/>
                <w:sz w:val="16"/>
                <w:szCs w:val="16"/>
              </w:rPr>
            </w:pPr>
            <w:r>
              <w:rPr>
                <w:rFonts w:ascii="Times New Roman" w:hAnsi="Times New Roman"/>
                <w:sz w:val="16"/>
                <w:szCs w:val="16"/>
              </w:rPr>
              <w:t>2568,29299</w:t>
            </w:r>
          </w:p>
        </w:tc>
        <w:tc>
          <w:tcPr>
            <w:tcW w:w="1050" w:type="dxa"/>
            <w:tcBorders>
              <w:left w:val="single" w:sz="4" w:space="0" w:color="000000"/>
              <w:bottom w:val="single" w:sz="4" w:space="0" w:color="000000"/>
            </w:tcBorders>
            <w:vAlign w:val="bottom"/>
          </w:tcPr>
          <w:p w14:paraId="308F436B" w14:textId="77777777" w:rsidR="00A87709" w:rsidRDefault="00C22FD9">
            <w:pPr>
              <w:jc w:val="center"/>
              <w:rPr>
                <w:rFonts w:ascii="Times New Roman" w:hAnsi="Times New Roman"/>
                <w:sz w:val="16"/>
                <w:szCs w:val="16"/>
              </w:rPr>
            </w:pPr>
            <w:r>
              <w:rPr>
                <w:rFonts w:ascii="Times New Roman" w:hAnsi="Times New Roman"/>
                <w:sz w:val="16"/>
                <w:szCs w:val="16"/>
              </w:rPr>
              <w:t>2604,00000</w:t>
            </w:r>
          </w:p>
        </w:tc>
        <w:tc>
          <w:tcPr>
            <w:tcW w:w="1021" w:type="dxa"/>
            <w:tcBorders>
              <w:left w:val="single" w:sz="4" w:space="0" w:color="000000"/>
              <w:bottom w:val="single" w:sz="4" w:space="0" w:color="000000"/>
            </w:tcBorders>
            <w:vAlign w:val="bottom"/>
          </w:tcPr>
          <w:p w14:paraId="031A3C1D" w14:textId="77777777" w:rsidR="00A87709" w:rsidRDefault="00C22FD9">
            <w:pPr>
              <w:jc w:val="center"/>
              <w:rPr>
                <w:rFonts w:ascii="Times New Roman" w:hAnsi="Times New Roman"/>
                <w:sz w:val="16"/>
                <w:szCs w:val="16"/>
              </w:rPr>
            </w:pPr>
            <w:r>
              <w:rPr>
                <w:rFonts w:ascii="Times New Roman" w:hAnsi="Times New Roman"/>
                <w:sz w:val="16"/>
                <w:szCs w:val="16"/>
              </w:rPr>
              <w:t>2604,00000</w:t>
            </w:r>
          </w:p>
        </w:tc>
        <w:tc>
          <w:tcPr>
            <w:tcW w:w="1110" w:type="dxa"/>
            <w:tcBorders>
              <w:left w:val="single" w:sz="4" w:space="0" w:color="000000"/>
              <w:bottom w:val="single" w:sz="4" w:space="0" w:color="000000"/>
            </w:tcBorders>
            <w:vAlign w:val="bottom"/>
          </w:tcPr>
          <w:p w14:paraId="2080C8A7" w14:textId="77777777" w:rsidR="00A87709" w:rsidRDefault="00C22FD9">
            <w:pPr>
              <w:jc w:val="center"/>
              <w:rPr>
                <w:rFonts w:ascii="Times New Roman" w:hAnsi="Times New Roman"/>
                <w:sz w:val="16"/>
                <w:szCs w:val="16"/>
              </w:rPr>
            </w:pPr>
            <w:r>
              <w:rPr>
                <w:rFonts w:ascii="Times New Roman" w:hAnsi="Times New Roman"/>
                <w:sz w:val="16"/>
                <w:szCs w:val="16"/>
              </w:rPr>
              <w:t>2604,00000</w:t>
            </w:r>
          </w:p>
        </w:tc>
        <w:tc>
          <w:tcPr>
            <w:tcW w:w="898" w:type="dxa"/>
            <w:tcBorders>
              <w:left w:val="single" w:sz="4" w:space="0" w:color="000000"/>
              <w:bottom w:val="single" w:sz="4" w:space="0" w:color="000000"/>
            </w:tcBorders>
            <w:vAlign w:val="bottom"/>
          </w:tcPr>
          <w:p w14:paraId="079E7748" w14:textId="77777777" w:rsidR="00A87709" w:rsidRDefault="00C22FD9">
            <w:pPr>
              <w:jc w:val="center"/>
              <w:rPr>
                <w:rFonts w:ascii="Times New Roman" w:hAnsi="Times New Roman"/>
                <w:sz w:val="14"/>
                <w:szCs w:val="14"/>
              </w:rPr>
            </w:pPr>
            <w:r>
              <w:rPr>
                <w:rFonts w:ascii="Times New Roman" w:hAnsi="Times New Roman"/>
                <w:sz w:val="14"/>
                <w:szCs w:val="14"/>
              </w:rPr>
              <w:t>2604,00000</w:t>
            </w:r>
          </w:p>
        </w:tc>
        <w:tc>
          <w:tcPr>
            <w:tcW w:w="885" w:type="dxa"/>
            <w:tcBorders>
              <w:left w:val="single" w:sz="4" w:space="0" w:color="000000"/>
              <w:bottom w:val="single" w:sz="4" w:space="0" w:color="000000"/>
              <w:right w:val="single" w:sz="4" w:space="0" w:color="000000"/>
            </w:tcBorders>
            <w:vAlign w:val="bottom"/>
          </w:tcPr>
          <w:p w14:paraId="6552A9A5" w14:textId="77777777" w:rsidR="00A87709" w:rsidRDefault="00C22FD9">
            <w:pPr>
              <w:jc w:val="center"/>
              <w:rPr>
                <w:rFonts w:ascii="Times New Roman" w:hAnsi="Times New Roman"/>
                <w:sz w:val="14"/>
                <w:szCs w:val="14"/>
              </w:rPr>
            </w:pPr>
            <w:r>
              <w:rPr>
                <w:rFonts w:ascii="Times New Roman" w:hAnsi="Times New Roman"/>
                <w:sz w:val="14"/>
                <w:szCs w:val="14"/>
              </w:rPr>
              <w:t>2604,00000</w:t>
            </w:r>
          </w:p>
        </w:tc>
      </w:tr>
      <w:tr w:rsidR="00A87709" w14:paraId="6F177EB2" w14:textId="77777777">
        <w:trPr>
          <w:trHeight w:val="312"/>
        </w:trPr>
        <w:tc>
          <w:tcPr>
            <w:tcW w:w="900" w:type="dxa"/>
            <w:vMerge/>
            <w:tcBorders>
              <w:left w:val="single" w:sz="4" w:space="0" w:color="000000"/>
              <w:bottom w:val="single" w:sz="4" w:space="0" w:color="000000"/>
            </w:tcBorders>
          </w:tcPr>
          <w:p w14:paraId="39F263F0"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22F0BE37"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08BDF729"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ABF95B1"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2DE912D" w14:textId="77777777" w:rsidR="00A87709" w:rsidRDefault="00C22FD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4F743826" w14:textId="77777777" w:rsidR="00A87709" w:rsidRDefault="00C22FD9">
            <w:pPr>
              <w:pStyle w:val="aff0"/>
              <w:widowControl w:val="0"/>
              <w:jc w:val="center"/>
              <w:rPr>
                <w:sz w:val="18"/>
                <w:szCs w:val="18"/>
              </w:rPr>
            </w:pPr>
            <w:r>
              <w:rPr>
                <w:sz w:val="18"/>
                <w:szCs w:val="18"/>
              </w:rPr>
              <w:t>0610108590 (ВНБ)</w:t>
            </w:r>
          </w:p>
        </w:tc>
        <w:tc>
          <w:tcPr>
            <w:tcW w:w="584" w:type="dxa"/>
            <w:tcBorders>
              <w:left w:val="single" w:sz="4" w:space="0" w:color="000000"/>
              <w:bottom w:val="single" w:sz="4" w:space="0" w:color="000000"/>
            </w:tcBorders>
            <w:vAlign w:val="bottom"/>
          </w:tcPr>
          <w:p w14:paraId="389AEA9D"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2A275696" w14:textId="77777777" w:rsidR="00A87709" w:rsidRDefault="00C22FD9">
            <w:pPr>
              <w:jc w:val="center"/>
              <w:rPr>
                <w:rFonts w:ascii="Times New Roman" w:hAnsi="Times New Roman"/>
                <w:sz w:val="16"/>
                <w:szCs w:val="16"/>
              </w:rPr>
            </w:pPr>
            <w:r>
              <w:rPr>
                <w:rFonts w:ascii="Times New Roman" w:hAnsi="Times New Roman"/>
                <w:sz w:val="16"/>
                <w:szCs w:val="16"/>
              </w:rPr>
              <w:t>5727,23863</w:t>
            </w:r>
          </w:p>
        </w:tc>
        <w:tc>
          <w:tcPr>
            <w:tcW w:w="1186" w:type="dxa"/>
            <w:tcBorders>
              <w:left w:val="single" w:sz="4" w:space="0" w:color="000000"/>
              <w:bottom w:val="single" w:sz="4" w:space="0" w:color="000000"/>
            </w:tcBorders>
            <w:vAlign w:val="bottom"/>
          </w:tcPr>
          <w:p w14:paraId="42319242" w14:textId="77777777" w:rsidR="00A87709" w:rsidRDefault="00C22FD9">
            <w:pPr>
              <w:jc w:val="center"/>
              <w:rPr>
                <w:rFonts w:ascii="Times New Roman" w:hAnsi="Times New Roman"/>
                <w:sz w:val="16"/>
                <w:szCs w:val="16"/>
              </w:rPr>
            </w:pPr>
            <w:r>
              <w:rPr>
                <w:rFonts w:ascii="Times New Roman" w:hAnsi="Times New Roman"/>
                <w:sz w:val="16"/>
                <w:szCs w:val="16"/>
              </w:rPr>
              <w:t>1187,23863</w:t>
            </w:r>
          </w:p>
        </w:tc>
        <w:tc>
          <w:tcPr>
            <w:tcW w:w="1050" w:type="dxa"/>
            <w:tcBorders>
              <w:left w:val="single" w:sz="4" w:space="0" w:color="000000"/>
              <w:bottom w:val="single" w:sz="4" w:space="0" w:color="000000"/>
            </w:tcBorders>
            <w:vAlign w:val="bottom"/>
          </w:tcPr>
          <w:p w14:paraId="02C4B8AF" w14:textId="77777777" w:rsidR="00A87709" w:rsidRDefault="00C22FD9">
            <w:pPr>
              <w:jc w:val="center"/>
              <w:rPr>
                <w:rFonts w:ascii="Times New Roman" w:hAnsi="Times New Roman"/>
                <w:sz w:val="16"/>
                <w:szCs w:val="16"/>
              </w:rPr>
            </w:pPr>
            <w:r>
              <w:rPr>
                <w:rFonts w:ascii="Times New Roman" w:hAnsi="Times New Roman"/>
                <w:sz w:val="16"/>
                <w:szCs w:val="16"/>
              </w:rPr>
              <w:t>908,00000</w:t>
            </w:r>
          </w:p>
        </w:tc>
        <w:tc>
          <w:tcPr>
            <w:tcW w:w="1021" w:type="dxa"/>
            <w:tcBorders>
              <w:left w:val="single" w:sz="4" w:space="0" w:color="000000"/>
              <w:bottom w:val="single" w:sz="4" w:space="0" w:color="000000"/>
            </w:tcBorders>
            <w:vAlign w:val="bottom"/>
          </w:tcPr>
          <w:p w14:paraId="4FEDC8B9" w14:textId="77777777" w:rsidR="00A87709" w:rsidRDefault="00C22FD9">
            <w:pPr>
              <w:jc w:val="center"/>
              <w:rPr>
                <w:rFonts w:ascii="Times New Roman" w:hAnsi="Times New Roman"/>
                <w:sz w:val="16"/>
                <w:szCs w:val="16"/>
              </w:rPr>
            </w:pPr>
            <w:r>
              <w:rPr>
                <w:rFonts w:ascii="Times New Roman" w:hAnsi="Times New Roman"/>
                <w:sz w:val="16"/>
                <w:szCs w:val="16"/>
              </w:rPr>
              <w:t>908,00000</w:t>
            </w:r>
          </w:p>
        </w:tc>
        <w:tc>
          <w:tcPr>
            <w:tcW w:w="1110" w:type="dxa"/>
            <w:tcBorders>
              <w:left w:val="single" w:sz="4" w:space="0" w:color="000000"/>
              <w:bottom w:val="single" w:sz="4" w:space="0" w:color="000000"/>
            </w:tcBorders>
            <w:vAlign w:val="bottom"/>
          </w:tcPr>
          <w:p w14:paraId="703A2F0F" w14:textId="77777777" w:rsidR="00A87709" w:rsidRDefault="00C22FD9">
            <w:pPr>
              <w:jc w:val="center"/>
              <w:rPr>
                <w:rFonts w:ascii="Times New Roman" w:hAnsi="Times New Roman"/>
                <w:sz w:val="16"/>
                <w:szCs w:val="16"/>
              </w:rPr>
            </w:pPr>
            <w:r>
              <w:rPr>
                <w:rFonts w:ascii="Times New Roman" w:hAnsi="Times New Roman"/>
                <w:sz w:val="16"/>
                <w:szCs w:val="16"/>
              </w:rPr>
              <w:t>908,00000</w:t>
            </w:r>
          </w:p>
        </w:tc>
        <w:tc>
          <w:tcPr>
            <w:tcW w:w="898" w:type="dxa"/>
            <w:tcBorders>
              <w:left w:val="single" w:sz="4" w:space="0" w:color="000000"/>
              <w:bottom w:val="single" w:sz="4" w:space="0" w:color="000000"/>
            </w:tcBorders>
            <w:vAlign w:val="bottom"/>
          </w:tcPr>
          <w:p w14:paraId="032C38BB" w14:textId="77777777" w:rsidR="00A87709" w:rsidRDefault="00C22FD9">
            <w:pPr>
              <w:jc w:val="center"/>
              <w:rPr>
                <w:rFonts w:ascii="Times New Roman" w:hAnsi="Times New Roman"/>
                <w:sz w:val="14"/>
                <w:szCs w:val="14"/>
              </w:rPr>
            </w:pPr>
            <w:r>
              <w:rPr>
                <w:rFonts w:ascii="Times New Roman" w:hAnsi="Times New Roman"/>
                <w:sz w:val="14"/>
                <w:szCs w:val="14"/>
              </w:rPr>
              <w:t>908,00000</w:t>
            </w:r>
          </w:p>
        </w:tc>
        <w:tc>
          <w:tcPr>
            <w:tcW w:w="885" w:type="dxa"/>
            <w:tcBorders>
              <w:left w:val="single" w:sz="4" w:space="0" w:color="000000"/>
              <w:bottom w:val="single" w:sz="4" w:space="0" w:color="000000"/>
              <w:right w:val="single" w:sz="4" w:space="0" w:color="000000"/>
            </w:tcBorders>
            <w:vAlign w:val="bottom"/>
          </w:tcPr>
          <w:p w14:paraId="52890F29" w14:textId="77777777" w:rsidR="00A87709" w:rsidRDefault="00C22FD9">
            <w:pPr>
              <w:jc w:val="center"/>
              <w:rPr>
                <w:rFonts w:ascii="Times New Roman" w:hAnsi="Times New Roman"/>
                <w:sz w:val="14"/>
                <w:szCs w:val="14"/>
              </w:rPr>
            </w:pPr>
            <w:r>
              <w:rPr>
                <w:rFonts w:ascii="Times New Roman" w:hAnsi="Times New Roman"/>
                <w:sz w:val="14"/>
                <w:szCs w:val="14"/>
              </w:rPr>
              <w:t>908,00000</w:t>
            </w:r>
          </w:p>
        </w:tc>
      </w:tr>
      <w:tr w:rsidR="00A87709" w14:paraId="49F361CA" w14:textId="77777777">
        <w:trPr>
          <w:trHeight w:val="636"/>
        </w:trPr>
        <w:tc>
          <w:tcPr>
            <w:tcW w:w="900" w:type="dxa"/>
            <w:tcBorders>
              <w:top w:val="single" w:sz="4" w:space="0" w:color="000000"/>
              <w:left w:val="single" w:sz="4" w:space="0" w:color="000000"/>
              <w:bottom w:val="single" w:sz="4" w:space="0" w:color="000000"/>
            </w:tcBorders>
          </w:tcPr>
          <w:p w14:paraId="73646B98" w14:textId="77777777" w:rsidR="00A87709" w:rsidRDefault="00C22FD9">
            <w:pPr>
              <w:pStyle w:val="aff0"/>
              <w:widowControl w:val="0"/>
              <w:rPr>
                <w:sz w:val="18"/>
                <w:szCs w:val="18"/>
              </w:rPr>
            </w:pPr>
            <w:r>
              <w:rPr>
                <w:sz w:val="18"/>
                <w:szCs w:val="18"/>
              </w:rPr>
              <w:t>Основное направление 1.1.4.</w:t>
            </w:r>
          </w:p>
        </w:tc>
        <w:tc>
          <w:tcPr>
            <w:tcW w:w="2279" w:type="dxa"/>
            <w:tcBorders>
              <w:top w:val="single" w:sz="4" w:space="0" w:color="000000"/>
              <w:left w:val="single" w:sz="4" w:space="0" w:color="000000"/>
              <w:bottom w:val="single" w:sz="4" w:space="0" w:color="000000"/>
            </w:tcBorders>
          </w:tcPr>
          <w:p w14:paraId="6E80AD03" w14:textId="77777777" w:rsidR="00A87709" w:rsidRDefault="00C22FD9">
            <w:pPr>
              <w:pStyle w:val="aff0"/>
              <w:widowControl w:val="0"/>
              <w:rPr>
                <w:sz w:val="18"/>
                <w:szCs w:val="18"/>
              </w:rPr>
            </w:pPr>
            <w:r>
              <w:rPr>
                <w:sz w:val="18"/>
                <w:szCs w:val="18"/>
              </w:rPr>
              <w:t>Оздоровление детей в каникулярное время</w:t>
            </w:r>
          </w:p>
        </w:tc>
        <w:tc>
          <w:tcPr>
            <w:tcW w:w="1545" w:type="dxa"/>
            <w:tcBorders>
              <w:top w:val="single" w:sz="4" w:space="0" w:color="000000"/>
              <w:left w:val="single" w:sz="4" w:space="0" w:color="000000"/>
              <w:bottom w:val="single" w:sz="4" w:space="0" w:color="000000"/>
            </w:tcBorders>
          </w:tcPr>
          <w:p w14:paraId="597A4399"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28039FF"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C3DB750"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76AE636F" w14:textId="77777777" w:rsidR="00A87709" w:rsidRDefault="00C22FD9">
            <w:pPr>
              <w:pStyle w:val="aff0"/>
              <w:widowControl w:val="0"/>
              <w:jc w:val="center"/>
              <w:rPr>
                <w:sz w:val="18"/>
                <w:szCs w:val="18"/>
              </w:rPr>
            </w:pPr>
            <w:r>
              <w:rPr>
                <w:sz w:val="18"/>
                <w:szCs w:val="18"/>
              </w:rPr>
              <w:t>0000000000</w:t>
            </w:r>
          </w:p>
        </w:tc>
        <w:tc>
          <w:tcPr>
            <w:tcW w:w="584" w:type="dxa"/>
            <w:tcBorders>
              <w:top w:val="single" w:sz="4" w:space="0" w:color="000000"/>
              <w:left w:val="single" w:sz="4" w:space="0" w:color="000000"/>
              <w:bottom w:val="single" w:sz="4" w:space="0" w:color="000000"/>
            </w:tcBorders>
            <w:vAlign w:val="bottom"/>
          </w:tcPr>
          <w:p w14:paraId="1B297E55" w14:textId="77777777" w:rsidR="00A87709" w:rsidRDefault="00C22FD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21E030AA" w14:textId="77777777" w:rsidR="00A87709" w:rsidRDefault="00C22FD9">
            <w:pPr>
              <w:jc w:val="right"/>
              <w:rPr>
                <w:rFonts w:ascii="Times New Roman" w:hAnsi="Times New Roman"/>
                <w:sz w:val="16"/>
                <w:szCs w:val="16"/>
              </w:rPr>
            </w:pPr>
            <w:r>
              <w:rPr>
                <w:rFonts w:ascii="Times New Roman" w:hAnsi="Times New Roman"/>
                <w:sz w:val="16"/>
                <w:szCs w:val="16"/>
              </w:rPr>
              <w:t>102077,00367</w:t>
            </w:r>
          </w:p>
        </w:tc>
        <w:tc>
          <w:tcPr>
            <w:tcW w:w="1186" w:type="dxa"/>
            <w:tcBorders>
              <w:top w:val="single" w:sz="4" w:space="0" w:color="000000"/>
              <w:left w:val="single" w:sz="4" w:space="0" w:color="000000"/>
              <w:bottom w:val="single" w:sz="4" w:space="0" w:color="000000"/>
            </w:tcBorders>
            <w:vAlign w:val="bottom"/>
          </w:tcPr>
          <w:p w14:paraId="30B79C8F" w14:textId="77777777" w:rsidR="00A87709" w:rsidRDefault="00C22FD9">
            <w:pPr>
              <w:jc w:val="right"/>
              <w:rPr>
                <w:rFonts w:ascii="Times New Roman" w:hAnsi="Times New Roman"/>
                <w:sz w:val="16"/>
                <w:szCs w:val="16"/>
              </w:rPr>
            </w:pPr>
            <w:r>
              <w:rPr>
                <w:rFonts w:ascii="Times New Roman" w:hAnsi="Times New Roman"/>
                <w:sz w:val="16"/>
                <w:szCs w:val="16"/>
              </w:rPr>
              <w:t>16904,65367</w:t>
            </w:r>
          </w:p>
        </w:tc>
        <w:tc>
          <w:tcPr>
            <w:tcW w:w="1050" w:type="dxa"/>
            <w:tcBorders>
              <w:top w:val="single" w:sz="4" w:space="0" w:color="000000"/>
              <w:left w:val="single" w:sz="4" w:space="0" w:color="000000"/>
              <w:bottom w:val="single" w:sz="4" w:space="0" w:color="000000"/>
            </w:tcBorders>
            <w:vAlign w:val="bottom"/>
          </w:tcPr>
          <w:p w14:paraId="0EFDF9A3" w14:textId="77777777" w:rsidR="00A87709" w:rsidRDefault="00C22FD9">
            <w:pPr>
              <w:jc w:val="right"/>
              <w:rPr>
                <w:rFonts w:ascii="Times New Roman" w:hAnsi="Times New Roman"/>
                <w:sz w:val="16"/>
                <w:szCs w:val="16"/>
              </w:rPr>
            </w:pPr>
            <w:r>
              <w:rPr>
                <w:rFonts w:ascii="Times New Roman" w:hAnsi="Times New Roman"/>
                <w:sz w:val="16"/>
                <w:szCs w:val="16"/>
              </w:rPr>
              <w:t>17808,55000</w:t>
            </w:r>
          </w:p>
        </w:tc>
        <w:tc>
          <w:tcPr>
            <w:tcW w:w="1021" w:type="dxa"/>
            <w:tcBorders>
              <w:top w:val="single" w:sz="4" w:space="0" w:color="000000"/>
              <w:left w:val="single" w:sz="4" w:space="0" w:color="000000"/>
              <w:bottom w:val="single" w:sz="4" w:space="0" w:color="000000"/>
            </w:tcBorders>
            <w:vAlign w:val="bottom"/>
          </w:tcPr>
          <w:p w14:paraId="405E93F8" w14:textId="77777777" w:rsidR="00A87709" w:rsidRDefault="00C22FD9">
            <w:pPr>
              <w:jc w:val="right"/>
              <w:rPr>
                <w:rFonts w:ascii="Times New Roman" w:hAnsi="Times New Roman"/>
                <w:sz w:val="16"/>
                <w:szCs w:val="16"/>
              </w:rPr>
            </w:pPr>
            <w:r>
              <w:rPr>
                <w:rFonts w:ascii="Times New Roman" w:hAnsi="Times New Roman"/>
                <w:sz w:val="16"/>
                <w:szCs w:val="16"/>
              </w:rPr>
              <w:t>17299,95000</w:t>
            </w:r>
          </w:p>
        </w:tc>
        <w:tc>
          <w:tcPr>
            <w:tcW w:w="1110" w:type="dxa"/>
            <w:tcBorders>
              <w:top w:val="single" w:sz="4" w:space="0" w:color="000000"/>
              <w:left w:val="single" w:sz="4" w:space="0" w:color="000000"/>
              <w:bottom w:val="single" w:sz="4" w:space="0" w:color="000000"/>
            </w:tcBorders>
            <w:vAlign w:val="bottom"/>
          </w:tcPr>
          <w:p w14:paraId="075F5BF3" w14:textId="77777777" w:rsidR="00A87709" w:rsidRDefault="00C22FD9">
            <w:pPr>
              <w:jc w:val="right"/>
              <w:rPr>
                <w:rFonts w:ascii="Times New Roman" w:hAnsi="Times New Roman"/>
                <w:sz w:val="16"/>
                <w:szCs w:val="16"/>
              </w:rPr>
            </w:pPr>
            <w:r>
              <w:rPr>
                <w:rFonts w:ascii="Times New Roman" w:hAnsi="Times New Roman"/>
                <w:sz w:val="16"/>
                <w:szCs w:val="16"/>
              </w:rPr>
              <w:t>16687,95000</w:t>
            </w:r>
          </w:p>
        </w:tc>
        <w:tc>
          <w:tcPr>
            <w:tcW w:w="898" w:type="dxa"/>
            <w:tcBorders>
              <w:top w:val="single" w:sz="4" w:space="0" w:color="000000"/>
              <w:left w:val="single" w:sz="4" w:space="0" w:color="000000"/>
              <w:bottom w:val="single" w:sz="4" w:space="0" w:color="000000"/>
            </w:tcBorders>
            <w:vAlign w:val="bottom"/>
          </w:tcPr>
          <w:p w14:paraId="70573E5C" w14:textId="77777777" w:rsidR="00A87709" w:rsidRDefault="00C22FD9">
            <w:pPr>
              <w:jc w:val="right"/>
              <w:rPr>
                <w:rFonts w:ascii="Times New Roman" w:hAnsi="Times New Roman"/>
                <w:sz w:val="14"/>
                <w:szCs w:val="14"/>
              </w:rPr>
            </w:pPr>
            <w:r>
              <w:rPr>
                <w:rFonts w:ascii="Times New Roman" w:hAnsi="Times New Roman"/>
                <w:sz w:val="14"/>
                <w:szCs w:val="14"/>
              </w:rPr>
              <w:t>16687,95000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E003B64" w14:textId="77777777" w:rsidR="00A87709" w:rsidRDefault="00C22FD9">
            <w:pPr>
              <w:jc w:val="right"/>
              <w:rPr>
                <w:rFonts w:ascii="Times New Roman" w:hAnsi="Times New Roman"/>
                <w:sz w:val="14"/>
                <w:szCs w:val="14"/>
              </w:rPr>
            </w:pPr>
            <w:r>
              <w:rPr>
                <w:rFonts w:ascii="Times New Roman" w:hAnsi="Times New Roman"/>
                <w:sz w:val="14"/>
                <w:szCs w:val="14"/>
              </w:rPr>
              <w:t>16687,95000</w:t>
            </w:r>
          </w:p>
        </w:tc>
      </w:tr>
      <w:tr w:rsidR="00A87709" w14:paraId="6F1F03F2" w14:textId="77777777">
        <w:trPr>
          <w:trHeight w:val="477"/>
        </w:trPr>
        <w:tc>
          <w:tcPr>
            <w:tcW w:w="900" w:type="dxa"/>
            <w:vMerge w:val="restart"/>
            <w:tcBorders>
              <w:left w:val="single" w:sz="4" w:space="0" w:color="000000"/>
              <w:bottom w:val="single" w:sz="4" w:space="0" w:color="000000"/>
            </w:tcBorders>
          </w:tcPr>
          <w:p w14:paraId="18FB62E5" w14:textId="77777777" w:rsidR="00A87709" w:rsidRDefault="00C22FD9">
            <w:pPr>
              <w:pStyle w:val="aff0"/>
              <w:widowControl w:val="0"/>
              <w:jc w:val="center"/>
              <w:rPr>
                <w:sz w:val="18"/>
                <w:szCs w:val="18"/>
              </w:rPr>
            </w:pPr>
            <w:r>
              <w:rPr>
                <w:sz w:val="18"/>
                <w:szCs w:val="18"/>
              </w:rPr>
              <w:t>1.1.4.1</w:t>
            </w:r>
          </w:p>
        </w:tc>
        <w:tc>
          <w:tcPr>
            <w:tcW w:w="2279" w:type="dxa"/>
            <w:vMerge w:val="restart"/>
            <w:tcBorders>
              <w:left w:val="single" w:sz="4" w:space="0" w:color="000000"/>
              <w:bottom w:val="single" w:sz="4" w:space="0" w:color="000000"/>
            </w:tcBorders>
          </w:tcPr>
          <w:p w14:paraId="7F0D9CDE" w14:textId="77777777" w:rsidR="00A87709" w:rsidRDefault="00C22FD9">
            <w:pPr>
              <w:pStyle w:val="aff0"/>
              <w:widowControl w:val="0"/>
              <w:rPr>
                <w:sz w:val="18"/>
                <w:szCs w:val="18"/>
              </w:rPr>
            </w:pPr>
            <w:r>
              <w:rPr>
                <w:sz w:val="18"/>
                <w:szCs w:val="18"/>
              </w:rPr>
              <w:t>Оздоровление детей в каникулярное время (Предоставление субсидий бюджетным, автономным учреждениям и иным некоммерческим организациям)</w:t>
            </w:r>
          </w:p>
        </w:tc>
        <w:tc>
          <w:tcPr>
            <w:tcW w:w="1545" w:type="dxa"/>
            <w:vMerge w:val="restart"/>
            <w:tcBorders>
              <w:left w:val="single" w:sz="4" w:space="0" w:color="000000"/>
              <w:bottom w:val="single" w:sz="4" w:space="0" w:color="000000"/>
            </w:tcBorders>
          </w:tcPr>
          <w:p w14:paraId="4847DAE6" w14:textId="77777777" w:rsidR="00A87709" w:rsidRDefault="00C22FD9">
            <w:pPr>
              <w:pStyle w:val="aff0"/>
              <w:widowControl w:val="0"/>
              <w:jc w:val="center"/>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bottom"/>
          </w:tcPr>
          <w:p w14:paraId="07A572EA"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13627D0"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45A2483B" w14:textId="77777777" w:rsidR="00A87709" w:rsidRDefault="00C22FD9">
            <w:pPr>
              <w:pStyle w:val="aff0"/>
              <w:widowControl w:val="0"/>
              <w:jc w:val="center"/>
              <w:rPr>
                <w:sz w:val="18"/>
                <w:szCs w:val="18"/>
              </w:rPr>
            </w:pPr>
            <w:r>
              <w:rPr>
                <w:sz w:val="18"/>
                <w:szCs w:val="18"/>
              </w:rPr>
              <w:t>0610171472 (об)</w:t>
            </w:r>
          </w:p>
        </w:tc>
        <w:tc>
          <w:tcPr>
            <w:tcW w:w="584" w:type="dxa"/>
            <w:tcBorders>
              <w:left w:val="single" w:sz="4" w:space="0" w:color="000000"/>
              <w:bottom w:val="single" w:sz="4" w:space="0" w:color="000000"/>
            </w:tcBorders>
            <w:vAlign w:val="bottom"/>
          </w:tcPr>
          <w:p w14:paraId="7DB9C809"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5B3C01D8" w14:textId="77777777" w:rsidR="00A87709" w:rsidRDefault="00C22FD9">
            <w:pPr>
              <w:jc w:val="center"/>
              <w:rPr>
                <w:rFonts w:ascii="Times New Roman" w:hAnsi="Times New Roman"/>
                <w:sz w:val="16"/>
                <w:szCs w:val="16"/>
              </w:rPr>
            </w:pPr>
            <w:r>
              <w:rPr>
                <w:rFonts w:ascii="Times New Roman" w:hAnsi="Times New Roman"/>
                <w:sz w:val="16"/>
                <w:szCs w:val="16"/>
              </w:rPr>
              <w:t>16820,25367</w:t>
            </w:r>
          </w:p>
        </w:tc>
        <w:tc>
          <w:tcPr>
            <w:tcW w:w="1186" w:type="dxa"/>
            <w:tcBorders>
              <w:left w:val="single" w:sz="4" w:space="0" w:color="000000"/>
              <w:bottom w:val="single" w:sz="4" w:space="0" w:color="000000"/>
            </w:tcBorders>
            <w:vAlign w:val="bottom"/>
          </w:tcPr>
          <w:p w14:paraId="281FAFFC" w14:textId="77777777" w:rsidR="00A87709" w:rsidRDefault="00C22FD9">
            <w:pPr>
              <w:jc w:val="center"/>
              <w:rPr>
                <w:rFonts w:ascii="Times New Roman" w:hAnsi="Times New Roman"/>
                <w:sz w:val="16"/>
                <w:szCs w:val="16"/>
              </w:rPr>
            </w:pPr>
            <w:r>
              <w:rPr>
                <w:rFonts w:ascii="Times New Roman" w:hAnsi="Times New Roman"/>
                <w:sz w:val="16"/>
                <w:szCs w:val="16"/>
              </w:rPr>
              <w:t>1895,75367</w:t>
            </w:r>
          </w:p>
        </w:tc>
        <w:tc>
          <w:tcPr>
            <w:tcW w:w="1050" w:type="dxa"/>
            <w:tcBorders>
              <w:left w:val="single" w:sz="4" w:space="0" w:color="000000"/>
              <w:bottom w:val="single" w:sz="4" w:space="0" w:color="000000"/>
            </w:tcBorders>
            <w:vAlign w:val="bottom"/>
          </w:tcPr>
          <w:p w14:paraId="62AF1B54" w14:textId="77777777" w:rsidR="00A87709" w:rsidRDefault="00C22FD9">
            <w:pPr>
              <w:jc w:val="center"/>
              <w:rPr>
                <w:rFonts w:ascii="Times New Roman" w:hAnsi="Times New Roman"/>
                <w:sz w:val="16"/>
                <w:szCs w:val="16"/>
              </w:rPr>
            </w:pPr>
            <w:r>
              <w:rPr>
                <w:rFonts w:ascii="Times New Roman" w:hAnsi="Times New Roman"/>
                <w:sz w:val="16"/>
                <w:szCs w:val="16"/>
              </w:rPr>
              <w:t>2984,90000</w:t>
            </w:r>
          </w:p>
        </w:tc>
        <w:tc>
          <w:tcPr>
            <w:tcW w:w="1021" w:type="dxa"/>
            <w:tcBorders>
              <w:left w:val="single" w:sz="4" w:space="0" w:color="000000"/>
              <w:bottom w:val="single" w:sz="4" w:space="0" w:color="000000"/>
            </w:tcBorders>
            <w:vAlign w:val="bottom"/>
          </w:tcPr>
          <w:p w14:paraId="72B85BF9" w14:textId="77777777" w:rsidR="00A87709" w:rsidRDefault="00C22FD9">
            <w:pPr>
              <w:jc w:val="center"/>
              <w:rPr>
                <w:rFonts w:ascii="Times New Roman" w:hAnsi="Times New Roman"/>
                <w:sz w:val="16"/>
                <w:szCs w:val="16"/>
              </w:rPr>
            </w:pPr>
            <w:r>
              <w:rPr>
                <w:rFonts w:ascii="Times New Roman" w:hAnsi="Times New Roman"/>
                <w:sz w:val="16"/>
                <w:szCs w:val="16"/>
              </w:rPr>
              <w:t>2984,90000</w:t>
            </w:r>
          </w:p>
        </w:tc>
        <w:tc>
          <w:tcPr>
            <w:tcW w:w="1110" w:type="dxa"/>
            <w:tcBorders>
              <w:left w:val="single" w:sz="4" w:space="0" w:color="000000"/>
              <w:bottom w:val="single" w:sz="4" w:space="0" w:color="000000"/>
            </w:tcBorders>
            <w:vAlign w:val="bottom"/>
          </w:tcPr>
          <w:p w14:paraId="25AD6654" w14:textId="77777777" w:rsidR="00A87709" w:rsidRDefault="00C22FD9">
            <w:pPr>
              <w:jc w:val="center"/>
              <w:rPr>
                <w:rFonts w:ascii="Times New Roman" w:hAnsi="Times New Roman"/>
                <w:sz w:val="16"/>
                <w:szCs w:val="16"/>
              </w:rPr>
            </w:pPr>
            <w:r>
              <w:rPr>
                <w:rFonts w:ascii="Times New Roman" w:hAnsi="Times New Roman"/>
                <w:sz w:val="16"/>
                <w:szCs w:val="16"/>
              </w:rPr>
              <w:t>2984,90000</w:t>
            </w:r>
          </w:p>
        </w:tc>
        <w:tc>
          <w:tcPr>
            <w:tcW w:w="898" w:type="dxa"/>
            <w:tcBorders>
              <w:left w:val="single" w:sz="4" w:space="0" w:color="000000"/>
              <w:bottom w:val="single" w:sz="4" w:space="0" w:color="000000"/>
            </w:tcBorders>
            <w:vAlign w:val="bottom"/>
          </w:tcPr>
          <w:p w14:paraId="083B7C8F" w14:textId="77777777" w:rsidR="00A87709" w:rsidRDefault="00C22FD9">
            <w:pPr>
              <w:jc w:val="center"/>
              <w:rPr>
                <w:rFonts w:ascii="Times New Roman" w:hAnsi="Times New Roman"/>
                <w:sz w:val="16"/>
                <w:szCs w:val="16"/>
              </w:rPr>
            </w:pPr>
            <w:r>
              <w:rPr>
                <w:rFonts w:ascii="Times New Roman" w:hAnsi="Times New Roman"/>
                <w:sz w:val="16"/>
                <w:szCs w:val="16"/>
              </w:rPr>
              <w:t>2984,90000</w:t>
            </w:r>
          </w:p>
        </w:tc>
        <w:tc>
          <w:tcPr>
            <w:tcW w:w="885" w:type="dxa"/>
            <w:tcBorders>
              <w:left w:val="single" w:sz="4" w:space="0" w:color="000000"/>
              <w:bottom w:val="single" w:sz="4" w:space="0" w:color="000000"/>
              <w:right w:val="single" w:sz="4" w:space="0" w:color="000000"/>
            </w:tcBorders>
            <w:vAlign w:val="bottom"/>
          </w:tcPr>
          <w:p w14:paraId="6D263DD5" w14:textId="77777777" w:rsidR="00A87709" w:rsidRDefault="00C22FD9">
            <w:pPr>
              <w:jc w:val="center"/>
              <w:rPr>
                <w:rFonts w:ascii="Times New Roman" w:hAnsi="Times New Roman"/>
                <w:sz w:val="16"/>
                <w:szCs w:val="16"/>
              </w:rPr>
            </w:pPr>
            <w:r>
              <w:rPr>
                <w:rFonts w:ascii="Times New Roman" w:hAnsi="Times New Roman"/>
                <w:sz w:val="16"/>
                <w:szCs w:val="16"/>
              </w:rPr>
              <w:t>2984,90000</w:t>
            </w:r>
          </w:p>
        </w:tc>
      </w:tr>
      <w:tr w:rsidR="00A87709" w14:paraId="1957929A" w14:textId="77777777">
        <w:trPr>
          <w:trHeight w:val="477"/>
        </w:trPr>
        <w:tc>
          <w:tcPr>
            <w:tcW w:w="900" w:type="dxa"/>
            <w:vMerge/>
            <w:tcBorders>
              <w:top w:val="single" w:sz="4" w:space="0" w:color="000000"/>
              <w:left w:val="single" w:sz="4" w:space="0" w:color="000000"/>
              <w:bottom w:val="single" w:sz="4" w:space="0" w:color="000000"/>
            </w:tcBorders>
          </w:tcPr>
          <w:p w14:paraId="13E74697"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2A8BC315"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4EC7C742"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61340584"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3C4914A"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470692C8" w14:textId="77777777" w:rsidR="00A87709" w:rsidRDefault="00C22FD9">
            <w:pPr>
              <w:pStyle w:val="aff0"/>
              <w:widowControl w:val="0"/>
              <w:jc w:val="center"/>
              <w:rPr>
                <w:sz w:val="18"/>
                <w:szCs w:val="18"/>
              </w:rPr>
            </w:pPr>
            <w:r>
              <w:rPr>
                <w:sz w:val="18"/>
                <w:szCs w:val="18"/>
              </w:rPr>
              <w:t>06101S1472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6239E6C2" w14:textId="77777777" w:rsidR="00A87709" w:rsidRDefault="00C22FD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62569417" w14:textId="77777777" w:rsidR="00A87709" w:rsidRDefault="00C22FD9">
            <w:pPr>
              <w:jc w:val="center"/>
              <w:rPr>
                <w:rFonts w:ascii="Times New Roman" w:hAnsi="Times New Roman"/>
                <w:sz w:val="16"/>
                <w:szCs w:val="16"/>
              </w:rPr>
            </w:pPr>
            <w:r>
              <w:rPr>
                <w:rFonts w:ascii="Times New Roman" w:hAnsi="Times New Roman"/>
                <w:sz w:val="16"/>
                <w:szCs w:val="16"/>
              </w:rPr>
              <w:t>19068,64500</w:t>
            </w:r>
          </w:p>
        </w:tc>
        <w:tc>
          <w:tcPr>
            <w:tcW w:w="1186" w:type="dxa"/>
            <w:tcBorders>
              <w:top w:val="single" w:sz="4" w:space="0" w:color="000000"/>
              <w:left w:val="single" w:sz="4" w:space="0" w:color="000000"/>
              <w:bottom w:val="single" w:sz="4" w:space="0" w:color="000000"/>
            </w:tcBorders>
            <w:vAlign w:val="bottom"/>
          </w:tcPr>
          <w:p w14:paraId="2E7C1A9C" w14:textId="77777777" w:rsidR="00A87709" w:rsidRDefault="00C22FD9">
            <w:pPr>
              <w:jc w:val="center"/>
              <w:rPr>
                <w:rFonts w:ascii="Times New Roman" w:hAnsi="Times New Roman"/>
                <w:sz w:val="16"/>
                <w:szCs w:val="16"/>
              </w:rPr>
            </w:pPr>
            <w:r>
              <w:rPr>
                <w:rFonts w:ascii="Times New Roman" w:hAnsi="Times New Roman"/>
                <w:sz w:val="16"/>
                <w:szCs w:val="16"/>
              </w:rPr>
              <w:t>2851,04500</w:t>
            </w:r>
          </w:p>
        </w:tc>
        <w:tc>
          <w:tcPr>
            <w:tcW w:w="1050" w:type="dxa"/>
            <w:tcBorders>
              <w:top w:val="single" w:sz="4" w:space="0" w:color="000000"/>
              <w:left w:val="single" w:sz="4" w:space="0" w:color="000000"/>
              <w:bottom w:val="single" w:sz="4" w:space="0" w:color="000000"/>
            </w:tcBorders>
            <w:vAlign w:val="bottom"/>
          </w:tcPr>
          <w:p w14:paraId="6A15ADDB" w14:textId="77777777" w:rsidR="00A87709" w:rsidRDefault="00C22FD9">
            <w:pPr>
              <w:jc w:val="center"/>
              <w:rPr>
                <w:rFonts w:ascii="Times New Roman" w:hAnsi="Times New Roman"/>
                <w:sz w:val="16"/>
                <w:szCs w:val="16"/>
              </w:rPr>
            </w:pPr>
            <w:r>
              <w:rPr>
                <w:rFonts w:ascii="Times New Roman" w:hAnsi="Times New Roman"/>
                <w:sz w:val="16"/>
                <w:szCs w:val="16"/>
              </w:rPr>
              <w:t>3650,40000</w:t>
            </w:r>
          </w:p>
        </w:tc>
        <w:tc>
          <w:tcPr>
            <w:tcW w:w="1021" w:type="dxa"/>
            <w:tcBorders>
              <w:top w:val="single" w:sz="4" w:space="0" w:color="000000"/>
              <w:left w:val="single" w:sz="4" w:space="0" w:color="000000"/>
              <w:bottom w:val="single" w:sz="4" w:space="0" w:color="000000"/>
            </w:tcBorders>
            <w:vAlign w:val="bottom"/>
          </w:tcPr>
          <w:p w14:paraId="5CBBACEF" w14:textId="77777777" w:rsidR="00A87709" w:rsidRDefault="00C22FD9">
            <w:pPr>
              <w:jc w:val="center"/>
              <w:rPr>
                <w:rFonts w:ascii="Times New Roman" w:hAnsi="Times New Roman"/>
                <w:sz w:val="16"/>
                <w:szCs w:val="16"/>
              </w:rPr>
            </w:pPr>
            <w:r>
              <w:rPr>
                <w:rFonts w:ascii="Times New Roman" w:hAnsi="Times New Roman"/>
                <w:sz w:val="16"/>
                <w:szCs w:val="16"/>
              </w:rPr>
              <w:t>3141,80000</w:t>
            </w:r>
          </w:p>
        </w:tc>
        <w:tc>
          <w:tcPr>
            <w:tcW w:w="1110" w:type="dxa"/>
            <w:tcBorders>
              <w:top w:val="single" w:sz="4" w:space="0" w:color="000000"/>
              <w:left w:val="single" w:sz="4" w:space="0" w:color="000000"/>
              <w:bottom w:val="single" w:sz="4" w:space="0" w:color="000000"/>
            </w:tcBorders>
            <w:vAlign w:val="bottom"/>
          </w:tcPr>
          <w:p w14:paraId="26E628C3" w14:textId="77777777" w:rsidR="00A87709" w:rsidRDefault="00C22FD9">
            <w:pPr>
              <w:jc w:val="center"/>
              <w:rPr>
                <w:rFonts w:ascii="Times New Roman" w:hAnsi="Times New Roman"/>
                <w:sz w:val="16"/>
                <w:szCs w:val="16"/>
              </w:rPr>
            </w:pPr>
            <w:r>
              <w:rPr>
                <w:rFonts w:ascii="Times New Roman" w:hAnsi="Times New Roman"/>
                <w:sz w:val="16"/>
                <w:szCs w:val="16"/>
              </w:rPr>
              <w:t>3141,80000</w:t>
            </w:r>
          </w:p>
        </w:tc>
        <w:tc>
          <w:tcPr>
            <w:tcW w:w="898" w:type="dxa"/>
            <w:tcBorders>
              <w:top w:val="single" w:sz="4" w:space="0" w:color="000000"/>
              <w:left w:val="single" w:sz="4" w:space="0" w:color="000000"/>
              <w:bottom w:val="single" w:sz="4" w:space="0" w:color="000000"/>
            </w:tcBorders>
            <w:vAlign w:val="bottom"/>
          </w:tcPr>
          <w:p w14:paraId="66B695CE" w14:textId="77777777" w:rsidR="00A87709" w:rsidRDefault="00C22FD9">
            <w:pPr>
              <w:jc w:val="center"/>
              <w:rPr>
                <w:rFonts w:ascii="Times New Roman" w:hAnsi="Times New Roman"/>
                <w:sz w:val="16"/>
                <w:szCs w:val="16"/>
              </w:rPr>
            </w:pPr>
            <w:r>
              <w:rPr>
                <w:rFonts w:ascii="Times New Roman" w:hAnsi="Times New Roman"/>
                <w:sz w:val="16"/>
                <w:szCs w:val="16"/>
              </w:rPr>
              <w:t>3141,80000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59DFF4B" w14:textId="77777777" w:rsidR="00A87709" w:rsidRDefault="00C22FD9">
            <w:pPr>
              <w:jc w:val="center"/>
              <w:rPr>
                <w:rFonts w:ascii="Times New Roman" w:hAnsi="Times New Roman"/>
                <w:sz w:val="16"/>
                <w:szCs w:val="16"/>
              </w:rPr>
            </w:pPr>
            <w:r>
              <w:rPr>
                <w:rFonts w:ascii="Times New Roman" w:hAnsi="Times New Roman"/>
                <w:sz w:val="16"/>
                <w:szCs w:val="16"/>
              </w:rPr>
              <w:t>3141,80000</w:t>
            </w:r>
          </w:p>
        </w:tc>
      </w:tr>
      <w:tr w:rsidR="00A87709" w14:paraId="22D7D96F" w14:textId="77777777">
        <w:trPr>
          <w:trHeight w:val="600"/>
        </w:trPr>
        <w:tc>
          <w:tcPr>
            <w:tcW w:w="900" w:type="dxa"/>
            <w:vMerge/>
            <w:tcBorders>
              <w:left w:val="single" w:sz="4" w:space="0" w:color="000000"/>
              <w:bottom w:val="single" w:sz="4" w:space="0" w:color="000000"/>
            </w:tcBorders>
          </w:tcPr>
          <w:p w14:paraId="4F9FD3D1"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418DE9C5"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7C4DF32B"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576B932"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6ABA7AD"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424C82FF" w14:textId="77777777" w:rsidR="00A87709" w:rsidRDefault="00C22FD9">
            <w:pPr>
              <w:pStyle w:val="aff0"/>
              <w:widowControl w:val="0"/>
              <w:jc w:val="center"/>
            </w:pPr>
            <w:r>
              <w:rPr>
                <w:sz w:val="18"/>
                <w:szCs w:val="18"/>
              </w:rPr>
              <w:t>06101S1472 (</w:t>
            </w:r>
            <w:proofErr w:type="spellStart"/>
            <w:r>
              <w:rPr>
                <w:sz w:val="18"/>
                <w:szCs w:val="18"/>
              </w:rPr>
              <w:t>внб</w:t>
            </w:r>
            <w:proofErr w:type="spellEnd"/>
            <w:r>
              <w:rPr>
                <w:sz w:val="18"/>
                <w:szCs w:val="18"/>
              </w:rPr>
              <w:t>)</w:t>
            </w:r>
          </w:p>
        </w:tc>
        <w:tc>
          <w:tcPr>
            <w:tcW w:w="584" w:type="dxa"/>
            <w:tcBorders>
              <w:left w:val="single" w:sz="4" w:space="0" w:color="000000"/>
              <w:bottom w:val="single" w:sz="4" w:space="0" w:color="000000"/>
            </w:tcBorders>
            <w:vAlign w:val="bottom"/>
          </w:tcPr>
          <w:p w14:paraId="0C4A40BD"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17A24CCF" w14:textId="77777777" w:rsidR="00A87709" w:rsidRDefault="00C22FD9">
            <w:pPr>
              <w:jc w:val="center"/>
              <w:rPr>
                <w:rFonts w:ascii="Times New Roman" w:hAnsi="Times New Roman"/>
                <w:sz w:val="16"/>
                <w:szCs w:val="16"/>
              </w:rPr>
            </w:pPr>
            <w:r>
              <w:rPr>
                <w:rFonts w:ascii="Times New Roman" w:hAnsi="Times New Roman"/>
                <w:sz w:val="16"/>
                <w:szCs w:val="16"/>
              </w:rPr>
              <w:t>7756,50000</w:t>
            </w:r>
          </w:p>
        </w:tc>
        <w:tc>
          <w:tcPr>
            <w:tcW w:w="1186" w:type="dxa"/>
            <w:tcBorders>
              <w:left w:val="single" w:sz="4" w:space="0" w:color="000000"/>
              <w:bottom w:val="single" w:sz="4" w:space="0" w:color="000000"/>
            </w:tcBorders>
            <w:vAlign w:val="bottom"/>
          </w:tcPr>
          <w:p w14:paraId="486952E0" w14:textId="77777777" w:rsidR="00A87709" w:rsidRDefault="00C22FD9">
            <w:pPr>
              <w:jc w:val="center"/>
              <w:rPr>
                <w:rFonts w:ascii="Times New Roman" w:hAnsi="Times New Roman"/>
                <w:sz w:val="16"/>
                <w:szCs w:val="16"/>
              </w:rPr>
            </w:pPr>
            <w:r>
              <w:rPr>
                <w:rFonts w:ascii="Times New Roman" w:hAnsi="Times New Roman"/>
                <w:sz w:val="16"/>
                <w:szCs w:val="16"/>
              </w:rPr>
              <w:t>1078,75000</w:t>
            </w:r>
          </w:p>
        </w:tc>
        <w:tc>
          <w:tcPr>
            <w:tcW w:w="1050" w:type="dxa"/>
            <w:tcBorders>
              <w:left w:val="single" w:sz="4" w:space="0" w:color="000000"/>
              <w:bottom w:val="single" w:sz="4" w:space="0" w:color="000000"/>
            </w:tcBorders>
            <w:vAlign w:val="bottom"/>
          </w:tcPr>
          <w:p w14:paraId="0B9D45A0" w14:textId="77777777" w:rsidR="00A87709" w:rsidRDefault="00C22FD9">
            <w:pPr>
              <w:jc w:val="center"/>
              <w:rPr>
                <w:rFonts w:ascii="Times New Roman" w:hAnsi="Times New Roman"/>
                <w:sz w:val="16"/>
                <w:szCs w:val="16"/>
              </w:rPr>
            </w:pPr>
            <w:r>
              <w:rPr>
                <w:rFonts w:ascii="Times New Roman" w:hAnsi="Times New Roman"/>
                <w:sz w:val="16"/>
                <w:szCs w:val="16"/>
              </w:rPr>
              <w:t>1335,55000</w:t>
            </w:r>
          </w:p>
        </w:tc>
        <w:tc>
          <w:tcPr>
            <w:tcW w:w="1021" w:type="dxa"/>
            <w:tcBorders>
              <w:left w:val="single" w:sz="4" w:space="0" w:color="000000"/>
              <w:bottom w:val="single" w:sz="4" w:space="0" w:color="000000"/>
            </w:tcBorders>
            <w:vAlign w:val="bottom"/>
          </w:tcPr>
          <w:p w14:paraId="2B84D455" w14:textId="77777777" w:rsidR="00A87709" w:rsidRDefault="00C22FD9">
            <w:pPr>
              <w:jc w:val="center"/>
              <w:rPr>
                <w:rFonts w:ascii="Times New Roman" w:hAnsi="Times New Roman"/>
                <w:sz w:val="16"/>
                <w:szCs w:val="16"/>
              </w:rPr>
            </w:pPr>
            <w:r>
              <w:rPr>
                <w:rFonts w:ascii="Times New Roman" w:hAnsi="Times New Roman"/>
                <w:sz w:val="16"/>
                <w:szCs w:val="16"/>
              </w:rPr>
              <w:t>1335,55000</w:t>
            </w:r>
          </w:p>
        </w:tc>
        <w:tc>
          <w:tcPr>
            <w:tcW w:w="1110" w:type="dxa"/>
            <w:tcBorders>
              <w:left w:val="single" w:sz="4" w:space="0" w:color="000000"/>
              <w:bottom w:val="single" w:sz="4" w:space="0" w:color="000000"/>
            </w:tcBorders>
            <w:vAlign w:val="bottom"/>
          </w:tcPr>
          <w:p w14:paraId="21D2861D" w14:textId="77777777" w:rsidR="00A87709" w:rsidRDefault="00C22FD9">
            <w:pPr>
              <w:jc w:val="center"/>
              <w:rPr>
                <w:rFonts w:ascii="Times New Roman" w:hAnsi="Times New Roman"/>
                <w:sz w:val="16"/>
                <w:szCs w:val="16"/>
              </w:rPr>
            </w:pPr>
            <w:r>
              <w:rPr>
                <w:rFonts w:ascii="Times New Roman" w:hAnsi="Times New Roman"/>
                <w:sz w:val="16"/>
                <w:szCs w:val="16"/>
              </w:rPr>
              <w:t>1335,55000</w:t>
            </w:r>
          </w:p>
        </w:tc>
        <w:tc>
          <w:tcPr>
            <w:tcW w:w="898" w:type="dxa"/>
            <w:tcBorders>
              <w:left w:val="single" w:sz="4" w:space="0" w:color="000000"/>
              <w:bottom w:val="single" w:sz="4" w:space="0" w:color="000000"/>
            </w:tcBorders>
            <w:vAlign w:val="bottom"/>
          </w:tcPr>
          <w:p w14:paraId="246FDA15" w14:textId="77777777" w:rsidR="00A87709" w:rsidRDefault="00C22FD9">
            <w:pPr>
              <w:jc w:val="center"/>
              <w:rPr>
                <w:rFonts w:ascii="Times New Roman" w:hAnsi="Times New Roman"/>
                <w:sz w:val="16"/>
                <w:szCs w:val="16"/>
              </w:rPr>
            </w:pPr>
            <w:r>
              <w:rPr>
                <w:rFonts w:ascii="Times New Roman" w:hAnsi="Times New Roman"/>
                <w:sz w:val="16"/>
                <w:szCs w:val="16"/>
              </w:rPr>
              <w:t>1335,55000</w:t>
            </w:r>
          </w:p>
        </w:tc>
        <w:tc>
          <w:tcPr>
            <w:tcW w:w="885" w:type="dxa"/>
            <w:tcBorders>
              <w:left w:val="single" w:sz="4" w:space="0" w:color="000000"/>
              <w:bottom w:val="single" w:sz="4" w:space="0" w:color="000000"/>
              <w:right w:val="single" w:sz="4" w:space="0" w:color="000000"/>
            </w:tcBorders>
            <w:vAlign w:val="bottom"/>
          </w:tcPr>
          <w:p w14:paraId="720E1F68" w14:textId="77777777" w:rsidR="00A87709" w:rsidRDefault="00C22FD9">
            <w:pPr>
              <w:jc w:val="center"/>
              <w:rPr>
                <w:rFonts w:ascii="Times New Roman" w:hAnsi="Times New Roman"/>
                <w:sz w:val="16"/>
                <w:szCs w:val="16"/>
              </w:rPr>
            </w:pPr>
            <w:r>
              <w:rPr>
                <w:rFonts w:ascii="Times New Roman" w:hAnsi="Times New Roman"/>
                <w:sz w:val="16"/>
                <w:szCs w:val="16"/>
              </w:rPr>
              <w:t>1335,55000</w:t>
            </w:r>
          </w:p>
        </w:tc>
      </w:tr>
      <w:tr w:rsidR="00A87709" w14:paraId="7894EFDF" w14:textId="77777777" w:rsidTr="00F90C75">
        <w:trPr>
          <w:trHeight w:val="600"/>
        </w:trPr>
        <w:tc>
          <w:tcPr>
            <w:tcW w:w="900" w:type="dxa"/>
            <w:vMerge/>
            <w:tcBorders>
              <w:top w:val="single" w:sz="4" w:space="0" w:color="000000"/>
              <w:left w:val="single" w:sz="4" w:space="0" w:color="000000"/>
              <w:bottom w:val="single" w:sz="4" w:space="0" w:color="000000"/>
            </w:tcBorders>
          </w:tcPr>
          <w:p w14:paraId="4DBD4C84" w14:textId="77777777" w:rsidR="00A87709" w:rsidRDefault="00A87709">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722D51F2" w14:textId="77777777" w:rsidR="00A87709" w:rsidRDefault="00C22FD9">
            <w:pPr>
              <w:pStyle w:val="aff0"/>
              <w:widowControl w:val="0"/>
              <w:rPr>
                <w:sz w:val="18"/>
                <w:szCs w:val="18"/>
              </w:rPr>
            </w:pPr>
            <w:r>
              <w:rPr>
                <w:sz w:val="18"/>
                <w:szCs w:val="18"/>
              </w:rPr>
              <w:t xml:space="preserve">Оздоровление детей в каникулярное время </w:t>
            </w:r>
            <w:r>
              <w:rPr>
                <w:sz w:val="18"/>
                <w:szCs w:val="18"/>
              </w:rPr>
              <w:lastRenderedPageBreak/>
              <w:t>(Социальное обеспечение и иные выплаты населению)</w:t>
            </w:r>
          </w:p>
        </w:tc>
        <w:tc>
          <w:tcPr>
            <w:tcW w:w="1545" w:type="dxa"/>
            <w:vMerge w:val="restart"/>
            <w:tcBorders>
              <w:top w:val="single" w:sz="4" w:space="0" w:color="000000"/>
              <w:left w:val="single" w:sz="4" w:space="0" w:color="000000"/>
              <w:bottom w:val="single" w:sz="4" w:space="0" w:color="000000"/>
            </w:tcBorders>
          </w:tcPr>
          <w:p w14:paraId="4FADA3A1" w14:textId="77777777" w:rsidR="00A87709" w:rsidRDefault="00C22FD9">
            <w:pPr>
              <w:pStyle w:val="aff0"/>
              <w:widowControl w:val="0"/>
              <w:rPr>
                <w:sz w:val="18"/>
                <w:szCs w:val="18"/>
              </w:rPr>
            </w:pPr>
            <w:r>
              <w:rPr>
                <w:sz w:val="18"/>
                <w:szCs w:val="18"/>
              </w:rPr>
              <w:lastRenderedPageBreak/>
              <w:t>Управление образования</w:t>
            </w:r>
          </w:p>
        </w:tc>
        <w:tc>
          <w:tcPr>
            <w:tcW w:w="870" w:type="dxa"/>
            <w:tcBorders>
              <w:top w:val="single" w:sz="4" w:space="0" w:color="000000"/>
              <w:left w:val="single" w:sz="4" w:space="0" w:color="000000"/>
              <w:bottom w:val="single" w:sz="4" w:space="0" w:color="000000"/>
            </w:tcBorders>
            <w:vAlign w:val="bottom"/>
          </w:tcPr>
          <w:p w14:paraId="536B34EC"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2DA2EFB"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17492695" w14:textId="77777777" w:rsidR="00A87709" w:rsidRDefault="00C22FD9">
            <w:pPr>
              <w:pStyle w:val="aff0"/>
              <w:widowControl w:val="0"/>
              <w:jc w:val="center"/>
              <w:rPr>
                <w:sz w:val="18"/>
                <w:szCs w:val="18"/>
              </w:rPr>
            </w:pPr>
            <w:r>
              <w:rPr>
                <w:sz w:val="18"/>
                <w:szCs w:val="18"/>
              </w:rPr>
              <w:t>0610171472 (об)</w:t>
            </w:r>
          </w:p>
        </w:tc>
        <w:tc>
          <w:tcPr>
            <w:tcW w:w="584" w:type="dxa"/>
            <w:tcBorders>
              <w:top w:val="single" w:sz="4" w:space="0" w:color="000000"/>
              <w:left w:val="single" w:sz="4" w:space="0" w:color="000000"/>
              <w:bottom w:val="single" w:sz="4" w:space="0" w:color="000000"/>
            </w:tcBorders>
            <w:vAlign w:val="bottom"/>
          </w:tcPr>
          <w:p w14:paraId="6C59DBF9" w14:textId="77777777" w:rsidR="00A87709" w:rsidRDefault="00C22FD9">
            <w:pPr>
              <w:pStyle w:val="aff0"/>
              <w:widowControl w:val="0"/>
              <w:jc w:val="center"/>
            </w:pPr>
            <w:r>
              <w:rPr>
                <w:sz w:val="18"/>
                <w:szCs w:val="18"/>
              </w:rPr>
              <w:t>321</w:t>
            </w:r>
          </w:p>
        </w:tc>
        <w:tc>
          <w:tcPr>
            <w:tcW w:w="1139" w:type="dxa"/>
            <w:tcBorders>
              <w:top w:val="single" w:sz="4" w:space="0" w:color="000000"/>
              <w:left w:val="single" w:sz="4" w:space="0" w:color="000000"/>
              <w:bottom w:val="single" w:sz="4" w:space="0" w:color="000000"/>
            </w:tcBorders>
            <w:vAlign w:val="bottom"/>
          </w:tcPr>
          <w:p w14:paraId="4E58C1FD" w14:textId="77777777" w:rsidR="00A87709" w:rsidRDefault="00C22FD9">
            <w:pPr>
              <w:jc w:val="center"/>
              <w:rPr>
                <w:rFonts w:ascii="Times New Roman" w:hAnsi="Times New Roman"/>
                <w:sz w:val="16"/>
                <w:szCs w:val="16"/>
              </w:rPr>
            </w:pPr>
            <w:r>
              <w:rPr>
                <w:rFonts w:ascii="Times New Roman" w:hAnsi="Times New Roman"/>
                <w:sz w:val="16"/>
                <w:szCs w:val="16"/>
              </w:rPr>
              <w:t>22,00000</w:t>
            </w:r>
          </w:p>
        </w:tc>
        <w:tc>
          <w:tcPr>
            <w:tcW w:w="1186" w:type="dxa"/>
            <w:tcBorders>
              <w:top w:val="single" w:sz="4" w:space="0" w:color="000000"/>
              <w:left w:val="single" w:sz="4" w:space="0" w:color="000000"/>
              <w:bottom w:val="single" w:sz="4" w:space="0" w:color="000000"/>
            </w:tcBorders>
            <w:vAlign w:val="bottom"/>
          </w:tcPr>
          <w:p w14:paraId="3E16DB5B" w14:textId="77777777" w:rsidR="00A87709" w:rsidRDefault="00C22FD9">
            <w:pPr>
              <w:jc w:val="center"/>
              <w:rPr>
                <w:rFonts w:ascii="Times New Roman" w:hAnsi="Times New Roman"/>
                <w:sz w:val="16"/>
                <w:szCs w:val="16"/>
              </w:rPr>
            </w:pPr>
            <w:r>
              <w:rPr>
                <w:rFonts w:ascii="Times New Roman" w:hAnsi="Times New Roman"/>
                <w:sz w:val="16"/>
                <w:szCs w:val="16"/>
              </w:rPr>
              <w:t>22,00000</w:t>
            </w:r>
          </w:p>
        </w:tc>
        <w:tc>
          <w:tcPr>
            <w:tcW w:w="1050" w:type="dxa"/>
            <w:tcBorders>
              <w:top w:val="single" w:sz="4" w:space="0" w:color="000000"/>
              <w:left w:val="single" w:sz="4" w:space="0" w:color="000000"/>
              <w:bottom w:val="single" w:sz="4" w:space="0" w:color="000000"/>
            </w:tcBorders>
            <w:vAlign w:val="bottom"/>
          </w:tcPr>
          <w:p w14:paraId="0DEA00BD" w14:textId="77777777" w:rsidR="00A87709" w:rsidRDefault="00A87709">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652AFB7E" w14:textId="77777777" w:rsidR="00A87709" w:rsidRDefault="00A87709">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3CFF10C0" w14:textId="77777777" w:rsidR="00A87709" w:rsidRDefault="00A87709">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203278E2" w14:textId="77777777" w:rsidR="00A87709" w:rsidRDefault="00A87709">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4B54357E" w14:textId="77777777" w:rsidR="00A87709" w:rsidRDefault="00A87709">
            <w:pPr>
              <w:jc w:val="center"/>
              <w:rPr>
                <w:rFonts w:ascii="Times New Roman" w:hAnsi="Times New Roman"/>
                <w:sz w:val="16"/>
                <w:szCs w:val="16"/>
              </w:rPr>
            </w:pPr>
          </w:p>
        </w:tc>
      </w:tr>
      <w:tr w:rsidR="00A87709" w14:paraId="4775A74E" w14:textId="77777777" w:rsidTr="00F90C75">
        <w:trPr>
          <w:trHeight w:val="340"/>
        </w:trPr>
        <w:tc>
          <w:tcPr>
            <w:tcW w:w="900" w:type="dxa"/>
            <w:vMerge/>
            <w:tcBorders>
              <w:top w:val="single" w:sz="4" w:space="0" w:color="auto"/>
              <w:left w:val="single" w:sz="4" w:space="0" w:color="000000"/>
              <w:bottom w:val="single" w:sz="4" w:space="0" w:color="000000"/>
            </w:tcBorders>
          </w:tcPr>
          <w:p w14:paraId="04C33AB2" w14:textId="77777777" w:rsidR="00A87709" w:rsidRDefault="00A87709">
            <w:pPr>
              <w:pStyle w:val="aff0"/>
              <w:widowControl w:val="0"/>
              <w:snapToGrid w:val="0"/>
              <w:rPr>
                <w:sz w:val="18"/>
                <w:szCs w:val="18"/>
              </w:rPr>
            </w:pPr>
          </w:p>
        </w:tc>
        <w:tc>
          <w:tcPr>
            <w:tcW w:w="2279" w:type="dxa"/>
            <w:vMerge/>
            <w:tcBorders>
              <w:top w:val="single" w:sz="4" w:space="0" w:color="auto"/>
              <w:left w:val="single" w:sz="4" w:space="0" w:color="000000"/>
              <w:bottom w:val="single" w:sz="4" w:space="0" w:color="000000"/>
            </w:tcBorders>
          </w:tcPr>
          <w:p w14:paraId="50AF7BBB" w14:textId="77777777" w:rsidR="00A87709" w:rsidRDefault="00A87709">
            <w:pPr>
              <w:pStyle w:val="aff0"/>
              <w:widowControl w:val="0"/>
              <w:snapToGrid w:val="0"/>
              <w:rPr>
                <w:sz w:val="18"/>
                <w:szCs w:val="18"/>
              </w:rPr>
            </w:pPr>
          </w:p>
        </w:tc>
        <w:tc>
          <w:tcPr>
            <w:tcW w:w="1545" w:type="dxa"/>
            <w:vMerge/>
            <w:tcBorders>
              <w:top w:val="single" w:sz="4" w:space="0" w:color="auto"/>
              <w:left w:val="single" w:sz="4" w:space="0" w:color="000000"/>
              <w:bottom w:val="single" w:sz="4" w:space="0" w:color="000000"/>
            </w:tcBorders>
          </w:tcPr>
          <w:p w14:paraId="772A9031" w14:textId="77777777" w:rsidR="00A87709" w:rsidRDefault="00A87709">
            <w:pPr>
              <w:pStyle w:val="aff0"/>
              <w:widowControl w:val="0"/>
              <w:snapToGrid w:val="0"/>
              <w:rPr>
                <w:sz w:val="18"/>
                <w:szCs w:val="18"/>
              </w:rPr>
            </w:pPr>
          </w:p>
        </w:tc>
        <w:tc>
          <w:tcPr>
            <w:tcW w:w="870" w:type="dxa"/>
            <w:tcBorders>
              <w:top w:val="single" w:sz="4" w:space="0" w:color="auto"/>
              <w:left w:val="single" w:sz="4" w:space="0" w:color="000000"/>
              <w:bottom w:val="single" w:sz="4" w:space="0" w:color="000000"/>
            </w:tcBorders>
            <w:vAlign w:val="bottom"/>
          </w:tcPr>
          <w:p w14:paraId="36EAB125"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auto"/>
              <w:left w:val="single" w:sz="4" w:space="0" w:color="000000"/>
              <w:bottom w:val="single" w:sz="4" w:space="0" w:color="000000"/>
            </w:tcBorders>
            <w:vAlign w:val="bottom"/>
          </w:tcPr>
          <w:p w14:paraId="649AB055"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auto"/>
              <w:left w:val="single" w:sz="4" w:space="0" w:color="000000"/>
            </w:tcBorders>
            <w:vAlign w:val="bottom"/>
          </w:tcPr>
          <w:p w14:paraId="1D6B8931" w14:textId="77777777" w:rsidR="00A87709" w:rsidRDefault="00C22FD9">
            <w:pPr>
              <w:pStyle w:val="aff0"/>
              <w:widowControl w:val="0"/>
              <w:jc w:val="center"/>
              <w:rPr>
                <w:sz w:val="18"/>
                <w:szCs w:val="18"/>
              </w:rPr>
            </w:pPr>
            <w:r>
              <w:rPr>
                <w:sz w:val="18"/>
                <w:szCs w:val="18"/>
              </w:rPr>
              <w:t>0610171472 (об)</w:t>
            </w:r>
          </w:p>
        </w:tc>
        <w:tc>
          <w:tcPr>
            <w:tcW w:w="584" w:type="dxa"/>
            <w:tcBorders>
              <w:top w:val="single" w:sz="4" w:space="0" w:color="auto"/>
              <w:left w:val="single" w:sz="4" w:space="0" w:color="000000"/>
              <w:bottom w:val="single" w:sz="4" w:space="0" w:color="000000"/>
            </w:tcBorders>
            <w:vAlign w:val="bottom"/>
          </w:tcPr>
          <w:p w14:paraId="417AEE40" w14:textId="77777777" w:rsidR="00A87709" w:rsidRDefault="00C22FD9">
            <w:pPr>
              <w:pStyle w:val="aff0"/>
              <w:widowControl w:val="0"/>
              <w:jc w:val="center"/>
            </w:pPr>
            <w:r>
              <w:rPr>
                <w:sz w:val="18"/>
                <w:szCs w:val="18"/>
              </w:rPr>
              <w:t>323</w:t>
            </w:r>
          </w:p>
        </w:tc>
        <w:tc>
          <w:tcPr>
            <w:tcW w:w="1139" w:type="dxa"/>
            <w:tcBorders>
              <w:top w:val="single" w:sz="4" w:space="0" w:color="auto"/>
              <w:left w:val="single" w:sz="4" w:space="0" w:color="000000"/>
              <w:bottom w:val="single" w:sz="4" w:space="0" w:color="000000"/>
            </w:tcBorders>
            <w:vAlign w:val="bottom"/>
          </w:tcPr>
          <w:p w14:paraId="2412D1BD" w14:textId="77777777" w:rsidR="00A87709" w:rsidRDefault="00C22FD9">
            <w:pPr>
              <w:jc w:val="center"/>
              <w:rPr>
                <w:rFonts w:ascii="Times New Roman" w:hAnsi="Times New Roman"/>
                <w:sz w:val="16"/>
                <w:szCs w:val="16"/>
              </w:rPr>
            </w:pPr>
            <w:r>
              <w:rPr>
                <w:rFonts w:ascii="Times New Roman" w:hAnsi="Times New Roman"/>
                <w:sz w:val="16"/>
                <w:szCs w:val="16"/>
              </w:rPr>
              <w:t>8650,30000</w:t>
            </w:r>
          </w:p>
        </w:tc>
        <w:tc>
          <w:tcPr>
            <w:tcW w:w="1186" w:type="dxa"/>
            <w:tcBorders>
              <w:top w:val="single" w:sz="4" w:space="0" w:color="auto"/>
              <w:left w:val="single" w:sz="4" w:space="0" w:color="000000"/>
              <w:bottom w:val="single" w:sz="4" w:space="0" w:color="000000"/>
            </w:tcBorders>
            <w:vAlign w:val="bottom"/>
          </w:tcPr>
          <w:p w14:paraId="0104F3E4" w14:textId="77777777" w:rsidR="00A87709" w:rsidRDefault="00C22FD9">
            <w:pPr>
              <w:jc w:val="center"/>
              <w:rPr>
                <w:rFonts w:ascii="Times New Roman" w:hAnsi="Times New Roman"/>
                <w:sz w:val="16"/>
                <w:szCs w:val="16"/>
              </w:rPr>
            </w:pPr>
            <w:r>
              <w:rPr>
                <w:rFonts w:ascii="Times New Roman" w:hAnsi="Times New Roman"/>
                <w:sz w:val="16"/>
                <w:szCs w:val="16"/>
              </w:rPr>
              <w:t>3569,80000</w:t>
            </w:r>
          </w:p>
        </w:tc>
        <w:tc>
          <w:tcPr>
            <w:tcW w:w="1050" w:type="dxa"/>
            <w:tcBorders>
              <w:top w:val="single" w:sz="4" w:space="0" w:color="auto"/>
              <w:left w:val="single" w:sz="4" w:space="0" w:color="000000"/>
              <w:bottom w:val="single" w:sz="4" w:space="0" w:color="000000"/>
            </w:tcBorders>
            <w:vAlign w:val="bottom"/>
          </w:tcPr>
          <w:p w14:paraId="360D1618" w14:textId="77777777" w:rsidR="00A87709" w:rsidRDefault="00C22FD9">
            <w:pPr>
              <w:jc w:val="center"/>
              <w:rPr>
                <w:rFonts w:ascii="Times New Roman" w:hAnsi="Times New Roman"/>
                <w:sz w:val="16"/>
                <w:szCs w:val="16"/>
              </w:rPr>
            </w:pPr>
            <w:r>
              <w:rPr>
                <w:rFonts w:ascii="Times New Roman" w:hAnsi="Times New Roman"/>
                <w:sz w:val="16"/>
                <w:szCs w:val="16"/>
              </w:rPr>
              <w:t>1016,10000</w:t>
            </w:r>
          </w:p>
        </w:tc>
        <w:tc>
          <w:tcPr>
            <w:tcW w:w="1021" w:type="dxa"/>
            <w:tcBorders>
              <w:top w:val="single" w:sz="4" w:space="0" w:color="auto"/>
              <w:left w:val="single" w:sz="4" w:space="0" w:color="000000"/>
              <w:bottom w:val="single" w:sz="4" w:space="0" w:color="000000"/>
            </w:tcBorders>
            <w:vAlign w:val="bottom"/>
          </w:tcPr>
          <w:p w14:paraId="2F156D43" w14:textId="77777777" w:rsidR="00A87709" w:rsidRDefault="00C22FD9">
            <w:pPr>
              <w:jc w:val="center"/>
              <w:rPr>
                <w:rFonts w:ascii="Times New Roman" w:hAnsi="Times New Roman"/>
                <w:sz w:val="16"/>
                <w:szCs w:val="16"/>
              </w:rPr>
            </w:pPr>
            <w:r>
              <w:rPr>
                <w:rFonts w:ascii="Times New Roman" w:hAnsi="Times New Roman"/>
                <w:sz w:val="16"/>
                <w:szCs w:val="16"/>
              </w:rPr>
              <w:t>1016,10000</w:t>
            </w:r>
          </w:p>
        </w:tc>
        <w:tc>
          <w:tcPr>
            <w:tcW w:w="1110" w:type="dxa"/>
            <w:tcBorders>
              <w:top w:val="single" w:sz="4" w:space="0" w:color="auto"/>
              <w:left w:val="single" w:sz="4" w:space="0" w:color="000000"/>
              <w:bottom w:val="single" w:sz="4" w:space="0" w:color="000000"/>
            </w:tcBorders>
            <w:vAlign w:val="bottom"/>
          </w:tcPr>
          <w:p w14:paraId="640D80C6" w14:textId="77777777" w:rsidR="00A87709" w:rsidRDefault="00C22FD9">
            <w:pPr>
              <w:jc w:val="center"/>
              <w:rPr>
                <w:rFonts w:ascii="Times New Roman" w:hAnsi="Times New Roman"/>
                <w:sz w:val="16"/>
                <w:szCs w:val="16"/>
              </w:rPr>
            </w:pPr>
            <w:r>
              <w:rPr>
                <w:rFonts w:ascii="Times New Roman" w:hAnsi="Times New Roman"/>
                <w:sz w:val="16"/>
                <w:szCs w:val="16"/>
              </w:rPr>
              <w:t>1016,10000</w:t>
            </w:r>
          </w:p>
        </w:tc>
        <w:tc>
          <w:tcPr>
            <w:tcW w:w="898" w:type="dxa"/>
            <w:tcBorders>
              <w:top w:val="single" w:sz="4" w:space="0" w:color="auto"/>
              <w:left w:val="single" w:sz="4" w:space="0" w:color="000000"/>
              <w:bottom w:val="single" w:sz="4" w:space="0" w:color="000000"/>
            </w:tcBorders>
            <w:vAlign w:val="bottom"/>
          </w:tcPr>
          <w:p w14:paraId="7512192C" w14:textId="77777777" w:rsidR="00A87709" w:rsidRDefault="00C22FD9">
            <w:pPr>
              <w:jc w:val="center"/>
              <w:rPr>
                <w:rFonts w:ascii="Times New Roman" w:hAnsi="Times New Roman"/>
                <w:sz w:val="16"/>
                <w:szCs w:val="16"/>
              </w:rPr>
            </w:pPr>
            <w:r>
              <w:rPr>
                <w:rFonts w:ascii="Times New Roman" w:hAnsi="Times New Roman"/>
                <w:sz w:val="16"/>
                <w:szCs w:val="16"/>
              </w:rPr>
              <w:t>1016,10000</w:t>
            </w:r>
          </w:p>
        </w:tc>
        <w:tc>
          <w:tcPr>
            <w:tcW w:w="885" w:type="dxa"/>
            <w:tcBorders>
              <w:top w:val="single" w:sz="4" w:space="0" w:color="auto"/>
              <w:left w:val="single" w:sz="4" w:space="0" w:color="000000"/>
              <w:bottom w:val="single" w:sz="4" w:space="0" w:color="000000"/>
              <w:right w:val="single" w:sz="4" w:space="0" w:color="000000"/>
            </w:tcBorders>
            <w:vAlign w:val="bottom"/>
          </w:tcPr>
          <w:p w14:paraId="525CA6BE" w14:textId="77777777" w:rsidR="00A87709" w:rsidRDefault="00C22FD9">
            <w:pPr>
              <w:jc w:val="center"/>
              <w:rPr>
                <w:rFonts w:ascii="Times New Roman" w:hAnsi="Times New Roman"/>
                <w:sz w:val="16"/>
                <w:szCs w:val="16"/>
              </w:rPr>
            </w:pPr>
            <w:r>
              <w:rPr>
                <w:rFonts w:ascii="Times New Roman" w:hAnsi="Times New Roman"/>
                <w:sz w:val="16"/>
                <w:szCs w:val="16"/>
              </w:rPr>
              <w:t>1016,10000</w:t>
            </w:r>
          </w:p>
        </w:tc>
      </w:tr>
      <w:tr w:rsidR="00A87709" w14:paraId="45CF0B7C" w14:textId="77777777" w:rsidTr="00F90C75">
        <w:trPr>
          <w:trHeight w:val="340"/>
        </w:trPr>
        <w:tc>
          <w:tcPr>
            <w:tcW w:w="900" w:type="dxa"/>
            <w:vMerge/>
            <w:tcBorders>
              <w:left w:val="single" w:sz="4" w:space="0" w:color="000000"/>
              <w:bottom w:val="single" w:sz="4" w:space="0" w:color="000000"/>
            </w:tcBorders>
          </w:tcPr>
          <w:p w14:paraId="07A044D7"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2A7D95FE"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2EEFF95B"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73DE7DB"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CF4A78F"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40CCDB1C" w14:textId="77777777" w:rsidR="00A87709" w:rsidRDefault="00C22FD9">
            <w:pPr>
              <w:pStyle w:val="aff0"/>
              <w:widowControl w:val="0"/>
              <w:jc w:val="center"/>
              <w:rPr>
                <w:sz w:val="18"/>
                <w:szCs w:val="18"/>
              </w:rPr>
            </w:pPr>
            <w:r>
              <w:rPr>
                <w:sz w:val="18"/>
                <w:szCs w:val="18"/>
              </w:rPr>
              <w:t>06101S1472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0DFEA9ED" w14:textId="77777777" w:rsidR="00A87709" w:rsidRDefault="00C22FD9">
            <w:pPr>
              <w:pStyle w:val="aff0"/>
              <w:widowControl w:val="0"/>
              <w:jc w:val="center"/>
            </w:pPr>
            <w:r>
              <w:rPr>
                <w:sz w:val="18"/>
                <w:szCs w:val="18"/>
              </w:rPr>
              <w:t>321</w:t>
            </w:r>
          </w:p>
        </w:tc>
        <w:tc>
          <w:tcPr>
            <w:tcW w:w="1139" w:type="dxa"/>
            <w:tcBorders>
              <w:left w:val="single" w:sz="4" w:space="0" w:color="000000"/>
              <w:bottom w:val="single" w:sz="4" w:space="0" w:color="000000"/>
            </w:tcBorders>
            <w:vAlign w:val="bottom"/>
          </w:tcPr>
          <w:p w14:paraId="7DC99A06" w14:textId="77777777" w:rsidR="00A87709" w:rsidRDefault="00C22FD9">
            <w:pPr>
              <w:jc w:val="center"/>
              <w:rPr>
                <w:rFonts w:ascii="Times New Roman" w:hAnsi="Times New Roman"/>
                <w:sz w:val="16"/>
                <w:szCs w:val="16"/>
              </w:rPr>
            </w:pPr>
            <w:r>
              <w:rPr>
                <w:rFonts w:ascii="Times New Roman" w:hAnsi="Times New Roman"/>
                <w:sz w:val="16"/>
                <w:szCs w:val="16"/>
              </w:rPr>
              <w:t>22,80000</w:t>
            </w:r>
          </w:p>
        </w:tc>
        <w:tc>
          <w:tcPr>
            <w:tcW w:w="1186" w:type="dxa"/>
            <w:tcBorders>
              <w:left w:val="single" w:sz="4" w:space="0" w:color="000000"/>
              <w:bottom w:val="single" w:sz="4" w:space="0" w:color="000000"/>
            </w:tcBorders>
            <w:vAlign w:val="bottom"/>
          </w:tcPr>
          <w:p w14:paraId="3A26C979" w14:textId="77777777" w:rsidR="00A87709" w:rsidRDefault="00C22FD9">
            <w:pPr>
              <w:jc w:val="center"/>
              <w:rPr>
                <w:rFonts w:ascii="Times New Roman" w:hAnsi="Times New Roman"/>
                <w:sz w:val="16"/>
                <w:szCs w:val="16"/>
              </w:rPr>
            </w:pPr>
            <w:r>
              <w:rPr>
                <w:rFonts w:ascii="Times New Roman" w:hAnsi="Times New Roman"/>
                <w:sz w:val="16"/>
                <w:szCs w:val="16"/>
              </w:rPr>
              <w:t>22,80000</w:t>
            </w:r>
          </w:p>
        </w:tc>
        <w:tc>
          <w:tcPr>
            <w:tcW w:w="1050" w:type="dxa"/>
            <w:tcBorders>
              <w:left w:val="single" w:sz="4" w:space="0" w:color="000000"/>
              <w:bottom w:val="single" w:sz="4" w:space="0" w:color="000000"/>
            </w:tcBorders>
            <w:vAlign w:val="bottom"/>
          </w:tcPr>
          <w:p w14:paraId="7D0BF301" w14:textId="77777777" w:rsidR="00A87709" w:rsidRDefault="00A87709">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4E767B94" w14:textId="77777777" w:rsidR="00A87709" w:rsidRDefault="00A87709">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326FAD51" w14:textId="77777777" w:rsidR="00A87709" w:rsidRDefault="00A87709">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0158BA05" w14:textId="77777777" w:rsidR="00A87709" w:rsidRDefault="00A87709">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43E51122" w14:textId="77777777" w:rsidR="00A87709" w:rsidRDefault="00A87709">
            <w:pPr>
              <w:jc w:val="center"/>
              <w:rPr>
                <w:rFonts w:ascii="Times New Roman" w:hAnsi="Times New Roman"/>
                <w:sz w:val="16"/>
                <w:szCs w:val="16"/>
              </w:rPr>
            </w:pPr>
          </w:p>
        </w:tc>
      </w:tr>
      <w:tr w:rsidR="00A87709" w14:paraId="1038E70D" w14:textId="77777777">
        <w:trPr>
          <w:trHeight w:val="340"/>
        </w:trPr>
        <w:tc>
          <w:tcPr>
            <w:tcW w:w="900" w:type="dxa"/>
            <w:vMerge/>
            <w:tcBorders>
              <w:top w:val="single" w:sz="4" w:space="0" w:color="000000"/>
              <w:left w:val="single" w:sz="4" w:space="0" w:color="000000"/>
              <w:bottom w:val="single" w:sz="4" w:space="0" w:color="000000"/>
            </w:tcBorders>
          </w:tcPr>
          <w:p w14:paraId="32F879F3"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016B3A52"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09A90381"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3F829AE"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263D7EE"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5B5FB43E" w14:textId="77777777" w:rsidR="00A87709" w:rsidRDefault="00C22FD9">
            <w:pPr>
              <w:pStyle w:val="aff0"/>
              <w:widowControl w:val="0"/>
              <w:jc w:val="center"/>
              <w:rPr>
                <w:sz w:val="18"/>
                <w:szCs w:val="18"/>
              </w:rPr>
            </w:pPr>
            <w:r>
              <w:rPr>
                <w:sz w:val="18"/>
                <w:szCs w:val="18"/>
              </w:rPr>
              <w:t>06101S1472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01928A8A" w14:textId="77777777" w:rsidR="00A87709" w:rsidRDefault="00C22FD9">
            <w:pPr>
              <w:pStyle w:val="aff0"/>
              <w:widowControl w:val="0"/>
              <w:jc w:val="center"/>
            </w:pPr>
            <w:r>
              <w:rPr>
                <w:sz w:val="18"/>
                <w:szCs w:val="18"/>
              </w:rPr>
              <w:t>323</w:t>
            </w:r>
          </w:p>
        </w:tc>
        <w:tc>
          <w:tcPr>
            <w:tcW w:w="1139" w:type="dxa"/>
            <w:tcBorders>
              <w:top w:val="single" w:sz="4" w:space="0" w:color="000000"/>
              <w:left w:val="single" w:sz="4" w:space="0" w:color="000000"/>
              <w:bottom w:val="single" w:sz="4" w:space="0" w:color="000000"/>
            </w:tcBorders>
            <w:vAlign w:val="bottom"/>
          </w:tcPr>
          <w:p w14:paraId="6DD985B4" w14:textId="77777777" w:rsidR="00A87709" w:rsidRDefault="00C22FD9">
            <w:pPr>
              <w:jc w:val="center"/>
              <w:rPr>
                <w:rFonts w:ascii="Times New Roman" w:hAnsi="Times New Roman"/>
                <w:sz w:val="16"/>
                <w:szCs w:val="16"/>
              </w:rPr>
            </w:pPr>
            <w:r>
              <w:rPr>
                <w:rFonts w:ascii="Times New Roman" w:hAnsi="Times New Roman"/>
                <w:sz w:val="16"/>
                <w:szCs w:val="16"/>
              </w:rPr>
              <w:t>34095,50000</w:t>
            </w:r>
          </w:p>
        </w:tc>
        <w:tc>
          <w:tcPr>
            <w:tcW w:w="1186" w:type="dxa"/>
            <w:tcBorders>
              <w:top w:val="single" w:sz="4" w:space="0" w:color="000000"/>
              <w:left w:val="single" w:sz="4" w:space="0" w:color="000000"/>
              <w:bottom w:val="single" w:sz="4" w:space="0" w:color="000000"/>
            </w:tcBorders>
            <w:vAlign w:val="bottom"/>
          </w:tcPr>
          <w:p w14:paraId="4CEB45B9" w14:textId="77777777" w:rsidR="00A87709" w:rsidRDefault="00C22FD9">
            <w:pPr>
              <w:jc w:val="center"/>
              <w:rPr>
                <w:rFonts w:ascii="Times New Roman" w:hAnsi="Times New Roman"/>
                <w:sz w:val="16"/>
                <w:szCs w:val="16"/>
              </w:rPr>
            </w:pPr>
            <w:r>
              <w:rPr>
                <w:rFonts w:ascii="Times New Roman" w:hAnsi="Times New Roman"/>
                <w:sz w:val="16"/>
                <w:szCs w:val="16"/>
              </w:rPr>
              <w:t>5542,50000</w:t>
            </w:r>
          </w:p>
        </w:tc>
        <w:tc>
          <w:tcPr>
            <w:tcW w:w="1050" w:type="dxa"/>
            <w:tcBorders>
              <w:top w:val="single" w:sz="4" w:space="0" w:color="000000"/>
              <w:left w:val="single" w:sz="4" w:space="0" w:color="000000"/>
              <w:bottom w:val="single" w:sz="4" w:space="0" w:color="000000"/>
            </w:tcBorders>
            <w:vAlign w:val="bottom"/>
          </w:tcPr>
          <w:p w14:paraId="78DEAED5" w14:textId="77777777" w:rsidR="00A87709" w:rsidRDefault="00C22FD9">
            <w:pPr>
              <w:jc w:val="center"/>
              <w:rPr>
                <w:rFonts w:ascii="Times New Roman" w:hAnsi="Times New Roman"/>
                <w:sz w:val="16"/>
                <w:szCs w:val="16"/>
              </w:rPr>
            </w:pPr>
            <w:r>
              <w:rPr>
                <w:rFonts w:ascii="Times New Roman" w:hAnsi="Times New Roman"/>
                <w:sz w:val="16"/>
                <w:szCs w:val="16"/>
              </w:rPr>
              <w:t>5710,60000</w:t>
            </w:r>
          </w:p>
        </w:tc>
        <w:tc>
          <w:tcPr>
            <w:tcW w:w="1021" w:type="dxa"/>
            <w:tcBorders>
              <w:top w:val="single" w:sz="4" w:space="0" w:color="000000"/>
              <w:left w:val="single" w:sz="4" w:space="0" w:color="000000"/>
              <w:bottom w:val="single" w:sz="4" w:space="0" w:color="000000"/>
            </w:tcBorders>
            <w:vAlign w:val="bottom"/>
          </w:tcPr>
          <w:p w14:paraId="11E61F69" w14:textId="77777777" w:rsidR="00A87709" w:rsidRDefault="00C22FD9">
            <w:pPr>
              <w:jc w:val="center"/>
              <w:rPr>
                <w:rFonts w:ascii="Times New Roman" w:hAnsi="Times New Roman"/>
                <w:sz w:val="16"/>
                <w:szCs w:val="16"/>
              </w:rPr>
            </w:pPr>
            <w:r>
              <w:rPr>
                <w:rFonts w:ascii="Times New Roman" w:hAnsi="Times New Roman"/>
                <w:sz w:val="16"/>
                <w:szCs w:val="16"/>
              </w:rPr>
              <w:t>5710,60000</w:t>
            </w:r>
          </w:p>
        </w:tc>
        <w:tc>
          <w:tcPr>
            <w:tcW w:w="1110" w:type="dxa"/>
            <w:tcBorders>
              <w:top w:val="single" w:sz="4" w:space="0" w:color="000000"/>
              <w:left w:val="single" w:sz="4" w:space="0" w:color="000000"/>
              <w:bottom w:val="single" w:sz="4" w:space="0" w:color="000000"/>
            </w:tcBorders>
            <w:vAlign w:val="bottom"/>
          </w:tcPr>
          <w:p w14:paraId="444FC6B3" w14:textId="77777777" w:rsidR="00A87709" w:rsidRDefault="00C22FD9">
            <w:pPr>
              <w:jc w:val="center"/>
              <w:rPr>
                <w:rFonts w:ascii="Times New Roman" w:hAnsi="Times New Roman"/>
                <w:sz w:val="16"/>
                <w:szCs w:val="16"/>
              </w:rPr>
            </w:pPr>
            <w:r>
              <w:rPr>
                <w:rFonts w:ascii="Times New Roman" w:hAnsi="Times New Roman"/>
                <w:sz w:val="16"/>
                <w:szCs w:val="16"/>
              </w:rPr>
              <w:t>5710,60000</w:t>
            </w:r>
          </w:p>
        </w:tc>
        <w:tc>
          <w:tcPr>
            <w:tcW w:w="898" w:type="dxa"/>
            <w:tcBorders>
              <w:top w:val="single" w:sz="4" w:space="0" w:color="000000"/>
              <w:left w:val="single" w:sz="4" w:space="0" w:color="000000"/>
              <w:bottom w:val="single" w:sz="4" w:space="0" w:color="000000"/>
            </w:tcBorders>
            <w:vAlign w:val="bottom"/>
          </w:tcPr>
          <w:p w14:paraId="4386ACC6" w14:textId="77777777" w:rsidR="00A87709" w:rsidRDefault="00C22FD9">
            <w:pPr>
              <w:jc w:val="center"/>
              <w:rPr>
                <w:rFonts w:ascii="Times New Roman" w:hAnsi="Times New Roman"/>
                <w:sz w:val="16"/>
                <w:szCs w:val="16"/>
              </w:rPr>
            </w:pPr>
            <w:r>
              <w:rPr>
                <w:rFonts w:ascii="Times New Roman" w:hAnsi="Times New Roman"/>
                <w:sz w:val="16"/>
                <w:szCs w:val="16"/>
              </w:rPr>
              <w:t>5710,60000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09F096A" w14:textId="77777777" w:rsidR="00A87709" w:rsidRDefault="00C22FD9">
            <w:pPr>
              <w:jc w:val="center"/>
              <w:rPr>
                <w:rFonts w:ascii="Times New Roman" w:hAnsi="Times New Roman"/>
                <w:sz w:val="16"/>
                <w:szCs w:val="16"/>
              </w:rPr>
            </w:pPr>
            <w:r>
              <w:rPr>
                <w:rFonts w:ascii="Times New Roman" w:hAnsi="Times New Roman"/>
                <w:sz w:val="16"/>
                <w:szCs w:val="16"/>
              </w:rPr>
              <w:t>5710,60000</w:t>
            </w:r>
          </w:p>
        </w:tc>
      </w:tr>
      <w:tr w:rsidR="00A87709" w14:paraId="39D2C9D5" w14:textId="77777777">
        <w:trPr>
          <w:trHeight w:val="518"/>
        </w:trPr>
        <w:tc>
          <w:tcPr>
            <w:tcW w:w="900" w:type="dxa"/>
            <w:tcBorders>
              <w:left w:val="single" w:sz="4" w:space="0" w:color="000000"/>
              <w:bottom w:val="single" w:sz="4" w:space="0" w:color="000000"/>
            </w:tcBorders>
          </w:tcPr>
          <w:p w14:paraId="72049265" w14:textId="77777777" w:rsidR="00A87709" w:rsidRDefault="00C22FD9">
            <w:pPr>
              <w:pStyle w:val="aff0"/>
              <w:widowControl w:val="0"/>
              <w:rPr>
                <w:sz w:val="18"/>
                <w:szCs w:val="18"/>
              </w:rPr>
            </w:pPr>
            <w:r>
              <w:rPr>
                <w:sz w:val="18"/>
                <w:szCs w:val="18"/>
              </w:rPr>
              <w:t>1.1.4.2</w:t>
            </w:r>
          </w:p>
        </w:tc>
        <w:tc>
          <w:tcPr>
            <w:tcW w:w="2279" w:type="dxa"/>
            <w:tcBorders>
              <w:left w:val="single" w:sz="4" w:space="0" w:color="000000"/>
              <w:bottom w:val="single" w:sz="4" w:space="0" w:color="000000"/>
            </w:tcBorders>
          </w:tcPr>
          <w:p w14:paraId="34712122" w14:textId="77777777" w:rsidR="00A87709" w:rsidRDefault="00C22FD9">
            <w:pPr>
              <w:pStyle w:val="aff0"/>
              <w:widowControl w:val="0"/>
              <w:rPr>
                <w:sz w:val="18"/>
                <w:szCs w:val="18"/>
              </w:rPr>
            </w:pPr>
            <w:r>
              <w:rPr>
                <w:sz w:val="18"/>
                <w:szCs w:val="18"/>
              </w:rPr>
              <w:t>Культурно-экскурсионное обслуживание в каникулярный период</w:t>
            </w:r>
          </w:p>
        </w:tc>
        <w:tc>
          <w:tcPr>
            <w:tcW w:w="1545" w:type="dxa"/>
            <w:tcBorders>
              <w:left w:val="single" w:sz="4" w:space="0" w:color="000000"/>
              <w:bottom w:val="single" w:sz="4" w:space="0" w:color="000000"/>
            </w:tcBorders>
          </w:tcPr>
          <w:p w14:paraId="7310D351" w14:textId="77777777" w:rsidR="00A87709" w:rsidRDefault="00C22FD9">
            <w:pPr>
              <w:pStyle w:val="aff0"/>
              <w:widowControl w:val="0"/>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bottom"/>
          </w:tcPr>
          <w:p w14:paraId="6787AC94"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AF4A82B"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76E463DE" w14:textId="77777777" w:rsidR="00A87709" w:rsidRDefault="00C22FD9">
            <w:pPr>
              <w:pStyle w:val="aff0"/>
              <w:widowControl w:val="0"/>
              <w:jc w:val="center"/>
              <w:rPr>
                <w:sz w:val="18"/>
                <w:szCs w:val="18"/>
              </w:rPr>
            </w:pPr>
            <w:r>
              <w:rPr>
                <w:sz w:val="18"/>
                <w:szCs w:val="18"/>
              </w:rPr>
              <w:t>0610171472 (об)</w:t>
            </w:r>
          </w:p>
        </w:tc>
        <w:tc>
          <w:tcPr>
            <w:tcW w:w="584" w:type="dxa"/>
            <w:tcBorders>
              <w:left w:val="single" w:sz="4" w:space="0" w:color="000000"/>
              <w:bottom w:val="single" w:sz="4" w:space="0" w:color="000000"/>
            </w:tcBorders>
            <w:vAlign w:val="bottom"/>
          </w:tcPr>
          <w:p w14:paraId="32D82B38"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29FEC8A7" w14:textId="77777777" w:rsidR="00A87709" w:rsidRDefault="00C22FD9">
            <w:pPr>
              <w:jc w:val="center"/>
              <w:rPr>
                <w:rFonts w:ascii="Times New Roman" w:hAnsi="Times New Roman"/>
                <w:sz w:val="16"/>
                <w:szCs w:val="16"/>
              </w:rPr>
            </w:pPr>
            <w:r>
              <w:rPr>
                <w:rFonts w:ascii="Times New Roman" w:hAnsi="Times New Roman"/>
                <w:sz w:val="16"/>
                <w:szCs w:val="16"/>
              </w:rPr>
              <w:t>15641,00500</w:t>
            </w:r>
          </w:p>
        </w:tc>
        <w:tc>
          <w:tcPr>
            <w:tcW w:w="1186" w:type="dxa"/>
            <w:tcBorders>
              <w:left w:val="single" w:sz="4" w:space="0" w:color="000000"/>
              <w:bottom w:val="single" w:sz="4" w:space="0" w:color="000000"/>
            </w:tcBorders>
            <w:vAlign w:val="bottom"/>
          </w:tcPr>
          <w:p w14:paraId="2E64892F" w14:textId="77777777" w:rsidR="00A87709" w:rsidRDefault="00C22FD9">
            <w:pPr>
              <w:jc w:val="center"/>
              <w:rPr>
                <w:rFonts w:ascii="Times New Roman" w:hAnsi="Times New Roman"/>
                <w:sz w:val="16"/>
                <w:szCs w:val="16"/>
              </w:rPr>
            </w:pPr>
            <w:r>
              <w:rPr>
                <w:rFonts w:ascii="Times New Roman" w:hAnsi="Times New Roman"/>
                <w:sz w:val="16"/>
                <w:szCs w:val="16"/>
              </w:rPr>
              <w:t>1922,00500</w:t>
            </w:r>
          </w:p>
        </w:tc>
        <w:tc>
          <w:tcPr>
            <w:tcW w:w="1050" w:type="dxa"/>
            <w:tcBorders>
              <w:left w:val="single" w:sz="4" w:space="0" w:color="000000"/>
              <w:bottom w:val="single" w:sz="4" w:space="0" w:color="000000"/>
            </w:tcBorders>
            <w:vAlign w:val="bottom"/>
          </w:tcPr>
          <w:p w14:paraId="61EF93BC" w14:textId="77777777" w:rsidR="00A87709" w:rsidRDefault="00C22FD9">
            <w:pPr>
              <w:jc w:val="center"/>
              <w:rPr>
                <w:rFonts w:ascii="Times New Roman" w:hAnsi="Times New Roman"/>
                <w:sz w:val="16"/>
                <w:szCs w:val="16"/>
              </w:rPr>
            </w:pPr>
            <w:r>
              <w:rPr>
                <w:rFonts w:ascii="Times New Roman" w:hAnsi="Times New Roman"/>
                <w:sz w:val="16"/>
                <w:szCs w:val="16"/>
              </w:rPr>
              <w:t>3111,00000</w:t>
            </w:r>
          </w:p>
        </w:tc>
        <w:tc>
          <w:tcPr>
            <w:tcW w:w="1021" w:type="dxa"/>
            <w:tcBorders>
              <w:left w:val="single" w:sz="4" w:space="0" w:color="000000"/>
              <w:bottom w:val="single" w:sz="4" w:space="0" w:color="000000"/>
            </w:tcBorders>
            <w:vAlign w:val="bottom"/>
          </w:tcPr>
          <w:p w14:paraId="3F036DF6" w14:textId="77777777" w:rsidR="00A87709" w:rsidRDefault="00C22FD9">
            <w:pPr>
              <w:jc w:val="center"/>
              <w:rPr>
                <w:rFonts w:ascii="Times New Roman" w:hAnsi="Times New Roman"/>
                <w:sz w:val="16"/>
                <w:szCs w:val="16"/>
              </w:rPr>
            </w:pPr>
            <w:r>
              <w:rPr>
                <w:rFonts w:ascii="Times New Roman" w:hAnsi="Times New Roman"/>
                <w:sz w:val="16"/>
                <w:szCs w:val="16"/>
              </w:rPr>
              <w:t>3111,00000</w:t>
            </w:r>
          </w:p>
        </w:tc>
        <w:tc>
          <w:tcPr>
            <w:tcW w:w="1110" w:type="dxa"/>
            <w:tcBorders>
              <w:left w:val="single" w:sz="4" w:space="0" w:color="000000"/>
              <w:bottom w:val="single" w:sz="4" w:space="0" w:color="000000"/>
            </w:tcBorders>
            <w:vAlign w:val="bottom"/>
          </w:tcPr>
          <w:p w14:paraId="019E47F8" w14:textId="77777777" w:rsidR="00A87709" w:rsidRDefault="00C22FD9">
            <w:pPr>
              <w:jc w:val="center"/>
              <w:rPr>
                <w:rFonts w:ascii="Times New Roman" w:hAnsi="Times New Roman"/>
                <w:sz w:val="16"/>
                <w:szCs w:val="16"/>
              </w:rPr>
            </w:pPr>
            <w:r>
              <w:rPr>
                <w:rFonts w:ascii="Times New Roman" w:hAnsi="Times New Roman"/>
                <w:sz w:val="16"/>
                <w:szCs w:val="16"/>
              </w:rPr>
              <w:t>2499,00000</w:t>
            </w:r>
          </w:p>
        </w:tc>
        <w:tc>
          <w:tcPr>
            <w:tcW w:w="898" w:type="dxa"/>
            <w:tcBorders>
              <w:left w:val="single" w:sz="4" w:space="0" w:color="000000"/>
              <w:bottom w:val="single" w:sz="4" w:space="0" w:color="000000"/>
            </w:tcBorders>
            <w:vAlign w:val="bottom"/>
          </w:tcPr>
          <w:p w14:paraId="303BA127" w14:textId="77777777" w:rsidR="00A87709" w:rsidRDefault="00C22FD9">
            <w:pPr>
              <w:jc w:val="center"/>
              <w:rPr>
                <w:rFonts w:ascii="Times New Roman" w:hAnsi="Times New Roman"/>
                <w:sz w:val="16"/>
                <w:szCs w:val="16"/>
              </w:rPr>
            </w:pPr>
            <w:r>
              <w:rPr>
                <w:rFonts w:ascii="Times New Roman" w:hAnsi="Times New Roman"/>
                <w:sz w:val="16"/>
                <w:szCs w:val="16"/>
              </w:rPr>
              <w:t>2499,00000</w:t>
            </w:r>
          </w:p>
        </w:tc>
        <w:tc>
          <w:tcPr>
            <w:tcW w:w="885" w:type="dxa"/>
            <w:tcBorders>
              <w:left w:val="single" w:sz="4" w:space="0" w:color="000000"/>
              <w:bottom w:val="single" w:sz="4" w:space="0" w:color="000000"/>
              <w:right w:val="single" w:sz="4" w:space="0" w:color="000000"/>
            </w:tcBorders>
            <w:vAlign w:val="bottom"/>
          </w:tcPr>
          <w:p w14:paraId="7AA22783" w14:textId="77777777" w:rsidR="00A87709" w:rsidRDefault="00C22FD9">
            <w:pPr>
              <w:jc w:val="center"/>
              <w:rPr>
                <w:rFonts w:ascii="Times New Roman" w:hAnsi="Times New Roman"/>
                <w:sz w:val="16"/>
                <w:szCs w:val="16"/>
              </w:rPr>
            </w:pPr>
            <w:r>
              <w:rPr>
                <w:rFonts w:ascii="Times New Roman" w:hAnsi="Times New Roman"/>
                <w:sz w:val="16"/>
                <w:szCs w:val="16"/>
              </w:rPr>
              <w:t>2499,00000</w:t>
            </w:r>
          </w:p>
        </w:tc>
      </w:tr>
      <w:tr w:rsidR="00A87709" w14:paraId="0E543783" w14:textId="77777777">
        <w:trPr>
          <w:trHeight w:val="885"/>
        </w:trPr>
        <w:tc>
          <w:tcPr>
            <w:tcW w:w="900" w:type="dxa"/>
            <w:tcBorders>
              <w:left w:val="single" w:sz="4" w:space="0" w:color="000000"/>
              <w:bottom w:val="single" w:sz="4" w:space="0" w:color="000000"/>
            </w:tcBorders>
          </w:tcPr>
          <w:p w14:paraId="6695CE90" w14:textId="77777777" w:rsidR="00A87709" w:rsidRDefault="00C22FD9">
            <w:pPr>
              <w:pStyle w:val="aff0"/>
              <w:widowControl w:val="0"/>
              <w:jc w:val="center"/>
              <w:rPr>
                <w:sz w:val="18"/>
                <w:szCs w:val="18"/>
              </w:rPr>
            </w:pPr>
            <w:r>
              <w:rPr>
                <w:sz w:val="18"/>
                <w:szCs w:val="18"/>
              </w:rPr>
              <w:t>Основное направление 1.1.5.</w:t>
            </w:r>
          </w:p>
        </w:tc>
        <w:tc>
          <w:tcPr>
            <w:tcW w:w="2279" w:type="dxa"/>
            <w:tcBorders>
              <w:left w:val="single" w:sz="4" w:space="0" w:color="000000"/>
              <w:bottom w:val="single" w:sz="4" w:space="0" w:color="000000"/>
            </w:tcBorders>
          </w:tcPr>
          <w:p w14:paraId="1C225084" w14:textId="77777777" w:rsidR="00A87709" w:rsidRDefault="00C22FD9">
            <w:pPr>
              <w:pStyle w:val="aff0"/>
              <w:widowControl w:val="0"/>
              <w:rPr>
                <w:sz w:val="18"/>
                <w:szCs w:val="18"/>
              </w:rPr>
            </w:pPr>
            <w:r>
              <w:rPr>
                <w:sz w:val="18"/>
                <w:szCs w:val="18"/>
              </w:rPr>
              <w:t>Совершенствование организации питания в общеобразовательных организациях Собинского района</w:t>
            </w:r>
          </w:p>
        </w:tc>
        <w:tc>
          <w:tcPr>
            <w:tcW w:w="1545" w:type="dxa"/>
            <w:tcBorders>
              <w:left w:val="single" w:sz="4" w:space="0" w:color="000000"/>
              <w:bottom w:val="single" w:sz="4" w:space="0" w:color="000000"/>
            </w:tcBorders>
          </w:tcPr>
          <w:p w14:paraId="6B77A880"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8881A74"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86BB9F8"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67CA3329" w14:textId="77777777" w:rsidR="00A87709" w:rsidRDefault="00C22FD9">
            <w:pPr>
              <w:pStyle w:val="aff0"/>
              <w:widowControl w:val="0"/>
              <w:jc w:val="center"/>
            </w:pPr>
            <w:r>
              <w:rPr>
                <w:sz w:val="18"/>
                <w:szCs w:val="18"/>
              </w:rPr>
              <w:t>00000000</w:t>
            </w:r>
          </w:p>
        </w:tc>
        <w:tc>
          <w:tcPr>
            <w:tcW w:w="584" w:type="dxa"/>
            <w:tcBorders>
              <w:left w:val="single" w:sz="4" w:space="0" w:color="000000"/>
              <w:bottom w:val="single" w:sz="4" w:space="0" w:color="000000"/>
            </w:tcBorders>
            <w:vAlign w:val="bottom"/>
          </w:tcPr>
          <w:p w14:paraId="5319A474" w14:textId="77777777" w:rsidR="00A87709" w:rsidRDefault="00C22FD9">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19C6D9F3" w14:textId="77777777" w:rsidR="00A87709" w:rsidRDefault="00C22FD9">
            <w:pPr>
              <w:jc w:val="center"/>
              <w:rPr>
                <w:rFonts w:ascii="Times New Roman" w:hAnsi="Times New Roman"/>
                <w:sz w:val="16"/>
                <w:szCs w:val="16"/>
              </w:rPr>
            </w:pPr>
            <w:r>
              <w:rPr>
                <w:rFonts w:ascii="Times New Roman" w:hAnsi="Times New Roman"/>
                <w:sz w:val="16"/>
                <w:szCs w:val="16"/>
              </w:rPr>
              <w:t>462493,44334</w:t>
            </w:r>
          </w:p>
        </w:tc>
        <w:tc>
          <w:tcPr>
            <w:tcW w:w="1186" w:type="dxa"/>
            <w:tcBorders>
              <w:left w:val="single" w:sz="4" w:space="0" w:color="000000"/>
              <w:bottom w:val="single" w:sz="4" w:space="0" w:color="000000"/>
            </w:tcBorders>
            <w:vAlign w:val="bottom"/>
          </w:tcPr>
          <w:p w14:paraId="7CA3F0A7" w14:textId="77777777" w:rsidR="00A87709" w:rsidRDefault="00C22FD9">
            <w:pPr>
              <w:jc w:val="center"/>
              <w:rPr>
                <w:rFonts w:ascii="Times New Roman" w:hAnsi="Times New Roman"/>
                <w:sz w:val="16"/>
                <w:szCs w:val="16"/>
              </w:rPr>
            </w:pPr>
            <w:r>
              <w:rPr>
                <w:rFonts w:ascii="Times New Roman" w:hAnsi="Times New Roman"/>
                <w:sz w:val="16"/>
                <w:szCs w:val="16"/>
              </w:rPr>
              <w:t>86324,70834</w:t>
            </w:r>
          </w:p>
        </w:tc>
        <w:tc>
          <w:tcPr>
            <w:tcW w:w="1050" w:type="dxa"/>
            <w:tcBorders>
              <w:left w:val="single" w:sz="4" w:space="0" w:color="000000"/>
              <w:bottom w:val="single" w:sz="4" w:space="0" w:color="000000"/>
            </w:tcBorders>
            <w:vAlign w:val="bottom"/>
          </w:tcPr>
          <w:p w14:paraId="38542B68" w14:textId="77777777" w:rsidR="00A87709" w:rsidRDefault="00C22FD9">
            <w:pPr>
              <w:jc w:val="center"/>
              <w:rPr>
                <w:rFonts w:ascii="Times New Roman" w:hAnsi="Times New Roman"/>
                <w:sz w:val="16"/>
                <w:szCs w:val="16"/>
              </w:rPr>
            </w:pPr>
            <w:r>
              <w:rPr>
                <w:rFonts w:ascii="Times New Roman" w:hAnsi="Times New Roman"/>
                <w:sz w:val="16"/>
                <w:szCs w:val="16"/>
              </w:rPr>
              <w:t>86037,30700</w:t>
            </w:r>
          </w:p>
        </w:tc>
        <w:tc>
          <w:tcPr>
            <w:tcW w:w="1021" w:type="dxa"/>
            <w:tcBorders>
              <w:left w:val="single" w:sz="4" w:space="0" w:color="000000"/>
              <w:bottom w:val="single" w:sz="4" w:space="0" w:color="000000"/>
            </w:tcBorders>
            <w:vAlign w:val="bottom"/>
          </w:tcPr>
          <w:p w14:paraId="10120EA0" w14:textId="77777777" w:rsidR="00A87709" w:rsidRDefault="00C22FD9">
            <w:pPr>
              <w:jc w:val="center"/>
              <w:rPr>
                <w:rFonts w:ascii="Times New Roman" w:hAnsi="Times New Roman"/>
                <w:sz w:val="16"/>
                <w:szCs w:val="16"/>
              </w:rPr>
            </w:pPr>
            <w:r>
              <w:rPr>
                <w:rFonts w:ascii="Times New Roman" w:hAnsi="Times New Roman"/>
                <w:sz w:val="16"/>
                <w:szCs w:val="16"/>
              </w:rPr>
              <w:t>75617,00700</w:t>
            </w:r>
          </w:p>
        </w:tc>
        <w:tc>
          <w:tcPr>
            <w:tcW w:w="1110" w:type="dxa"/>
            <w:tcBorders>
              <w:left w:val="single" w:sz="4" w:space="0" w:color="000000"/>
              <w:bottom w:val="single" w:sz="4" w:space="0" w:color="000000"/>
            </w:tcBorders>
            <w:vAlign w:val="bottom"/>
          </w:tcPr>
          <w:p w14:paraId="1FC7BB70" w14:textId="77777777" w:rsidR="00A87709" w:rsidRDefault="00C22FD9">
            <w:pPr>
              <w:jc w:val="center"/>
              <w:rPr>
                <w:rFonts w:ascii="Times New Roman" w:hAnsi="Times New Roman"/>
                <w:sz w:val="16"/>
                <w:szCs w:val="16"/>
              </w:rPr>
            </w:pPr>
            <w:r>
              <w:rPr>
                <w:rFonts w:ascii="Times New Roman" w:hAnsi="Times New Roman"/>
                <w:sz w:val="16"/>
                <w:szCs w:val="16"/>
              </w:rPr>
              <w:t>71504,80700</w:t>
            </w:r>
          </w:p>
        </w:tc>
        <w:tc>
          <w:tcPr>
            <w:tcW w:w="898" w:type="dxa"/>
            <w:tcBorders>
              <w:left w:val="single" w:sz="4" w:space="0" w:color="000000"/>
              <w:bottom w:val="single" w:sz="4" w:space="0" w:color="000000"/>
            </w:tcBorders>
            <w:vAlign w:val="bottom"/>
          </w:tcPr>
          <w:p w14:paraId="4C6E6AB7" w14:textId="77777777" w:rsidR="00A87709" w:rsidRDefault="00C22FD9">
            <w:pPr>
              <w:jc w:val="center"/>
              <w:rPr>
                <w:rFonts w:ascii="Times New Roman" w:hAnsi="Times New Roman"/>
                <w:sz w:val="14"/>
                <w:szCs w:val="14"/>
              </w:rPr>
            </w:pPr>
            <w:r>
              <w:rPr>
                <w:rFonts w:ascii="Times New Roman" w:hAnsi="Times New Roman"/>
                <w:sz w:val="14"/>
                <w:szCs w:val="14"/>
              </w:rPr>
              <w:t>71504,80700</w:t>
            </w:r>
          </w:p>
        </w:tc>
        <w:tc>
          <w:tcPr>
            <w:tcW w:w="885" w:type="dxa"/>
            <w:tcBorders>
              <w:left w:val="single" w:sz="4" w:space="0" w:color="000000"/>
              <w:bottom w:val="single" w:sz="4" w:space="0" w:color="000000"/>
              <w:right w:val="single" w:sz="4" w:space="0" w:color="000000"/>
            </w:tcBorders>
            <w:vAlign w:val="bottom"/>
          </w:tcPr>
          <w:p w14:paraId="4300BCB5" w14:textId="77777777" w:rsidR="00A87709" w:rsidRDefault="00C22FD9">
            <w:pPr>
              <w:jc w:val="center"/>
              <w:rPr>
                <w:rFonts w:ascii="Times New Roman" w:hAnsi="Times New Roman"/>
                <w:sz w:val="14"/>
                <w:szCs w:val="14"/>
              </w:rPr>
            </w:pPr>
            <w:r>
              <w:rPr>
                <w:rFonts w:ascii="Times New Roman" w:hAnsi="Times New Roman"/>
                <w:sz w:val="14"/>
                <w:szCs w:val="14"/>
              </w:rPr>
              <w:t>71504,80700</w:t>
            </w:r>
          </w:p>
        </w:tc>
      </w:tr>
      <w:tr w:rsidR="00A87709" w14:paraId="4ABAE46C" w14:textId="77777777">
        <w:trPr>
          <w:trHeight w:val="885"/>
        </w:trPr>
        <w:tc>
          <w:tcPr>
            <w:tcW w:w="900" w:type="dxa"/>
            <w:vMerge w:val="restart"/>
            <w:tcBorders>
              <w:left w:val="single" w:sz="4" w:space="0" w:color="000000"/>
              <w:bottom w:val="single" w:sz="4" w:space="0" w:color="000000"/>
            </w:tcBorders>
          </w:tcPr>
          <w:p w14:paraId="4FE24234" w14:textId="77777777" w:rsidR="00A87709" w:rsidRDefault="00C22FD9">
            <w:pPr>
              <w:pStyle w:val="aff0"/>
              <w:widowControl w:val="0"/>
              <w:jc w:val="center"/>
              <w:rPr>
                <w:sz w:val="18"/>
                <w:szCs w:val="18"/>
              </w:rPr>
            </w:pPr>
            <w:r>
              <w:rPr>
                <w:sz w:val="18"/>
                <w:szCs w:val="18"/>
              </w:rPr>
              <w:t>1.1.5.1.</w:t>
            </w:r>
          </w:p>
        </w:tc>
        <w:tc>
          <w:tcPr>
            <w:tcW w:w="2279" w:type="dxa"/>
            <w:vMerge w:val="restart"/>
            <w:tcBorders>
              <w:left w:val="single" w:sz="4" w:space="0" w:color="000000"/>
              <w:bottom w:val="single" w:sz="4" w:space="0" w:color="000000"/>
            </w:tcBorders>
          </w:tcPr>
          <w:p w14:paraId="3612A5C6" w14:textId="77777777" w:rsidR="00A87709" w:rsidRDefault="00C22FD9">
            <w:pPr>
              <w:pStyle w:val="aff0"/>
              <w:widowControl w:val="0"/>
              <w:rPr>
                <w:sz w:val="18"/>
                <w:szCs w:val="18"/>
              </w:rPr>
            </w:pPr>
            <w:r>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545" w:type="dxa"/>
            <w:vMerge w:val="restart"/>
            <w:tcBorders>
              <w:left w:val="single" w:sz="4" w:space="0" w:color="000000"/>
              <w:bottom w:val="single" w:sz="4" w:space="0" w:color="000000"/>
            </w:tcBorders>
          </w:tcPr>
          <w:p w14:paraId="046E7174" w14:textId="77777777" w:rsidR="00A87709" w:rsidRDefault="00C22FD9">
            <w:pPr>
              <w:pStyle w:val="aff0"/>
              <w:widowControl w:val="0"/>
              <w:jc w:val="center"/>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bottom"/>
          </w:tcPr>
          <w:p w14:paraId="1C031E6C"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EB2E050"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6F54370C" w14:textId="77777777" w:rsidR="00A87709" w:rsidRDefault="00C22FD9">
            <w:pPr>
              <w:pStyle w:val="aff0"/>
              <w:widowControl w:val="0"/>
              <w:jc w:val="center"/>
              <w:rPr>
                <w:sz w:val="18"/>
                <w:szCs w:val="18"/>
              </w:rPr>
            </w:pPr>
            <w:r>
              <w:rPr>
                <w:sz w:val="18"/>
                <w:szCs w:val="18"/>
              </w:rPr>
              <w:t>06101L3041 (</w:t>
            </w:r>
            <w:proofErr w:type="spellStart"/>
            <w:r>
              <w:rPr>
                <w:sz w:val="18"/>
                <w:szCs w:val="18"/>
              </w:rPr>
              <w:t>фб</w:t>
            </w:r>
            <w:proofErr w:type="spellEnd"/>
            <w:r>
              <w:rPr>
                <w:sz w:val="18"/>
                <w:szCs w:val="18"/>
              </w:rPr>
              <w:t>)</w:t>
            </w:r>
          </w:p>
        </w:tc>
        <w:tc>
          <w:tcPr>
            <w:tcW w:w="584" w:type="dxa"/>
            <w:tcBorders>
              <w:left w:val="single" w:sz="4" w:space="0" w:color="000000"/>
              <w:bottom w:val="single" w:sz="4" w:space="0" w:color="000000"/>
            </w:tcBorders>
            <w:vAlign w:val="bottom"/>
          </w:tcPr>
          <w:p w14:paraId="0CD0CD56"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41620707" w14:textId="77777777" w:rsidR="00A87709" w:rsidRDefault="00C22FD9">
            <w:pPr>
              <w:jc w:val="center"/>
              <w:rPr>
                <w:rFonts w:ascii="Times New Roman" w:hAnsi="Times New Roman"/>
                <w:sz w:val="16"/>
                <w:szCs w:val="16"/>
              </w:rPr>
            </w:pPr>
            <w:r>
              <w:rPr>
                <w:rFonts w:ascii="Times New Roman" w:hAnsi="Times New Roman"/>
                <w:sz w:val="16"/>
                <w:szCs w:val="16"/>
              </w:rPr>
              <w:t>156295,80000</w:t>
            </w:r>
          </w:p>
        </w:tc>
        <w:tc>
          <w:tcPr>
            <w:tcW w:w="1186" w:type="dxa"/>
            <w:tcBorders>
              <w:left w:val="single" w:sz="4" w:space="0" w:color="000000"/>
              <w:bottom w:val="single" w:sz="4" w:space="0" w:color="000000"/>
            </w:tcBorders>
            <w:vAlign w:val="bottom"/>
          </w:tcPr>
          <w:p w14:paraId="68B46684" w14:textId="77777777" w:rsidR="00A87709" w:rsidRDefault="00C22FD9">
            <w:pPr>
              <w:jc w:val="center"/>
              <w:rPr>
                <w:rFonts w:ascii="Times New Roman" w:hAnsi="Times New Roman"/>
                <w:sz w:val="16"/>
                <w:szCs w:val="16"/>
              </w:rPr>
            </w:pPr>
            <w:r>
              <w:rPr>
                <w:rFonts w:ascii="Times New Roman" w:hAnsi="Times New Roman"/>
                <w:sz w:val="16"/>
                <w:szCs w:val="16"/>
              </w:rPr>
              <w:t>27602,50000</w:t>
            </w:r>
          </w:p>
        </w:tc>
        <w:tc>
          <w:tcPr>
            <w:tcW w:w="1050" w:type="dxa"/>
            <w:tcBorders>
              <w:left w:val="single" w:sz="4" w:space="0" w:color="000000"/>
              <w:bottom w:val="single" w:sz="4" w:space="0" w:color="000000"/>
            </w:tcBorders>
            <w:vAlign w:val="bottom"/>
          </w:tcPr>
          <w:p w14:paraId="6BCDC106" w14:textId="77777777" w:rsidR="00A87709" w:rsidRDefault="00C22FD9">
            <w:pPr>
              <w:jc w:val="center"/>
              <w:rPr>
                <w:rFonts w:ascii="Times New Roman" w:hAnsi="Times New Roman"/>
                <w:sz w:val="16"/>
                <w:szCs w:val="16"/>
              </w:rPr>
            </w:pPr>
            <w:r>
              <w:rPr>
                <w:rFonts w:ascii="Times New Roman" w:hAnsi="Times New Roman"/>
                <w:sz w:val="16"/>
                <w:szCs w:val="16"/>
              </w:rPr>
              <w:t>27914,80000</w:t>
            </w:r>
          </w:p>
        </w:tc>
        <w:tc>
          <w:tcPr>
            <w:tcW w:w="1021" w:type="dxa"/>
            <w:tcBorders>
              <w:left w:val="single" w:sz="4" w:space="0" w:color="000000"/>
              <w:bottom w:val="single" w:sz="4" w:space="0" w:color="000000"/>
            </w:tcBorders>
            <w:vAlign w:val="bottom"/>
          </w:tcPr>
          <w:p w14:paraId="4F72F2AC" w14:textId="77777777" w:rsidR="00A87709" w:rsidRDefault="00C22FD9">
            <w:pPr>
              <w:jc w:val="center"/>
              <w:rPr>
                <w:rFonts w:ascii="Times New Roman" w:hAnsi="Times New Roman"/>
                <w:sz w:val="16"/>
                <w:szCs w:val="16"/>
              </w:rPr>
            </w:pPr>
            <w:r>
              <w:rPr>
                <w:rFonts w:ascii="Times New Roman" w:hAnsi="Times New Roman"/>
                <w:sz w:val="16"/>
                <w:szCs w:val="16"/>
              </w:rPr>
              <w:t>26614,00000</w:t>
            </w:r>
          </w:p>
        </w:tc>
        <w:tc>
          <w:tcPr>
            <w:tcW w:w="1110" w:type="dxa"/>
            <w:tcBorders>
              <w:left w:val="single" w:sz="4" w:space="0" w:color="000000"/>
              <w:bottom w:val="single" w:sz="4" w:space="0" w:color="000000"/>
            </w:tcBorders>
            <w:vAlign w:val="bottom"/>
          </w:tcPr>
          <w:p w14:paraId="07D4951E" w14:textId="77777777" w:rsidR="00A87709" w:rsidRDefault="00C22FD9">
            <w:pPr>
              <w:jc w:val="center"/>
              <w:rPr>
                <w:rFonts w:ascii="Times New Roman" w:hAnsi="Times New Roman"/>
                <w:sz w:val="16"/>
                <w:szCs w:val="16"/>
              </w:rPr>
            </w:pPr>
            <w:r>
              <w:rPr>
                <w:rFonts w:ascii="Times New Roman" w:hAnsi="Times New Roman"/>
                <w:sz w:val="16"/>
                <w:szCs w:val="16"/>
              </w:rPr>
              <w:t>24721,50000</w:t>
            </w:r>
          </w:p>
        </w:tc>
        <w:tc>
          <w:tcPr>
            <w:tcW w:w="898" w:type="dxa"/>
            <w:tcBorders>
              <w:left w:val="single" w:sz="4" w:space="0" w:color="000000"/>
              <w:bottom w:val="single" w:sz="4" w:space="0" w:color="000000"/>
            </w:tcBorders>
            <w:vAlign w:val="bottom"/>
          </w:tcPr>
          <w:p w14:paraId="01695135" w14:textId="77777777" w:rsidR="00A87709" w:rsidRDefault="00C22FD9">
            <w:pPr>
              <w:jc w:val="center"/>
              <w:rPr>
                <w:rFonts w:ascii="Times New Roman" w:hAnsi="Times New Roman"/>
                <w:sz w:val="14"/>
                <w:szCs w:val="14"/>
              </w:rPr>
            </w:pPr>
            <w:r>
              <w:rPr>
                <w:rFonts w:ascii="Times New Roman" w:hAnsi="Times New Roman"/>
                <w:sz w:val="14"/>
                <w:szCs w:val="14"/>
              </w:rPr>
              <w:t>24721,50000</w:t>
            </w:r>
          </w:p>
        </w:tc>
        <w:tc>
          <w:tcPr>
            <w:tcW w:w="885" w:type="dxa"/>
            <w:tcBorders>
              <w:left w:val="single" w:sz="4" w:space="0" w:color="000000"/>
              <w:bottom w:val="single" w:sz="4" w:space="0" w:color="000000"/>
              <w:right w:val="single" w:sz="4" w:space="0" w:color="000000"/>
            </w:tcBorders>
            <w:vAlign w:val="bottom"/>
          </w:tcPr>
          <w:p w14:paraId="405CFF4C" w14:textId="77777777" w:rsidR="00A87709" w:rsidRDefault="00C22FD9">
            <w:pPr>
              <w:jc w:val="center"/>
              <w:rPr>
                <w:rFonts w:ascii="Times New Roman" w:hAnsi="Times New Roman"/>
                <w:sz w:val="14"/>
                <w:szCs w:val="14"/>
              </w:rPr>
            </w:pPr>
            <w:r>
              <w:rPr>
                <w:rFonts w:ascii="Times New Roman" w:hAnsi="Times New Roman"/>
                <w:sz w:val="14"/>
                <w:szCs w:val="14"/>
              </w:rPr>
              <w:t>24721,50000</w:t>
            </w:r>
          </w:p>
        </w:tc>
      </w:tr>
      <w:tr w:rsidR="00A87709" w14:paraId="0D4CD9B0" w14:textId="77777777">
        <w:trPr>
          <w:trHeight w:val="630"/>
        </w:trPr>
        <w:tc>
          <w:tcPr>
            <w:tcW w:w="900" w:type="dxa"/>
            <w:vMerge/>
            <w:tcBorders>
              <w:left w:val="single" w:sz="4" w:space="0" w:color="000000"/>
              <w:bottom w:val="single" w:sz="4" w:space="0" w:color="000000"/>
            </w:tcBorders>
          </w:tcPr>
          <w:p w14:paraId="7ED9D20E"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055C6697"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44D859F0"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AFF3709"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BEF2EDB"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1E5788D" w14:textId="77777777" w:rsidR="00A87709" w:rsidRDefault="00C22FD9">
            <w:pPr>
              <w:pStyle w:val="aff0"/>
              <w:widowControl w:val="0"/>
              <w:jc w:val="center"/>
              <w:rPr>
                <w:sz w:val="18"/>
                <w:szCs w:val="18"/>
              </w:rPr>
            </w:pPr>
            <w:r>
              <w:rPr>
                <w:sz w:val="18"/>
                <w:szCs w:val="18"/>
              </w:rPr>
              <w:t>06101L3041 (об)</w:t>
            </w:r>
          </w:p>
        </w:tc>
        <w:tc>
          <w:tcPr>
            <w:tcW w:w="584" w:type="dxa"/>
            <w:tcBorders>
              <w:left w:val="single" w:sz="4" w:space="0" w:color="000000"/>
              <w:bottom w:val="single" w:sz="4" w:space="0" w:color="000000"/>
            </w:tcBorders>
            <w:vAlign w:val="bottom"/>
          </w:tcPr>
          <w:p w14:paraId="6B4E8FC3"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3FEE242D" w14:textId="77777777" w:rsidR="00A87709" w:rsidRDefault="00C22FD9">
            <w:pPr>
              <w:jc w:val="center"/>
              <w:rPr>
                <w:rFonts w:ascii="Times New Roman" w:hAnsi="Times New Roman"/>
                <w:sz w:val="16"/>
                <w:szCs w:val="16"/>
              </w:rPr>
            </w:pPr>
            <w:r>
              <w:rPr>
                <w:rFonts w:ascii="Times New Roman" w:hAnsi="Times New Roman"/>
                <w:sz w:val="16"/>
                <w:szCs w:val="16"/>
              </w:rPr>
              <w:t>13565,70000</w:t>
            </w:r>
          </w:p>
        </w:tc>
        <w:tc>
          <w:tcPr>
            <w:tcW w:w="1186" w:type="dxa"/>
            <w:tcBorders>
              <w:left w:val="single" w:sz="4" w:space="0" w:color="000000"/>
              <w:bottom w:val="single" w:sz="4" w:space="0" w:color="000000"/>
            </w:tcBorders>
            <w:vAlign w:val="bottom"/>
          </w:tcPr>
          <w:p w14:paraId="2DEEA166" w14:textId="77777777" w:rsidR="00A87709" w:rsidRDefault="00C22FD9">
            <w:pPr>
              <w:jc w:val="center"/>
              <w:rPr>
                <w:rFonts w:ascii="Times New Roman" w:hAnsi="Times New Roman"/>
                <w:sz w:val="16"/>
                <w:szCs w:val="16"/>
              </w:rPr>
            </w:pPr>
            <w:r>
              <w:rPr>
                <w:rFonts w:ascii="Times New Roman" w:hAnsi="Times New Roman"/>
                <w:sz w:val="16"/>
                <w:szCs w:val="16"/>
              </w:rPr>
              <w:t>1882,00000</w:t>
            </w:r>
          </w:p>
        </w:tc>
        <w:tc>
          <w:tcPr>
            <w:tcW w:w="1050" w:type="dxa"/>
            <w:tcBorders>
              <w:left w:val="single" w:sz="4" w:space="0" w:color="000000"/>
              <w:bottom w:val="single" w:sz="4" w:space="0" w:color="000000"/>
            </w:tcBorders>
            <w:vAlign w:val="bottom"/>
          </w:tcPr>
          <w:p w14:paraId="36B291BC" w14:textId="77777777" w:rsidR="00A87709" w:rsidRDefault="00C22FD9">
            <w:pPr>
              <w:jc w:val="center"/>
              <w:rPr>
                <w:rFonts w:ascii="Times New Roman" w:hAnsi="Times New Roman"/>
                <w:sz w:val="16"/>
                <w:szCs w:val="16"/>
              </w:rPr>
            </w:pPr>
            <w:r>
              <w:rPr>
                <w:rFonts w:ascii="Times New Roman" w:hAnsi="Times New Roman"/>
                <w:sz w:val="16"/>
                <w:szCs w:val="16"/>
              </w:rPr>
              <w:t>2272,20000</w:t>
            </w:r>
          </w:p>
        </w:tc>
        <w:tc>
          <w:tcPr>
            <w:tcW w:w="1021" w:type="dxa"/>
            <w:tcBorders>
              <w:left w:val="single" w:sz="4" w:space="0" w:color="000000"/>
              <w:bottom w:val="single" w:sz="4" w:space="0" w:color="000000"/>
            </w:tcBorders>
            <w:vAlign w:val="bottom"/>
          </w:tcPr>
          <w:p w14:paraId="7B8D9E4D" w14:textId="77777777" w:rsidR="00A87709" w:rsidRDefault="00C22FD9">
            <w:pPr>
              <w:jc w:val="center"/>
              <w:rPr>
                <w:rFonts w:ascii="Times New Roman" w:hAnsi="Times New Roman"/>
                <w:sz w:val="16"/>
                <w:szCs w:val="16"/>
              </w:rPr>
            </w:pPr>
            <w:r>
              <w:rPr>
                <w:rFonts w:ascii="Times New Roman" w:hAnsi="Times New Roman"/>
                <w:sz w:val="16"/>
                <w:szCs w:val="16"/>
              </w:rPr>
              <w:t>2348,30000</w:t>
            </w:r>
          </w:p>
        </w:tc>
        <w:tc>
          <w:tcPr>
            <w:tcW w:w="1110" w:type="dxa"/>
            <w:tcBorders>
              <w:left w:val="single" w:sz="4" w:space="0" w:color="000000"/>
              <w:bottom w:val="single" w:sz="4" w:space="0" w:color="000000"/>
            </w:tcBorders>
            <w:vAlign w:val="bottom"/>
          </w:tcPr>
          <w:p w14:paraId="02FEFB58" w14:textId="77777777" w:rsidR="00A87709" w:rsidRDefault="00C22FD9">
            <w:pPr>
              <w:jc w:val="center"/>
              <w:rPr>
                <w:rFonts w:ascii="Times New Roman" w:hAnsi="Times New Roman"/>
                <w:sz w:val="16"/>
                <w:szCs w:val="16"/>
              </w:rPr>
            </w:pPr>
            <w:r>
              <w:rPr>
                <w:rFonts w:ascii="Times New Roman" w:hAnsi="Times New Roman"/>
                <w:sz w:val="16"/>
                <w:szCs w:val="16"/>
              </w:rPr>
              <w:t>2354,40000</w:t>
            </w:r>
          </w:p>
        </w:tc>
        <w:tc>
          <w:tcPr>
            <w:tcW w:w="898" w:type="dxa"/>
            <w:tcBorders>
              <w:left w:val="single" w:sz="4" w:space="0" w:color="000000"/>
              <w:bottom w:val="single" w:sz="4" w:space="0" w:color="000000"/>
            </w:tcBorders>
            <w:vAlign w:val="bottom"/>
          </w:tcPr>
          <w:p w14:paraId="0AFD0CC1" w14:textId="77777777" w:rsidR="00A87709" w:rsidRDefault="00C22FD9">
            <w:pPr>
              <w:jc w:val="center"/>
              <w:rPr>
                <w:rFonts w:ascii="Times New Roman" w:hAnsi="Times New Roman"/>
                <w:sz w:val="14"/>
                <w:szCs w:val="14"/>
              </w:rPr>
            </w:pPr>
            <w:r>
              <w:rPr>
                <w:rFonts w:ascii="Times New Roman" w:hAnsi="Times New Roman"/>
                <w:sz w:val="14"/>
                <w:szCs w:val="14"/>
              </w:rPr>
              <w:t>2354,40000</w:t>
            </w:r>
          </w:p>
        </w:tc>
        <w:tc>
          <w:tcPr>
            <w:tcW w:w="885" w:type="dxa"/>
            <w:tcBorders>
              <w:left w:val="single" w:sz="4" w:space="0" w:color="000000"/>
              <w:bottom w:val="single" w:sz="4" w:space="0" w:color="000000"/>
              <w:right w:val="single" w:sz="4" w:space="0" w:color="000000"/>
            </w:tcBorders>
            <w:vAlign w:val="bottom"/>
          </w:tcPr>
          <w:p w14:paraId="28DEFAEB" w14:textId="77777777" w:rsidR="00A87709" w:rsidRDefault="00C22FD9">
            <w:pPr>
              <w:jc w:val="center"/>
              <w:rPr>
                <w:rFonts w:ascii="Times New Roman" w:hAnsi="Times New Roman"/>
                <w:sz w:val="14"/>
                <w:szCs w:val="14"/>
              </w:rPr>
            </w:pPr>
            <w:r>
              <w:rPr>
                <w:rFonts w:ascii="Times New Roman" w:hAnsi="Times New Roman"/>
                <w:sz w:val="14"/>
                <w:szCs w:val="14"/>
              </w:rPr>
              <w:t>2354,40000</w:t>
            </w:r>
          </w:p>
        </w:tc>
      </w:tr>
      <w:tr w:rsidR="00A87709" w14:paraId="2F407182" w14:textId="77777777">
        <w:trPr>
          <w:trHeight w:val="566"/>
        </w:trPr>
        <w:tc>
          <w:tcPr>
            <w:tcW w:w="900" w:type="dxa"/>
            <w:vMerge/>
            <w:tcBorders>
              <w:left w:val="single" w:sz="4" w:space="0" w:color="000000"/>
              <w:bottom w:val="single" w:sz="4" w:space="0" w:color="000000"/>
            </w:tcBorders>
          </w:tcPr>
          <w:p w14:paraId="5847F4BD"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5B84D6E7"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12355528"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3108EF7"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D494C62"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10041D5A" w14:textId="77777777" w:rsidR="00A87709" w:rsidRDefault="00C22FD9">
            <w:pPr>
              <w:pStyle w:val="aff0"/>
              <w:widowControl w:val="0"/>
              <w:jc w:val="center"/>
              <w:rPr>
                <w:sz w:val="18"/>
                <w:szCs w:val="18"/>
              </w:rPr>
            </w:pPr>
            <w:r>
              <w:rPr>
                <w:sz w:val="18"/>
                <w:szCs w:val="18"/>
              </w:rPr>
              <w:t>06101L3041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08E6BFB2"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754B368" w14:textId="77777777" w:rsidR="00A87709" w:rsidRDefault="00C22FD9">
            <w:pPr>
              <w:jc w:val="center"/>
              <w:rPr>
                <w:rFonts w:ascii="Times New Roman" w:hAnsi="Times New Roman"/>
                <w:sz w:val="16"/>
                <w:szCs w:val="16"/>
              </w:rPr>
            </w:pPr>
            <w:r>
              <w:rPr>
                <w:rFonts w:ascii="Times New Roman" w:hAnsi="Times New Roman"/>
                <w:sz w:val="16"/>
                <w:szCs w:val="16"/>
              </w:rPr>
              <w:t>13565,70000</w:t>
            </w:r>
          </w:p>
        </w:tc>
        <w:tc>
          <w:tcPr>
            <w:tcW w:w="1186" w:type="dxa"/>
            <w:tcBorders>
              <w:left w:val="single" w:sz="4" w:space="0" w:color="000000"/>
              <w:bottom w:val="single" w:sz="4" w:space="0" w:color="000000"/>
            </w:tcBorders>
            <w:vAlign w:val="bottom"/>
          </w:tcPr>
          <w:p w14:paraId="277368E9" w14:textId="77777777" w:rsidR="00A87709" w:rsidRDefault="00C22FD9">
            <w:pPr>
              <w:jc w:val="center"/>
              <w:rPr>
                <w:rFonts w:ascii="Times New Roman" w:hAnsi="Times New Roman"/>
                <w:sz w:val="16"/>
                <w:szCs w:val="16"/>
              </w:rPr>
            </w:pPr>
            <w:r>
              <w:rPr>
                <w:rFonts w:ascii="Times New Roman" w:hAnsi="Times New Roman"/>
                <w:sz w:val="16"/>
                <w:szCs w:val="16"/>
              </w:rPr>
              <w:t>1882,00000</w:t>
            </w:r>
          </w:p>
        </w:tc>
        <w:tc>
          <w:tcPr>
            <w:tcW w:w="1050" w:type="dxa"/>
            <w:tcBorders>
              <w:left w:val="single" w:sz="4" w:space="0" w:color="000000"/>
              <w:bottom w:val="single" w:sz="4" w:space="0" w:color="000000"/>
            </w:tcBorders>
            <w:vAlign w:val="bottom"/>
          </w:tcPr>
          <w:p w14:paraId="118C7B1A" w14:textId="77777777" w:rsidR="00A87709" w:rsidRDefault="00C22FD9">
            <w:pPr>
              <w:jc w:val="center"/>
              <w:rPr>
                <w:rFonts w:ascii="Times New Roman" w:hAnsi="Times New Roman"/>
                <w:sz w:val="16"/>
                <w:szCs w:val="16"/>
              </w:rPr>
            </w:pPr>
            <w:r>
              <w:rPr>
                <w:rFonts w:ascii="Times New Roman" w:hAnsi="Times New Roman"/>
                <w:sz w:val="16"/>
                <w:szCs w:val="16"/>
              </w:rPr>
              <w:t>2272,20000</w:t>
            </w:r>
          </w:p>
        </w:tc>
        <w:tc>
          <w:tcPr>
            <w:tcW w:w="1021" w:type="dxa"/>
            <w:tcBorders>
              <w:left w:val="single" w:sz="4" w:space="0" w:color="000000"/>
              <w:bottom w:val="single" w:sz="4" w:space="0" w:color="000000"/>
            </w:tcBorders>
            <w:vAlign w:val="bottom"/>
          </w:tcPr>
          <w:p w14:paraId="555B60B9" w14:textId="77777777" w:rsidR="00A87709" w:rsidRDefault="00C22FD9">
            <w:pPr>
              <w:jc w:val="center"/>
              <w:rPr>
                <w:rFonts w:ascii="Times New Roman" w:hAnsi="Times New Roman"/>
                <w:sz w:val="16"/>
                <w:szCs w:val="16"/>
              </w:rPr>
            </w:pPr>
            <w:r>
              <w:rPr>
                <w:rFonts w:ascii="Times New Roman" w:hAnsi="Times New Roman"/>
                <w:sz w:val="16"/>
                <w:szCs w:val="16"/>
              </w:rPr>
              <w:t>2348,30000</w:t>
            </w:r>
          </w:p>
        </w:tc>
        <w:tc>
          <w:tcPr>
            <w:tcW w:w="1110" w:type="dxa"/>
            <w:tcBorders>
              <w:left w:val="single" w:sz="4" w:space="0" w:color="000000"/>
              <w:bottom w:val="single" w:sz="4" w:space="0" w:color="000000"/>
            </w:tcBorders>
            <w:vAlign w:val="bottom"/>
          </w:tcPr>
          <w:p w14:paraId="2D9A6F9A" w14:textId="77777777" w:rsidR="00A87709" w:rsidRDefault="00C22FD9">
            <w:pPr>
              <w:jc w:val="center"/>
              <w:rPr>
                <w:rFonts w:ascii="Times New Roman" w:hAnsi="Times New Roman"/>
                <w:sz w:val="16"/>
                <w:szCs w:val="16"/>
              </w:rPr>
            </w:pPr>
            <w:r>
              <w:rPr>
                <w:rFonts w:ascii="Times New Roman" w:hAnsi="Times New Roman"/>
                <w:sz w:val="16"/>
                <w:szCs w:val="16"/>
              </w:rPr>
              <w:t>2354,40000</w:t>
            </w:r>
          </w:p>
        </w:tc>
        <w:tc>
          <w:tcPr>
            <w:tcW w:w="898" w:type="dxa"/>
            <w:tcBorders>
              <w:left w:val="single" w:sz="4" w:space="0" w:color="000000"/>
              <w:bottom w:val="single" w:sz="4" w:space="0" w:color="000000"/>
            </w:tcBorders>
            <w:vAlign w:val="bottom"/>
          </w:tcPr>
          <w:p w14:paraId="18B82AFC" w14:textId="77777777" w:rsidR="00A87709" w:rsidRDefault="00C22FD9">
            <w:pPr>
              <w:jc w:val="center"/>
              <w:rPr>
                <w:rFonts w:ascii="Times New Roman" w:hAnsi="Times New Roman"/>
                <w:sz w:val="14"/>
                <w:szCs w:val="14"/>
              </w:rPr>
            </w:pPr>
            <w:r>
              <w:rPr>
                <w:rFonts w:ascii="Times New Roman" w:hAnsi="Times New Roman"/>
                <w:sz w:val="14"/>
                <w:szCs w:val="14"/>
              </w:rPr>
              <w:t>2354,40000</w:t>
            </w:r>
          </w:p>
        </w:tc>
        <w:tc>
          <w:tcPr>
            <w:tcW w:w="885" w:type="dxa"/>
            <w:tcBorders>
              <w:left w:val="single" w:sz="4" w:space="0" w:color="000000"/>
              <w:bottom w:val="single" w:sz="4" w:space="0" w:color="000000"/>
              <w:right w:val="single" w:sz="4" w:space="0" w:color="000000"/>
            </w:tcBorders>
            <w:vAlign w:val="bottom"/>
          </w:tcPr>
          <w:p w14:paraId="6C55B653" w14:textId="77777777" w:rsidR="00A87709" w:rsidRDefault="00C22FD9">
            <w:pPr>
              <w:jc w:val="center"/>
              <w:rPr>
                <w:rFonts w:ascii="Times New Roman" w:hAnsi="Times New Roman"/>
                <w:sz w:val="14"/>
                <w:szCs w:val="14"/>
              </w:rPr>
            </w:pPr>
            <w:r>
              <w:rPr>
                <w:rFonts w:ascii="Times New Roman" w:hAnsi="Times New Roman"/>
                <w:sz w:val="14"/>
                <w:szCs w:val="14"/>
              </w:rPr>
              <w:t>2354,40000</w:t>
            </w:r>
          </w:p>
        </w:tc>
      </w:tr>
      <w:tr w:rsidR="00A87709" w14:paraId="4BB284E6" w14:textId="77777777">
        <w:trPr>
          <w:trHeight w:val="512"/>
        </w:trPr>
        <w:tc>
          <w:tcPr>
            <w:tcW w:w="900" w:type="dxa"/>
            <w:vMerge w:val="restart"/>
            <w:tcBorders>
              <w:top w:val="single" w:sz="4" w:space="0" w:color="000000"/>
              <w:left w:val="single" w:sz="4" w:space="0" w:color="000000"/>
              <w:bottom w:val="single" w:sz="4" w:space="0" w:color="000000"/>
            </w:tcBorders>
          </w:tcPr>
          <w:p w14:paraId="564F5CAB" w14:textId="77777777" w:rsidR="00A87709" w:rsidRDefault="00C22FD9">
            <w:pPr>
              <w:pStyle w:val="aff0"/>
              <w:widowControl w:val="0"/>
              <w:jc w:val="center"/>
              <w:rPr>
                <w:sz w:val="18"/>
                <w:szCs w:val="18"/>
              </w:rPr>
            </w:pPr>
            <w:r>
              <w:rPr>
                <w:sz w:val="18"/>
                <w:szCs w:val="18"/>
              </w:rPr>
              <w:t>1.1.5.2.</w:t>
            </w:r>
          </w:p>
        </w:tc>
        <w:tc>
          <w:tcPr>
            <w:tcW w:w="2279" w:type="dxa"/>
            <w:vMerge w:val="restart"/>
            <w:tcBorders>
              <w:top w:val="single" w:sz="4" w:space="0" w:color="000000"/>
              <w:left w:val="single" w:sz="4" w:space="0" w:color="000000"/>
              <w:bottom w:val="single" w:sz="4" w:space="0" w:color="000000"/>
            </w:tcBorders>
          </w:tcPr>
          <w:p w14:paraId="3DA30129" w14:textId="77777777" w:rsidR="00A87709" w:rsidRDefault="00C22FD9">
            <w:pPr>
              <w:pStyle w:val="aff0"/>
              <w:widowControl w:val="0"/>
              <w:rPr>
                <w:sz w:val="18"/>
                <w:szCs w:val="18"/>
              </w:rPr>
            </w:pPr>
            <w:r>
              <w:rPr>
                <w:sz w:val="18"/>
                <w:szCs w:val="18"/>
              </w:rPr>
              <w:t>Совершенствование организации питания в общеобразовательных организациях</w:t>
            </w:r>
          </w:p>
        </w:tc>
        <w:tc>
          <w:tcPr>
            <w:tcW w:w="1545" w:type="dxa"/>
            <w:vMerge/>
            <w:tcBorders>
              <w:top w:val="single" w:sz="4" w:space="0" w:color="000000"/>
              <w:left w:val="single" w:sz="4" w:space="0" w:color="000000"/>
              <w:bottom w:val="single" w:sz="4" w:space="0" w:color="000000"/>
            </w:tcBorders>
          </w:tcPr>
          <w:p w14:paraId="31705118"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CE3DF55"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CFBA303"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2CA9697B" w14:textId="77777777" w:rsidR="00A87709" w:rsidRDefault="00C22FD9">
            <w:pPr>
              <w:pStyle w:val="aff0"/>
              <w:widowControl w:val="0"/>
              <w:jc w:val="center"/>
              <w:rPr>
                <w:sz w:val="18"/>
                <w:szCs w:val="18"/>
              </w:rPr>
            </w:pPr>
            <w:r>
              <w:rPr>
                <w:sz w:val="18"/>
                <w:szCs w:val="18"/>
              </w:rPr>
              <w:t>0610122010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7A4060C8" w14:textId="77777777" w:rsidR="00A87709" w:rsidRDefault="00C22FD9">
            <w:pPr>
              <w:pStyle w:val="aff0"/>
              <w:widowControl w:val="0"/>
              <w:jc w:val="center"/>
              <w:rPr>
                <w:sz w:val="14"/>
                <w:szCs w:val="14"/>
              </w:rPr>
            </w:pPr>
            <w:r>
              <w:rPr>
                <w:sz w:val="14"/>
                <w:szCs w:val="14"/>
              </w:rPr>
              <w:t>611</w:t>
            </w:r>
          </w:p>
        </w:tc>
        <w:tc>
          <w:tcPr>
            <w:tcW w:w="1139" w:type="dxa"/>
            <w:tcBorders>
              <w:top w:val="single" w:sz="4" w:space="0" w:color="000000"/>
              <w:left w:val="single" w:sz="4" w:space="0" w:color="000000"/>
              <w:bottom w:val="single" w:sz="4" w:space="0" w:color="000000"/>
            </w:tcBorders>
            <w:vAlign w:val="bottom"/>
          </w:tcPr>
          <w:p w14:paraId="12CDD557" w14:textId="77777777" w:rsidR="00A87709" w:rsidRDefault="00C22FD9">
            <w:pPr>
              <w:jc w:val="center"/>
              <w:rPr>
                <w:rFonts w:ascii="Times New Roman" w:hAnsi="Times New Roman"/>
                <w:sz w:val="16"/>
                <w:szCs w:val="16"/>
              </w:rPr>
            </w:pPr>
            <w:r>
              <w:rPr>
                <w:rFonts w:ascii="Times New Roman" w:hAnsi="Times New Roman"/>
                <w:sz w:val="16"/>
                <w:szCs w:val="16"/>
              </w:rPr>
              <w:t>203764,41236</w:t>
            </w:r>
          </w:p>
        </w:tc>
        <w:tc>
          <w:tcPr>
            <w:tcW w:w="1186" w:type="dxa"/>
            <w:tcBorders>
              <w:top w:val="single" w:sz="4" w:space="0" w:color="000000"/>
              <w:left w:val="single" w:sz="4" w:space="0" w:color="000000"/>
              <w:bottom w:val="single" w:sz="4" w:space="0" w:color="000000"/>
            </w:tcBorders>
            <w:vAlign w:val="bottom"/>
          </w:tcPr>
          <w:p w14:paraId="7D7E27AB" w14:textId="77777777" w:rsidR="00A87709" w:rsidRDefault="00C22FD9">
            <w:pPr>
              <w:jc w:val="center"/>
              <w:rPr>
                <w:rFonts w:ascii="Times New Roman" w:hAnsi="Times New Roman"/>
                <w:sz w:val="16"/>
                <w:szCs w:val="16"/>
              </w:rPr>
            </w:pPr>
            <w:r>
              <w:rPr>
                <w:rFonts w:ascii="Times New Roman" w:hAnsi="Times New Roman"/>
                <w:sz w:val="16"/>
                <w:szCs w:val="16"/>
              </w:rPr>
              <w:t>42402,41236</w:t>
            </w:r>
          </w:p>
        </w:tc>
        <w:tc>
          <w:tcPr>
            <w:tcW w:w="1050" w:type="dxa"/>
            <w:tcBorders>
              <w:top w:val="single" w:sz="4" w:space="0" w:color="000000"/>
              <w:left w:val="single" w:sz="4" w:space="0" w:color="000000"/>
              <w:bottom w:val="single" w:sz="4" w:space="0" w:color="000000"/>
            </w:tcBorders>
            <w:vAlign w:val="bottom"/>
          </w:tcPr>
          <w:p w14:paraId="6BC4CCBF" w14:textId="77777777" w:rsidR="00A87709" w:rsidRDefault="00C22FD9">
            <w:pPr>
              <w:jc w:val="center"/>
              <w:rPr>
                <w:rFonts w:ascii="Times New Roman" w:hAnsi="Times New Roman"/>
                <w:sz w:val="16"/>
                <w:szCs w:val="16"/>
              </w:rPr>
            </w:pPr>
            <w:r>
              <w:rPr>
                <w:rFonts w:ascii="Times New Roman" w:hAnsi="Times New Roman"/>
                <w:sz w:val="16"/>
                <w:szCs w:val="16"/>
              </w:rPr>
              <w:t>41028,90000</w:t>
            </w:r>
          </w:p>
        </w:tc>
        <w:tc>
          <w:tcPr>
            <w:tcW w:w="1021" w:type="dxa"/>
            <w:tcBorders>
              <w:top w:val="single" w:sz="4" w:space="0" w:color="000000"/>
              <w:left w:val="single" w:sz="4" w:space="0" w:color="000000"/>
              <w:bottom w:val="single" w:sz="4" w:space="0" w:color="000000"/>
            </w:tcBorders>
            <w:vAlign w:val="bottom"/>
          </w:tcPr>
          <w:p w14:paraId="77EF9E84" w14:textId="77777777" w:rsidR="00A87709" w:rsidRDefault="00C22FD9">
            <w:pPr>
              <w:jc w:val="center"/>
              <w:rPr>
                <w:rFonts w:ascii="Times New Roman" w:hAnsi="Times New Roman"/>
                <w:sz w:val="16"/>
                <w:szCs w:val="16"/>
              </w:rPr>
            </w:pPr>
            <w:r>
              <w:rPr>
                <w:rFonts w:ascii="Times New Roman" w:hAnsi="Times New Roman"/>
                <w:sz w:val="16"/>
                <w:szCs w:val="16"/>
              </w:rPr>
              <w:t>31757,20000</w:t>
            </w:r>
          </w:p>
        </w:tc>
        <w:tc>
          <w:tcPr>
            <w:tcW w:w="1110" w:type="dxa"/>
            <w:tcBorders>
              <w:top w:val="single" w:sz="4" w:space="0" w:color="000000"/>
              <w:left w:val="single" w:sz="4" w:space="0" w:color="000000"/>
              <w:bottom w:val="single" w:sz="4" w:space="0" w:color="000000"/>
            </w:tcBorders>
            <w:vAlign w:val="bottom"/>
          </w:tcPr>
          <w:p w14:paraId="3EA113C8" w14:textId="77777777" w:rsidR="00A87709" w:rsidRDefault="00C22FD9">
            <w:pPr>
              <w:jc w:val="center"/>
              <w:rPr>
                <w:rFonts w:ascii="Times New Roman" w:hAnsi="Times New Roman"/>
                <w:sz w:val="16"/>
                <w:szCs w:val="16"/>
              </w:rPr>
            </w:pPr>
            <w:r>
              <w:rPr>
                <w:rFonts w:ascii="Times New Roman" w:hAnsi="Times New Roman"/>
                <w:sz w:val="16"/>
                <w:szCs w:val="16"/>
              </w:rPr>
              <w:t>29525,30000</w:t>
            </w:r>
          </w:p>
        </w:tc>
        <w:tc>
          <w:tcPr>
            <w:tcW w:w="898" w:type="dxa"/>
            <w:tcBorders>
              <w:top w:val="single" w:sz="4" w:space="0" w:color="000000"/>
              <w:left w:val="single" w:sz="4" w:space="0" w:color="000000"/>
              <w:bottom w:val="single" w:sz="4" w:space="0" w:color="000000"/>
            </w:tcBorders>
            <w:vAlign w:val="bottom"/>
          </w:tcPr>
          <w:p w14:paraId="4480B3CD" w14:textId="77777777" w:rsidR="00A87709" w:rsidRDefault="00C22FD9">
            <w:pPr>
              <w:jc w:val="center"/>
              <w:rPr>
                <w:rFonts w:ascii="Times New Roman" w:hAnsi="Times New Roman"/>
                <w:sz w:val="14"/>
                <w:szCs w:val="14"/>
              </w:rPr>
            </w:pPr>
            <w:r>
              <w:rPr>
                <w:rFonts w:ascii="Times New Roman" w:hAnsi="Times New Roman"/>
                <w:sz w:val="14"/>
                <w:szCs w:val="14"/>
              </w:rPr>
              <w:t>29525,30000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87E98A4" w14:textId="77777777" w:rsidR="00A87709" w:rsidRDefault="00C22FD9">
            <w:pPr>
              <w:jc w:val="center"/>
              <w:rPr>
                <w:rFonts w:ascii="Times New Roman" w:hAnsi="Times New Roman"/>
                <w:sz w:val="14"/>
                <w:szCs w:val="14"/>
              </w:rPr>
            </w:pPr>
            <w:r>
              <w:rPr>
                <w:rFonts w:ascii="Times New Roman" w:hAnsi="Times New Roman"/>
                <w:sz w:val="14"/>
                <w:szCs w:val="14"/>
              </w:rPr>
              <w:t>29525,30000</w:t>
            </w:r>
          </w:p>
        </w:tc>
      </w:tr>
      <w:tr w:rsidR="00A87709" w14:paraId="7024BF98" w14:textId="77777777">
        <w:trPr>
          <w:trHeight w:val="645"/>
        </w:trPr>
        <w:tc>
          <w:tcPr>
            <w:tcW w:w="900" w:type="dxa"/>
            <w:vMerge/>
            <w:tcBorders>
              <w:left w:val="single" w:sz="4" w:space="0" w:color="000000"/>
              <w:bottom w:val="single" w:sz="4" w:space="0" w:color="000000"/>
            </w:tcBorders>
          </w:tcPr>
          <w:p w14:paraId="1AA143AC"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37ADE857"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25B716B1"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BEE49E8"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F963FAA"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42155CA9" w14:textId="77777777" w:rsidR="00A87709" w:rsidRDefault="00C22FD9">
            <w:pPr>
              <w:pStyle w:val="aff0"/>
              <w:widowControl w:val="0"/>
              <w:jc w:val="center"/>
              <w:rPr>
                <w:sz w:val="18"/>
                <w:szCs w:val="18"/>
              </w:rPr>
            </w:pPr>
            <w:r>
              <w:rPr>
                <w:sz w:val="18"/>
                <w:szCs w:val="18"/>
              </w:rPr>
              <w:t>0610122010 (ВНБ)</w:t>
            </w:r>
          </w:p>
        </w:tc>
        <w:tc>
          <w:tcPr>
            <w:tcW w:w="584" w:type="dxa"/>
            <w:tcBorders>
              <w:left w:val="single" w:sz="4" w:space="0" w:color="000000"/>
              <w:bottom w:val="single" w:sz="4" w:space="0" w:color="000000"/>
            </w:tcBorders>
            <w:vAlign w:val="bottom"/>
          </w:tcPr>
          <w:p w14:paraId="48909BA2"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6EAF6054" w14:textId="77777777" w:rsidR="00A87709" w:rsidRDefault="00C22FD9">
            <w:pPr>
              <w:jc w:val="center"/>
              <w:rPr>
                <w:rFonts w:ascii="Times New Roman" w:hAnsi="Times New Roman"/>
                <w:sz w:val="16"/>
                <w:szCs w:val="16"/>
              </w:rPr>
            </w:pPr>
            <w:r>
              <w:rPr>
                <w:rFonts w:ascii="Times New Roman" w:hAnsi="Times New Roman"/>
                <w:sz w:val="16"/>
                <w:szCs w:val="16"/>
              </w:rPr>
              <w:t>75301,83098</w:t>
            </w:r>
          </w:p>
        </w:tc>
        <w:tc>
          <w:tcPr>
            <w:tcW w:w="1186" w:type="dxa"/>
            <w:tcBorders>
              <w:left w:val="single" w:sz="4" w:space="0" w:color="000000"/>
              <w:bottom w:val="single" w:sz="4" w:space="0" w:color="000000"/>
            </w:tcBorders>
            <w:vAlign w:val="bottom"/>
          </w:tcPr>
          <w:p w14:paraId="590F657C" w14:textId="77777777" w:rsidR="00A87709" w:rsidRDefault="00C22FD9">
            <w:pPr>
              <w:jc w:val="center"/>
              <w:rPr>
                <w:rFonts w:ascii="Times New Roman" w:hAnsi="Times New Roman"/>
                <w:sz w:val="16"/>
                <w:szCs w:val="16"/>
              </w:rPr>
            </w:pPr>
            <w:r>
              <w:rPr>
                <w:rFonts w:ascii="Times New Roman" w:hAnsi="Times New Roman"/>
                <w:sz w:val="16"/>
                <w:szCs w:val="16"/>
              </w:rPr>
              <w:t>12555,79598</w:t>
            </w:r>
          </w:p>
        </w:tc>
        <w:tc>
          <w:tcPr>
            <w:tcW w:w="1050" w:type="dxa"/>
            <w:tcBorders>
              <w:left w:val="single" w:sz="4" w:space="0" w:color="000000"/>
              <w:bottom w:val="single" w:sz="4" w:space="0" w:color="000000"/>
            </w:tcBorders>
            <w:vAlign w:val="bottom"/>
          </w:tcPr>
          <w:p w14:paraId="3EB52056" w14:textId="77777777" w:rsidR="00A87709" w:rsidRDefault="00C22FD9">
            <w:pPr>
              <w:jc w:val="center"/>
              <w:rPr>
                <w:rFonts w:ascii="Times New Roman" w:hAnsi="Times New Roman"/>
                <w:sz w:val="16"/>
                <w:szCs w:val="16"/>
              </w:rPr>
            </w:pPr>
            <w:r>
              <w:rPr>
                <w:rFonts w:ascii="Times New Roman" w:hAnsi="Times New Roman"/>
                <w:sz w:val="16"/>
                <w:szCs w:val="16"/>
              </w:rPr>
              <w:t>12549,20700</w:t>
            </w:r>
          </w:p>
        </w:tc>
        <w:tc>
          <w:tcPr>
            <w:tcW w:w="1021" w:type="dxa"/>
            <w:tcBorders>
              <w:left w:val="single" w:sz="4" w:space="0" w:color="000000"/>
              <w:bottom w:val="single" w:sz="4" w:space="0" w:color="000000"/>
            </w:tcBorders>
            <w:vAlign w:val="bottom"/>
          </w:tcPr>
          <w:p w14:paraId="45A6585C" w14:textId="77777777" w:rsidR="00A87709" w:rsidRDefault="00C22FD9">
            <w:pPr>
              <w:jc w:val="center"/>
              <w:rPr>
                <w:rFonts w:ascii="Times New Roman" w:hAnsi="Times New Roman"/>
                <w:sz w:val="16"/>
                <w:szCs w:val="16"/>
              </w:rPr>
            </w:pPr>
            <w:r>
              <w:rPr>
                <w:rFonts w:ascii="Times New Roman" w:hAnsi="Times New Roman"/>
                <w:sz w:val="16"/>
                <w:szCs w:val="16"/>
              </w:rPr>
              <w:t>12549,20700</w:t>
            </w:r>
          </w:p>
        </w:tc>
        <w:tc>
          <w:tcPr>
            <w:tcW w:w="1110" w:type="dxa"/>
            <w:tcBorders>
              <w:left w:val="single" w:sz="4" w:space="0" w:color="000000"/>
              <w:bottom w:val="single" w:sz="4" w:space="0" w:color="000000"/>
            </w:tcBorders>
            <w:vAlign w:val="bottom"/>
          </w:tcPr>
          <w:p w14:paraId="1998A873" w14:textId="77777777" w:rsidR="00A87709" w:rsidRDefault="00C22FD9">
            <w:pPr>
              <w:jc w:val="center"/>
              <w:rPr>
                <w:rFonts w:ascii="Times New Roman" w:hAnsi="Times New Roman"/>
                <w:sz w:val="16"/>
                <w:szCs w:val="16"/>
              </w:rPr>
            </w:pPr>
            <w:r>
              <w:rPr>
                <w:rFonts w:ascii="Times New Roman" w:hAnsi="Times New Roman"/>
                <w:sz w:val="16"/>
                <w:szCs w:val="16"/>
              </w:rPr>
              <w:t>12549,20700</w:t>
            </w:r>
          </w:p>
        </w:tc>
        <w:tc>
          <w:tcPr>
            <w:tcW w:w="898" w:type="dxa"/>
            <w:tcBorders>
              <w:left w:val="single" w:sz="4" w:space="0" w:color="000000"/>
              <w:bottom w:val="single" w:sz="4" w:space="0" w:color="000000"/>
            </w:tcBorders>
            <w:vAlign w:val="bottom"/>
          </w:tcPr>
          <w:p w14:paraId="10831441" w14:textId="77777777" w:rsidR="00A87709" w:rsidRDefault="00C22FD9">
            <w:pPr>
              <w:jc w:val="center"/>
              <w:rPr>
                <w:rFonts w:ascii="Times New Roman" w:hAnsi="Times New Roman"/>
                <w:sz w:val="14"/>
                <w:szCs w:val="14"/>
              </w:rPr>
            </w:pPr>
            <w:r>
              <w:rPr>
                <w:rFonts w:ascii="Times New Roman" w:hAnsi="Times New Roman"/>
                <w:sz w:val="14"/>
                <w:szCs w:val="14"/>
              </w:rPr>
              <w:t>12549,20700</w:t>
            </w:r>
          </w:p>
        </w:tc>
        <w:tc>
          <w:tcPr>
            <w:tcW w:w="885" w:type="dxa"/>
            <w:tcBorders>
              <w:left w:val="single" w:sz="4" w:space="0" w:color="000000"/>
              <w:bottom w:val="single" w:sz="4" w:space="0" w:color="000000"/>
              <w:right w:val="single" w:sz="4" w:space="0" w:color="000000"/>
            </w:tcBorders>
            <w:vAlign w:val="bottom"/>
          </w:tcPr>
          <w:p w14:paraId="0FACB83D" w14:textId="77777777" w:rsidR="00A87709" w:rsidRDefault="00C22FD9">
            <w:pPr>
              <w:jc w:val="center"/>
              <w:rPr>
                <w:rFonts w:ascii="Times New Roman" w:hAnsi="Times New Roman"/>
                <w:sz w:val="14"/>
                <w:szCs w:val="14"/>
              </w:rPr>
            </w:pPr>
            <w:r>
              <w:rPr>
                <w:rFonts w:ascii="Times New Roman" w:hAnsi="Times New Roman"/>
                <w:sz w:val="14"/>
                <w:szCs w:val="14"/>
              </w:rPr>
              <w:t>12549,20700</w:t>
            </w:r>
          </w:p>
        </w:tc>
      </w:tr>
      <w:tr w:rsidR="00A87709" w14:paraId="3006B750" w14:textId="77777777">
        <w:trPr>
          <w:trHeight w:val="477"/>
        </w:trPr>
        <w:tc>
          <w:tcPr>
            <w:tcW w:w="900" w:type="dxa"/>
            <w:vMerge w:val="restart"/>
            <w:tcBorders>
              <w:top w:val="single" w:sz="4" w:space="0" w:color="000000"/>
              <w:left w:val="single" w:sz="4" w:space="0" w:color="000000"/>
              <w:bottom w:val="single" w:sz="4" w:space="0" w:color="000000"/>
            </w:tcBorders>
          </w:tcPr>
          <w:p w14:paraId="4CD71657" w14:textId="77777777" w:rsidR="00A87709" w:rsidRDefault="00C22FD9">
            <w:pPr>
              <w:pStyle w:val="aff0"/>
              <w:widowControl w:val="0"/>
              <w:jc w:val="center"/>
              <w:rPr>
                <w:sz w:val="18"/>
                <w:szCs w:val="18"/>
              </w:rPr>
            </w:pPr>
            <w:r>
              <w:rPr>
                <w:sz w:val="18"/>
                <w:szCs w:val="18"/>
              </w:rPr>
              <w:t>Основное направление 1.1.6.</w:t>
            </w:r>
          </w:p>
        </w:tc>
        <w:tc>
          <w:tcPr>
            <w:tcW w:w="2279" w:type="dxa"/>
            <w:tcBorders>
              <w:top w:val="single" w:sz="4" w:space="0" w:color="000000"/>
              <w:left w:val="single" w:sz="4" w:space="0" w:color="000000"/>
              <w:bottom w:val="single" w:sz="4" w:space="0" w:color="000000"/>
            </w:tcBorders>
          </w:tcPr>
          <w:p w14:paraId="7280E5A3" w14:textId="77777777" w:rsidR="00A87709" w:rsidRDefault="00C22FD9">
            <w:pPr>
              <w:pStyle w:val="aff0"/>
              <w:widowControl w:val="0"/>
              <w:rPr>
                <w:sz w:val="18"/>
                <w:szCs w:val="18"/>
              </w:rPr>
            </w:pPr>
            <w:r>
              <w:rPr>
                <w:sz w:val="18"/>
                <w:szCs w:val="18"/>
              </w:rPr>
              <w:t>Социальная поддержка детей-инвалидов дошкольного возраста</w:t>
            </w:r>
          </w:p>
        </w:tc>
        <w:tc>
          <w:tcPr>
            <w:tcW w:w="1545" w:type="dxa"/>
            <w:tcBorders>
              <w:top w:val="single" w:sz="4" w:space="0" w:color="000000"/>
              <w:left w:val="single" w:sz="4" w:space="0" w:color="000000"/>
              <w:bottom w:val="single" w:sz="4" w:space="0" w:color="000000"/>
            </w:tcBorders>
          </w:tcPr>
          <w:p w14:paraId="55F69CD8"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70EBE368"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47FFDED" w14:textId="77777777" w:rsidR="00A87709" w:rsidRDefault="00C22FD9">
            <w:pPr>
              <w:pStyle w:val="aff0"/>
              <w:widowControl w:val="0"/>
              <w:jc w:val="center"/>
              <w:rPr>
                <w:sz w:val="18"/>
                <w:szCs w:val="18"/>
              </w:rPr>
            </w:pPr>
            <w:r>
              <w:rPr>
                <w:sz w:val="18"/>
                <w:szCs w:val="18"/>
              </w:rPr>
              <w:t>1003</w:t>
            </w:r>
          </w:p>
        </w:tc>
        <w:tc>
          <w:tcPr>
            <w:tcW w:w="1036" w:type="dxa"/>
            <w:tcBorders>
              <w:top w:val="single" w:sz="4" w:space="0" w:color="000000"/>
              <w:left w:val="single" w:sz="4" w:space="0" w:color="000000"/>
              <w:bottom w:val="single" w:sz="4" w:space="0" w:color="000000"/>
            </w:tcBorders>
            <w:vAlign w:val="bottom"/>
          </w:tcPr>
          <w:p w14:paraId="5D3D2B5D" w14:textId="77777777" w:rsidR="00A87709" w:rsidRDefault="00C22FD9">
            <w:pPr>
              <w:pStyle w:val="aff0"/>
              <w:widowControl w:val="0"/>
              <w:jc w:val="center"/>
              <w:rPr>
                <w:sz w:val="18"/>
                <w:szCs w:val="18"/>
              </w:rPr>
            </w:pPr>
            <w:r>
              <w:rPr>
                <w:sz w:val="18"/>
                <w:szCs w:val="18"/>
              </w:rPr>
              <w:t>0610170540 (об)</w:t>
            </w:r>
          </w:p>
        </w:tc>
        <w:tc>
          <w:tcPr>
            <w:tcW w:w="584" w:type="dxa"/>
            <w:tcBorders>
              <w:top w:val="single" w:sz="4" w:space="0" w:color="000000"/>
              <w:left w:val="single" w:sz="4" w:space="0" w:color="000000"/>
              <w:bottom w:val="single" w:sz="4" w:space="0" w:color="000000"/>
            </w:tcBorders>
            <w:vAlign w:val="bottom"/>
          </w:tcPr>
          <w:p w14:paraId="0EB56674" w14:textId="77777777" w:rsidR="00A87709" w:rsidRDefault="00C22FD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6028378C" w14:textId="77777777" w:rsidR="00A87709" w:rsidRDefault="00C22FD9">
            <w:pPr>
              <w:jc w:val="center"/>
              <w:rPr>
                <w:rFonts w:ascii="Times New Roman" w:hAnsi="Times New Roman"/>
                <w:sz w:val="16"/>
                <w:szCs w:val="16"/>
              </w:rPr>
            </w:pPr>
            <w:r>
              <w:rPr>
                <w:rFonts w:ascii="Times New Roman" w:hAnsi="Times New Roman"/>
                <w:sz w:val="16"/>
                <w:szCs w:val="16"/>
              </w:rPr>
              <w:t>4254,10000</w:t>
            </w:r>
          </w:p>
        </w:tc>
        <w:tc>
          <w:tcPr>
            <w:tcW w:w="1186" w:type="dxa"/>
            <w:tcBorders>
              <w:top w:val="single" w:sz="4" w:space="0" w:color="000000"/>
              <w:left w:val="single" w:sz="4" w:space="0" w:color="000000"/>
              <w:bottom w:val="single" w:sz="4" w:space="0" w:color="000000"/>
            </w:tcBorders>
            <w:vAlign w:val="bottom"/>
          </w:tcPr>
          <w:p w14:paraId="01E7D3AC" w14:textId="77777777" w:rsidR="00A87709" w:rsidRDefault="00C22FD9">
            <w:pPr>
              <w:jc w:val="center"/>
              <w:rPr>
                <w:rFonts w:ascii="Times New Roman" w:hAnsi="Times New Roman"/>
                <w:sz w:val="16"/>
                <w:szCs w:val="16"/>
              </w:rPr>
            </w:pPr>
            <w:r>
              <w:rPr>
                <w:rFonts w:ascii="Times New Roman" w:hAnsi="Times New Roman"/>
                <w:sz w:val="16"/>
                <w:szCs w:val="16"/>
              </w:rPr>
              <w:t>633,10000</w:t>
            </w:r>
          </w:p>
        </w:tc>
        <w:tc>
          <w:tcPr>
            <w:tcW w:w="1050" w:type="dxa"/>
            <w:tcBorders>
              <w:top w:val="single" w:sz="4" w:space="0" w:color="000000"/>
              <w:left w:val="single" w:sz="4" w:space="0" w:color="000000"/>
              <w:bottom w:val="single" w:sz="4" w:space="0" w:color="000000"/>
            </w:tcBorders>
            <w:vAlign w:val="bottom"/>
          </w:tcPr>
          <w:p w14:paraId="35B030D9" w14:textId="77777777" w:rsidR="00A87709" w:rsidRDefault="00C22FD9">
            <w:pPr>
              <w:jc w:val="center"/>
              <w:rPr>
                <w:rFonts w:ascii="Times New Roman" w:hAnsi="Times New Roman"/>
                <w:sz w:val="16"/>
                <w:szCs w:val="16"/>
              </w:rPr>
            </w:pPr>
            <w:r>
              <w:rPr>
                <w:rFonts w:ascii="Times New Roman" w:hAnsi="Times New Roman"/>
                <w:sz w:val="16"/>
                <w:szCs w:val="16"/>
              </w:rPr>
              <w:t>724,20000</w:t>
            </w:r>
          </w:p>
        </w:tc>
        <w:tc>
          <w:tcPr>
            <w:tcW w:w="1021" w:type="dxa"/>
            <w:tcBorders>
              <w:top w:val="single" w:sz="4" w:space="0" w:color="000000"/>
              <w:left w:val="single" w:sz="4" w:space="0" w:color="000000"/>
              <w:bottom w:val="single" w:sz="4" w:space="0" w:color="000000"/>
            </w:tcBorders>
            <w:vAlign w:val="bottom"/>
          </w:tcPr>
          <w:p w14:paraId="434EB3A0" w14:textId="77777777" w:rsidR="00A87709" w:rsidRDefault="00C22FD9">
            <w:pPr>
              <w:jc w:val="center"/>
              <w:rPr>
                <w:rFonts w:ascii="Times New Roman" w:hAnsi="Times New Roman"/>
                <w:sz w:val="16"/>
                <w:szCs w:val="16"/>
              </w:rPr>
            </w:pPr>
            <w:r>
              <w:rPr>
                <w:rFonts w:ascii="Times New Roman" w:hAnsi="Times New Roman"/>
                <w:sz w:val="16"/>
                <w:szCs w:val="16"/>
              </w:rPr>
              <w:t>724,20000</w:t>
            </w:r>
          </w:p>
        </w:tc>
        <w:tc>
          <w:tcPr>
            <w:tcW w:w="1110" w:type="dxa"/>
            <w:tcBorders>
              <w:top w:val="single" w:sz="4" w:space="0" w:color="000000"/>
              <w:left w:val="single" w:sz="4" w:space="0" w:color="000000"/>
              <w:bottom w:val="single" w:sz="4" w:space="0" w:color="000000"/>
            </w:tcBorders>
            <w:vAlign w:val="bottom"/>
          </w:tcPr>
          <w:p w14:paraId="3D4DD3D9" w14:textId="77777777" w:rsidR="00A87709" w:rsidRDefault="00C22FD9">
            <w:pPr>
              <w:jc w:val="center"/>
              <w:rPr>
                <w:rFonts w:ascii="Times New Roman" w:hAnsi="Times New Roman"/>
                <w:sz w:val="16"/>
                <w:szCs w:val="16"/>
              </w:rPr>
            </w:pPr>
            <w:r>
              <w:rPr>
                <w:rFonts w:ascii="Times New Roman" w:hAnsi="Times New Roman"/>
                <w:sz w:val="16"/>
                <w:szCs w:val="16"/>
              </w:rPr>
              <w:t>724,20000</w:t>
            </w:r>
          </w:p>
        </w:tc>
        <w:tc>
          <w:tcPr>
            <w:tcW w:w="898" w:type="dxa"/>
            <w:tcBorders>
              <w:top w:val="single" w:sz="4" w:space="0" w:color="000000"/>
              <w:left w:val="single" w:sz="4" w:space="0" w:color="000000"/>
              <w:bottom w:val="single" w:sz="4" w:space="0" w:color="000000"/>
            </w:tcBorders>
            <w:vAlign w:val="bottom"/>
          </w:tcPr>
          <w:p w14:paraId="6DC4F3B0" w14:textId="77777777" w:rsidR="00A87709" w:rsidRDefault="00C22FD9">
            <w:pPr>
              <w:jc w:val="center"/>
              <w:rPr>
                <w:rFonts w:ascii="Times New Roman" w:hAnsi="Times New Roman"/>
                <w:sz w:val="14"/>
                <w:szCs w:val="14"/>
              </w:rPr>
            </w:pPr>
            <w:r>
              <w:rPr>
                <w:rFonts w:ascii="Times New Roman" w:hAnsi="Times New Roman"/>
                <w:sz w:val="14"/>
                <w:szCs w:val="14"/>
              </w:rPr>
              <w:t>724,20000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7C58832" w14:textId="77777777" w:rsidR="00A87709" w:rsidRDefault="00C22FD9">
            <w:pPr>
              <w:jc w:val="center"/>
              <w:rPr>
                <w:rFonts w:ascii="Times New Roman" w:hAnsi="Times New Roman"/>
                <w:sz w:val="14"/>
                <w:szCs w:val="14"/>
              </w:rPr>
            </w:pPr>
            <w:r>
              <w:rPr>
                <w:rFonts w:ascii="Times New Roman" w:hAnsi="Times New Roman"/>
                <w:sz w:val="14"/>
                <w:szCs w:val="14"/>
              </w:rPr>
              <w:t>724,20000</w:t>
            </w:r>
          </w:p>
        </w:tc>
      </w:tr>
      <w:tr w:rsidR="00A87709" w14:paraId="249B1B26" w14:textId="77777777">
        <w:trPr>
          <w:trHeight w:val="609"/>
        </w:trPr>
        <w:tc>
          <w:tcPr>
            <w:tcW w:w="900" w:type="dxa"/>
            <w:vMerge/>
            <w:tcBorders>
              <w:left w:val="single" w:sz="4" w:space="0" w:color="000000"/>
              <w:bottom w:val="single" w:sz="4" w:space="0" w:color="000000"/>
            </w:tcBorders>
          </w:tcPr>
          <w:p w14:paraId="0CB3470A" w14:textId="77777777" w:rsidR="00A87709" w:rsidRDefault="00A87709">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54B90F57" w14:textId="77777777" w:rsidR="00A87709" w:rsidRDefault="00C22FD9">
            <w:pPr>
              <w:pStyle w:val="aff0"/>
              <w:widowControl w:val="0"/>
              <w:rPr>
                <w:sz w:val="18"/>
                <w:szCs w:val="18"/>
              </w:rPr>
            </w:pPr>
            <w:r>
              <w:rPr>
                <w:sz w:val="18"/>
                <w:szCs w:val="18"/>
              </w:rPr>
              <w:t>Социальная поддержка детей-инвалидов дошкольного возраста</w:t>
            </w:r>
          </w:p>
        </w:tc>
        <w:tc>
          <w:tcPr>
            <w:tcW w:w="1545" w:type="dxa"/>
            <w:vMerge w:val="restart"/>
            <w:tcBorders>
              <w:left w:val="single" w:sz="4" w:space="0" w:color="000000"/>
              <w:bottom w:val="single" w:sz="4" w:space="0" w:color="000000"/>
            </w:tcBorders>
          </w:tcPr>
          <w:p w14:paraId="5A8E6C19"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24D5DFB6"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BF420C9" w14:textId="77777777" w:rsidR="00A87709" w:rsidRDefault="00C22FD9">
            <w:pPr>
              <w:pStyle w:val="aff0"/>
              <w:widowControl w:val="0"/>
              <w:jc w:val="center"/>
              <w:rPr>
                <w:sz w:val="18"/>
                <w:szCs w:val="18"/>
              </w:rPr>
            </w:pPr>
            <w:r>
              <w:rPr>
                <w:sz w:val="18"/>
                <w:szCs w:val="18"/>
              </w:rPr>
              <w:t>1003</w:t>
            </w:r>
          </w:p>
        </w:tc>
        <w:tc>
          <w:tcPr>
            <w:tcW w:w="1036" w:type="dxa"/>
            <w:tcBorders>
              <w:left w:val="single" w:sz="4" w:space="0" w:color="000000"/>
              <w:bottom w:val="single" w:sz="4" w:space="0" w:color="000000"/>
            </w:tcBorders>
            <w:vAlign w:val="bottom"/>
          </w:tcPr>
          <w:p w14:paraId="1F9A866E" w14:textId="77777777" w:rsidR="00A87709" w:rsidRDefault="00C22FD9">
            <w:pPr>
              <w:pStyle w:val="aff0"/>
              <w:widowControl w:val="0"/>
              <w:jc w:val="center"/>
              <w:rPr>
                <w:sz w:val="18"/>
                <w:szCs w:val="18"/>
              </w:rPr>
            </w:pPr>
            <w:r>
              <w:rPr>
                <w:sz w:val="18"/>
                <w:szCs w:val="18"/>
              </w:rPr>
              <w:t>0610170540 (об)</w:t>
            </w:r>
          </w:p>
        </w:tc>
        <w:tc>
          <w:tcPr>
            <w:tcW w:w="584" w:type="dxa"/>
            <w:tcBorders>
              <w:left w:val="single" w:sz="4" w:space="0" w:color="000000"/>
              <w:bottom w:val="single" w:sz="4" w:space="0" w:color="000000"/>
            </w:tcBorders>
            <w:vAlign w:val="bottom"/>
          </w:tcPr>
          <w:p w14:paraId="0623E169" w14:textId="77777777" w:rsidR="00A87709" w:rsidRDefault="00C22FD9">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298B3C82" w14:textId="77777777" w:rsidR="00A87709" w:rsidRDefault="00C22FD9">
            <w:pPr>
              <w:jc w:val="center"/>
              <w:rPr>
                <w:rFonts w:ascii="Times New Roman" w:hAnsi="Times New Roman"/>
                <w:sz w:val="16"/>
                <w:szCs w:val="16"/>
              </w:rPr>
            </w:pPr>
            <w:r>
              <w:rPr>
                <w:rFonts w:ascii="Times New Roman" w:hAnsi="Times New Roman"/>
                <w:sz w:val="16"/>
                <w:szCs w:val="16"/>
              </w:rPr>
              <w:t>42,22546</w:t>
            </w:r>
          </w:p>
        </w:tc>
        <w:tc>
          <w:tcPr>
            <w:tcW w:w="1186" w:type="dxa"/>
            <w:tcBorders>
              <w:left w:val="single" w:sz="4" w:space="0" w:color="000000"/>
              <w:bottom w:val="single" w:sz="4" w:space="0" w:color="000000"/>
            </w:tcBorders>
            <w:vAlign w:val="bottom"/>
          </w:tcPr>
          <w:p w14:paraId="5D9D0604" w14:textId="77777777" w:rsidR="00A87709" w:rsidRDefault="00C22FD9">
            <w:pPr>
              <w:jc w:val="center"/>
              <w:rPr>
                <w:rFonts w:ascii="Times New Roman" w:hAnsi="Times New Roman"/>
                <w:sz w:val="16"/>
                <w:szCs w:val="16"/>
              </w:rPr>
            </w:pPr>
            <w:r>
              <w:rPr>
                <w:rFonts w:ascii="Times New Roman" w:hAnsi="Times New Roman"/>
                <w:sz w:val="16"/>
                <w:szCs w:val="16"/>
              </w:rPr>
              <w:t>6,22546</w:t>
            </w:r>
          </w:p>
        </w:tc>
        <w:tc>
          <w:tcPr>
            <w:tcW w:w="1050" w:type="dxa"/>
            <w:tcBorders>
              <w:left w:val="single" w:sz="4" w:space="0" w:color="000000"/>
              <w:bottom w:val="single" w:sz="4" w:space="0" w:color="000000"/>
            </w:tcBorders>
            <w:vAlign w:val="bottom"/>
          </w:tcPr>
          <w:p w14:paraId="6BFCA988" w14:textId="77777777" w:rsidR="00A87709" w:rsidRDefault="00C22FD9">
            <w:pPr>
              <w:jc w:val="center"/>
              <w:rPr>
                <w:rFonts w:ascii="Times New Roman" w:hAnsi="Times New Roman"/>
                <w:sz w:val="16"/>
                <w:szCs w:val="16"/>
              </w:rPr>
            </w:pPr>
            <w:r>
              <w:rPr>
                <w:rFonts w:ascii="Times New Roman" w:hAnsi="Times New Roman"/>
                <w:sz w:val="16"/>
                <w:szCs w:val="16"/>
              </w:rPr>
              <w:t>7,20000</w:t>
            </w:r>
          </w:p>
        </w:tc>
        <w:tc>
          <w:tcPr>
            <w:tcW w:w="1021" w:type="dxa"/>
            <w:tcBorders>
              <w:left w:val="single" w:sz="4" w:space="0" w:color="000000"/>
              <w:bottom w:val="single" w:sz="4" w:space="0" w:color="000000"/>
            </w:tcBorders>
            <w:vAlign w:val="bottom"/>
          </w:tcPr>
          <w:p w14:paraId="5700BDB1" w14:textId="77777777" w:rsidR="00A87709" w:rsidRDefault="00C22FD9">
            <w:pPr>
              <w:jc w:val="center"/>
              <w:rPr>
                <w:rFonts w:ascii="Times New Roman" w:hAnsi="Times New Roman"/>
                <w:sz w:val="16"/>
                <w:szCs w:val="16"/>
              </w:rPr>
            </w:pPr>
            <w:r>
              <w:rPr>
                <w:rFonts w:ascii="Times New Roman" w:hAnsi="Times New Roman"/>
                <w:sz w:val="16"/>
                <w:szCs w:val="16"/>
              </w:rPr>
              <w:t>7,20000</w:t>
            </w:r>
          </w:p>
        </w:tc>
        <w:tc>
          <w:tcPr>
            <w:tcW w:w="1110" w:type="dxa"/>
            <w:tcBorders>
              <w:left w:val="single" w:sz="4" w:space="0" w:color="000000"/>
              <w:bottom w:val="single" w:sz="4" w:space="0" w:color="000000"/>
            </w:tcBorders>
            <w:vAlign w:val="bottom"/>
          </w:tcPr>
          <w:p w14:paraId="527A0FBC" w14:textId="77777777" w:rsidR="00A87709" w:rsidRDefault="00C22FD9">
            <w:pPr>
              <w:jc w:val="center"/>
              <w:rPr>
                <w:rFonts w:ascii="Times New Roman" w:hAnsi="Times New Roman"/>
                <w:sz w:val="16"/>
                <w:szCs w:val="16"/>
              </w:rPr>
            </w:pPr>
            <w:r>
              <w:rPr>
                <w:rFonts w:ascii="Times New Roman" w:hAnsi="Times New Roman"/>
                <w:sz w:val="16"/>
                <w:szCs w:val="16"/>
              </w:rPr>
              <w:t>7,20000</w:t>
            </w:r>
          </w:p>
        </w:tc>
        <w:tc>
          <w:tcPr>
            <w:tcW w:w="898" w:type="dxa"/>
            <w:tcBorders>
              <w:left w:val="single" w:sz="4" w:space="0" w:color="000000"/>
              <w:bottom w:val="single" w:sz="4" w:space="0" w:color="000000"/>
            </w:tcBorders>
            <w:vAlign w:val="bottom"/>
          </w:tcPr>
          <w:p w14:paraId="2FBA705F" w14:textId="77777777" w:rsidR="00A87709" w:rsidRDefault="00C22FD9">
            <w:pPr>
              <w:jc w:val="center"/>
              <w:rPr>
                <w:rFonts w:ascii="Times New Roman" w:hAnsi="Times New Roman"/>
                <w:sz w:val="16"/>
                <w:szCs w:val="16"/>
              </w:rPr>
            </w:pPr>
            <w:r>
              <w:rPr>
                <w:rFonts w:ascii="Times New Roman" w:hAnsi="Times New Roman"/>
                <w:sz w:val="16"/>
                <w:szCs w:val="16"/>
              </w:rPr>
              <w:t>7,20000</w:t>
            </w:r>
          </w:p>
        </w:tc>
        <w:tc>
          <w:tcPr>
            <w:tcW w:w="885" w:type="dxa"/>
            <w:tcBorders>
              <w:left w:val="single" w:sz="4" w:space="0" w:color="000000"/>
              <w:bottom w:val="single" w:sz="4" w:space="0" w:color="000000"/>
              <w:right w:val="single" w:sz="4" w:space="0" w:color="000000"/>
            </w:tcBorders>
            <w:vAlign w:val="bottom"/>
          </w:tcPr>
          <w:p w14:paraId="1E75B485" w14:textId="77777777" w:rsidR="00A87709" w:rsidRDefault="00C22FD9">
            <w:pPr>
              <w:jc w:val="center"/>
              <w:rPr>
                <w:rFonts w:ascii="Times New Roman" w:hAnsi="Times New Roman"/>
                <w:sz w:val="16"/>
                <w:szCs w:val="16"/>
              </w:rPr>
            </w:pPr>
            <w:r>
              <w:rPr>
                <w:rFonts w:ascii="Times New Roman" w:hAnsi="Times New Roman"/>
                <w:sz w:val="16"/>
                <w:szCs w:val="16"/>
              </w:rPr>
              <w:t>7,20000</w:t>
            </w:r>
          </w:p>
        </w:tc>
      </w:tr>
      <w:tr w:rsidR="00A87709" w14:paraId="4285E958" w14:textId="77777777">
        <w:trPr>
          <w:trHeight w:val="615"/>
        </w:trPr>
        <w:tc>
          <w:tcPr>
            <w:tcW w:w="900" w:type="dxa"/>
            <w:vMerge/>
            <w:tcBorders>
              <w:top w:val="single" w:sz="4" w:space="0" w:color="000000"/>
              <w:left w:val="single" w:sz="4" w:space="0" w:color="000000"/>
              <w:bottom w:val="single" w:sz="4" w:space="0" w:color="000000"/>
            </w:tcBorders>
          </w:tcPr>
          <w:p w14:paraId="6D6D498F"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14ABDB1A"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20013A81"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6A2E3A55"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A80B60F" w14:textId="77777777" w:rsidR="00A87709" w:rsidRDefault="00C22FD9">
            <w:pPr>
              <w:pStyle w:val="aff0"/>
              <w:widowControl w:val="0"/>
              <w:jc w:val="center"/>
              <w:rPr>
                <w:sz w:val="18"/>
                <w:szCs w:val="18"/>
              </w:rPr>
            </w:pPr>
            <w:r>
              <w:rPr>
                <w:sz w:val="18"/>
                <w:szCs w:val="18"/>
              </w:rPr>
              <w:t>1003</w:t>
            </w:r>
          </w:p>
        </w:tc>
        <w:tc>
          <w:tcPr>
            <w:tcW w:w="1036" w:type="dxa"/>
            <w:tcBorders>
              <w:top w:val="single" w:sz="4" w:space="0" w:color="000000"/>
              <w:left w:val="single" w:sz="4" w:space="0" w:color="000000"/>
              <w:bottom w:val="single" w:sz="4" w:space="0" w:color="000000"/>
            </w:tcBorders>
            <w:vAlign w:val="bottom"/>
          </w:tcPr>
          <w:p w14:paraId="06D51580" w14:textId="77777777" w:rsidR="00A87709" w:rsidRDefault="00C22FD9">
            <w:pPr>
              <w:pStyle w:val="aff0"/>
              <w:widowControl w:val="0"/>
              <w:jc w:val="center"/>
              <w:rPr>
                <w:sz w:val="18"/>
                <w:szCs w:val="18"/>
              </w:rPr>
            </w:pPr>
            <w:r>
              <w:rPr>
                <w:sz w:val="18"/>
                <w:szCs w:val="18"/>
              </w:rPr>
              <w:t>0610170540 (об)</w:t>
            </w:r>
          </w:p>
        </w:tc>
        <w:tc>
          <w:tcPr>
            <w:tcW w:w="584" w:type="dxa"/>
            <w:tcBorders>
              <w:top w:val="single" w:sz="4" w:space="0" w:color="000000"/>
              <w:left w:val="single" w:sz="4" w:space="0" w:color="000000"/>
              <w:bottom w:val="single" w:sz="4" w:space="0" w:color="000000"/>
            </w:tcBorders>
            <w:vAlign w:val="bottom"/>
          </w:tcPr>
          <w:p w14:paraId="37A67DE2" w14:textId="77777777" w:rsidR="00A87709" w:rsidRDefault="00C22FD9">
            <w:pPr>
              <w:pStyle w:val="aff0"/>
              <w:widowControl w:val="0"/>
              <w:jc w:val="center"/>
              <w:rPr>
                <w:sz w:val="18"/>
                <w:szCs w:val="18"/>
              </w:rPr>
            </w:pPr>
            <w:r>
              <w:rPr>
                <w:sz w:val="18"/>
                <w:szCs w:val="18"/>
              </w:rPr>
              <w:t>313</w:t>
            </w:r>
          </w:p>
        </w:tc>
        <w:tc>
          <w:tcPr>
            <w:tcW w:w="1139" w:type="dxa"/>
            <w:tcBorders>
              <w:top w:val="single" w:sz="4" w:space="0" w:color="000000"/>
              <w:left w:val="single" w:sz="4" w:space="0" w:color="000000"/>
              <w:bottom w:val="single" w:sz="4" w:space="0" w:color="000000"/>
            </w:tcBorders>
            <w:vAlign w:val="bottom"/>
          </w:tcPr>
          <w:p w14:paraId="09380B4A" w14:textId="77777777" w:rsidR="00A87709" w:rsidRDefault="00C22FD9">
            <w:pPr>
              <w:jc w:val="center"/>
              <w:rPr>
                <w:rFonts w:ascii="Times New Roman" w:hAnsi="Times New Roman"/>
                <w:sz w:val="16"/>
                <w:szCs w:val="16"/>
              </w:rPr>
            </w:pPr>
            <w:r>
              <w:rPr>
                <w:rFonts w:ascii="Times New Roman" w:hAnsi="Times New Roman"/>
                <w:sz w:val="16"/>
                <w:szCs w:val="16"/>
              </w:rPr>
              <w:t>4211,87454</w:t>
            </w:r>
          </w:p>
        </w:tc>
        <w:tc>
          <w:tcPr>
            <w:tcW w:w="1186" w:type="dxa"/>
            <w:tcBorders>
              <w:top w:val="single" w:sz="4" w:space="0" w:color="000000"/>
              <w:left w:val="single" w:sz="4" w:space="0" w:color="000000"/>
              <w:bottom w:val="single" w:sz="4" w:space="0" w:color="000000"/>
            </w:tcBorders>
            <w:vAlign w:val="bottom"/>
          </w:tcPr>
          <w:p w14:paraId="4615D499" w14:textId="77777777" w:rsidR="00A87709" w:rsidRDefault="00C22FD9">
            <w:pPr>
              <w:jc w:val="center"/>
              <w:rPr>
                <w:rFonts w:ascii="Times New Roman" w:hAnsi="Times New Roman"/>
                <w:sz w:val="16"/>
                <w:szCs w:val="16"/>
              </w:rPr>
            </w:pPr>
            <w:r>
              <w:rPr>
                <w:rFonts w:ascii="Times New Roman" w:hAnsi="Times New Roman"/>
                <w:sz w:val="16"/>
                <w:szCs w:val="16"/>
              </w:rPr>
              <w:t>626,87454</w:t>
            </w:r>
          </w:p>
        </w:tc>
        <w:tc>
          <w:tcPr>
            <w:tcW w:w="1050" w:type="dxa"/>
            <w:tcBorders>
              <w:top w:val="single" w:sz="4" w:space="0" w:color="000000"/>
              <w:left w:val="single" w:sz="4" w:space="0" w:color="000000"/>
              <w:bottom w:val="single" w:sz="4" w:space="0" w:color="000000"/>
            </w:tcBorders>
            <w:vAlign w:val="bottom"/>
          </w:tcPr>
          <w:p w14:paraId="4E89CCB2" w14:textId="77777777" w:rsidR="00A87709" w:rsidRDefault="00C22FD9">
            <w:pPr>
              <w:jc w:val="center"/>
              <w:rPr>
                <w:rFonts w:ascii="Times New Roman" w:hAnsi="Times New Roman"/>
                <w:sz w:val="16"/>
                <w:szCs w:val="16"/>
              </w:rPr>
            </w:pPr>
            <w:r>
              <w:rPr>
                <w:rFonts w:ascii="Times New Roman" w:hAnsi="Times New Roman"/>
                <w:sz w:val="16"/>
                <w:szCs w:val="16"/>
              </w:rPr>
              <w:t>717,00000</w:t>
            </w:r>
          </w:p>
        </w:tc>
        <w:tc>
          <w:tcPr>
            <w:tcW w:w="1021" w:type="dxa"/>
            <w:tcBorders>
              <w:top w:val="single" w:sz="4" w:space="0" w:color="000000"/>
              <w:left w:val="single" w:sz="4" w:space="0" w:color="000000"/>
              <w:bottom w:val="single" w:sz="4" w:space="0" w:color="000000"/>
            </w:tcBorders>
            <w:vAlign w:val="bottom"/>
          </w:tcPr>
          <w:p w14:paraId="177E9DB6" w14:textId="77777777" w:rsidR="00A87709" w:rsidRDefault="00C22FD9">
            <w:pPr>
              <w:jc w:val="center"/>
              <w:rPr>
                <w:rFonts w:ascii="Times New Roman" w:hAnsi="Times New Roman"/>
                <w:sz w:val="16"/>
                <w:szCs w:val="16"/>
              </w:rPr>
            </w:pPr>
            <w:r>
              <w:rPr>
                <w:rFonts w:ascii="Times New Roman" w:hAnsi="Times New Roman"/>
                <w:sz w:val="16"/>
                <w:szCs w:val="16"/>
              </w:rPr>
              <w:t>717,00000</w:t>
            </w:r>
          </w:p>
        </w:tc>
        <w:tc>
          <w:tcPr>
            <w:tcW w:w="1110" w:type="dxa"/>
            <w:tcBorders>
              <w:top w:val="single" w:sz="4" w:space="0" w:color="000000"/>
              <w:left w:val="single" w:sz="4" w:space="0" w:color="000000"/>
              <w:bottom w:val="single" w:sz="4" w:space="0" w:color="000000"/>
            </w:tcBorders>
            <w:vAlign w:val="bottom"/>
          </w:tcPr>
          <w:p w14:paraId="6F7508CF" w14:textId="77777777" w:rsidR="00A87709" w:rsidRDefault="00C22FD9">
            <w:pPr>
              <w:jc w:val="center"/>
              <w:rPr>
                <w:rFonts w:ascii="Times New Roman" w:hAnsi="Times New Roman"/>
                <w:sz w:val="16"/>
                <w:szCs w:val="16"/>
              </w:rPr>
            </w:pPr>
            <w:r>
              <w:rPr>
                <w:rFonts w:ascii="Times New Roman" w:hAnsi="Times New Roman"/>
                <w:sz w:val="16"/>
                <w:szCs w:val="16"/>
              </w:rPr>
              <w:t>717,00000</w:t>
            </w:r>
          </w:p>
        </w:tc>
        <w:tc>
          <w:tcPr>
            <w:tcW w:w="898" w:type="dxa"/>
            <w:tcBorders>
              <w:top w:val="single" w:sz="4" w:space="0" w:color="000000"/>
              <w:left w:val="single" w:sz="4" w:space="0" w:color="000000"/>
              <w:bottom w:val="single" w:sz="4" w:space="0" w:color="000000"/>
            </w:tcBorders>
            <w:vAlign w:val="bottom"/>
          </w:tcPr>
          <w:p w14:paraId="77DFE827" w14:textId="77777777" w:rsidR="00A87709" w:rsidRDefault="00C22FD9">
            <w:pPr>
              <w:jc w:val="center"/>
              <w:rPr>
                <w:rFonts w:ascii="Times New Roman" w:hAnsi="Times New Roman"/>
                <w:sz w:val="16"/>
                <w:szCs w:val="16"/>
              </w:rPr>
            </w:pPr>
            <w:r>
              <w:rPr>
                <w:rFonts w:ascii="Times New Roman" w:hAnsi="Times New Roman"/>
                <w:sz w:val="16"/>
                <w:szCs w:val="16"/>
              </w:rPr>
              <w:t>717,00000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3DA2337" w14:textId="77777777" w:rsidR="00A87709" w:rsidRDefault="00C22FD9">
            <w:pPr>
              <w:jc w:val="center"/>
              <w:rPr>
                <w:rFonts w:ascii="Times New Roman" w:hAnsi="Times New Roman"/>
                <w:sz w:val="16"/>
                <w:szCs w:val="16"/>
              </w:rPr>
            </w:pPr>
            <w:r>
              <w:rPr>
                <w:rFonts w:ascii="Times New Roman" w:hAnsi="Times New Roman"/>
                <w:sz w:val="16"/>
                <w:szCs w:val="16"/>
              </w:rPr>
              <w:t>717,00000</w:t>
            </w:r>
          </w:p>
        </w:tc>
      </w:tr>
      <w:tr w:rsidR="00A87709" w14:paraId="6AE8164B" w14:textId="77777777">
        <w:trPr>
          <w:trHeight w:val="585"/>
        </w:trPr>
        <w:tc>
          <w:tcPr>
            <w:tcW w:w="900" w:type="dxa"/>
            <w:vMerge w:val="restart"/>
            <w:tcBorders>
              <w:top w:val="single" w:sz="4" w:space="0" w:color="000000"/>
              <w:left w:val="single" w:sz="4" w:space="0" w:color="000000"/>
              <w:bottom w:val="single" w:sz="4" w:space="0" w:color="000000"/>
            </w:tcBorders>
          </w:tcPr>
          <w:p w14:paraId="2655B22E" w14:textId="77777777" w:rsidR="00A87709" w:rsidRDefault="00C22FD9">
            <w:pPr>
              <w:pStyle w:val="aff0"/>
              <w:widowControl w:val="0"/>
              <w:jc w:val="center"/>
              <w:rPr>
                <w:sz w:val="18"/>
                <w:szCs w:val="18"/>
              </w:rPr>
            </w:pPr>
            <w:r>
              <w:rPr>
                <w:sz w:val="18"/>
                <w:szCs w:val="18"/>
              </w:rPr>
              <w:lastRenderedPageBreak/>
              <w:t>Основное направление 1.1.7.</w:t>
            </w:r>
          </w:p>
        </w:tc>
        <w:tc>
          <w:tcPr>
            <w:tcW w:w="2279" w:type="dxa"/>
            <w:tcBorders>
              <w:top w:val="single" w:sz="4" w:space="0" w:color="000000"/>
              <w:left w:val="single" w:sz="4" w:space="0" w:color="000000"/>
              <w:bottom w:val="single" w:sz="4" w:space="0" w:color="000000"/>
            </w:tcBorders>
          </w:tcPr>
          <w:p w14:paraId="40A1670D" w14:textId="77777777" w:rsidR="00A87709" w:rsidRDefault="00C22FD9">
            <w:pPr>
              <w:pStyle w:val="aff0"/>
              <w:widowControl w:val="0"/>
              <w:rPr>
                <w:sz w:val="18"/>
                <w:szCs w:val="18"/>
              </w:rPr>
            </w:pPr>
            <w:r>
              <w:rPr>
                <w:sz w:val="18"/>
                <w:szCs w:val="18"/>
              </w:rPr>
              <w:t>Компенсация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w:t>
            </w:r>
          </w:p>
        </w:tc>
        <w:tc>
          <w:tcPr>
            <w:tcW w:w="1545" w:type="dxa"/>
            <w:tcBorders>
              <w:top w:val="single" w:sz="4" w:space="0" w:color="000000"/>
              <w:left w:val="single" w:sz="4" w:space="0" w:color="000000"/>
              <w:bottom w:val="single" w:sz="4" w:space="0" w:color="000000"/>
            </w:tcBorders>
          </w:tcPr>
          <w:p w14:paraId="0AFB3D7C"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637276C4"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9432A4D" w14:textId="77777777" w:rsidR="00A87709" w:rsidRDefault="00C22FD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60BA916E" w14:textId="77777777" w:rsidR="00A87709" w:rsidRDefault="00C22FD9">
            <w:pPr>
              <w:pStyle w:val="aff0"/>
              <w:widowControl w:val="0"/>
              <w:jc w:val="center"/>
              <w:rPr>
                <w:sz w:val="18"/>
                <w:szCs w:val="18"/>
              </w:rPr>
            </w:pPr>
            <w:r>
              <w:rPr>
                <w:sz w:val="18"/>
                <w:szCs w:val="18"/>
              </w:rPr>
              <w:t>0610170560 (об)</w:t>
            </w:r>
          </w:p>
        </w:tc>
        <w:tc>
          <w:tcPr>
            <w:tcW w:w="584" w:type="dxa"/>
            <w:tcBorders>
              <w:top w:val="single" w:sz="4" w:space="0" w:color="000000"/>
              <w:left w:val="single" w:sz="4" w:space="0" w:color="000000"/>
              <w:bottom w:val="single" w:sz="4" w:space="0" w:color="000000"/>
            </w:tcBorders>
            <w:vAlign w:val="bottom"/>
          </w:tcPr>
          <w:p w14:paraId="706A1169" w14:textId="77777777" w:rsidR="00A87709" w:rsidRDefault="00C22FD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302ACAED" w14:textId="77777777" w:rsidR="00A87709" w:rsidRDefault="00C22FD9">
            <w:pPr>
              <w:jc w:val="center"/>
              <w:rPr>
                <w:rFonts w:ascii="Times New Roman" w:hAnsi="Times New Roman"/>
                <w:sz w:val="16"/>
                <w:szCs w:val="16"/>
              </w:rPr>
            </w:pPr>
            <w:r>
              <w:rPr>
                <w:rFonts w:ascii="Times New Roman" w:hAnsi="Times New Roman"/>
                <w:sz w:val="16"/>
                <w:szCs w:val="16"/>
              </w:rPr>
              <w:t>126713,50000</w:t>
            </w:r>
          </w:p>
        </w:tc>
        <w:tc>
          <w:tcPr>
            <w:tcW w:w="1186" w:type="dxa"/>
            <w:tcBorders>
              <w:top w:val="single" w:sz="4" w:space="0" w:color="000000"/>
              <w:left w:val="single" w:sz="4" w:space="0" w:color="000000"/>
              <w:bottom w:val="single" w:sz="4" w:space="0" w:color="000000"/>
            </w:tcBorders>
            <w:vAlign w:val="bottom"/>
          </w:tcPr>
          <w:p w14:paraId="74B7C195" w14:textId="77777777" w:rsidR="00A87709" w:rsidRDefault="00C22FD9">
            <w:pPr>
              <w:jc w:val="center"/>
              <w:rPr>
                <w:rFonts w:ascii="Times New Roman" w:hAnsi="Times New Roman"/>
                <w:sz w:val="16"/>
                <w:szCs w:val="16"/>
              </w:rPr>
            </w:pPr>
            <w:r>
              <w:rPr>
                <w:rFonts w:ascii="Times New Roman" w:hAnsi="Times New Roman"/>
                <w:sz w:val="16"/>
                <w:szCs w:val="16"/>
              </w:rPr>
              <w:t>22301,00000</w:t>
            </w:r>
          </w:p>
        </w:tc>
        <w:tc>
          <w:tcPr>
            <w:tcW w:w="1050" w:type="dxa"/>
            <w:tcBorders>
              <w:top w:val="single" w:sz="4" w:space="0" w:color="000000"/>
              <w:left w:val="single" w:sz="4" w:space="0" w:color="000000"/>
              <w:bottom w:val="single" w:sz="4" w:space="0" w:color="000000"/>
            </w:tcBorders>
            <w:vAlign w:val="bottom"/>
          </w:tcPr>
          <w:p w14:paraId="488A6904" w14:textId="77777777" w:rsidR="00A87709" w:rsidRDefault="00C22FD9">
            <w:pPr>
              <w:jc w:val="center"/>
              <w:rPr>
                <w:rFonts w:ascii="Times New Roman" w:hAnsi="Times New Roman"/>
                <w:sz w:val="16"/>
                <w:szCs w:val="16"/>
              </w:rPr>
            </w:pPr>
            <w:r>
              <w:rPr>
                <w:rFonts w:ascii="Times New Roman" w:hAnsi="Times New Roman"/>
                <w:sz w:val="16"/>
                <w:szCs w:val="16"/>
              </w:rPr>
              <w:t>20882,50000</w:t>
            </w:r>
          </w:p>
        </w:tc>
        <w:tc>
          <w:tcPr>
            <w:tcW w:w="1021" w:type="dxa"/>
            <w:tcBorders>
              <w:top w:val="single" w:sz="4" w:space="0" w:color="000000"/>
              <w:left w:val="single" w:sz="4" w:space="0" w:color="000000"/>
              <w:bottom w:val="single" w:sz="4" w:space="0" w:color="000000"/>
            </w:tcBorders>
            <w:vAlign w:val="bottom"/>
          </w:tcPr>
          <w:p w14:paraId="00EB89E9" w14:textId="77777777" w:rsidR="00A87709" w:rsidRDefault="00C22FD9">
            <w:pPr>
              <w:jc w:val="center"/>
              <w:rPr>
                <w:rFonts w:ascii="Times New Roman" w:hAnsi="Times New Roman"/>
                <w:sz w:val="16"/>
                <w:szCs w:val="16"/>
              </w:rPr>
            </w:pPr>
            <w:r>
              <w:rPr>
                <w:rFonts w:ascii="Times New Roman" w:hAnsi="Times New Roman"/>
                <w:sz w:val="16"/>
                <w:szCs w:val="16"/>
              </w:rPr>
              <w:t>20882,50000</w:t>
            </w:r>
          </w:p>
        </w:tc>
        <w:tc>
          <w:tcPr>
            <w:tcW w:w="1110" w:type="dxa"/>
            <w:tcBorders>
              <w:top w:val="single" w:sz="4" w:space="0" w:color="000000"/>
              <w:left w:val="single" w:sz="4" w:space="0" w:color="000000"/>
              <w:bottom w:val="single" w:sz="4" w:space="0" w:color="000000"/>
            </w:tcBorders>
            <w:vAlign w:val="bottom"/>
          </w:tcPr>
          <w:p w14:paraId="67165FBF" w14:textId="77777777" w:rsidR="00A87709" w:rsidRDefault="00C22FD9">
            <w:pPr>
              <w:jc w:val="center"/>
              <w:rPr>
                <w:rFonts w:ascii="Times New Roman" w:hAnsi="Times New Roman"/>
                <w:sz w:val="16"/>
                <w:szCs w:val="16"/>
              </w:rPr>
            </w:pPr>
            <w:r>
              <w:rPr>
                <w:rFonts w:ascii="Times New Roman" w:hAnsi="Times New Roman"/>
                <w:sz w:val="16"/>
                <w:szCs w:val="16"/>
              </w:rPr>
              <w:t>20882,50000</w:t>
            </w:r>
          </w:p>
        </w:tc>
        <w:tc>
          <w:tcPr>
            <w:tcW w:w="898" w:type="dxa"/>
            <w:tcBorders>
              <w:top w:val="single" w:sz="4" w:space="0" w:color="000000"/>
              <w:left w:val="single" w:sz="4" w:space="0" w:color="000000"/>
              <w:bottom w:val="single" w:sz="4" w:space="0" w:color="000000"/>
            </w:tcBorders>
            <w:vAlign w:val="bottom"/>
          </w:tcPr>
          <w:p w14:paraId="606413C1" w14:textId="77777777" w:rsidR="00A87709" w:rsidRDefault="00C22FD9">
            <w:pPr>
              <w:jc w:val="center"/>
              <w:rPr>
                <w:sz w:val="14"/>
                <w:szCs w:val="14"/>
              </w:rPr>
            </w:pPr>
            <w:r>
              <w:rPr>
                <w:rFonts w:ascii="Times New Roman" w:hAnsi="Times New Roman"/>
                <w:sz w:val="14"/>
                <w:szCs w:val="14"/>
              </w:rPr>
              <w:t>20882,50000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A56B198" w14:textId="77777777" w:rsidR="00A87709" w:rsidRDefault="00C22FD9">
            <w:pPr>
              <w:jc w:val="center"/>
              <w:rPr>
                <w:sz w:val="14"/>
                <w:szCs w:val="14"/>
              </w:rPr>
            </w:pPr>
            <w:r>
              <w:rPr>
                <w:rFonts w:ascii="Times New Roman" w:hAnsi="Times New Roman"/>
                <w:sz w:val="14"/>
                <w:szCs w:val="14"/>
              </w:rPr>
              <w:t>20882,50000</w:t>
            </w:r>
          </w:p>
        </w:tc>
      </w:tr>
      <w:tr w:rsidR="00A87709" w14:paraId="298BD425" w14:textId="77777777">
        <w:trPr>
          <w:trHeight w:val="477"/>
        </w:trPr>
        <w:tc>
          <w:tcPr>
            <w:tcW w:w="900" w:type="dxa"/>
            <w:vMerge/>
            <w:tcBorders>
              <w:left w:val="single" w:sz="4" w:space="0" w:color="000000"/>
              <w:bottom w:val="single" w:sz="4" w:space="0" w:color="000000"/>
            </w:tcBorders>
          </w:tcPr>
          <w:p w14:paraId="64AC21AC" w14:textId="77777777" w:rsidR="00A87709" w:rsidRDefault="00A87709">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3A94A903" w14:textId="77777777" w:rsidR="00A87709" w:rsidRDefault="00C22FD9">
            <w:pPr>
              <w:pStyle w:val="aff0"/>
              <w:widowControl w:val="0"/>
              <w:rPr>
                <w:sz w:val="18"/>
                <w:szCs w:val="18"/>
              </w:rPr>
            </w:pPr>
            <w:r>
              <w:rPr>
                <w:sz w:val="18"/>
                <w:szCs w:val="18"/>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45" w:type="dxa"/>
            <w:vMerge w:val="restart"/>
            <w:tcBorders>
              <w:left w:val="single" w:sz="4" w:space="0" w:color="000000"/>
              <w:bottom w:val="single" w:sz="4" w:space="0" w:color="000000"/>
            </w:tcBorders>
          </w:tcPr>
          <w:p w14:paraId="7424B6A6"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3F7FE0FC" w14:textId="77777777" w:rsidR="00A87709" w:rsidRDefault="00C22FD9">
            <w:pPr>
              <w:pStyle w:val="aff0"/>
              <w:widowControl w:val="0"/>
              <w:jc w:val="right"/>
              <w:rPr>
                <w:sz w:val="18"/>
                <w:szCs w:val="18"/>
              </w:rPr>
            </w:pPr>
            <w:r>
              <w:rPr>
                <w:sz w:val="18"/>
                <w:szCs w:val="18"/>
              </w:rPr>
              <w:t>774</w:t>
            </w:r>
          </w:p>
        </w:tc>
        <w:tc>
          <w:tcPr>
            <w:tcW w:w="781" w:type="dxa"/>
            <w:tcBorders>
              <w:left w:val="single" w:sz="4" w:space="0" w:color="000000"/>
              <w:bottom w:val="single" w:sz="4" w:space="0" w:color="000000"/>
            </w:tcBorders>
            <w:vAlign w:val="bottom"/>
          </w:tcPr>
          <w:p w14:paraId="27E705EE" w14:textId="77777777" w:rsidR="00A87709" w:rsidRDefault="00C22FD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64DB41E4" w14:textId="77777777" w:rsidR="00A87709" w:rsidRDefault="00C22FD9">
            <w:pPr>
              <w:pStyle w:val="aff0"/>
              <w:widowControl w:val="0"/>
              <w:jc w:val="center"/>
              <w:rPr>
                <w:sz w:val="18"/>
                <w:szCs w:val="18"/>
              </w:rPr>
            </w:pPr>
            <w:r>
              <w:rPr>
                <w:sz w:val="18"/>
                <w:szCs w:val="18"/>
              </w:rPr>
              <w:t>0610170560 (об)</w:t>
            </w:r>
          </w:p>
        </w:tc>
        <w:tc>
          <w:tcPr>
            <w:tcW w:w="584" w:type="dxa"/>
            <w:tcBorders>
              <w:left w:val="single" w:sz="4" w:space="0" w:color="000000"/>
              <w:bottom w:val="single" w:sz="4" w:space="0" w:color="000000"/>
            </w:tcBorders>
            <w:vAlign w:val="bottom"/>
          </w:tcPr>
          <w:p w14:paraId="4A7BBE24" w14:textId="77777777" w:rsidR="00A87709" w:rsidRDefault="00C22FD9">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083A3DA7" w14:textId="77777777" w:rsidR="00A87709" w:rsidRDefault="00C22FD9">
            <w:pPr>
              <w:jc w:val="center"/>
              <w:rPr>
                <w:rFonts w:ascii="Times New Roman" w:hAnsi="Times New Roman"/>
                <w:sz w:val="16"/>
                <w:szCs w:val="16"/>
              </w:rPr>
            </w:pPr>
            <w:r>
              <w:rPr>
                <w:rFonts w:ascii="Times New Roman" w:hAnsi="Times New Roman"/>
                <w:sz w:val="16"/>
                <w:szCs w:val="16"/>
              </w:rPr>
              <w:t>1253,97305</w:t>
            </w:r>
          </w:p>
        </w:tc>
        <w:tc>
          <w:tcPr>
            <w:tcW w:w="1186" w:type="dxa"/>
            <w:tcBorders>
              <w:left w:val="single" w:sz="4" w:space="0" w:color="000000"/>
              <w:bottom w:val="single" w:sz="4" w:space="0" w:color="000000"/>
            </w:tcBorders>
            <w:vAlign w:val="bottom"/>
          </w:tcPr>
          <w:p w14:paraId="3D5BE997" w14:textId="77777777" w:rsidR="00A87709" w:rsidRDefault="00C22FD9">
            <w:pPr>
              <w:jc w:val="center"/>
              <w:rPr>
                <w:rFonts w:ascii="Times New Roman" w:hAnsi="Times New Roman"/>
                <w:sz w:val="16"/>
                <w:szCs w:val="16"/>
              </w:rPr>
            </w:pPr>
            <w:r>
              <w:rPr>
                <w:rFonts w:ascii="Times New Roman" w:hAnsi="Times New Roman"/>
                <w:sz w:val="16"/>
                <w:szCs w:val="16"/>
              </w:rPr>
              <w:t>221,47305</w:t>
            </w:r>
          </w:p>
        </w:tc>
        <w:tc>
          <w:tcPr>
            <w:tcW w:w="1050" w:type="dxa"/>
            <w:tcBorders>
              <w:left w:val="single" w:sz="4" w:space="0" w:color="000000"/>
              <w:bottom w:val="single" w:sz="4" w:space="0" w:color="000000"/>
            </w:tcBorders>
            <w:vAlign w:val="bottom"/>
          </w:tcPr>
          <w:p w14:paraId="0A1D08FF" w14:textId="77777777" w:rsidR="00A87709" w:rsidRDefault="00C22FD9">
            <w:pPr>
              <w:jc w:val="center"/>
              <w:rPr>
                <w:rFonts w:ascii="Times New Roman" w:hAnsi="Times New Roman"/>
                <w:sz w:val="16"/>
                <w:szCs w:val="16"/>
              </w:rPr>
            </w:pPr>
            <w:r>
              <w:rPr>
                <w:rFonts w:ascii="Times New Roman" w:hAnsi="Times New Roman"/>
                <w:sz w:val="16"/>
                <w:szCs w:val="16"/>
              </w:rPr>
              <w:t>206,50000</w:t>
            </w:r>
          </w:p>
        </w:tc>
        <w:tc>
          <w:tcPr>
            <w:tcW w:w="1021" w:type="dxa"/>
            <w:tcBorders>
              <w:left w:val="single" w:sz="4" w:space="0" w:color="000000"/>
              <w:bottom w:val="single" w:sz="4" w:space="0" w:color="000000"/>
            </w:tcBorders>
            <w:vAlign w:val="bottom"/>
          </w:tcPr>
          <w:p w14:paraId="16EEC886" w14:textId="77777777" w:rsidR="00A87709" w:rsidRDefault="00C22FD9">
            <w:pPr>
              <w:jc w:val="center"/>
              <w:rPr>
                <w:rFonts w:ascii="Times New Roman" w:hAnsi="Times New Roman"/>
                <w:sz w:val="16"/>
                <w:szCs w:val="16"/>
              </w:rPr>
            </w:pPr>
            <w:r>
              <w:rPr>
                <w:rFonts w:ascii="Times New Roman" w:hAnsi="Times New Roman"/>
                <w:sz w:val="16"/>
                <w:szCs w:val="16"/>
              </w:rPr>
              <w:t>206,50000</w:t>
            </w:r>
          </w:p>
        </w:tc>
        <w:tc>
          <w:tcPr>
            <w:tcW w:w="1110" w:type="dxa"/>
            <w:tcBorders>
              <w:left w:val="single" w:sz="4" w:space="0" w:color="000000"/>
              <w:bottom w:val="single" w:sz="4" w:space="0" w:color="000000"/>
            </w:tcBorders>
            <w:vAlign w:val="bottom"/>
          </w:tcPr>
          <w:p w14:paraId="618F84C2" w14:textId="77777777" w:rsidR="00A87709" w:rsidRDefault="00C22FD9">
            <w:pPr>
              <w:jc w:val="center"/>
              <w:rPr>
                <w:rFonts w:ascii="Times New Roman" w:hAnsi="Times New Roman"/>
                <w:sz w:val="16"/>
                <w:szCs w:val="16"/>
              </w:rPr>
            </w:pPr>
            <w:r>
              <w:rPr>
                <w:rFonts w:ascii="Times New Roman" w:hAnsi="Times New Roman"/>
                <w:sz w:val="16"/>
                <w:szCs w:val="16"/>
              </w:rPr>
              <w:t>206,50000</w:t>
            </w:r>
          </w:p>
        </w:tc>
        <w:tc>
          <w:tcPr>
            <w:tcW w:w="898" w:type="dxa"/>
            <w:tcBorders>
              <w:left w:val="single" w:sz="4" w:space="0" w:color="000000"/>
              <w:bottom w:val="single" w:sz="4" w:space="0" w:color="000000"/>
            </w:tcBorders>
            <w:vAlign w:val="bottom"/>
          </w:tcPr>
          <w:p w14:paraId="59E4FCA3" w14:textId="77777777" w:rsidR="00A87709" w:rsidRDefault="00C22FD9">
            <w:pPr>
              <w:jc w:val="center"/>
              <w:rPr>
                <w:sz w:val="14"/>
                <w:szCs w:val="14"/>
              </w:rPr>
            </w:pPr>
            <w:r>
              <w:rPr>
                <w:rFonts w:ascii="Times New Roman" w:hAnsi="Times New Roman"/>
                <w:sz w:val="14"/>
                <w:szCs w:val="14"/>
              </w:rPr>
              <w:t>206,50000</w:t>
            </w:r>
          </w:p>
        </w:tc>
        <w:tc>
          <w:tcPr>
            <w:tcW w:w="885" w:type="dxa"/>
            <w:tcBorders>
              <w:left w:val="single" w:sz="4" w:space="0" w:color="000000"/>
              <w:bottom w:val="single" w:sz="4" w:space="0" w:color="000000"/>
              <w:right w:val="single" w:sz="4" w:space="0" w:color="000000"/>
            </w:tcBorders>
            <w:vAlign w:val="bottom"/>
          </w:tcPr>
          <w:p w14:paraId="40BCE436" w14:textId="77777777" w:rsidR="00A87709" w:rsidRDefault="00C22FD9">
            <w:pPr>
              <w:jc w:val="center"/>
              <w:rPr>
                <w:sz w:val="14"/>
                <w:szCs w:val="14"/>
              </w:rPr>
            </w:pPr>
            <w:r>
              <w:rPr>
                <w:rFonts w:ascii="Times New Roman" w:hAnsi="Times New Roman"/>
                <w:sz w:val="14"/>
                <w:szCs w:val="14"/>
              </w:rPr>
              <w:t>206,50000</w:t>
            </w:r>
          </w:p>
        </w:tc>
      </w:tr>
      <w:tr w:rsidR="00A87709" w14:paraId="4B01EA02" w14:textId="77777777">
        <w:trPr>
          <w:trHeight w:val="570"/>
        </w:trPr>
        <w:tc>
          <w:tcPr>
            <w:tcW w:w="900" w:type="dxa"/>
            <w:vMerge/>
            <w:tcBorders>
              <w:left w:val="single" w:sz="4" w:space="0" w:color="000000"/>
              <w:bottom w:val="single" w:sz="4" w:space="0" w:color="000000"/>
            </w:tcBorders>
          </w:tcPr>
          <w:p w14:paraId="745651D3"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2E8E094F"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1A07E6B5"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C2A5A69"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FDB51E0" w14:textId="77777777" w:rsidR="00A87709" w:rsidRDefault="00C22FD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5BE0CF25" w14:textId="77777777" w:rsidR="00A87709" w:rsidRDefault="00C22FD9">
            <w:pPr>
              <w:pStyle w:val="aff0"/>
              <w:widowControl w:val="0"/>
              <w:jc w:val="center"/>
              <w:rPr>
                <w:sz w:val="18"/>
                <w:szCs w:val="18"/>
              </w:rPr>
            </w:pPr>
            <w:r>
              <w:rPr>
                <w:sz w:val="18"/>
                <w:szCs w:val="18"/>
              </w:rPr>
              <w:t>0610170560 (об)</w:t>
            </w:r>
          </w:p>
        </w:tc>
        <w:tc>
          <w:tcPr>
            <w:tcW w:w="584" w:type="dxa"/>
            <w:tcBorders>
              <w:left w:val="single" w:sz="4" w:space="0" w:color="000000"/>
              <w:bottom w:val="single" w:sz="4" w:space="0" w:color="000000"/>
            </w:tcBorders>
            <w:vAlign w:val="bottom"/>
          </w:tcPr>
          <w:p w14:paraId="5A77B74D" w14:textId="77777777" w:rsidR="00A87709" w:rsidRDefault="00C22FD9">
            <w:pPr>
              <w:pStyle w:val="aff0"/>
              <w:widowControl w:val="0"/>
              <w:jc w:val="center"/>
              <w:rPr>
                <w:sz w:val="18"/>
                <w:szCs w:val="18"/>
              </w:rPr>
            </w:pPr>
            <w:r>
              <w:rPr>
                <w:sz w:val="18"/>
                <w:szCs w:val="18"/>
              </w:rPr>
              <w:t>321</w:t>
            </w:r>
          </w:p>
        </w:tc>
        <w:tc>
          <w:tcPr>
            <w:tcW w:w="1139" w:type="dxa"/>
            <w:tcBorders>
              <w:left w:val="single" w:sz="4" w:space="0" w:color="000000"/>
              <w:bottom w:val="single" w:sz="4" w:space="0" w:color="000000"/>
            </w:tcBorders>
            <w:vAlign w:val="bottom"/>
          </w:tcPr>
          <w:p w14:paraId="3DBFDE4A" w14:textId="77777777" w:rsidR="00A87709" w:rsidRDefault="00C22FD9">
            <w:pPr>
              <w:jc w:val="center"/>
              <w:rPr>
                <w:rFonts w:ascii="Times New Roman" w:hAnsi="Times New Roman"/>
                <w:sz w:val="16"/>
                <w:szCs w:val="16"/>
              </w:rPr>
            </w:pPr>
            <w:r>
              <w:rPr>
                <w:rFonts w:ascii="Times New Roman" w:hAnsi="Times New Roman"/>
                <w:sz w:val="16"/>
                <w:szCs w:val="16"/>
              </w:rPr>
              <w:t>125459,52695</w:t>
            </w:r>
          </w:p>
        </w:tc>
        <w:tc>
          <w:tcPr>
            <w:tcW w:w="1186" w:type="dxa"/>
            <w:tcBorders>
              <w:left w:val="single" w:sz="4" w:space="0" w:color="000000"/>
              <w:bottom w:val="single" w:sz="4" w:space="0" w:color="000000"/>
            </w:tcBorders>
            <w:vAlign w:val="bottom"/>
          </w:tcPr>
          <w:p w14:paraId="04BF8425" w14:textId="77777777" w:rsidR="00A87709" w:rsidRDefault="00C22FD9">
            <w:pPr>
              <w:jc w:val="center"/>
              <w:rPr>
                <w:rFonts w:ascii="Times New Roman" w:hAnsi="Times New Roman"/>
                <w:sz w:val="16"/>
                <w:szCs w:val="16"/>
              </w:rPr>
            </w:pPr>
            <w:r>
              <w:rPr>
                <w:rFonts w:ascii="Times New Roman" w:hAnsi="Times New Roman"/>
                <w:sz w:val="16"/>
                <w:szCs w:val="16"/>
              </w:rPr>
              <w:t>22079,52695</w:t>
            </w:r>
          </w:p>
        </w:tc>
        <w:tc>
          <w:tcPr>
            <w:tcW w:w="1050" w:type="dxa"/>
            <w:tcBorders>
              <w:left w:val="single" w:sz="4" w:space="0" w:color="000000"/>
              <w:bottom w:val="single" w:sz="4" w:space="0" w:color="000000"/>
            </w:tcBorders>
            <w:vAlign w:val="bottom"/>
          </w:tcPr>
          <w:p w14:paraId="423D28F4" w14:textId="77777777" w:rsidR="00A87709" w:rsidRDefault="00C22FD9">
            <w:pPr>
              <w:jc w:val="center"/>
              <w:rPr>
                <w:rFonts w:ascii="Times New Roman" w:hAnsi="Times New Roman"/>
                <w:sz w:val="16"/>
                <w:szCs w:val="16"/>
              </w:rPr>
            </w:pPr>
            <w:r>
              <w:rPr>
                <w:rFonts w:ascii="Times New Roman" w:hAnsi="Times New Roman"/>
                <w:sz w:val="16"/>
                <w:szCs w:val="16"/>
              </w:rPr>
              <w:t>20676,00000</w:t>
            </w:r>
          </w:p>
        </w:tc>
        <w:tc>
          <w:tcPr>
            <w:tcW w:w="1021" w:type="dxa"/>
            <w:tcBorders>
              <w:left w:val="single" w:sz="4" w:space="0" w:color="000000"/>
              <w:bottom w:val="single" w:sz="4" w:space="0" w:color="000000"/>
            </w:tcBorders>
            <w:vAlign w:val="bottom"/>
          </w:tcPr>
          <w:p w14:paraId="3F58E43E" w14:textId="77777777" w:rsidR="00A87709" w:rsidRDefault="00C22FD9">
            <w:pPr>
              <w:jc w:val="center"/>
              <w:rPr>
                <w:rFonts w:ascii="Times New Roman" w:hAnsi="Times New Roman"/>
                <w:sz w:val="16"/>
                <w:szCs w:val="16"/>
              </w:rPr>
            </w:pPr>
            <w:r>
              <w:rPr>
                <w:rFonts w:ascii="Times New Roman" w:hAnsi="Times New Roman"/>
                <w:sz w:val="16"/>
                <w:szCs w:val="16"/>
              </w:rPr>
              <w:t>20676,00000</w:t>
            </w:r>
          </w:p>
        </w:tc>
        <w:tc>
          <w:tcPr>
            <w:tcW w:w="1110" w:type="dxa"/>
            <w:tcBorders>
              <w:left w:val="single" w:sz="4" w:space="0" w:color="000000"/>
              <w:bottom w:val="single" w:sz="4" w:space="0" w:color="000000"/>
            </w:tcBorders>
            <w:vAlign w:val="bottom"/>
          </w:tcPr>
          <w:p w14:paraId="503902ED" w14:textId="77777777" w:rsidR="00A87709" w:rsidRDefault="00C22FD9">
            <w:pPr>
              <w:jc w:val="center"/>
              <w:rPr>
                <w:rFonts w:ascii="Times New Roman" w:hAnsi="Times New Roman"/>
                <w:sz w:val="16"/>
                <w:szCs w:val="16"/>
              </w:rPr>
            </w:pPr>
            <w:r>
              <w:rPr>
                <w:rFonts w:ascii="Times New Roman" w:hAnsi="Times New Roman"/>
                <w:sz w:val="16"/>
                <w:szCs w:val="16"/>
              </w:rPr>
              <w:t>20676,00000</w:t>
            </w:r>
          </w:p>
        </w:tc>
        <w:tc>
          <w:tcPr>
            <w:tcW w:w="898" w:type="dxa"/>
            <w:tcBorders>
              <w:left w:val="single" w:sz="4" w:space="0" w:color="000000"/>
              <w:bottom w:val="single" w:sz="4" w:space="0" w:color="000000"/>
            </w:tcBorders>
            <w:vAlign w:val="bottom"/>
          </w:tcPr>
          <w:p w14:paraId="36322739" w14:textId="77777777" w:rsidR="00A87709" w:rsidRDefault="00C22FD9">
            <w:pPr>
              <w:jc w:val="center"/>
              <w:rPr>
                <w:sz w:val="14"/>
                <w:szCs w:val="14"/>
              </w:rPr>
            </w:pPr>
            <w:r>
              <w:rPr>
                <w:rFonts w:ascii="Times New Roman" w:hAnsi="Times New Roman"/>
                <w:sz w:val="14"/>
                <w:szCs w:val="14"/>
              </w:rPr>
              <w:t>20676,00000</w:t>
            </w:r>
          </w:p>
        </w:tc>
        <w:tc>
          <w:tcPr>
            <w:tcW w:w="885" w:type="dxa"/>
            <w:tcBorders>
              <w:left w:val="single" w:sz="4" w:space="0" w:color="000000"/>
              <w:bottom w:val="single" w:sz="4" w:space="0" w:color="000000"/>
              <w:right w:val="single" w:sz="4" w:space="0" w:color="000000"/>
            </w:tcBorders>
            <w:vAlign w:val="bottom"/>
          </w:tcPr>
          <w:p w14:paraId="3D17897A" w14:textId="77777777" w:rsidR="00A87709" w:rsidRDefault="00C22FD9">
            <w:pPr>
              <w:jc w:val="center"/>
              <w:rPr>
                <w:sz w:val="14"/>
                <w:szCs w:val="14"/>
              </w:rPr>
            </w:pPr>
            <w:r>
              <w:rPr>
                <w:rFonts w:ascii="Times New Roman" w:hAnsi="Times New Roman"/>
                <w:sz w:val="14"/>
                <w:szCs w:val="14"/>
              </w:rPr>
              <w:t>20676,00000</w:t>
            </w:r>
          </w:p>
        </w:tc>
      </w:tr>
      <w:tr w:rsidR="00A87709" w14:paraId="161A1C9F" w14:textId="77777777">
        <w:trPr>
          <w:trHeight w:val="477"/>
        </w:trPr>
        <w:tc>
          <w:tcPr>
            <w:tcW w:w="900" w:type="dxa"/>
            <w:vMerge w:val="restart"/>
            <w:tcBorders>
              <w:left w:val="single" w:sz="4" w:space="0" w:color="000000"/>
              <w:bottom w:val="single" w:sz="4" w:space="0" w:color="000000"/>
            </w:tcBorders>
          </w:tcPr>
          <w:p w14:paraId="237B1CA7" w14:textId="77777777" w:rsidR="00A87709" w:rsidRDefault="00C22FD9">
            <w:pPr>
              <w:pStyle w:val="aff0"/>
              <w:widowControl w:val="0"/>
              <w:jc w:val="center"/>
              <w:rPr>
                <w:sz w:val="18"/>
                <w:szCs w:val="18"/>
              </w:rPr>
            </w:pPr>
            <w:r>
              <w:rPr>
                <w:sz w:val="18"/>
                <w:szCs w:val="18"/>
              </w:rPr>
              <w:t>Основное направление 1.1.8.</w:t>
            </w:r>
          </w:p>
        </w:tc>
        <w:tc>
          <w:tcPr>
            <w:tcW w:w="2279" w:type="dxa"/>
            <w:tcBorders>
              <w:left w:val="single" w:sz="4" w:space="0" w:color="000000"/>
              <w:bottom w:val="single" w:sz="4" w:space="0" w:color="000000"/>
            </w:tcBorders>
          </w:tcPr>
          <w:p w14:paraId="450708E9" w14:textId="77777777" w:rsidR="00A87709" w:rsidRDefault="00C22FD9">
            <w:pPr>
              <w:pStyle w:val="aff0"/>
              <w:widowControl w:val="0"/>
              <w:rPr>
                <w:sz w:val="18"/>
                <w:szCs w:val="18"/>
              </w:rPr>
            </w:pPr>
            <w:r>
              <w:rPr>
                <w:sz w:val="18"/>
                <w:szCs w:val="18"/>
              </w:rPr>
              <w:t>Предоставление мер социальной поддержки по оплате жилья и коммунальных услуг отдельным категориям граждан муниципальной системы образования</w:t>
            </w:r>
          </w:p>
        </w:tc>
        <w:tc>
          <w:tcPr>
            <w:tcW w:w="1545" w:type="dxa"/>
            <w:tcBorders>
              <w:left w:val="single" w:sz="4" w:space="0" w:color="000000"/>
              <w:bottom w:val="single" w:sz="4" w:space="0" w:color="000000"/>
            </w:tcBorders>
          </w:tcPr>
          <w:p w14:paraId="39EDAF1B"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E637E31"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9ED0067" w14:textId="77777777" w:rsidR="00A87709" w:rsidRDefault="00C22FD9">
            <w:pPr>
              <w:pStyle w:val="aff0"/>
              <w:widowControl w:val="0"/>
              <w:jc w:val="center"/>
              <w:rPr>
                <w:sz w:val="18"/>
                <w:szCs w:val="18"/>
              </w:rPr>
            </w:pPr>
            <w:r>
              <w:rPr>
                <w:sz w:val="18"/>
                <w:szCs w:val="18"/>
              </w:rPr>
              <w:t>0700</w:t>
            </w:r>
          </w:p>
        </w:tc>
        <w:tc>
          <w:tcPr>
            <w:tcW w:w="1036" w:type="dxa"/>
            <w:tcBorders>
              <w:left w:val="single" w:sz="4" w:space="0" w:color="000000"/>
              <w:bottom w:val="single" w:sz="4" w:space="0" w:color="000000"/>
            </w:tcBorders>
            <w:vAlign w:val="bottom"/>
          </w:tcPr>
          <w:p w14:paraId="1435711F" w14:textId="77777777" w:rsidR="00A87709" w:rsidRDefault="00C22FD9">
            <w:pPr>
              <w:pStyle w:val="aff0"/>
              <w:widowControl w:val="0"/>
              <w:jc w:val="center"/>
              <w:rPr>
                <w:sz w:val="18"/>
                <w:szCs w:val="18"/>
              </w:rPr>
            </w:pPr>
            <w:r>
              <w:rPr>
                <w:sz w:val="18"/>
                <w:szCs w:val="18"/>
              </w:rPr>
              <w:t>0610170590 (об)</w:t>
            </w:r>
          </w:p>
        </w:tc>
        <w:tc>
          <w:tcPr>
            <w:tcW w:w="584" w:type="dxa"/>
            <w:tcBorders>
              <w:left w:val="single" w:sz="4" w:space="0" w:color="000000"/>
              <w:bottom w:val="single" w:sz="4" w:space="0" w:color="000000"/>
            </w:tcBorders>
            <w:vAlign w:val="bottom"/>
          </w:tcPr>
          <w:p w14:paraId="614175EC" w14:textId="77777777" w:rsidR="00A87709" w:rsidRDefault="00C22FD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2755B966" w14:textId="77777777" w:rsidR="00A87709" w:rsidRDefault="00C22FD9">
            <w:pPr>
              <w:jc w:val="center"/>
              <w:rPr>
                <w:rFonts w:ascii="Times New Roman" w:hAnsi="Times New Roman"/>
                <w:sz w:val="16"/>
                <w:szCs w:val="16"/>
              </w:rPr>
            </w:pPr>
            <w:r>
              <w:rPr>
                <w:rFonts w:ascii="Times New Roman" w:hAnsi="Times New Roman"/>
                <w:sz w:val="16"/>
                <w:szCs w:val="16"/>
              </w:rPr>
              <w:t>117623,50000</w:t>
            </w:r>
          </w:p>
        </w:tc>
        <w:tc>
          <w:tcPr>
            <w:tcW w:w="1186" w:type="dxa"/>
            <w:tcBorders>
              <w:left w:val="single" w:sz="4" w:space="0" w:color="000000"/>
              <w:bottom w:val="single" w:sz="4" w:space="0" w:color="000000"/>
            </w:tcBorders>
            <w:vAlign w:val="bottom"/>
          </w:tcPr>
          <w:p w14:paraId="1EB64FA7" w14:textId="77777777" w:rsidR="00A87709" w:rsidRDefault="00C22FD9">
            <w:pPr>
              <w:jc w:val="center"/>
              <w:rPr>
                <w:rFonts w:ascii="Times New Roman" w:hAnsi="Times New Roman"/>
                <w:sz w:val="16"/>
                <w:szCs w:val="16"/>
              </w:rPr>
            </w:pPr>
            <w:r>
              <w:rPr>
                <w:rFonts w:ascii="Times New Roman" w:hAnsi="Times New Roman"/>
                <w:sz w:val="16"/>
                <w:szCs w:val="16"/>
              </w:rPr>
              <w:t>19800,00000</w:t>
            </w:r>
          </w:p>
        </w:tc>
        <w:tc>
          <w:tcPr>
            <w:tcW w:w="1050" w:type="dxa"/>
            <w:tcBorders>
              <w:left w:val="single" w:sz="4" w:space="0" w:color="000000"/>
              <w:bottom w:val="single" w:sz="4" w:space="0" w:color="000000"/>
            </w:tcBorders>
            <w:vAlign w:val="bottom"/>
          </w:tcPr>
          <w:p w14:paraId="531A8C17" w14:textId="77777777" w:rsidR="00A87709" w:rsidRDefault="00C22FD9">
            <w:pPr>
              <w:jc w:val="center"/>
              <w:rPr>
                <w:rFonts w:ascii="Times New Roman" w:hAnsi="Times New Roman"/>
                <w:sz w:val="16"/>
                <w:szCs w:val="16"/>
              </w:rPr>
            </w:pPr>
            <w:r>
              <w:rPr>
                <w:rFonts w:ascii="Times New Roman" w:hAnsi="Times New Roman"/>
                <w:sz w:val="16"/>
                <w:szCs w:val="16"/>
              </w:rPr>
              <w:t>19564,70000</w:t>
            </w:r>
          </w:p>
        </w:tc>
        <w:tc>
          <w:tcPr>
            <w:tcW w:w="1021" w:type="dxa"/>
            <w:tcBorders>
              <w:left w:val="single" w:sz="4" w:space="0" w:color="000000"/>
              <w:bottom w:val="single" w:sz="4" w:space="0" w:color="000000"/>
            </w:tcBorders>
            <w:vAlign w:val="bottom"/>
          </w:tcPr>
          <w:p w14:paraId="3C7D20B4" w14:textId="77777777" w:rsidR="00A87709" w:rsidRDefault="00C22FD9">
            <w:pPr>
              <w:jc w:val="center"/>
              <w:rPr>
                <w:rFonts w:ascii="Times New Roman" w:hAnsi="Times New Roman"/>
                <w:sz w:val="16"/>
                <w:szCs w:val="16"/>
              </w:rPr>
            </w:pPr>
            <w:r>
              <w:rPr>
                <w:rFonts w:ascii="Times New Roman" w:hAnsi="Times New Roman"/>
                <w:sz w:val="16"/>
                <w:szCs w:val="16"/>
              </w:rPr>
              <w:t>19564,70000</w:t>
            </w:r>
          </w:p>
        </w:tc>
        <w:tc>
          <w:tcPr>
            <w:tcW w:w="1110" w:type="dxa"/>
            <w:tcBorders>
              <w:left w:val="single" w:sz="4" w:space="0" w:color="000000"/>
              <w:bottom w:val="single" w:sz="4" w:space="0" w:color="000000"/>
            </w:tcBorders>
            <w:vAlign w:val="bottom"/>
          </w:tcPr>
          <w:p w14:paraId="275C64C5" w14:textId="77777777" w:rsidR="00A87709" w:rsidRDefault="00C22FD9">
            <w:pPr>
              <w:jc w:val="center"/>
              <w:rPr>
                <w:rFonts w:ascii="Times New Roman" w:hAnsi="Times New Roman"/>
                <w:sz w:val="16"/>
                <w:szCs w:val="16"/>
              </w:rPr>
            </w:pPr>
            <w:r>
              <w:rPr>
                <w:rFonts w:ascii="Times New Roman" w:hAnsi="Times New Roman"/>
                <w:sz w:val="16"/>
                <w:szCs w:val="16"/>
              </w:rPr>
              <w:t>19564,70000</w:t>
            </w:r>
          </w:p>
        </w:tc>
        <w:tc>
          <w:tcPr>
            <w:tcW w:w="898" w:type="dxa"/>
            <w:tcBorders>
              <w:left w:val="single" w:sz="4" w:space="0" w:color="000000"/>
              <w:bottom w:val="single" w:sz="4" w:space="0" w:color="000000"/>
            </w:tcBorders>
            <w:vAlign w:val="bottom"/>
          </w:tcPr>
          <w:p w14:paraId="1E92A911" w14:textId="77777777" w:rsidR="00A87709" w:rsidRDefault="00C22FD9">
            <w:pPr>
              <w:jc w:val="center"/>
              <w:rPr>
                <w:sz w:val="14"/>
                <w:szCs w:val="14"/>
              </w:rPr>
            </w:pPr>
            <w:r>
              <w:rPr>
                <w:rFonts w:ascii="Times New Roman" w:hAnsi="Times New Roman"/>
                <w:sz w:val="14"/>
                <w:szCs w:val="14"/>
              </w:rPr>
              <w:t>19564,70000</w:t>
            </w:r>
          </w:p>
        </w:tc>
        <w:tc>
          <w:tcPr>
            <w:tcW w:w="885" w:type="dxa"/>
            <w:tcBorders>
              <w:left w:val="single" w:sz="4" w:space="0" w:color="000000"/>
              <w:bottom w:val="single" w:sz="4" w:space="0" w:color="000000"/>
              <w:right w:val="single" w:sz="4" w:space="0" w:color="000000"/>
            </w:tcBorders>
            <w:vAlign w:val="bottom"/>
          </w:tcPr>
          <w:p w14:paraId="7B6CC04C" w14:textId="77777777" w:rsidR="00A87709" w:rsidRDefault="00C22FD9">
            <w:pPr>
              <w:jc w:val="center"/>
              <w:rPr>
                <w:sz w:val="14"/>
                <w:szCs w:val="14"/>
              </w:rPr>
            </w:pPr>
            <w:r>
              <w:rPr>
                <w:rFonts w:ascii="Times New Roman" w:hAnsi="Times New Roman"/>
                <w:sz w:val="14"/>
                <w:szCs w:val="14"/>
              </w:rPr>
              <w:t>19564,70000</w:t>
            </w:r>
          </w:p>
        </w:tc>
      </w:tr>
      <w:tr w:rsidR="00A87709" w14:paraId="2F5D4676" w14:textId="77777777">
        <w:trPr>
          <w:trHeight w:val="511"/>
        </w:trPr>
        <w:tc>
          <w:tcPr>
            <w:tcW w:w="900" w:type="dxa"/>
            <w:vMerge/>
            <w:tcBorders>
              <w:top w:val="single" w:sz="4" w:space="0" w:color="000000"/>
              <w:left w:val="single" w:sz="4" w:space="0" w:color="000000"/>
              <w:bottom w:val="single" w:sz="4" w:space="0" w:color="000000"/>
            </w:tcBorders>
          </w:tcPr>
          <w:p w14:paraId="02C8C0BB" w14:textId="77777777" w:rsidR="00A87709" w:rsidRDefault="00A87709">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6A96658D" w14:textId="77777777" w:rsidR="00A87709" w:rsidRDefault="00C22FD9">
            <w:pPr>
              <w:pStyle w:val="aff0"/>
              <w:widowControl w:val="0"/>
              <w:rPr>
                <w:sz w:val="18"/>
                <w:szCs w:val="18"/>
              </w:rPr>
            </w:pPr>
            <w:r>
              <w:rPr>
                <w:sz w:val="18"/>
                <w:szCs w:val="18"/>
              </w:rPr>
              <w:t>Предоставление мер социальной поддержки педагогическим работникам и иным категориям граждан, работающим в муниципальных образовательных организациях, расположенных в сельских населенных пунктах, рабочих поселках, поселках городского типа (поселках, относящихся к городским населенным пунктам)</w:t>
            </w:r>
          </w:p>
        </w:tc>
        <w:tc>
          <w:tcPr>
            <w:tcW w:w="1545" w:type="dxa"/>
            <w:vMerge w:val="restart"/>
            <w:tcBorders>
              <w:top w:val="single" w:sz="4" w:space="0" w:color="000000"/>
              <w:left w:val="single" w:sz="4" w:space="0" w:color="000000"/>
              <w:bottom w:val="single" w:sz="4" w:space="0" w:color="000000"/>
            </w:tcBorders>
          </w:tcPr>
          <w:p w14:paraId="26C2C518"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190FDF4C"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0F61538" w14:textId="77777777" w:rsidR="00A87709" w:rsidRDefault="00C22FD9">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4B98B812" w14:textId="77777777" w:rsidR="00A87709" w:rsidRDefault="00C22FD9">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3CDA6341" w14:textId="77777777" w:rsidR="00A87709" w:rsidRDefault="00C22FD9">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211E90DA" w14:textId="77777777" w:rsidR="00A87709" w:rsidRDefault="00C22FD9">
            <w:pPr>
              <w:jc w:val="center"/>
              <w:rPr>
                <w:rFonts w:ascii="Times New Roman" w:hAnsi="Times New Roman"/>
                <w:sz w:val="16"/>
                <w:szCs w:val="16"/>
              </w:rPr>
            </w:pPr>
            <w:r>
              <w:rPr>
                <w:rFonts w:ascii="Times New Roman" w:hAnsi="Times New Roman"/>
                <w:sz w:val="16"/>
                <w:szCs w:val="16"/>
              </w:rPr>
              <w:t>413,75136</w:t>
            </w:r>
          </w:p>
        </w:tc>
        <w:tc>
          <w:tcPr>
            <w:tcW w:w="1186" w:type="dxa"/>
            <w:tcBorders>
              <w:top w:val="single" w:sz="4" w:space="0" w:color="000000"/>
              <w:left w:val="single" w:sz="4" w:space="0" w:color="000000"/>
              <w:bottom w:val="single" w:sz="4" w:space="0" w:color="000000"/>
            </w:tcBorders>
            <w:vAlign w:val="bottom"/>
          </w:tcPr>
          <w:p w14:paraId="2CA7C5AD" w14:textId="77777777" w:rsidR="00A87709" w:rsidRDefault="00C22FD9">
            <w:pPr>
              <w:jc w:val="center"/>
              <w:rPr>
                <w:rFonts w:ascii="Times New Roman" w:hAnsi="Times New Roman"/>
                <w:sz w:val="16"/>
                <w:szCs w:val="16"/>
              </w:rPr>
            </w:pPr>
            <w:r>
              <w:rPr>
                <w:rFonts w:ascii="Times New Roman" w:hAnsi="Times New Roman"/>
                <w:sz w:val="16"/>
                <w:szCs w:val="16"/>
              </w:rPr>
              <w:t>67,25136</w:t>
            </w:r>
          </w:p>
        </w:tc>
        <w:tc>
          <w:tcPr>
            <w:tcW w:w="1050" w:type="dxa"/>
            <w:tcBorders>
              <w:top w:val="single" w:sz="4" w:space="0" w:color="000000"/>
              <w:left w:val="single" w:sz="4" w:space="0" w:color="000000"/>
              <w:bottom w:val="single" w:sz="4" w:space="0" w:color="000000"/>
            </w:tcBorders>
            <w:vAlign w:val="bottom"/>
          </w:tcPr>
          <w:p w14:paraId="3B574674" w14:textId="77777777" w:rsidR="00A87709" w:rsidRDefault="00C22FD9">
            <w:pPr>
              <w:jc w:val="center"/>
              <w:rPr>
                <w:rFonts w:ascii="Times New Roman" w:hAnsi="Times New Roman"/>
                <w:sz w:val="16"/>
                <w:szCs w:val="16"/>
              </w:rPr>
            </w:pPr>
            <w:r>
              <w:rPr>
                <w:rFonts w:ascii="Times New Roman" w:hAnsi="Times New Roman"/>
                <w:sz w:val="16"/>
                <w:szCs w:val="16"/>
              </w:rPr>
              <w:t>69,30000</w:t>
            </w:r>
          </w:p>
        </w:tc>
        <w:tc>
          <w:tcPr>
            <w:tcW w:w="1021" w:type="dxa"/>
            <w:tcBorders>
              <w:top w:val="single" w:sz="4" w:space="0" w:color="000000"/>
              <w:left w:val="single" w:sz="4" w:space="0" w:color="000000"/>
              <w:bottom w:val="single" w:sz="4" w:space="0" w:color="000000"/>
            </w:tcBorders>
            <w:vAlign w:val="bottom"/>
          </w:tcPr>
          <w:p w14:paraId="1E36AA5B" w14:textId="77777777" w:rsidR="00A87709" w:rsidRDefault="00C22FD9">
            <w:pPr>
              <w:jc w:val="center"/>
              <w:rPr>
                <w:rFonts w:ascii="Times New Roman" w:hAnsi="Times New Roman"/>
                <w:sz w:val="16"/>
                <w:szCs w:val="16"/>
              </w:rPr>
            </w:pPr>
            <w:r>
              <w:rPr>
                <w:rFonts w:ascii="Times New Roman" w:hAnsi="Times New Roman"/>
                <w:sz w:val="16"/>
                <w:szCs w:val="16"/>
              </w:rPr>
              <w:t>69,30000</w:t>
            </w:r>
          </w:p>
        </w:tc>
        <w:tc>
          <w:tcPr>
            <w:tcW w:w="1110" w:type="dxa"/>
            <w:tcBorders>
              <w:top w:val="single" w:sz="4" w:space="0" w:color="000000"/>
              <w:left w:val="single" w:sz="4" w:space="0" w:color="000000"/>
              <w:bottom w:val="single" w:sz="4" w:space="0" w:color="000000"/>
            </w:tcBorders>
            <w:vAlign w:val="bottom"/>
          </w:tcPr>
          <w:p w14:paraId="32323336" w14:textId="77777777" w:rsidR="00A87709" w:rsidRDefault="00C22FD9">
            <w:pPr>
              <w:jc w:val="center"/>
              <w:rPr>
                <w:rFonts w:ascii="Times New Roman" w:hAnsi="Times New Roman"/>
                <w:sz w:val="16"/>
                <w:szCs w:val="16"/>
              </w:rPr>
            </w:pPr>
            <w:r>
              <w:rPr>
                <w:rFonts w:ascii="Times New Roman" w:hAnsi="Times New Roman"/>
                <w:sz w:val="16"/>
                <w:szCs w:val="16"/>
              </w:rPr>
              <w:t>69,30000</w:t>
            </w:r>
          </w:p>
        </w:tc>
        <w:tc>
          <w:tcPr>
            <w:tcW w:w="898" w:type="dxa"/>
            <w:tcBorders>
              <w:top w:val="single" w:sz="4" w:space="0" w:color="000000"/>
              <w:left w:val="single" w:sz="4" w:space="0" w:color="000000"/>
              <w:bottom w:val="single" w:sz="4" w:space="0" w:color="000000"/>
            </w:tcBorders>
            <w:vAlign w:val="bottom"/>
          </w:tcPr>
          <w:p w14:paraId="4AE36367" w14:textId="77777777" w:rsidR="00A87709" w:rsidRDefault="00C22FD9">
            <w:pPr>
              <w:jc w:val="center"/>
              <w:rPr>
                <w:rFonts w:ascii="Times New Roman" w:hAnsi="Times New Roman"/>
                <w:sz w:val="16"/>
                <w:szCs w:val="16"/>
              </w:rPr>
            </w:pPr>
            <w:r>
              <w:rPr>
                <w:rFonts w:ascii="Times New Roman" w:hAnsi="Times New Roman"/>
                <w:sz w:val="16"/>
                <w:szCs w:val="16"/>
              </w:rPr>
              <w:t>69,30000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0693685" w14:textId="77777777" w:rsidR="00A87709" w:rsidRDefault="00C22FD9">
            <w:pPr>
              <w:jc w:val="center"/>
              <w:rPr>
                <w:rFonts w:ascii="Times New Roman" w:hAnsi="Times New Roman"/>
                <w:sz w:val="16"/>
                <w:szCs w:val="16"/>
              </w:rPr>
            </w:pPr>
            <w:r>
              <w:rPr>
                <w:rFonts w:ascii="Times New Roman" w:hAnsi="Times New Roman"/>
                <w:sz w:val="16"/>
                <w:szCs w:val="16"/>
              </w:rPr>
              <w:t>69,30000</w:t>
            </w:r>
          </w:p>
        </w:tc>
      </w:tr>
      <w:tr w:rsidR="00A87709" w14:paraId="5715562E" w14:textId="77777777">
        <w:trPr>
          <w:trHeight w:val="615"/>
        </w:trPr>
        <w:tc>
          <w:tcPr>
            <w:tcW w:w="900" w:type="dxa"/>
            <w:vMerge/>
            <w:tcBorders>
              <w:left w:val="single" w:sz="4" w:space="0" w:color="000000"/>
              <w:bottom w:val="single" w:sz="4" w:space="0" w:color="000000"/>
            </w:tcBorders>
          </w:tcPr>
          <w:p w14:paraId="2864F4E9"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44145288"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5AAEF49C"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4EAF046" w14:textId="77777777" w:rsidR="00A87709" w:rsidRDefault="00C22FD9">
            <w:pPr>
              <w:pStyle w:val="aff0"/>
              <w:widowControl w:val="0"/>
              <w:jc w:val="center"/>
            </w:pPr>
            <w:r>
              <w:rPr>
                <w:sz w:val="18"/>
                <w:szCs w:val="18"/>
              </w:rPr>
              <w:t>774</w:t>
            </w:r>
          </w:p>
        </w:tc>
        <w:tc>
          <w:tcPr>
            <w:tcW w:w="781" w:type="dxa"/>
            <w:tcBorders>
              <w:left w:val="single" w:sz="4" w:space="0" w:color="000000"/>
              <w:bottom w:val="single" w:sz="4" w:space="0" w:color="000000"/>
            </w:tcBorders>
            <w:vAlign w:val="bottom"/>
          </w:tcPr>
          <w:p w14:paraId="44105A9D" w14:textId="77777777" w:rsidR="00A87709" w:rsidRDefault="00C22FD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427100D1" w14:textId="77777777" w:rsidR="00A87709" w:rsidRDefault="00C22FD9">
            <w:pPr>
              <w:pStyle w:val="aff0"/>
              <w:widowControl w:val="0"/>
              <w:jc w:val="center"/>
              <w:rPr>
                <w:sz w:val="18"/>
                <w:szCs w:val="18"/>
              </w:rPr>
            </w:pPr>
            <w:r>
              <w:rPr>
                <w:sz w:val="18"/>
                <w:szCs w:val="18"/>
              </w:rPr>
              <w:t>0610170590 (об)</w:t>
            </w:r>
          </w:p>
        </w:tc>
        <w:tc>
          <w:tcPr>
            <w:tcW w:w="584" w:type="dxa"/>
            <w:tcBorders>
              <w:left w:val="single" w:sz="4" w:space="0" w:color="000000"/>
              <w:bottom w:val="single" w:sz="4" w:space="0" w:color="000000"/>
            </w:tcBorders>
            <w:vAlign w:val="bottom"/>
          </w:tcPr>
          <w:p w14:paraId="04392C38" w14:textId="77777777" w:rsidR="00A87709" w:rsidRDefault="00C22FD9">
            <w:pPr>
              <w:pStyle w:val="aff0"/>
              <w:widowControl w:val="0"/>
              <w:jc w:val="center"/>
              <w:rPr>
                <w:sz w:val="18"/>
                <w:szCs w:val="18"/>
              </w:rPr>
            </w:pPr>
            <w:r>
              <w:rPr>
                <w:sz w:val="18"/>
                <w:szCs w:val="18"/>
              </w:rPr>
              <w:t>321</w:t>
            </w:r>
          </w:p>
        </w:tc>
        <w:tc>
          <w:tcPr>
            <w:tcW w:w="1139" w:type="dxa"/>
            <w:tcBorders>
              <w:left w:val="single" w:sz="4" w:space="0" w:color="000000"/>
              <w:bottom w:val="single" w:sz="4" w:space="0" w:color="000000"/>
            </w:tcBorders>
            <w:vAlign w:val="bottom"/>
          </w:tcPr>
          <w:p w14:paraId="20620F1A" w14:textId="77777777" w:rsidR="00A87709" w:rsidRDefault="00C22FD9">
            <w:pPr>
              <w:jc w:val="center"/>
              <w:rPr>
                <w:rFonts w:ascii="Times New Roman" w:hAnsi="Times New Roman"/>
                <w:sz w:val="16"/>
                <w:szCs w:val="16"/>
              </w:rPr>
            </w:pPr>
            <w:r>
              <w:rPr>
                <w:rFonts w:ascii="Times New Roman" w:hAnsi="Times New Roman"/>
                <w:sz w:val="16"/>
                <w:szCs w:val="16"/>
              </w:rPr>
              <w:t>41378,63662</w:t>
            </w:r>
          </w:p>
        </w:tc>
        <w:tc>
          <w:tcPr>
            <w:tcW w:w="1186" w:type="dxa"/>
            <w:tcBorders>
              <w:left w:val="single" w:sz="4" w:space="0" w:color="000000"/>
              <w:bottom w:val="single" w:sz="4" w:space="0" w:color="000000"/>
            </w:tcBorders>
            <w:vAlign w:val="bottom"/>
          </w:tcPr>
          <w:p w14:paraId="6CEA191B" w14:textId="77777777" w:rsidR="00A87709" w:rsidRDefault="00C22FD9">
            <w:pPr>
              <w:jc w:val="center"/>
              <w:rPr>
                <w:rFonts w:ascii="Times New Roman" w:hAnsi="Times New Roman"/>
                <w:sz w:val="16"/>
                <w:szCs w:val="16"/>
              </w:rPr>
            </w:pPr>
            <w:r>
              <w:rPr>
                <w:rFonts w:ascii="Times New Roman" w:hAnsi="Times New Roman"/>
                <w:sz w:val="16"/>
                <w:szCs w:val="16"/>
              </w:rPr>
              <w:t>6725,13662</w:t>
            </w:r>
          </w:p>
        </w:tc>
        <w:tc>
          <w:tcPr>
            <w:tcW w:w="1050" w:type="dxa"/>
            <w:tcBorders>
              <w:left w:val="single" w:sz="4" w:space="0" w:color="000000"/>
              <w:bottom w:val="single" w:sz="4" w:space="0" w:color="000000"/>
            </w:tcBorders>
            <w:vAlign w:val="bottom"/>
          </w:tcPr>
          <w:p w14:paraId="6BD217A4" w14:textId="77777777" w:rsidR="00A87709" w:rsidRDefault="00C22FD9">
            <w:pPr>
              <w:jc w:val="center"/>
              <w:rPr>
                <w:rFonts w:ascii="Times New Roman" w:hAnsi="Times New Roman"/>
                <w:sz w:val="16"/>
                <w:szCs w:val="16"/>
              </w:rPr>
            </w:pPr>
            <w:r>
              <w:rPr>
                <w:rFonts w:ascii="Times New Roman" w:hAnsi="Times New Roman"/>
                <w:sz w:val="16"/>
                <w:szCs w:val="16"/>
              </w:rPr>
              <w:t>6930,70000</w:t>
            </w:r>
          </w:p>
        </w:tc>
        <w:tc>
          <w:tcPr>
            <w:tcW w:w="1021" w:type="dxa"/>
            <w:tcBorders>
              <w:left w:val="single" w:sz="4" w:space="0" w:color="000000"/>
              <w:bottom w:val="single" w:sz="4" w:space="0" w:color="000000"/>
            </w:tcBorders>
            <w:vAlign w:val="bottom"/>
          </w:tcPr>
          <w:p w14:paraId="75E1F213" w14:textId="77777777" w:rsidR="00A87709" w:rsidRDefault="00C22FD9">
            <w:pPr>
              <w:jc w:val="center"/>
              <w:rPr>
                <w:rFonts w:ascii="Times New Roman" w:hAnsi="Times New Roman"/>
                <w:sz w:val="16"/>
                <w:szCs w:val="16"/>
              </w:rPr>
            </w:pPr>
            <w:r>
              <w:rPr>
                <w:rFonts w:ascii="Times New Roman" w:hAnsi="Times New Roman"/>
                <w:sz w:val="16"/>
                <w:szCs w:val="16"/>
              </w:rPr>
              <w:t>6930,70000</w:t>
            </w:r>
          </w:p>
        </w:tc>
        <w:tc>
          <w:tcPr>
            <w:tcW w:w="1110" w:type="dxa"/>
            <w:tcBorders>
              <w:left w:val="single" w:sz="4" w:space="0" w:color="000000"/>
              <w:bottom w:val="single" w:sz="4" w:space="0" w:color="000000"/>
            </w:tcBorders>
            <w:vAlign w:val="bottom"/>
          </w:tcPr>
          <w:p w14:paraId="7810BAB6" w14:textId="77777777" w:rsidR="00A87709" w:rsidRDefault="00C22FD9">
            <w:pPr>
              <w:jc w:val="center"/>
              <w:rPr>
                <w:rFonts w:ascii="Times New Roman" w:hAnsi="Times New Roman"/>
                <w:sz w:val="16"/>
                <w:szCs w:val="16"/>
              </w:rPr>
            </w:pPr>
            <w:r>
              <w:rPr>
                <w:rFonts w:ascii="Times New Roman" w:hAnsi="Times New Roman"/>
                <w:sz w:val="16"/>
                <w:szCs w:val="16"/>
              </w:rPr>
              <w:t>6930,70000</w:t>
            </w:r>
          </w:p>
        </w:tc>
        <w:tc>
          <w:tcPr>
            <w:tcW w:w="898" w:type="dxa"/>
            <w:tcBorders>
              <w:left w:val="single" w:sz="4" w:space="0" w:color="000000"/>
              <w:bottom w:val="single" w:sz="4" w:space="0" w:color="000000"/>
            </w:tcBorders>
            <w:vAlign w:val="bottom"/>
          </w:tcPr>
          <w:p w14:paraId="34D7C30A" w14:textId="77777777" w:rsidR="00A87709" w:rsidRDefault="00C22FD9">
            <w:pPr>
              <w:jc w:val="center"/>
              <w:rPr>
                <w:rFonts w:ascii="Times New Roman" w:hAnsi="Times New Roman"/>
                <w:sz w:val="16"/>
                <w:szCs w:val="16"/>
              </w:rPr>
            </w:pPr>
            <w:r>
              <w:rPr>
                <w:rFonts w:ascii="Times New Roman" w:hAnsi="Times New Roman"/>
                <w:sz w:val="16"/>
                <w:szCs w:val="16"/>
              </w:rPr>
              <w:t>6930,70000</w:t>
            </w:r>
          </w:p>
        </w:tc>
        <w:tc>
          <w:tcPr>
            <w:tcW w:w="885" w:type="dxa"/>
            <w:tcBorders>
              <w:left w:val="single" w:sz="4" w:space="0" w:color="000000"/>
              <w:bottom w:val="single" w:sz="4" w:space="0" w:color="000000"/>
              <w:right w:val="single" w:sz="4" w:space="0" w:color="000000"/>
            </w:tcBorders>
            <w:vAlign w:val="bottom"/>
          </w:tcPr>
          <w:p w14:paraId="54623843" w14:textId="77777777" w:rsidR="00A87709" w:rsidRDefault="00C22FD9">
            <w:pPr>
              <w:jc w:val="center"/>
              <w:rPr>
                <w:rFonts w:ascii="Times New Roman" w:hAnsi="Times New Roman"/>
                <w:sz w:val="16"/>
                <w:szCs w:val="16"/>
              </w:rPr>
            </w:pPr>
            <w:r>
              <w:rPr>
                <w:rFonts w:ascii="Times New Roman" w:hAnsi="Times New Roman"/>
                <w:sz w:val="16"/>
                <w:szCs w:val="16"/>
              </w:rPr>
              <w:t>6930,70000</w:t>
            </w:r>
          </w:p>
        </w:tc>
      </w:tr>
      <w:tr w:rsidR="00A87709" w14:paraId="3F1CC6E3" w14:textId="77777777">
        <w:trPr>
          <w:trHeight w:val="1215"/>
        </w:trPr>
        <w:tc>
          <w:tcPr>
            <w:tcW w:w="900" w:type="dxa"/>
            <w:vMerge/>
            <w:tcBorders>
              <w:top w:val="single" w:sz="4" w:space="0" w:color="000000"/>
              <w:left w:val="single" w:sz="4" w:space="0" w:color="000000"/>
              <w:bottom w:val="single" w:sz="4" w:space="0" w:color="000000"/>
            </w:tcBorders>
          </w:tcPr>
          <w:p w14:paraId="6897F581"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28B24B0E"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5AF60EDB"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2CA4DF4C"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C172420"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2ED1BE56" w14:textId="77777777" w:rsidR="00A87709" w:rsidRDefault="00C22FD9">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3F7FB37F" w14:textId="77777777" w:rsidR="00A87709" w:rsidRDefault="00C22FD9">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2115E934" w14:textId="77777777" w:rsidR="00A87709" w:rsidRDefault="00C22FD9">
            <w:pPr>
              <w:jc w:val="center"/>
              <w:rPr>
                <w:rFonts w:ascii="Times New Roman" w:hAnsi="Times New Roman"/>
                <w:sz w:val="16"/>
                <w:szCs w:val="16"/>
              </w:rPr>
            </w:pPr>
            <w:r>
              <w:rPr>
                <w:rFonts w:ascii="Times New Roman" w:hAnsi="Times New Roman"/>
                <w:sz w:val="16"/>
                <w:szCs w:val="16"/>
              </w:rPr>
              <w:t>744,77049</w:t>
            </w:r>
          </w:p>
        </w:tc>
        <w:tc>
          <w:tcPr>
            <w:tcW w:w="1186" w:type="dxa"/>
            <w:tcBorders>
              <w:top w:val="single" w:sz="4" w:space="0" w:color="000000"/>
              <w:left w:val="single" w:sz="4" w:space="0" w:color="000000"/>
              <w:bottom w:val="single" w:sz="4" w:space="0" w:color="000000"/>
            </w:tcBorders>
            <w:vAlign w:val="bottom"/>
          </w:tcPr>
          <w:p w14:paraId="60A0301A" w14:textId="77777777" w:rsidR="00A87709" w:rsidRDefault="00C22FD9">
            <w:pPr>
              <w:jc w:val="center"/>
              <w:rPr>
                <w:rFonts w:ascii="Times New Roman" w:hAnsi="Times New Roman"/>
                <w:sz w:val="16"/>
                <w:szCs w:val="16"/>
              </w:rPr>
            </w:pPr>
            <w:r>
              <w:rPr>
                <w:rFonts w:ascii="Times New Roman" w:hAnsi="Times New Roman"/>
                <w:sz w:val="16"/>
                <w:szCs w:val="16"/>
              </w:rPr>
              <w:t>127,77049</w:t>
            </w:r>
          </w:p>
        </w:tc>
        <w:tc>
          <w:tcPr>
            <w:tcW w:w="1050" w:type="dxa"/>
            <w:tcBorders>
              <w:top w:val="single" w:sz="4" w:space="0" w:color="000000"/>
              <w:left w:val="single" w:sz="4" w:space="0" w:color="000000"/>
              <w:bottom w:val="single" w:sz="4" w:space="0" w:color="000000"/>
            </w:tcBorders>
            <w:vAlign w:val="bottom"/>
          </w:tcPr>
          <w:p w14:paraId="7C6248D5" w14:textId="77777777" w:rsidR="00A87709" w:rsidRDefault="00C22FD9">
            <w:pPr>
              <w:jc w:val="center"/>
              <w:rPr>
                <w:rFonts w:ascii="Times New Roman" w:hAnsi="Times New Roman"/>
                <w:sz w:val="16"/>
                <w:szCs w:val="16"/>
              </w:rPr>
            </w:pPr>
            <w:r>
              <w:rPr>
                <w:rFonts w:ascii="Times New Roman" w:hAnsi="Times New Roman"/>
                <w:sz w:val="16"/>
                <w:szCs w:val="16"/>
              </w:rPr>
              <w:t>123,40000</w:t>
            </w:r>
          </w:p>
        </w:tc>
        <w:tc>
          <w:tcPr>
            <w:tcW w:w="1021" w:type="dxa"/>
            <w:tcBorders>
              <w:top w:val="single" w:sz="4" w:space="0" w:color="000000"/>
              <w:left w:val="single" w:sz="4" w:space="0" w:color="000000"/>
              <w:bottom w:val="single" w:sz="4" w:space="0" w:color="000000"/>
            </w:tcBorders>
            <w:vAlign w:val="bottom"/>
          </w:tcPr>
          <w:p w14:paraId="61910917" w14:textId="77777777" w:rsidR="00A87709" w:rsidRDefault="00C22FD9">
            <w:pPr>
              <w:jc w:val="center"/>
              <w:rPr>
                <w:rFonts w:ascii="Times New Roman" w:hAnsi="Times New Roman"/>
                <w:sz w:val="16"/>
                <w:szCs w:val="16"/>
              </w:rPr>
            </w:pPr>
            <w:r>
              <w:rPr>
                <w:rFonts w:ascii="Times New Roman" w:hAnsi="Times New Roman"/>
                <w:sz w:val="16"/>
                <w:szCs w:val="16"/>
              </w:rPr>
              <w:t>123,40000</w:t>
            </w:r>
          </w:p>
        </w:tc>
        <w:tc>
          <w:tcPr>
            <w:tcW w:w="1110" w:type="dxa"/>
            <w:tcBorders>
              <w:top w:val="single" w:sz="4" w:space="0" w:color="000000"/>
              <w:left w:val="single" w:sz="4" w:space="0" w:color="000000"/>
              <w:bottom w:val="single" w:sz="4" w:space="0" w:color="000000"/>
            </w:tcBorders>
            <w:vAlign w:val="bottom"/>
          </w:tcPr>
          <w:p w14:paraId="14169EFC" w14:textId="77777777" w:rsidR="00A87709" w:rsidRDefault="00C22FD9">
            <w:pPr>
              <w:jc w:val="center"/>
              <w:rPr>
                <w:rFonts w:ascii="Times New Roman" w:hAnsi="Times New Roman"/>
                <w:sz w:val="16"/>
                <w:szCs w:val="16"/>
              </w:rPr>
            </w:pPr>
            <w:r>
              <w:rPr>
                <w:rFonts w:ascii="Times New Roman" w:hAnsi="Times New Roman"/>
                <w:sz w:val="16"/>
                <w:szCs w:val="16"/>
              </w:rPr>
              <w:t>123,40000</w:t>
            </w:r>
          </w:p>
        </w:tc>
        <w:tc>
          <w:tcPr>
            <w:tcW w:w="898" w:type="dxa"/>
            <w:tcBorders>
              <w:top w:val="single" w:sz="4" w:space="0" w:color="000000"/>
              <w:left w:val="single" w:sz="4" w:space="0" w:color="000000"/>
              <w:bottom w:val="single" w:sz="4" w:space="0" w:color="000000"/>
            </w:tcBorders>
            <w:vAlign w:val="bottom"/>
          </w:tcPr>
          <w:p w14:paraId="42DDE50A" w14:textId="77777777" w:rsidR="00A87709" w:rsidRDefault="00C22FD9">
            <w:pPr>
              <w:jc w:val="center"/>
              <w:rPr>
                <w:rFonts w:ascii="Times New Roman" w:hAnsi="Times New Roman"/>
                <w:sz w:val="16"/>
                <w:szCs w:val="16"/>
              </w:rPr>
            </w:pPr>
            <w:r>
              <w:rPr>
                <w:rFonts w:ascii="Times New Roman" w:hAnsi="Times New Roman"/>
                <w:sz w:val="16"/>
                <w:szCs w:val="16"/>
              </w:rPr>
              <w:t>123,40000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5A89303" w14:textId="77777777" w:rsidR="00A87709" w:rsidRDefault="00C22FD9">
            <w:pPr>
              <w:jc w:val="center"/>
              <w:rPr>
                <w:rFonts w:ascii="Times New Roman" w:hAnsi="Times New Roman"/>
                <w:sz w:val="16"/>
                <w:szCs w:val="16"/>
              </w:rPr>
            </w:pPr>
            <w:r>
              <w:rPr>
                <w:rFonts w:ascii="Times New Roman" w:hAnsi="Times New Roman"/>
                <w:sz w:val="16"/>
                <w:szCs w:val="16"/>
              </w:rPr>
              <w:t>123,40000</w:t>
            </w:r>
          </w:p>
        </w:tc>
      </w:tr>
      <w:tr w:rsidR="00A87709" w14:paraId="45035C00" w14:textId="77777777">
        <w:trPr>
          <w:trHeight w:val="1215"/>
        </w:trPr>
        <w:tc>
          <w:tcPr>
            <w:tcW w:w="900" w:type="dxa"/>
            <w:vMerge/>
            <w:tcBorders>
              <w:top w:val="single" w:sz="4" w:space="0" w:color="000000"/>
              <w:left w:val="single" w:sz="4" w:space="0" w:color="000000"/>
              <w:bottom w:val="single" w:sz="4" w:space="0" w:color="000000"/>
            </w:tcBorders>
          </w:tcPr>
          <w:p w14:paraId="4E06C26A"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745D2F13"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35E3F28D"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4DCCE70"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5E84F8B"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5C404B74" w14:textId="77777777" w:rsidR="00A87709" w:rsidRDefault="00C22FD9">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299B97AE" w14:textId="77777777" w:rsidR="00A87709" w:rsidRDefault="00C22FD9">
            <w:pPr>
              <w:pStyle w:val="aff0"/>
              <w:widowControl w:val="0"/>
              <w:jc w:val="center"/>
              <w:rPr>
                <w:sz w:val="18"/>
                <w:szCs w:val="18"/>
              </w:rPr>
            </w:pPr>
            <w:r>
              <w:rPr>
                <w:sz w:val="18"/>
                <w:szCs w:val="18"/>
              </w:rPr>
              <w:t>321</w:t>
            </w:r>
          </w:p>
        </w:tc>
        <w:tc>
          <w:tcPr>
            <w:tcW w:w="1139" w:type="dxa"/>
            <w:tcBorders>
              <w:top w:val="single" w:sz="4" w:space="0" w:color="000000"/>
              <w:left w:val="single" w:sz="4" w:space="0" w:color="000000"/>
              <w:bottom w:val="single" w:sz="4" w:space="0" w:color="000000"/>
            </w:tcBorders>
            <w:vAlign w:val="bottom"/>
          </w:tcPr>
          <w:p w14:paraId="5116AF53" w14:textId="77777777" w:rsidR="00A87709" w:rsidRDefault="00C22FD9">
            <w:pPr>
              <w:jc w:val="center"/>
              <w:rPr>
                <w:rFonts w:ascii="Times New Roman" w:hAnsi="Times New Roman"/>
                <w:sz w:val="16"/>
                <w:szCs w:val="16"/>
              </w:rPr>
            </w:pPr>
            <w:r>
              <w:rPr>
                <w:rFonts w:ascii="Times New Roman" w:hAnsi="Times New Roman"/>
                <w:sz w:val="16"/>
                <w:szCs w:val="16"/>
              </w:rPr>
              <w:t>74483,54931</w:t>
            </w:r>
          </w:p>
        </w:tc>
        <w:tc>
          <w:tcPr>
            <w:tcW w:w="1186" w:type="dxa"/>
            <w:tcBorders>
              <w:top w:val="single" w:sz="4" w:space="0" w:color="000000"/>
              <w:left w:val="single" w:sz="4" w:space="0" w:color="000000"/>
              <w:bottom w:val="single" w:sz="4" w:space="0" w:color="000000"/>
            </w:tcBorders>
            <w:vAlign w:val="bottom"/>
          </w:tcPr>
          <w:p w14:paraId="6E50D712" w14:textId="77777777" w:rsidR="00A87709" w:rsidRDefault="00C22FD9">
            <w:pPr>
              <w:jc w:val="center"/>
              <w:rPr>
                <w:rFonts w:ascii="Times New Roman" w:hAnsi="Times New Roman"/>
                <w:sz w:val="16"/>
                <w:szCs w:val="16"/>
              </w:rPr>
            </w:pPr>
            <w:r>
              <w:rPr>
                <w:rFonts w:ascii="Times New Roman" w:hAnsi="Times New Roman"/>
                <w:sz w:val="16"/>
                <w:szCs w:val="16"/>
              </w:rPr>
              <w:t>12777,04931</w:t>
            </w:r>
          </w:p>
        </w:tc>
        <w:tc>
          <w:tcPr>
            <w:tcW w:w="1050" w:type="dxa"/>
            <w:tcBorders>
              <w:top w:val="single" w:sz="4" w:space="0" w:color="000000"/>
              <w:left w:val="single" w:sz="4" w:space="0" w:color="000000"/>
              <w:bottom w:val="single" w:sz="4" w:space="0" w:color="000000"/>
            </w:tcBorders>
            <w:vAlign w:val="bottom"/>
          </w:tcPr>
          <w:p w14:paraId="2E57B82A" w14:textId="77777777" w:rsidR="00A87709" w:rsidRDefault="00C22FD9">
            <w:pPr>
              <w:jc w:val="center"/>
              <w:rPr>
                <w:rFonts w:ascii="Times New Roman" w:hAnsi="Times New Roman"/>
                <w:sz w:val="16"/>
                <w:szCs w:val="16"/>
              </w:rPr>
            </w:pPr>
            <w:r>
              <w:rPr>
                <w:rFonts w:ascii="Times New Roman" w:hAnsi="Times New Roman"/>
                <w:sz w:val="16"/>
                <w:szCs w:val="16"/>
              </w:rPr>
              <w:t>12341,30000</w:t>
            </w:r>
          </w:p>
        </w:tc>
        <w:tc>
          <w:tcPr>
            <w:tcW w:w="1021" w:type="dxa"/>
            <w:tcBorders>
              <w:top w:val="single" w:sz="4" w:space="0" w:color="000000"/>
              <w:left w:val="single" w:sz="4" w:space="0" w:color="000000"/>
              <w:bottom w:val="single" w:sz="4" w:space="0" w:color="000000"/>
            </w:tcBorders>
            <w:vAlign w:val="bottom"/>
          </w:tcPr>
          <w:p w14:paraId="7640E903" w14:textId="77777777" w:rsidR="00A87709" w:rsidRDefault="00C22FD9">
            <w:pPr>
              <w:jc w:val="center"/>
              <w:rPr>
                <w:rFonts w:ascii="Times New Roman" w:hAnsi="Times New Roman"/>
                <w:sz w:val="16"/>
                <w:szCs w:val="16"/>
              </w:rPr>
            </w:pPr>
            <w:r>
              <w:rPr>
                <w:rFonts w:ascii="Times New Roman" w:hAnsi="Times New Roman"/>
                <w:sz w:val="16"/>
                <w:szCs w:val="16"/>
              </w:rPr>
              <w:t>12341,30000</w:t>
            </w:r>
          </w:p>
        </w:tc>
        <w:tc>
          <w:tcPr>
            <w:tcW w:w="1110" w:type="dxa"/>
            <w:tcBorders>
              <w:top w:val="single" w:sz="4" w:space="0" w:color="000000"/>
              <w:left w:val="single" w:sz="4" w:space="0" w:color="000000"/>
              <w:bottom w:val="single" w:sz="4" w:space="0" w:color="000000"/>
            </w:tcBorders>
            <w:vAlign w:val="bottom"/>
          </w:tcPr>
          <w:p w14:paraId="33381C6A" w14:textId="77777777" w:rsidR="00A87709" w:rsidRDefault="00C22FD9">
            <w:pPr>
              <w:jc w:val="center"/>
              <w:rPr>
                <w:rFonts w:ascii="Times New Roman" w:hAnsi="Times New Roman"/>
                <w:sz w:val="16"/>
                <w:szCs w:val="16"/>
              </w:rPr>
            </w:pPr>
            <w:r>
              <w:rPr>
                <w:rFonts w:ascii="Times New Roman" w:hAnsi="Times New Roman"/>
                <w:sz w:val="16"/>
                <w:szCs w:val="16"/>
              </w:rPr>
              <w:t>12341,30000</w:t>
            </w:r>
          </w:p>
        </w:tc>
        <w:tc>
          <w:tcPr>
            <w:tcW w:w="898" w:type="dxa"/>
            <w:tcBorders>
              <w:top w:val="single" w:sz="4" w:space="0" w:color="000000"/>
              <w:left w:val="single" w:sz="4" w:space="0" w:color="000000"/>
              <w:bottom w:val="single" w:sz="4" w:space="0" w:color="000000"/>
            </w:tcBorders>
            <w:vAlign w:val="bottom"/>
          </w:tcPr>
          <w:p w14:paraId="0AA6DFF5" w14:textId="77777777" w:rsidR="00A87709" w:rsidRDefault="00C22FD9">
            <w:pPr>
              <w:jc w:val="center"/>
              <w:rPr>
                <w:rFonts w:ascii="Times New Roman" w:hAnsi="Times New Roman"/>
                <w:sz w:val="16"/>
                <w:szCs w:val="16"/>
              </w:rPr>
            </w:pPr>
            <w:r>
              <w:rPr>
                <w:rFonts w:ascii="Times New Roman" w:hAnsi="Times New Roman"/>
                <w:sz w:val="16"/>
                <w:szCs w:val="16"/>
              </w:rPr>
              <w:t>12341,30000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EEA7E7D" w14:textId="77777777" w:rsidR="00A87709" w:rsidRDefault="00C22FD9">
            <w:pPr>
              <w:jc w:val="center"/>
              <w:rPr>
                <w:rFonts w:ascii="Times New Roman" w:hAnsi="Times New Roman"/>
                <w:sz w:val="16"/>
                <w:szCs w:val="16"/>
              </w:rPr>
            </w:pPr>
            <w:r>
              <w:rPr>
                <w:rFonts w:ascii="Times New Roman" w:hAnsi="Times New Roman"/>
                <w:sz w:val="16"/>
                <w:szCs w:val="16"/>
              </w:rPr>
              <w:t>12341,30000</w:t>
            </w:r>
          </w:p>
        </w:tc>
      </w:tr>
      <w:tr w:rsidR="00A87709" w14:paraId="0D830E6C" w14:textId="77777777" w:rsidTr="00F90C75">
        <w:trPr>
          <w:trHeight w:val="630"/>
        </w:trPr>
        <w:tc>
          <w:tcPr>
            <w:tcW w:w="900" w:type="dxa"/>
            <w:vMerge/>
            <w:tcBorders>
              <w:top w:val="single" w:sz="4" w:space="0" w:color="auto"/>
              <w:left w:val="single" w:sz="4" w:space="0" w:color="000000"/>
              <w:bottom w:val="single" w:sz="4" w:space="0" w:color="000000"/>
            </w:tcBorders>
          </w:tcPr>
          <w:p w14:paraId="2CED36A1" w14:textId="77777777" w:rsidR="00A87709" w:rsidRDefault="00A87709">
            <w:pPr>
              <w:pStyle w:val="aff0"/>
              <w:widowControl w:val="0"/>
              <w:snapToGrid w:val="0"/>
              <w:rPr>
                <w:sz w:val="18"/>
                <w:szCs w:val="18"/>
              </w:rPr>
            </w:pPr>
          </w:p>
        </w:tc>
        <w:tc>
          <w:tcPr>
            <w:tcW w:w="2279" w:type="dxa"/>
            <w:vMerge/>
            <w:tcBorders>
              <w:top w:val="single" w:sz="4" w:space="0" w:color="auto"/>
              <w:left w:val="single" w:sz="4" w:space="0" w:color="000000"/>
              <w:bottom w:val="single" w:sz="4" w:space="0" w:color="000000"/>
            </w:tcBorders>
          </w:tcPr>
          <w:p w14:paraId="23559508" w14:textId="77777777" w:rsidR="00A87709" w:rsidRDefault="00A87709">
            <w:pPr>
              <w:pStyle w:val="aff0"/>
              <w:widowControl w:val="0"/>
              <w:snapToGrid w:val="0"/>
              <w:rPr>
                <w:sz w:val="18"/>
                <w:szCs w:val="18"/>
              </w:rPr>
            </w:pPr>
          </w:p>
        </w:tc>
        <w:tc>
          <w:tcPr>
            <w:tcW w:w="1545" w:type="dxa"/>
            <w:vMerge/>
            <w:tcBorders>
              <w:top w:val="single" w:sz="4" w:space="0" w:color="auto"/>
              <w:left w:val="single" w:sz="4" w:space="0" w:color="000000"/>
              <w:bottom w:val="single" w:sz="4" w:space="0" w:color="000000"/>
            </w:tcBorders>
          </w:tcPr>
          <w:p w14:paraId="254325E1" w14:textId="77777777" w:rsidR="00A87709" w:rsidRDefault="00A87709">
            <w:pPr>
              <w:pStyle w:val="aff0"/>
              <w:widowControl w:val="0"/>
              <w:snapToGrid w:val="0"/>
              <w:rPr>
                <w:sz w:val="18"/>
                <w:szCs w:val="18"/>
              </w:rPr>
            </w:pPr>
          </w:p>
        </w:tc>
        <w:tc>
          <w:tcPr>
            <w:tcW w:w="870" w:type="dxa"/>
            <w:tcBorders>
              <w:top w:val="single" w:sz="4" w:space="0" w:color="auto"/>
              <w:left w:val="single" w:sz="4" w:space="0" w:color="000000"/>
              <w:bottom w:val="single" w:sz="4" w:space="0" w:color="000000"/>
            </w:tcBorders>
            <w:vAlign w:val="bottom"/>
          </w:tcPr>
          <w:p w14:paraId="1C10F7A4"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auto"/>
              <w:left w:val="single" w:sz="4" w:space="0" w:color="000000"/>
              <w:bottom w:val="single" w:sz="4" w:space="0" w:color="000000"/>
            </w:tcBorders>
            <w:vAlign w:val="bottom"/>
          </w:tcPr>
          <w:p w14:paraId="51F90C51" w14:textId="77777777" w:rsidR="00A87709" w:rsidRDefault="00C22FD9">
            <w:pPr>
              <w:pStyle w:val="aff0"/>
              <w:widowControl w:val="0"/>
              <w:jc w:val="center"/>
              <w:rPr>
                <w:sz w:val="18"/>
                <w:szCs w:val="18"/>
              </w:rPr>
            </w:pPr>
            <w:r>
              <w:rPr>
                <w:sz w:val="18"/>
                <w:szCs w:val="18"/>
              </w:rPr>
              <w:t>0703</w:t>
            </w:r>
          </w:p>
        </w:tc>
        <w:tc>
          <w:tcPr>
            <w:tcW w:w="1036" w:type="dxa"/>
            <w:tcBorders>
              <w:top w:val="single" w:sz="4" w:space="0" w:color="auto"/>
              <w:left w:val="single" w:sz="4" w:space="0" w:color="000000"/>
              <w:bottom w:val="single" w:sz="4" w:space="0" w:color="000000"/>
            </w:tcBorders>
            <w:vAlign w:val="bottom"/>
          </w:tcPr>
          <w:p w14:paraId="5A5A730A" w14:textId="77777777" w:rsidR="00A87709" w:rsidRDefault="00C22FD9">
            <w:pPr>
              <w:pStyle w:val="aff0"/>
              <w:widowControl w:val="0"/>
              <w:jc w:val="center"/>
              <w:rPr>
                <w:sz w:val="18"/>
                <w:szCs w:val="18"/>
              </w:rPr>
            </w:pPr>
            <w:r>
              <w:rPr>
                <w:sz w:val="18"/>
                <w:szCs w:val="18"/>
              </w:rPr>
              <w:t>0610170590 (об)</w:t>
            </w:r>
          </w:p>
        </w:tc>
        <w:tc>
          <w:tcPr>
            <w:tcW w:w="584" w:type="dxa"/>
            <w:tcBorders>
              <w:top w:val="single" w:sz="4" w:space="0" w:color="auto"/>
              <w:left w:val="single" w:sz="4" w:space="0" w:color="000000"/>
              <w:bottom w:val="single" w:sz="4" w:space="0" w:color="000000"/>
            </w:tcBorders>
            <w:vAlign w:val="bottom"/>
          </w:tcPr>
          <w:p w14:paraId="5AFC2AE3" w14:textId="77777777" w:rsidR="00A87709" w:rsidRDefault="00C22FD9">
            <w:pPr>
              <w:pStyle w:val="aff0"/>
              <w:widowControl w:val="0"/>
              <w:jc w:val="center"/>
              <w:rPr>
                <w:sz w:val="18"/>
                <w:szCs w:val="18"/>
              </w:rPr>
            </w:pPr>
            <w:r>
              <w:rPr>
                <w:sz w:val="18"/>
                <w:szCs w:val="18"/>
              </w:rPr>
              <w:t>244</w:t>
            </w:r>
          </w:p>
        </w:tc>
        <w:tc>
          <w:tcPr>
            <w:tcW w:w="1139" w:type="dxa"/>
            <w:tcBorders>
              <w:top w:val="single" w:sz="4" w:space="0" w:color="auto"/>
              <w:left w:val="single" w:sz="4" w:space="0" w:color="000000"/>
              <w:bottom w:val="single" w:sz="4" w:space="0" w:color="000000"/>
            </w:tcBorders>
            <w:vAlign w:val="bottom"/>
          </w:tcPr>
          <w:p w14:paraId="170621A8" w14:textId="77777777" w:rsidR="00A87709" w:rsidRDefault="00C22FD9">
            <w:pPr>
              <w:jc w:val="center"/>
              <w:rPr>
                <w:rFonts w:ascii="Times New Roman" w:hAnsi="Times New Roman"/>
                <w:sz w:val="16"/>
                <w:szCs w:val="16"/>
              </w:rPr>
            </w:pPr>
            <w:r>
              <w:rPr>
                <w:rFonts w:ascii="Times New Roman" w:hAnsi="Times New Roman"/>
                <w:sz w:val="16"/>
                <w:szCs w:val="16"/>
              </w:rPr>
              <w:t>6,01773</w:t>
            </w:r>
          </w:p>
        </w:tc>
        <w:tc>
          <w:tcPr>
            <w:tcW w:w="1186" w:type="dxa"/>
            <w:tcBorders>
              <w:top w:val="single" w:sz="4" w:space="0" w:color="auto"/>
              <w:left w:val="single" w:sz="4" w:space="0" w:color="000000"/>
              <w:bottom w:val="single" w:sz="4" w:space="0" w:color="000000"/>
            </w:tcBorders>
            <w:vAlign w:val="bottom"/>
          </w:tcPr>
          <w:p w14:paraId="6145DFAE" w14:textId="77777777" w:rsidR="00A87709" w:rsidRDefault="00C22FD9">
            <w:pPr>
              <w:jc w:val="center"/>
              <w:rPr>
                <w:rFonts w:ascii="Times New Roman" w:hAnsi="Times New Roman"/>
                <w:sz w:val="16"/>
                <w:szCs w:val="16"/>
              </w:rPr>
            </w:pPr>
            <w:r>
              <w:rPr>
                <w:rFonts w:ascii="Times New Roman" w:hAnsi="Times New Roman"/>
                <w:sz w:val="16"/>
                <w:szCs w:val="16"/>
              </w:rPr>
              <w:t>1,01773</w:t>
            </w:r>
          </w:p>
        </w:tc>
        <w:tc>
          <w:tcPr>
            <w:tcW w:w="1050" w:type="dxa"/>
            <w:tcBorders>
              <w:top w:val="single" w:sz="4" w:space="0" w:color="auto"/>
              <w:left w:val="single" w:sz="4" w:space="0" w:color="000000"/>
              <w:bottom w:val="single" w:sz="4" w:space="0" w:color="000000"/>
            </w:tcBorders>
            <w:vAlign w:val="bottom"/>
          </w:tcPr>
          <w:p w14:paraId="50A2F226" w14:textId="77777777" w:rsidR="00A87709" w:rsidRDefault="00C22FD9">
            <w:pPr>
              <w:jc w:val="center"/>
              <w:rPr>
                <w:rFonts w:ascii="Times New Roman" w:hAnsi="Times New Roman"/>
                <w:sz w:val="16"/>
                <w:szCs w:val="16"/>
              </w:rPr>
            </w:pPr>
            <w:r>
              <w:rPr>
                <w:rFonts w:ascii="Times New Roman" w:hAnsi="Times New Roman"/>
                <w:sz w:val="16"/>
                <w:szCs w:val="16"/>
              </w:rPr>
              <w:t>1,00000</w:t>
            </w:r>
          </w:p>
        </w:tc>
        <w:tc>
          <w:tcPr>
            <w:tcW w:w="1021" w:type="dxa"/>
            <w:tcBorders>
              <w:top w:val="single" w:sz="4" w:space="0" w:color="auto"/>
              <w:left w:val="single" w:sz="4" w:space="0" w:color="000000"/>
              <w:bottom w:val="single" w:sz="4" w:space="0" w:color="000000"/>
            </w:tcBorders>
            <w:vAlign w:val="bottom"/>
          </w:tcPr>
          <w:p w14:paraId="163070C7" w14:textId="77777777" w:rsidR="00A87709" w:rsidRDefault="00C22FD9">
            <w:pPr>
              <w:jc w:val="center"/>
              <w:rPr>
                <w:rFonts w:ascii="Times New Roman" w:hAnsi="Times New Roman"/>
                <w:sz w:val="16"/>
                <w:szCs w:val="16"/>
              </w:rPr>
            </w:pPr>
            <w:r>
              <w:rPr>
                <w:rFonts w:ascii="Times New Roman" w:hAnsi="Times New Roman"/>
                <w:sz w:val="16"/>
                <w:szCs w:val="16"/>
              </w:rPr>
              <w:t>1,00000</w:t>
            </w:r>
          </w:p>
        </w:tc>
        <w:tc>
          <w:tcPr>
            <w:tcW w:w="1110" w:type="dxa"/>
            <w:tcBorders>
              <w:top w:val="single" w:sz="4" w:space="0" w:color="auto"/>
              <w:left w:val="single" w:sz="4" w:space="0" w:color="000000"/>
              <w:bottom w:val="single" w:sz="4" w:space="0" w:color="000000"/>
            </w:tcBorders>
            <w:vAlign w:val="bottom"/>
          </w:tcPr>
          <w:p w14:paraId="5B633505" w14:textId="77777777" w:rsidR="00A87709" w:rsidRDefault="00C22FD9">
            <w:pPr>
              <w:jc w:val="center"/>
              <w:rPr>
                <w:rFonts w:ascii="Times New Roman" w:hAnsi="Times New Roman"/>
                <w:sz w:val="16"/>
                <w:szCs w:val="16"/>
              </w:rPr>
            </w:pPr>
            <w:r>
              <w:rPr>
                <w:rFonts w:ascii="Times New Roman" w:hAnsi="Times New Roman"/>
                <w:sz w:val="16"/>
                <w:szCs w:val="16"/>
              </w:rPr>
              <w:t>1,00000</w:t>
            </w:r>
          </w:p>
        </w:tc>
        <w:tc>
          <w:tcPr>
            <w:tcW w:w="898" w:type="dxa"/>
            <w:tcBorders>
              <w:top w:val="single" w:sz="4" w:space="0" w:color="auto"/>
              <w:left w:val="single" w:sz="4" w:space="0" w:color="000000"/>
              <w:bottom w:val="single" w:sz="4" w:space="0" w:color="000000"/>
            </w:tcBorders>
            <w:vAlign w:val="bottom"/>
          </w:tcPr>
          <w:p w14:paraId="07F5D989" w14:textId="77777777" w:rsidR="00A87709" w:rsidRDefault="00C22FD9">
            <w:pPr>
              <w:jc w:val="center"/>
              <w:rPr>
                <w:rFonts w:ascii="Times New Roman" w:hAnsi="Times New Roman"/>
                <w:sz w:val="16"/>
                <w:szCs w:val="16"/>
              </w:rPr>
            </w:pPr>
            <w:r>
              <w:rPr>
                <w:rFonts w:ascii="Times New Roman" w:hAnsi="Times New Roman"/>
                <w:sz w:val="16"/>
                <w:szCs w:val="16"/>
              </w:rPr>
              <w:t>1,00000</w:t>
            </w:r>
          </w:p>
        </w:tc>
        <w:tc>
          <w:tcPr>
            <w:tcW w:w="885" w:type="dxa"/>
            <w:tcBorders>
              <w:top w:val="single" w:sz="4" w:space="0" w:color="auto"/>
              <w:left w:val="single" w:sz="4" w:space="0" w:color="000000"/>
              <w:bottom w:val="single" w:sz="4" w:space="0" w:color="000000"/>
              <w:right w:val="single" w:sz="4" w:space="0" w:color="000000"/>
            </w:tcBorders>
            <w:vAlign w:val="bottom"/>
          </w:tcPr>
          <w:p w14:paraId="7DA712A4" w14:textId="77777777" w:rsidR="00A87709" w:rsidRDefault="00C22FD9">
            <w:pPr>
              <w:jc w:val="center"/>
              <w:rPr>
                <w:rFonts w:ascii="Times New Roman" w:hAnsi="Times New Roman"/>
                <w:sz w:val="16"/>
                <w:szCs w:val="16"/>
              </w:rPr>
            </w:pPr>
            <w:r>
              <w:rPr>
                <w:rFonts w:ascii="Times New Roman" w:hAnsi="Times New Roman"/>
                <w:sz w:val="16"/>
                <w:szCs w:val="16"/>
              </w:rPr>
              <w:t>1,00000</w:t>
            </w:r>
          </w:p>
        </w:tc>
      </w:tr>
      <w:tr w:rsidR="00A87709" w14:paraId="30F5AB1C" w14:textId="77777777">
        <w:trPr>
          <w:trHeight w:val="630"/>
        </w:trPr>
        <w:tc>
          <w:tcPr>
            <w:tcW w:w="900" w:type="dxa"/>
            <w:vMerge/>
            <w:tcBorders>
              <w:top w:val="single" w:sz="4" w:space="0" w:color="000000"/>
              <w:left w:val="single" w:sz="4" w:space="0" w:color="000000"/>
              <w:bottom w:val="single" w:sz="4" w:space="0" w:color="000000"/>
            </w:tcBorders>
          </w:tcPr>
          <w:p w14:paraId="77CD0DFD"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109E8B10"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2D49AADF"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7E2D007A"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F7855DD" w14:textId="77777777" w:rsidR="00A87709" w:rsidRDefault="00C22FD9">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bottom"/>
          </w:tcPr>
          <w:p w14:paraId="6682B768" w14:textId="77777777" w:rsidR="00A87709" w:rsidRDefault="00C22FD9">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3FC2EC7E" w14:textId="77777777" w:rsidR="00A87709" w:rsidRDefault="00C22FD9">
            <w:pPr>
              <w:pStyle w:val="aff0"/>
              <w:widowControl w:val="0"/>
              <w:jc w:val="center"/>
              <w:rPr>
                <w:sz w:val="18"/>
                <w:szCs w:val="18"/>
              </w:rPr>
            </w:pPr>
            <w:r>
              <w:rPr>
                <w:sz w:val="18"/>
                <w:szCs w:val="18"/>
              </w:rPr>
              <w:t>321</w:t>
            </w:r>
          </w:p>
        </w:tc>
        <w:tc>
          <w:tcPr>
            <w:tcW w:w="1139" w:type="dxa"/>
            <w:tcBorders>
              <w:top w:val="single" w:sz="4" w:space="0" w:color="000000"/>
              <w:left w:val="single" w:sz="4" w:space="0" w:color="000000"/>
              <w:bottom w:val="single" w:sz="4" w:space="0" w:color="000000"/>
            </w:tcBorders>
            <w:vAlign w:val="bottom"/>
          </w:tcPr>
          <w:p w14:paraId="33F78434" w14:textId="77777777" w:rsidR="00A87709" w:rsidRDefault="00C22FD9">
            <w:pPr>
              <w:jc w:val="center"/>
              <w:rPr>
                <w:rFonts w:ascii="Times New Roman" w:hAnsi="Times New Roman"/>
                <w:sz w:val="16"/>
                <w:szCs w:val="16"/>
              </w:rPr>
            </w:pPr>
            <w:r>
              <w:rPr>
                <w:rFonts w:ascii="Times New Roman" w:hAnsi="Times New Roman"/>
                <w:sz w:val="16"/>
                <w:szCs w:val="16"/>
              </w:rPr>
              <w:t>596,77449</w:t>
            </w:r>
          </w:p>
        </w:tc>
        <w:tc>
          <w:tcPr>
            <w:tcW w:w="1186" w:type="dxa"/>
            <w:tcBorders>
              <w:top w:val="single" w:sz="4" w:space="0" w:color="000000"/>
              <w:left w:val="single" w:sz="4" w:space="0" w:color="000000"/>
              <w:bottom w:val="single" w:sz="4" w:space="0" w:color="000000"/>
            </w:tcBorders>
            <w:vAlign w:val="bottom"/>
          </w:tcPr>
          <w:p w14:paraId="39977DFB" w14:textId="77777777" w:rsidR="00A87709" w:rsidRDefault="00C22FD9">
            <w:pPr>
              <w:jc w:val="center"/>
              <w:rPr>
                <w:rFonts w:ascii="Times New Roman" w:hAnsi="Times New Roman"/>
                <w:sz w:val="16"/>
                <w:szCs w:val="16"/>
              </w:rPr>
            </w:pPr>
            <w:r>
              <w:rPr>
                <w:rFonts w:ascii="Times New Roman" w:hAnsi="Times New Roman"/>
                <w:sz w:val="16"/>
                <w:szCs w:val="16"/>
              </w:rPr>
              <w:t>101,77449</w:t>
            </w:r>
          </w:p>
        </w:tc>
        <w:tc>
          <w:tcPr>
            <w:tcW w:w="1050" w:type="dxa"/>
            <w:tcBorders>
              <w:top w:val="single" w:sz="4" w:space="0" w:color="000000"/>
              <w:left w:val="single" w:sz="4" w:space="0" w:color="000000"/>
              <w:bottom w:val="single" w:sz="4" w:space="0" w:color="000000"/>
            </w:tcBorders>
            <w:vAlign w:val="bottom"/>
          </w:tcPr>
          <w:p w14:paraId="03C8DDC7" w14:textId="77777777" w:rsidR="00A87709" w:rsidRDefault="00C22FD9">
            <w:pPr>
              <w:jc w:val="center"/>
              <w:rPr>
                <w:rFonts w:ascii="Times New Roman" w:hAnsi="Times New Roman"/>
                <w:sz w:val="16"/>
                <w:szCs w:val="16"/>
              </w:rPr>
            </w:pPr>
            <w:r>
              <w:rPr>
                <w:rFonts w:ascii="Times New Roman" w:hAnsi="Times New Roman"/>
                <w:sz w:val="16"/>
                <w:szCs w:val="16"/>
              </w:rPr>
              <w:t>99,00000</w:t>
            </w:r>
          </w:p>
        </w:tc>
        <w:tc>
          <w:tcPr>
            <w:tcW w:w="1021" w:type="dxa"/>
            <w:tcBorders>
              <w:top w:val="single" w:sz="4" w:space="0" w:color="000000"/>
              <w:left w:val="single" w:sz="4" w:space="0" w:color="000000"/>
              <w:bottom w:val="single" w:sz="4" w:space="0" w:color="000000"/>
            </w:tcBorders>
            <w:vAlign w:val="bottom"/>
          </w:tcPr>
          <w:p w14:paraId="4BF0DBBB" w14:textId="77777777" w:rsidR="00A87709" w:rsidRDefault="00C22FD9">
            <w:pPr>
              <w:jc w:val="center"/>
              <w:rPr>
                <w:rFonts w:ascii="Times New Roman" w:hAnsi="Times New Roman"/>
                <w:sz w:val="16"/>
                <w:szCs w:val="16"/>
              </w:rPr>
            </w:pPr>
            <w:r>
              <w:rPr>
                <w:rFonts w:ascii="Times New Roman" w:hAnsi="Times New Roman"/>
                <w:sz w:val="16"/>
                <w:szCs w:val="16"/>
              </w:rPr>
              <w:t>99,00000</w:t>
            </w:r>
          </w:p>
        </w:tc>
        <w:tc>
          <w:tcPr>
            <w:tcW w:w="1110" w:type="dxa"/>
            <w:tcBorders>
              <w:top w:val="single" w:sz="4" w:space="0" w:color="000000"/>
              <w:left w:val="single" w:sz="4" w:space="0" w:color="000000"/>
              <w:bottom w:val="single" w:sz="4" w:space="0" w:color="000000"/>
            </w:tcBorders>
            <w:vAlign w:val="bottom"/>
          </w:tcPr>
          <w:p w14:paraId="722A76DD" w14:textId="77777777" w:rsidR="00A87709" w:rsidRDefault="00C22FD9">
            <w:pPr>
              <w:jc w:val="center"/>
              <w:rPr>
                <w:rFonts w:ascii="Times New Roman" w:hAnsi="Times New Roman"/>
                <w:sz w:val="16"/>
                <w:szCs w:val="16"/>
              </w:rPr>
            </w:pPr>
            <w:r>
              <w:rPr>
                <w:rFonts w:ascii="Times New Roman" w:hAnsi="Times New Roman"/>
                <w:sz w:val="16"/>
                <w:szCs w:val="16"/>
              </w:rPr>
              <w:t>99,00000</w:t>
            </w:r>
          </w:p>
        </w:tc>
        <w:tc>
          <w:tcPr>
            <w:tcW w:w="898" w:type="dxa"/>
            <w:tcBorders>
              <w:top w:val="single" w:sz="4" w:space="0" w:color="000000"/>
              <w:left w:val="single" w:sz="4" w:space="0" w:color="000000"/>
              <w:bottom w:val="single" w:sz="4" w:space="0" w:color="000000"/>
            </w:tcBorders>
            <w:vAlign w:val="bottom"/>
          </w:tcPr>
          <w:p w14:paraId="621EE5A2" w14:textId="77777777" w:rsidR="00A87709" w:rsidRDefault="00C22FD9">
            <w:pPr>
              <w:jc w:val="center"/>
              <w:rPr>
                <w:rFonts w:ascii="Times New Roman" w:hAnsi="Times New Roman"/>
                <w:sz w:val="16"/>
                <w:szCs w:val="16"/>
              </w:rPr>
            </w:pPr>
            <w:r>
              <w:rPr>
                <w:rFonts w:ascii="Times New Roman" w:hAnsi="Times New Roman"/>
                <w:sz w:val="16"/>
                <w:szCs w:val="16"/>
              </w:rPr>
              <w:t>99,00000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65C60AD" w14:textId="77777777" w:rsidR="00A87709" w:rsidRDefault="00C22FD9">
            <w:pPr>
              <w:jc w:val="center"/>
              <w:rPr>
                <w:rFonts w:ascii="Times New Roman" w:hAnsi="Times New Roman"/>
                <w:sz w:val="16"/>
                <w:szCs w:val="16"/>
              </w:rPr>
            </w:pPr>
            <w:r>
              <w:rPr>
                <w:rFonts w:ascii="Times New Roman" w:hAnsi="Times New Roman"/>
                <w:sz w:val="16"/>
                <w:szCs w:val="16"/>
              </w:rPr>
              <w:t>99,00000</w:t>
            </w:r>
          </w:p>
        </w:tc>
      </w:tr>
      <w:tr w:rsidR="00A87709" w14:paraId="44223C67" w14:textId="77777777">
        <w:trPr>
          <w:trHeight w:val="630"/>
        </w:trPr>
        <w:tc>
          <w:tcPr>
            <w:tcW w:w="900" w:type="dxa"/>
            <w:tcBorders>
              <w:left w:val="single" w:sz="4" w:space="0" w:color="000000"/>
              <w:bottom w:val="single" w:sz="4" w:space="0" w:color="000000"/>
            </w:tcBorders>
          </w:tcPr>
          <w:p w14:paraId="5BB217FA" w14:textId="77777777" w:rsidR="00A87709" w:rsidRDefault="00C22FD9">
            <w:pPr>
              <w:pStyle w:val="aff0"/>
              <w:widowControl w:val="0"/>
              <w:jc w:val="center"/>
              <w:rPr>
                <w:sz w:val="18"/>
                <w:szCs w:val="18"/>
              </w:rPr>
            </w:pPr>
            <w:r>
              <w:rPr>
                <w:sz w:val="18"/>
                <w:szCs w:val="18"/>
              </w:rPr>
              <w:t>Основное направление 1.1.9.</w:t>
            </w:r>
          </w:p>
        </w:tc>
        <w:tc>
          <w:tcPr>
            <w:tcW w:w="2279" w:type="dxa"/>
            <w:tcBorders>
              <w:left w:val="single" w:sz="4" w:space="0" w:color="000000"/>
              <w:bottom w:val="single" w:sz="4" w:space="0" w:color="000000"/>
            </w:tcBorders>
          </w:tcPr>
          <w:p w14:paraId="5A4EC49C" w14:textId="77777777" w:rsidR="00A87709" w:rsidRDefault="00C22FD9">
            <w:pPr>
              <w:pStyle w:val="aff0"/>
              <w:widowControl w:val="0"/>
              <w:rPr>
                <w:sz w:val="18"/>
                <w:szCs w:val="18"/>
              </w:rPr>
            </w:pPr>
            <w:r>
              <w:rPr>
                <w:sz w:val="18"/>
                <w:szCs w:val="18"/>
              </w:rPr>
              <w:t>Поощрение лучших учителей</w:t>
            </w:r>
          </w:p>
        </w:tc>
        <w:tc>
          <w:tcPr>
            <w:tcW w:w="1545" w:type="dxa"/>
            <w:tcBorders>
              <w:left w:val="single" w:sz="4" w:space="0" w:color="000000"/>
              <w:bottom w:val="single" w:sz="4" w:space="0" w:color="000000"/>
            </w:tcBorders>
          </w:tcPr>
          <w:p w14:paraId="1AD97901" w14:textId="77777777" w:rsidR="00A87709" w:rsidRDefault="00C22FD9">
            <w:pPr>
              <w:pStyle w:val="aff0"/>
              <w:widowControl w:val="0"/>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2403D728"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261F16C"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4277988C" w14:textId="77777777" w:rsidR="00A87709" w:rsidRDefault="00C22FD9">
            <w:pPr>
              <w:pStyle w:val="aff0"/>
              <w:widowControl w:val="0"/>
              <w:jc w:val="center"/>
              <w:rPr>
                <w:sz w:val="18"/>
                <w:szCs w:val="18"/>
              </w:rPr>
            </w:pPr>
            <w:r>
              <w:rPr>
                <w:sz w:val="18"/>
                <w:szCs w:val="18"/>
              </w:rPr>
              <w:t>0610171480 (об)</w:t>
            </w:r>
          </w:p>
        </w:tc>
        <w:tc>
          <w:tcPr>
            <w:tcW w:w="584" w:type="dxa"/>
            <w:tcBorders>
              <w:left w:val="single" w:sz="4" w:space="0" w:color="000000"/>
              <w:bottom w:val="single" w:sz="4" w:space="0" w:color="000000"/>
            </w:tcBorders>
            <w:vAlign w:val="bottom"/>
          </w:tcPr>
          <w:p w14:paraId="01240450" w14:textId="77777777" w:rsidR="00A87709" w:rsidRDefault="00C22FD9">
            <w:pPr>
              <w:pStyle w:val="aff0"/>
              <w:widowControl w:val="0"/>
              <w:jc w:val="center"/>
              <w:rPr>
                <w:sz w:val="18"/>
                <w:szCs w:val="18"/>
              </w:rPr>
            </w:pPr>
            <w:r>
              <w:rPr>
                <w:sz w:val="18"/>
                <w:szCs w:val="18"/>
              </w:rPr>
              <w:t>350</w:t>
            </w:r>
          </w:p>
        </w:tc>
        <w:tc>
          <w:tcPr>
            <w:tcW w:w="1139" w:type="dxa"/>
            <w:tcBorders>
              <w:left w:val="single" w:sz="4" w:space="0" w:color="000000"/>
              <w:bottom w:val="single" w:sz="4" w:space="0" w:color="000000"/>
            </w:tcBorders>
            <w:vAlign w:val="bottom"/>
          </w:tcPr>
          <w:p w14:paraId="5DC60F2F"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124158AB" w14:textId="77777777" w:rsidR="00A87709" w:rsidRDefault="00A87709">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6FF347D9" w14:textId="77777777" w:rsidR="00A87709" w:rsidRDefault="00A87709">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631844B8"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5112E78"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6F309373"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35958529" w14:textId="77777777" w:rsidR="00A87709" w:rsidRDefault="00A87709">
            <w:pPr>
              <w:rPr>
                <w:rFonts w:ascii="Times New Roman" w:hAnsi="Times New Roman"/>
                <w:sz w:val="16"/>
                <w:szCs w:val="16"/>
              </w:rPr>
            </w:pPr>
          </w:p>
        </w:tc>
      </w:tr>
      <w:tr w:rsidR="00A87709" w14:paraId="44A960C4" w14:textId="77777777">
        <w:trPr>
          <w:trHeight w:val="630"/>
        </w:trPr>
        <w:tc>
          <w:tcPr>
            <w:tcW w:w="900" w:type="dxa"/>
            <w:vMerge w:val="restart"/>
            <w:tcBorders>
              <w:left w:val="single" w:sz="4" w:space="0" w:color="000000"/>
              <w:bottom w:val="single" w:sz="4" w:space="0" w:color="000000"/>
            </w:tcBorders>
          </w:tcPr>
          <w:p w14:paraId="70741255" w14:textId="77777777" w:rsidR="00A87709" w:rsidRDefault="00C22FD9">
            <w:pPr>
              <w:pStyle w:val="aff0"/>
              <w:widowControl w:val="0"/>
              <w:jc w:val="center"/>
              <w:rPr>
                <w:sz w:val="18"/>
                <w:szCs w:val="18"/>
              </w:rPr>
            </w:pPr>
            <w:r>
              <w:rPr>
                <w:sz w:val="18"/>
                <w:szCs w:val="18"/>
              </w:rPr>
              <w:t>Основное направление 1.1.10.</w:t>
            </w:r>
          </w:p>
        </w:tc>
        <w:tc>
          <w:tcPr>
            <w:tcW w:w="2279" w:type="dxa"/>
            <w:tcBorders>
              <w:left w:val="single" w:sz="4" w:space="0" w:color="000000"/>
              <w:bottom w:val="single" w:sz="4" w:space="0" w:color="000000"/>
            </w:tcBorders>
          </w:tcPr>
          <w:p w14:paraId="2FF03BB2" w14:textId="77777777" w:rsidR="00A87709" w:rsidRDefault="00C22FD9">
            <w:pPr>
              <w:pStyle w:val="aff0"/>
              <w:widowControl w:val="0"/>
              <w:jc w:val="center"/>
              <w:rPr>
                <w:sz w:val="18"/>
                <w:szCs w:val="18"/>
              </w:rPr>
            </w:pPr>
            <w:r>
              <w:rPr>
                <w:sz w:val="18"/>
                <w:szCs w:val="18"/>
              </w:rPr>
              <w:t>Обеспечение комплексной безопасности обучающихся, воспитанников и работников образовательных учреждений во время их трудовой и учебной деятельности</w:t>
            </w:r>
          </w:p>
        </w:tc>
        <w:tc>
          <w:tcPr>
            <w:tcW w:w="1545" w:type="dxa"/>
            <w:tcBorders>
              <w:left w:val="single" w:sz="4" w:space="0" w:color="000000"/>
              <w:bottom w:val="single" w:sz="4" w:space="0" w:color="000000"/>
            </w:tcBorders>
          </w:tcPr>
          <w:p w14:paraId="2E2ED609" w14:textId="77777777" w:rsidR="00A87709" w:rsidRDefault="00A87709">
            <w:pPr>
              <w:pStyle w:val="aff0"/>
              <w:widowControl w:val="0"/>
              <w:snapToGrid w:val="0"/>
              <w:jc w:val="center"/>
              <w:rPr>
                <w:sz w:val="18"/>
                <w:szCs w:val="18"/>
              </w:rPr>
            </w:pPr>
          </w:p>
        </w:tc>
        <w:tc>
          <w:tcPr>
            <w:tcW w:w="870" w:type="dxa"/>
            <w:tcBorders>
              <w:left w:val="single" w:sz="4" w:space="0" w:color="000000"/>
              <w:bottom w:val="single" w:sz="4" w:space="0" w:color="000000"/>
            </w:tcBorders>
            <w:vAlign w:val="center"/>
          </w:tcPr>
          <w:p w14:paraId="55D5DDDA" w14:textId="77777777" w:rsidR="00A87709" w:rsidRDefault="00C22FD9">
            <w:pPr>
              <w:pStyle w:val="aff0"/>
              <w:widowControl w:val="0"/>
              <w:jc w:val="center"/>
              <w:rPr>
                <w:sz w:val="18"/>
                <w:szCs w:val="18"/>
              </w:rPr>
            </w:pPr>
            <w:r>
              <w:rPr>
                <w:sz w:val="18"/>
                <w:szCs w:val="18"/>
              </w:rPr>
              <w:t>700</w:t>
            </w:r>
          </w:p>
        </w:tc>
        <w:tc>
          <w:tcPr>
            <w:tcW w:w="781" w:type="dxa"/>
            <w:tcBorders>
              <w:left w:val="single" w:sz="4" w:space="0" w:color="000000"/>
              <w:bottom w:val="single" w:sz="4" w:space="0" w:color="000000"/>
            </w:tcBorders>
            <w:vAlign w:val="center"/>
          </w:tcPr>
          <w:p w14:paraId="08ACD216" w14:textId="77777777" w:rsidR="00A87709" w:rsidRDefault="00C22FD9">
            <w:pPr>
              <w:pStyle w:val="aff0"/>
              <w:widowControl w:val="0"/>
              <w:jc w:val="center"/>
              <w:rPr>
                <w:sz w:val="18"/>
                <w:szCs w:val="18"/>
              </w:rPr>
            </w:pPr>
            <w:r>
              <w:rPr>
                <w:sz w:val="18"/>
                <w:szCs w:val="18"/>
              </w:rPr>
              <w:t>0000</w:t>
            </w:r>
          </w:p>
        </w:tc>
        <w:tc>
          <w:tcPr>
            <w:tcW w:w="1036" w:type="dxa"/>
            <w:tcBorders>
              <w:left w:val="single" w:sz="4" w:space="0" w:color="000000"/>
              <w:bottom w:val="single" w:sz="4" w:space="0" w:color="000000"/>
            </w:tcBorders>
            <w:vAlign w:val="center"/>
          </w:tcPr>
          <w:p w14:paraId="690439F5" w14:textId="77777777" w:rsidR="00A87709" w:rsidRDefault="00C22FD9">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center"/>
          </w:tcPr>
          <w:p w14:paraId="62304D09" w14:textId="77777777" w:rsidR="00A87709" w:rsidRDefault="00C22FD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center"/>
          </w:tcPr>
          <w:p w14:paraId="720834B9" w14:textId="77777777" w:rsidR="00A87709" w:rsidRDefault="00C22FD9">
            <w:pPr>
              <w:jc w:val="center"/>
            </w:pPr>
            <w:r>
              <w:rPr>
                <w:rFonts w:ascii="Times New Roman" w:hAnsi="Times New Roman"/>
                <w:sz w:val="16"/>
                <w:szCs w:val="16"/>
              </w:rPr>
              <w:t>138339,55887</w:t>
            </w:r>
          </w:p>
        </w:tc>
        <w:tc>
          <w:tcPr>
            <w:tcW w:w="1186" w:type="dxa"/>
            <w:tcBorders>
              <w:left w:val="single" w:sz="4" w:space="0" w:color="000000"/>
              <w:bottom w:val="single" w:sz="4" w:space="0" w:color="000000"/>
            </w:tcBorders>
            <w:vAlign w:val="center"/>
          </w:tcPr>
          <w:p w14:paraId="3FDB90F9" w14:textId="77777777" w:rsidR="00A87709" w:rsidRDefault="00C22FD9">
            <w:pPr>
              <w:jc w:val="center"/>
            </w:pPr>
            <w:r>
              <w:rPr>
                <w:rFonts w:ascii="Times New Roman" w:hAnsi="Times New Roman"/>
                <w:sz w:val="16"/>
                <w:szCs w:val="16"/>
              </w:rPr>
              <w:t>45599,45887</w:t>
            </w:r>
          </w:p>
        </w:tc>
        <w:tc>
          <w:tcPr>
            <w:tcW w:w="1050" w:type="dxa"/>
            <w:tcBorders>
              <w:left w:val="single" w:sz="4" w:space="0" w:color="000000"/>
              <w:bottom w:val="single" w:sz="4" w:space="0" w:color="000000"/>
            </w:tcBorders>
            <w:vAlign w:val="center"/>
          </w:tcPr>
          <w:p w14:paraId="65556C5C" w14:textId="77777777" w:rsidR="00A87709" w:rsidRDefault="00C22FD9">
            <w:pPr>
              <w:jc w:val="center"/>
            </w:pPr>
            <w:r>
              <w:rPr>
                <w:rFonts w:ascii="Times New Roman" w:hAnsi="Times New Roman"/>
                <w:sz w:val="16"/>
                <w:szCs w:val="16"/>
              </w:rPr>
              <w:t>28112,10000</w:t>
            </w:r>
          </w:p>
        </w:tc>
        <w:tc>
          <w:tcPr>
            <w:tcW w:w="1021" w:type="dxa"/>
            <w:tcBorders>
              <w:left w:val="single" w:sz="4" w:space="0" w:color="000000"/>
              <w:bottom w:val="single" w:sz="4" w:space="0" w:color="000000"/>
            </w:tcBorders>
            <w:vAlign w:val="center"/>
          </w:tcPr>
          <w:p w14:paraId="192ADF57" w14:textId="77777777" w:rsidR="00A87709" w:rsidRDefault="00C22FD9">
            <w:pPr>
              <w:jc w:val="center"/>
            </w:pPr>
            <w:r>
              <w:rPr>
                <w:rFonts w:ascii="Times New Roman" w:hAnsi="Times New Roman"/>
                <w:sz w:val="16"/>
                <w:szCs w:val="16"/>
              </w:rPr>
              <w:t>15802,10000</w:t>
            </w:r>
          </w:p>
        </w:tc>
        <w:tc>
          <w:tcPr>
            <w:tcW w:w="1110" w:type="dxa"/>
            <w:tcBorders>
              <w:left w:val="single" w:sz="4" w:space="0" w:color="000000"/>
              <w:bottom w:val="single" w:sz="4" w:space="0" w:color="000000"/>
            </w:tcBorders>
            <w:vAlign w:val="center"/>
          </w:tcPr>
          <w:p w14:paraId="1CC6BEE3" w14:textId="77777777" w:rsidR="00A87709" w:rsidRDefault="00C22FD9">
            <w:pPr>
              <w:jc w:val="center"/>
            </w:pPr>
            <w:r>
              <w:rPr>
                <w:rFonts w:ascii="Times New Roman" w:hAnsi="Times New Roman"/>
                <w:sz w:val="16"/>
                <w:szCs w:val="16"/>
              </w:rPr>
              <w:t>16275,30000</w:t>
            </w:r>
          </w:p>
        </w:tc>
        <w:tc>
          <w:tcPr>
            <w:tcW w:w="898" w:type="dxa"/>
            <w:tcBorders>
              <w:left w:val="single" w:sz="4" w:space="0" w:color="000000"/>
              <w:bottom w:val="single" w:sz="4" w:space="0" w:color="000000"/>
            </w:tcBorders>
            <w:vAlign w:val="center"/>
          </w:tcPr>
          <w:p w14:paraId="0F95B960" w14:textId="77777777" w:rsidR="00A87709" w:rsidRDefault="00C22FD9">
            <w:pPr>
              <w:jc w:val="center"/>
              <w:rPr>
                <w:sz w:val="14"/>
                <w:szCs w:val="14"/>
              </w:rPr>
            </w:pPr>
            <w:r>
              <w:rPr>
                <w:rFonts w:ascii="Times New Roman" w:hAnsi="Times New Roman"/>
                <w:sz w:val="14"/>
                <w:szCs w:val="14"/>
              </w:rPr>
              <w:t>16275,30000</w:t>
            </w:r>
          </w:p>
        </w:tc>
        <w:tc>
          <w:tcPr>
            <w:tcW w:w="885" w:type="dxa"/>
            <w:tcBorders>
              <w:left w:val="single" w:sz="4" w:space="0" w:color="000000"/>
              <w:bottom w:val="single" w:sz="4" w:space="0" w:color="000000"/>
              <w:right w:val="single" w:sz="4" w:space="0" w:color="000000"/>
            </w:tcBorders>
            <w:vAlign w:val="center"/>
          </w:tcPr>
          <w:p w14:paraId="7DF5401C" w14:textId="77777777" w:rsidR="00A87709" w:rsidRDefault="00C22FD9">
            <w:pPr>
              <w:jc w:val="center"/>
              <w:rPr>
                <w:sz w:val="14"/>
                <w:szCs w:val="14"/>
              </w:rPr>
            </w:pPr>
            <w:r>
              <w:rPr>
                <w:rFonts w:ascii="Times New Roman" w:hAnsi="Times New Roman"/>
                <w:sz w:val="14"/>
                <w:szCs w:val="14"/>
              </w:rPr>
              <w:t>16275,30000</w:t>
            </w:r>
          </w:p>
        </w:tc>
      </w:tr>
      <w:tr w:rsidR="00A87709" w14:paraId="064353EA" w14:textId="77777777">
        <w:trPr>
          <w:trHeight w:val="630"/>
        </w:trPr>
        <w:tc>
          <w:tcPr>
            <w:tcW w:w="900" w:type="dxa"/>
            <w:vMerge/>
            <w:tcBorders>
              <w:left w:val="single" w:sz="4" w:space="0" w:color="000000"/>
              <w:bottom w:val="single" w:sz="4" w:space="0" w:color="000000"/>
            </w:tcBorders>
          </w:tcPr>
          <w:p w14:paraId="30F21CF1" w14:textId="77777777" w:rsidR="00A87709" w:rsidRDefault="00A87709">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534D05F1" w14:textId="77777777" w:rsidR="00A87709" w:rsidRDefault="00C22FD9">
            <w:pPr>
              <w:pStyle w:val="aff0"/>
              <w:widowControl w:val="0"/>
              <w:rPr>
                <w:sz w:val="18"/>
                <w:szCs w:val="18"/>
              </w:rPr>
            </w:pPr>
            <w:r>
              <w:rPr>
                <w:sz w:val="18"/>
                <w:szCs w:val="18"/>
              </w:rPr>
              <w:t>Расходы на обеспечение комплексной безопасности обучающихся, воспитанников и работников образовательных учреждений во время их трудовой деятельности и учебной деятельности</w:t>
            </w:r>
          </w:p>
          <w:p w14:paraId="4CE9D7D3" w14:textId="77777777" w:rsidR="00A87709" w:rsidRDefault="00A87709">
            <w:pPr>
              <w:pStyle w:val="aff0"/>
              <w:widowControl w:val="0"/>
              <w:rPr>
                <w:sz w:val="18"/>
                <w:szCs w:val="18"/>
              </w:rPr>
            </w:pPr>
          </w:p>
        </w:tc>
        <w:tc>
          <w:tcPr>
            <w:tcW w:w="1545" w:type="dxa"/>
            <w:vMerge w:val="restart"/>
            <w:tcBorders>
              <w:left w:val="single" w:sz="4" w:space="0" w:color="000000"/>
              <w:bottom w:val="single" w:sz="4" w:space="0" w:color="000000"/>
            </w:tcBorders>
          </w:tcPr>
          <w:p w14:paraId="42099B5C" w14:textId="77777777" w:rsidR="00A87709" w:rsidRDefault="00C22FD9">
            <w:pPr>
              <w:pStyle w:val="aff0"/>
              <w:widowControl w:val="0"/>
              <w:rPr>
                <w:sz w:val="18"/>
                <w:szCs w:val="18"/>
              </w:rPr>
            </w:pPr>
            <w:r>
              <w:rPr>
                <w:sz w:val="18"/>
                <w:szCs w:val="18"/>
              </w:rPr>
              <w:t>Муниципальные образовательные организации</w:t>
            </w:r>
          </w:p>
        </w:tc>
        <w:tc>
          <w:tcPr>
            <w:tcW w:w="870" w:type="dxa"/>
            <w:tcBorders>
              <w:left w:val="single" w:sz="4" w:space="0" w:color="000000"/>
              <w:bottom w:val="single" w:sz="4" w:space="0" w:color="000000"/>
            </w:tcBorders>
            <w:vAlign w:val="bottom"/>
          </w:tcPr>
          <w:p w14:paraId="0599ECDF"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D20CF52" w14:textId="77777777" w:rsidR="00A87709" w:rsidRDefault="00C22FD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6EBE7259" w14:textId="77777777" w:rsidR="00A87709" w:rsidRDefault="00C22FD9">
            <w:pPr>
              <w:pStyle w:val="aff0"/>
              <w:widowControl w:val="0"/>
              <w:jc w:val="center"/>
              <w:rPr>
                <w:sz w:val="18"/>
                <w:szCs w:val="18"/>
              </w:rPr>
            </w:pPr>
            <w:r>
              <w:rPr>
                <w:sz w:val="18"/>
                <w:szCs w:val="18"/>
              </w:rPr>
              <w:t>0610122020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1B35C063"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782259C6" w14:textId="77777777" w:rsidR="00A87709" w:rsidRDefault="00C22FD9">
            <w:pPr>
              <w:jc w:val="center"/>
            </w:pPr>
            <w:r>
              <w:rPr>
                <w:rFonts w:ascii="Times New Roman" w:hAnsi="Times New Roman"/>
                <w:sz w:val="16"/>
                <w:szCs w:val="16"/>
              </w:rPr>
              <w:t>15009,51331</w:t>
            </w:r>
          </w:p>
        </w:tc>
        <w:tc>
          <w:tcPr>
            <w:tcW w:w="1186" w:type="dxa"/>
            <w:tcBorders>
              <w:left w:val="single" w:sz="4" w:space="0" w:color="000000"/>
              <w:bottom w:val="single" w:sz="4" w:space="0" w:color="000000"/>
            </w:tcBorders>
            <w:vAlign w:val="bottom"/>
          </w:tcPr>
          <w:p w14:paraId="58DAE987" w14:textId="77777777" w:rsidR="00A87709" w:rsidRDefault="00C22FD9">
            <w:pPr>
              <w:jc w:val="center"/>
            </w:pPr>
            <w:r>
              <w:rPr>
                <w:rFonts w:ascii="Times New Roman" w:hAnsi="Times New Roman"/>
                <w:sz w:val="16"/>
                <w:szCs w:val="16"/>
              </w:rPr>
              <w:t>9309,51331</w:t>
            </w:r>
          </w:p>
        </w:tc>
        <w:tc>
          <w:tcPr>
            <w:tcW w:w="1050" w:type="dxa"/>
            <w:tcBorders>
              <w:left w:val="single" w:sz="4" w:space="0" w:color="000000"/>
              <w:bottom w:val="single" w:sz="4" w:space="0" w:color="000000"/>
            </w:tcBorders>
            <w:vAlign w:val="bottom"/>
          </w:tcPr>
          <w:p w14:paraId="613DCFC2" w14:textId="77777777" w:rsidR="00A87709" w:rsidRDefault="00C22FD9">
            <w:pPr>
              <w:jc w:val="center"/>
            </w:pPr>
            <w:r>
              <w:rPr>
                <w:rFonts w:ascii="Times New Roman" w:hAnsi="Times New Roman"/>
                <w:sz w:val="16"/>
                <w:szCs w:val="16"/>
              </w:rPr>
              <w:t>5700,00000</w:t>
            </w:r>
          </w:p>
        </w:tc>
        <w:tc>
          <w:tcPr>
            <w:tcW w:w="1021" w:type="dxa"/>
            <w:tcBorders>
              <w:left w:val="single" w:sz="4" w:space="0" w:color="000000"/>
              <w:bottom w:val="single" w:sz="4" w:space="0" w:color="000000"/>
            </w:tcBorders>
            <w:vAlign w:val="bottom"/>
          </w:tcPr>
          <w:p w14:paraId="1B583F03" w14:textId="77777777" w:rsidR="00A87709" w:rsidRDefault="00C22FD9">
            <w:pPr>
              <w:jc w:val="cente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23762165" w14:textId="77777777" w:rsidR="00A87709" w:rsidRDefault="00C22FD9">
            <w:pPr>
              <w:jc w:val="cente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05EBE83A" w14:textId="77777777" w:rsidR="00A87709" w:rsidRDefault="00C22FD9">
            <w:pPr>
              <w:jc w:val="cente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4638A5F4" w14:textId="77777777" w:rsidR="00A87709" w:rsidRDefault="00C22FD9">
            <w:pPr>
              <w:jc w:val="center"/>
            </w:pPr>
            <w:r>
              <w:rPr>
                <w:rFonts w:ascii="Times New Roman" w:hAnsi="Times New Roman"/>
                <w:sz w:val="16"/>
                <w:szCs w:val="16"/>
              </w:rPr>
              <w:t>0,00000</w:t>
            </w:r>
          </w:p>
        </w:tc>
      </w:tr>
      <w:tr w:rsidR="00A87709" w14:paraId="030A1645" w14:textId="77777777">
        <w:trPr>
          <w:trHeight w:val="630"/>
        </w:trPr>
        <w:tc>
          <w:tcPr>
            <w:tcW w:w="900" w:type="dxa"/>
            <w:vMerge/>
            <w:tcBorders>
              <w:top w:val="single" w:sz="4" w:space="0" w:color="000000"/>
              <w:left w:val="single" w:sz="4" w:space="0" w:color="000000"/>
              <w:bottom w:val="single" w:sz="4" w:space="0" w:color="000000"/>
            </w:tcBorders>
          </w:tcPr>
          <w:p w14:paraId="5FF6FC6A"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213E687E"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723B7885"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6E8B82D8"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9279479"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7E77D778" w14:textId="77777777" w:rsidR="00A87709" w:rsidRDefault="00C22FD9">
            <w:pPr>
              <w:pStyle w:val="aff0"/>
              <w:widowControl w:val="0"/>
              <w:jc w:val="center"/>
              <w:rPr>
                <w:sz w:val="18"/>
                <w:szCs w:val="18"/>
              </w:rPr>
            </w:pPr>
            <w:r>
              <w:rPr>
                <w:sz w:val="18"/>
                <w:szCs w:val="18"/>
              </w:rPr>
              <w:t>0610122020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56921DFD"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3E955571" w14:textId="77777777" w:rsidR="00A87709" w:rsidRDefault="00C22FD9">
            <w:pPr>
              <w:jc w:val="center"/>
            </w:pPr>
            <w:r>
              <w:rPr>
                <w:rFonts w:ascii="Times New Roman" w:hAnsi="Times New Roman"/>
                <w:sz w:val="16"/>
                <w:szCs w:val="16"/>
              </w:rPr>
              <w:t>25077,13300</w:t>
            </w:r>
          </w:p>
        </w:tc>
        <w:tc>
          <w:tcPr>
            <w:tcW w:w="1186" w:type="dxa"/>
            <w:tcBorders>
              <w:top w:val="single" w:sz="4" w:space="0" w:color="000000"/>
              <w:left w:val="single" w:sz="4" w:space="0" w:color="000000"/>
              <w:bottom w:val="single" w:sz="4" w:space="0" w:color="000000"/>
            </w:tcBorders>
            <w:vAlign w:val="bottom"/>
          </w:tcPr>
          <w:p w14:paraId="01FBA46D" w14:textId="77777777" w:rsidR="00A87709" w:rsidRDefault="00C22FD9">
            <w:pPr>
              <w:jc w:val="center"/>
            </w:pPr>
            <w:r>
              <w:rPr>
                <w:rFonts w:ascii="Times New Roman" w:hAnsi="Times New Roman"/>
                <w:sz w:val="16"/>
                <w:szCs w:val="16"/>
              </w:rPr>
              <w:t>19433,13300</w:t>
            </w:r>
          </w:p>
        </w:tc>
        <w:tc>
          <w:tcPr>
            <w:tcW w:w="1050" w:type="dxa"/>
            <w:tcBorders>
              <w:top w:val="single" w:sz="4" w:space="0" w:color="000000"/>
              <w:left w:val="single" w:sz="4" w:space="0" w:color="000000"/>
              <w:bottom w:val="single" w:sz="4" w:space="0" w:color="000000"/>
            </w:tcBorders>
            <w:vAlign w:val="bottom"/>
          </w:tcPr>
          <w:p w14:paraId="2DDF8AF1" w14:textId="77777777" w:rsidR="00A87709" w:rsidRDefault="00C22FD9">
            <w:pPr>
              <w:jc w:val="center"/>
            </w:pPr>
            <w:r>
              <w:rPr>
                <w:rFonts w:ascii="Times New Roman" w:hAnsi="Times New Roman"/>
                <w:sz w:val="16"/>
                <w:szCs w:val="16"/>
              </w:rPr>
              <w:t>5644,00000</w:t>
            </w:r>
          </w:p>
        </w:tc>
        <w:tc>
          <w:tcPr>
            <w:tcW w:w="1021" w:type="dxa"/>
            <w:tcBorders>
              <w:top w:val="single" w:sz="4" w:space="0" w:color="000000"/>
              <w:left w:val="single" w:sz="4" w:space="0" w:color="000000"/>
              <w:bottom w:val="single" w:sz="4" w:space="0" w:color="000000"/>
            </w:tcBorders>
            <w:vAlign w:val="bottom"/>
          </w:tcPr>
          <w:p w14:paraId="73E212DF" w14:textId="77777777" w:rsidR="00A87709" w:rsidRDefault="00C22FD9">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42FAE541" w14:textId="77777777" w:rsidR="00A87709" w:rsidRDefault="00C22FD9">
            <w:pPr>
              <w:jc w:val="cente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2E39CC5A" w14:textId="77777777" w:rsidR="00A87709" w:rsidRDefault="00C22FD9">
            <w:pPr>
              <w:jc w:val="cente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A615516" w14:textId="77777777" w:rsidR="00A87709" w:rsidRDefault="00C22FD9">
            <w:pPr>
              <w:jc w:val="center"/>
            </w:pPr>
            <w:r>
              <w:rPr>
                <w:rFonts w:ascii="Times New Roman" w:hAnsi="Times New Roman"/>
                <w:sz w:val="16"/>
                <w:szCs w:val="16"/>
              </w:rPr>
              <w:t>0,00000</w:t>
            </w:r>
          </w:p>
        </w:tc>
      </w:tr>
      <w:tr w:rsidR="00A87709" w14:paraId="59BC8433" w14:textId="77777777">
        <w:trPr>
          <w:trHeight w:val="440"/>
        </w:trPr>
        <w:tc>
          <w:tcPr>
            <w:tcW w:w="900" w:type="dxa"/>
            <w:vMerge/>
            <w:tcBorders>
              <w:left w:val="single" w:sz="4" w:space="0" w:color="000000"/>
              <w:bottom w:val="single" w:sz="4" w:space="0" w:color="000000"/>
            </w:tcBorders>
          </w:tcPr>
          <w:p w14:paraId="3505107C"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1E564077"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6DF3D06C"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D8FAC1B"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BCA5ECD" w14:textId="77777777" w:rsidR="00A87709" w:rsidRDefault="00C22FD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2DA3B3E4" w14:textId="77777777" w:rsidR="00A87709" w:rsidRDefault="00C22FD9">
            <w:pPr>
              <w:pStyle w:val="aff0"/>
              <w:widowControl w:val="0"/>
              <w:jc w:val="center"/>
              <w:rPr>
                <w:sz w:val="18"/>
                <w:szCs w:val="18"/>
              </w:rPr>
            </w:pPr>
            <w:r>
              <w:rPr>
                <w:sz w:val="18"/>
                <w:szCs w:val="18"/>
              </w:rPr>
              <w:t>0610122020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7C390E5C"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33E8EC23" w14:textId="77777777" w:rsidR="00A87709" w:rsidRDefault="00C22FD9">
            <w:pPr>
              <w:jc w:val="cente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09B7D95A" w14:textId="77777777" w:rsidR="00A87709" w:rsidRDefault="00C22FD9">
            <w:pPr>
              <w:jc w:val="cente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6D1A14FA" w14:textId="77777777" w:rsidR="00A87709" w:rsidRDefault="00C22FD9">
            <w:pPr>
              <w:jc w:val="center"/>
            </w:pPr>
            <w:r>
              <w:rPr>
                <w:rFonts w:ascii="Times New Roman" w:hAnsi="Times New Roman"/>
                <w:sz w:val="16"/>
                <w:szCs w:val="16"/>
              </w:rPr>
              <w:t>0,00000</w:t>
            </w:r>
          </w:p>
        </w:tc>
        <w:tc>
          <w:tcPr>
            <w:tcW w:w="1021" w:type="dxa"/>
            <w:tcBorders>
              <w:left w:val="single" w:sz="4" w:space="0" w:color="000000"/>
              <w:bottom w:val="single" w:sz="4" w:space="0" w:color="000000"/>
            </w:tcBorders>
            <w:vAlign w:val="bottom"/>
          </w:tcPr>
          <w:p w14:paraId="1CA3BF5F" w14:textId="77777777" w:rsidR="00A87709" w:rsidRDefault="00C22FD9">
            <w:pPr>
              <w:jc w:val="cente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50F15F6D" w14:textId="77777777" w:rsidR="00A87709" w:rsidRDefault="00C22FD9">
            <w:pPr>
              <w:jc w:val="cente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56E6B01D" w14:textId="77777777" w:rsidR="00A87709" w:rsidRDefault="00C22FD9">
            <w:pPr>
              <w:jc w:val="cente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6AFF285E" w14:textId="77777777" w:rsidR="00A87709" w:rsidRDefault="00C22FD9">
            <w:pPr>
              <w:jc w:val="center"/>
            </w:pPr>
            <w:r>
              <w:rPr>
                <w:rFonts w:ascii="Times New Roman" w:hAnsi="Times New Roman"/>
                <w:sz w:val="16"/>
                <w:szCs w:val="16"/>
              </w:rPr>
              <w:t>0,00000</w:t>
            </w:r>
          </w:p>
        </w:tc>
      </w:tr>
      <w:tr w:rsidR="00A87709" w14:paraId="01E55F7C" w14:textId="77777777">
        <w:trPr>
          <w:trHeight w:val="440"/>
        </w:trPr>
        <w:tc>
          <w:tcPr>
            <w:tcW w:w="900" w:type="dxa"/>
            <w:vMerge/>
            <w:tcBorders>
              <w:left w:val="single" w:sz="4" w:space="0" w:color="000000"/>
              <w:bottom w:val="single" w:sz="4" w:space="0" w:color="000000"/>
            </w:tcBorders>
          </w:tcPr>
          <w:p w14:paraId="302881A7"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1D02B771"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tcPr>
          <w:p w14:paraId="0C442061" w14:textId="77777777" w:rsidR="00A87709" w:rsidRDefault="00C22FD9">
            <w:pPr>
              <w:pStyle w:val="aff0"/>
              <w:widowControl w:val="0"/>
              <w:rPr>
                <w:sz w:val="18"/>
                <w:szCs w:val="18"/>
              </w:rPr>
            </w:pPr>
            <w:r>
              <w:rPr>
                <w:sz w:val="18"/>
                <w:szCs w:val="18"/>
              </w:rPr>
              <w:t xml:space="preserve">МАУ СОЦ «Тонус» </w:t>
            </w:r>
          </w:p>
          <w:p w14:paraId="2C9AD0CD" w14:textId="77777777" w:rsidR="00A87709" w:rsidRDefault="00A87709">
            <w:pPr>
              <w:pStyle w:val="aff0"/>
              <w:widowControl w:val="0"/>
              <w:rPr>
                <w:sz w:val="18"/>
                <w:szCs w:val="18"/>
              </w:rPr>
            </w:pPr>
          </w:p>
        </w:tc>
        <w:tc>
          <w:tcPr>
            <w:tcW w:w="870" w:type="dxa"/>
            <w:tcBorders>
              <w:left w:val="single" w:sz="4" w:space="0" w:color="000000"/>
              <w:bottom w:val="single" w:sz="4" w:space="0" w:color="000000"/>
            </w:tcBorders>
            <w:vAlign w:val="bottom"/>
          </w:tcPr>
          <w:p w14:paraId="4A491EB7"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22C2EF0"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411B2F0" w14:textId="77777777" w:rsidR="00A87709" w:rsidRDefault="00C22FD9">
            <w:pPr>
              <w:pStyle w:val="aff0"/>
              <w:widowControl w:val="0"/>
              <w:jc w:val="center"/>
              <w:rPr>
                <w:sz w:val="18"/>
                <w:szCs w:val="18"/>
              </w:rPr>
            </w:pPr>
            <w:r>
              <w:rPr>
                <w:sz w:val="18"/>
                <w:szCs w:val="18"/>
              </w:rPr>
              <w:t>0610122020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560A5D81" w14:textId="77777777" w:rsidR="00A87709" w:rsidRDefault="00C22FD9">
            <w:pPr>
              <w:pStyle w:val="aff0"/>
              <w:widowControl w:val="0"/>
              <w:jc w:val="center"/>
              <w:rPr>
                <w:sz w:val="18"/>
                <w:szCs w:val="18"/>
              </w:rPr>
            </w:pPr>
            <w:r>
              <w:rPr>
                <w:sz w:val="18"/>
                <w:szCs w:val="18"/>
              </w:rPr>
              <w:t>622</w:t>
            </w:r>
          </w:p>
        </w:tc>
        <w:tc>
          <w:tcPr>
            <w:tcW w:w="1139" w:type="dxa"/>
            <w:tcBorders>
              <w:left w:val="single" w:sz="4" w:space="0" w:color="000000"/>
              <w:bottom w:val="single" w:sz="4" w:space="0" w:color="000000"/>
            </w:tcBorders>
            <w:vAlign w:val="bottom"/>
          </w:tcPr>
          <w:p w14:paraId="66B2002B" w14:textId="77777777" w:rsidR="00A87709" w:rsidRDefault="00C22FD9">
            <w:pPr>
              <w:jc w:val="center"/>
            </w:pPr>
            <w:r>
              <w:rPr>
                <w:rFonts w:ascii="Times New Roman" w:hAnsi="Times New Roman"/>
                <w:sz w:val="16"/>
                <w:szCs w:val="16"/>
              </w:rPr>
              <w:t>966,00000</w:t>
            </w:r>
          </w:p>
        </w:tc>
        <w:tc>
          <w:tcPr>
            <w:tcW w:w="1186" w:type="dxa"/>
            <w:tcBorders>
              <w:left w:val="single" w:sz="4" w:space="0" w:color="000000"/>
              <w:bottom w:val="single" w:sz="4" w:space="0" w:color="000000"/>
            </w:tcBorders>
            <w:vAlign w:val="bottom"/>
          </w:tcPr>
          <w:p w14:paraId="55BD5773" w14:textId="77777777" w:rsidR="00A87709" w:rsidRDefault="00C22FD9">
            <w:pPr>
              <w:jc w:val="cente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5BD0AAD8" w14:textId="77777777" w:rsidR="00A87709" w:rsidRDefault="00C22FD9">
            <w:pPr>
              <w:jc w:val="center"/>
            </w:pPr>
            <w:r>
              <w:rPr>
                <w:rFonts w:ascii="Times New Roman" w:hAnsi="Times New Roman"/>
                <w:sz w:val="16"/>
                <w:szCs w:val="16"/>
              </w:rPr>
              <w:t>966,00000</w:t>
            </w:r>
          </w:p>
        </w:tc>
        <w:tc>
          <w:tcPr>
            <w:tcW w:w="1021" w:type="dxa"/>
            <w:tcBorders>
              <w:left w:val="single" w:sz="4" w:space="0" w:color="000000"/>
              <w:bottom w:val="single" w:sz="4" w:space="0" w:color="000000"/>
            </w:tcBorders>
            <w:vAlign w:val="bottom"/>
          </w:tcPr>
          <w:p w14:paraId="6F371907" w14:textId="77777777" w:rsidR="00A87709" w:rsidRDefault="00A87709">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2FC80559" w14:textId="77777777" w:rsidR="00A87709" w:rsidRDefault="00A87709">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2781FF13" w14:textId="77777777" w:rsidR="00A87709" w:rsidRDefault="00A87709">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41234A47" w14:textId="77777777" w:rsidR="00A87709" w:rsidRDefault="00A87709">
            <w:pPr>
              <w:jc w:val="center"/>
              <w:rPr>
                <w:rFonts w:ascii="Times New Roman" w:hAnsi="Times New Roman"/>
                <w:sz w:val="16"/>
                <w:szCs w:val="16"/>
              </w:rPr>
            </w:pPr>
          </w:p>
        </w:tc>
      </w:tr>
      <w:tr w:rsidR="00A87709" w14:paraId="1E864546" w14:textId="77777777">
        <w:trPr>
          <w:trHeight w:val="630"/>
        </w:trPr>
        <w:tc>
          <w:tcPr>
            <w:tcW w:w="900" w:type="dxa"/>
            <w:vMerge/>
            <w:tcBorders>
              <w:top w:val="single" w:sz="4" w:space="0" w:color="000000"/>
              <w:left w:val="single" w:sz="4" w:space="0" w:color="000000"/>
              <w:bottom w:val="single" w:sz="4" w:space="0" w:color="000000"/>
            </w:tcBorders>
          </w:tcPr>
          <w:p w14:paraId="578CDBC8" w14:textId="77777777" w:rsidR="00A87709" w:rsidRDefault="00A87709">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51D8694A" w14:textId="77777777" w:rsidR="00A87709" w:rsidRDefault="00C22FD9">
            <w:pPr>
              <w:jc w:val="both"/>
              <w:rPr>
                <w:rFonts w:ascii="Times New Roman" w:hAnsi="Times New Roman" w:cs="Times New Roman"/>
                <w:sz w:val="18"/>
                <w:szCs w:val="18"/>
              </w:rPr>
            </w:pPr>
            <w:r>
              <w:rPr>
                <w:rFonts w:ascii="Times New Roman" w:hAnsi="Times New Roman" w:cs="Times New Roman"/>
                <w:sz w:val="18"/>
                <w:szCs w:val="18"/>
              </w:rPr>
              <w:t xml:space="preserve">Мероприятия по антитеррористической защищенности и безопасности в муниципальных образовательных организациях (за исключением мероприятий по обеспечению охраной сотрудниками частных </w:t>
            </w:r>
            <w:r>
              <w:rPr>
                <w:rFonts w:ascii="Times New Roman" w:hAnsi="Times New Roman" w:cs="Times New Roman"/>
                <w:sz w:val="18"/>
                <w:szCs w:val="18"/>
              </w:rPr>
              <w:lastRenderedPageBreak/>
              <w:t>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подготовке муниципальных образовательных организаций к началу учебного года и оздоровительных лагерей к летнему периоду</w:t>
            </w:r>
          </w:p>
        </w:tc>
        <w:tc>
          <w:tcPr>
            <w:tcW w:w="1545" w:type="dxa"/>
            <w:vMerge w:val="restart"/>
            <w:tcBorders>
              <w:top w:val="single" w:sz="4" w:space="0" w:color="000000"/>
              <w:left w:val="single" w:sz="4" w:space="0" w:color="000000"/>
              <w:bottom w:val="single" w:sz="4" w:space="0" w:color="000000"/>
            </w:tcBorders>
          </w:tcPr>
          <w:p w14:paraId="764C205C" w14:textId="77777777" w:rsidR="00A87709" w:rsidRDefault="00C22FD9">
            <w:pPr>
              <w:pStyle w:val="aff0"/>
              <w:widowControl w:val="0"/>
              <w:rPr>
                <w:sz w:val="18"/>
                <w:szCs w:val="18"/>
              </w:rPr>
            </w:pPr>
            <w:r>
              <w:rPr>
                <w:sz w:val="18"/>
                <w:szCs w:val="18"/>
              </w:rPr>
              <w:lastRenderedPageBreak/>
              <w:t>Муниципальные образовательные организации</w:t>
            </w:r>
          </w:p>
        </w:tc>
        <w:tc>
          <w:tcPr>
            <w:tcW w:w="870" w:type="dxa"/>
            <w:tcBorders>
              <w:top w:val="single" w:sz="4" w:space="0" w:color="000000"/>
              <w:left w:val="single" w:sz="4" w:space="0" w:color="000000"/>
              <w:bottom w:val="single" w:sz="4" w:space="0" w:color="000000"/>
            </w:tcBorders>
            <w:vAlign w:val="bottom"/>
          </w:tcPr>
          <w:p w14:paraId="61825983"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0B0EC9A" w14:textId="77777777" w:rsidR="00A87709" w:rsidRDefault="00C22FD9">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7E71AD01" w14:textId="77777777" w:rsidR="00A87709" w:rsidRDefault="00C22FD9">
            <w:pPr>
              <w:pStyle w:val="aff0"/>
              <w:widowControl w:val="0"/>
              <w:jc w:val="center"/>
              <w:rPr>
                <w:sz w:val="18"/>
                <w:szCs w:val="18"/>
              </w:rPr>
            </w:pPr>
            <w:r>
              <w:rPr>
                <w:sz w:val="18"/>
                <w:szCs w:val="18"/>
              </w:rPr>
              <w:t>0610171473 (об)</w:t>
            </w:r>
          </w:p>
        </w:tc>
        <w:tc>
          <w:tcPr>
            <w:tcW w:w="584" w:type="dxa"/>
            <w:tcBorders>
              <w:top w:val="single" w:sz="4" w:space="0" w:color="000000"/>
              <w:left w:val="single" w:sz="4" w:space="0" w:color="000000"/>
              <w:bottom w:val="single" w:sz="4" w:space="0" w:color="000000"/>
            </w:tcBorders>
            <w:vAlign w:val="bottom"/>
          </w:tcPr>
          <w:p w14:paraId="6A06F021"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27370A11" w14:textId="77777777" w:rsidR="00A87709" w:rsidRDefault="00C22FD9">
            <w:pPr>
              <w:jc w:val="center"/>
              <w:rPr>
                <w:rFonts w:ascii="Times New Roman" w:hAnsi="Times New Roman"/>
                <w:sz w:val="16"/>
                <w:szCs w:val="16"/>
              </w:rPr>
            </w:pPr>
            <w:r>
              <w:rPr>
                <w:rFonts w:ascii="Times New Roman" w:hAnsi="Times New Roman"/>
                <w:sz w:val="16"/>
                <w:szCs w:val="16"/>
              </w:rPr>
              <w:t>37767,06611</w:t>
            </w:r>
          </w:p>
        </w:tc>
        <w:tc>
          <w:tcPr>
            <w:tcW w:w="1186" w:type="dxa"/>
            <w:tcBorders>
              <w:top w:val="single" w:sz="4" w:space="0" w:color="000000"/>
              <w:left w:val="single" w:sz="4" w:space="0" w:color="000000"/>
              <w:bottom w:val="single" w:sz="4" w:space="0" w:color="000000"/>
            </w:tcBorders>
            <w:vAlign w:val="bottom"/>
          </w:tcPr>
          <w:p w14:paraId="0589ED1F" w14:textId="77777777" w:rsidR="00A87709" w:rsidRDefault="00C22FD9">
            <w:pPr>
              <w:jc w:val="center"/>
              <w:rPr>
                <w:rFonts w:ascii="Times New Roman" w:hAnsi="Times New Roman"/>
                <w:sz w:val="16"/>
                <w:szCs w:val="16"/>
              </w:rPr>
            </w:pPr>
            <w:r>
              <w:rPr>
                <w:rFonts w:ascii="Times New Roman" w:hAnsi="Times New Roman"/>
                <w:sz w:val="16"/>
                <w:szCs w:val="16"/>
              </w:rPr>
              <w:t>6687,06611</w:t>
            </w:r>
          </w:p>
        </w:tc>
        <w:tc>
          <w:tcPr>
            <w:tcW w:w="1050" w:type="dxa"/>
            <w:tcBorders>
              <w:top w:val="single" w:sz="4" w:space="0" w:color="000000"/>
              <w:left w:val="single" w:sz="4" w:space="0" w:color="000000"/>
              <w:bottom w:val="single" w:sz="4" w:space="0" w:color="000000"/>
            </w:tcBorders>
            <w:vAlign w:val="bottom"/>
          </w:tcPr>
          <w:p w14:paraId="175A618E" w14:textId="77777777" w:rsidR="00A87709" w:rsidRDefault="00C22FD9">
            <w:pPr>
              <w:jc w:val="center"/>
              <w:rPr>
                <w:rFonts w:ascii="Times New Roman" w:hAnsi="Times New Roman"/>
                <w:sz w:val="16"/>
                <w:szCs w:val="16"/>
              </w:rPr>
            </w:pPr>
            <w:r>
              <w:rPr>
                <w:rFonts w:ascii="Times New Roman" w:hAnsi="Times New Roman"/>
                <w:sz w:val="16"/>
                <w:szCs w:val="16"/>
              </w:rPr>
              <w:t>6216,00000</w:t>
            </w:r>
          </w:p>
        </w:tc>
        <w:tc>
          <w:tcPr>
            <w:tcW w:w="1021" w:type="dxa"/>
            <w:tcBorders>
              <w:top w:val="single" w:sz="4" w:space="0" w:color="000000"/>
              <w:left w:val="single" w:sz="4" w:space="0" w:color="000000"/>
              <w:bottom w:val="single" w:sz="4" w:space="0" w:color="000000"/>
            </w:tcBorders>
            <w:vAlign w:val="bottom"/>
          </w:tcPr>
          <w:p w14:paraId="015D4D45" w14:textId="77777777" w:rsidR="00A87709" w:rsidRDefault="00C22FD9">
            <w:pPr>
              <w:jc w:val="center"/>
              <w:rPr>
                <w:rFonts w:ascii="Times New Roman" w:hAnsi="Times New Roman"/>
                <w:sz w:val="16"/>
                <w:szCs w:val="16"/>
              </w:rPr>
            </w:pPr>
            <w:r>
              <w:rPr>
                <w:rFonts w:ascii="Times New Roman" w:hAnsi="Times New Roman"/>
                <w:sz w:val="16"/>
                <w:szCs w:val="16"/>
              </w:rPr>
              <w:t>6216,00000</w:t>
            </w:r>
          </w:p>
        </w:tc>
        <w:tc>
          <w:tcPr>
            <w:tcW w:w="1110" w:type="dxa"/>
            <w:tcBorders>
              <w:top w:val="single" w:sz="4" w:space="0" w:color="000000"/>
              <w:left w:val="single" w:sz="4" w:space="0" w:color="000000"/>
              <w:bottom w:val="single" w:sz="4" w:space="0" w:color="000000"/>
            </w:tcBorders>
            <w:vAlign w:val="bottom"/>
          </w:tcPr>
          <w:p w14:paraId="736A0AE2" w14:textId="77777777" w:rsidR="00A87709" w:rsidRDefault="00C22FD9">
            <w:pPr>
              <w:jc w:val="center"/>
              <w:rPr>
                <w:rFonts w:ascii="Times New Roman" w:hAnsi="Times New Roman"/>
                <w:sz w:val="16"/>
                <w:szCs w:val="16"/>
              </w:rPr>
            </w:pPr>
            <w:r>
              <w:rPr>
                <w:rFonts w:ascii="Times New Roman" w:hAnsi="Times New Roman"/>
                <w:sz w:val="16"/>
                <w:szCs w:val="16"/>
              </w:rPr>
              <w:t>6216,00000</w:t>
            </w:r>
          </w:p>
        </w:tc>
        <w:tc>
          <w:tcPr>
            <w:tcW w:w="898" w:type="dxa"/>
            <w:tcBorders>
              <w:top w:val="single" w:sz="4" w:space="0" w:color="000000"/>
              <w:left w:val="single" w:sz="4" w:space="0" w:color="000000"/>
              <w:bottom w:val="single" w:sz="4" w:space="0" w:color="000000"/>
            </w:tcBorders>
            <w:vAlign w:val="bottom"/>
          </w:tcPr>
          <w:p w14:paraId="4630707F" w14:textId="77777777" w:rsidR="00A87709" w:rsidRDefault="00C22FD9">
            <w:pPr>
              <w:jc w:val="center"/>
              <w:rPr>
                <w:rFonts w:ascii="Times New Roman" w:hAnsi="Times New Roman"/>
                <w:sz w:val="16"/>
                <w:szCs w:val="16"/>
              </w:rPr>
            </w:pPr>
            <w:r>
              <w:rPr>
                <w:rFonts w:ascii="Times New Roman" w:hAnsi="Times New Roman"/>
                <w:sz w:val="16"/>
                <w:szCs w:val="16"/>
              </w:rPr>
              <w:t>6216,00000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B5888D6" w14:textId="77777777" w:rsidR="00A87709" w:rsidRDefault="00C22FD9">
            <w:pPr>
              <w:jc w:val="center"/>
              <w:rPr>
                <w:rFonts w:ascii="Times New Roman" w:hAnsi="Times New Roman"/>
                <w:sz w:val="16"/>
                <w:szCs w:val="16"/>
              </w:rPr>
            </w:pPr>
            <w:r>
              <w:rPr>
                <w:rFonts w:ascii="Times New Roman" w:hAnsi="Times New Roman"/>
                <w:sz w:val="16"/>
                <w:szCs w:val="16"/>
              </w:rPr>
              <w:t>6216,00000</w:t>
            </w:r>
          </w:p>
        </w:tc>
      </w:tr>
      <w:tr w:rsidR="00A87709" w14:paraId="0938DC26" w14:textId="77777777">
        <w:trPr>
          <w:trHeight w:val="630"/>
        </w:trPr>
        <w:tc>
          <w:tcPr>
            <w:tcW w:w="900" w:type="dxa"/>
            <w:vMerge/>
            <w:tcBorders>
              <w:left w:val="single" w:sz="4" w:space="0" w:color="000000"/>
              <w:bottom w:val="single" w:sz="4" w:space="0" w:color="000000"/>
            </w:tcBorders>
          </w:tcPr>
          <w:p w14:paraId="201C4581"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77A32CBE"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49F86EC8"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ABECEF0"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515B6AF"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D0E4E30" w14:textId="77777777" w:rsidR="00A87709" w:rsidRDefault="00C22FD9">
            <w:pPr>
              <w:pStyle w:val="aff0"/>
              <w:widowControl w:val="0"/>
              <w:jc w:val="center"/>
              <w:rPr>
                <w:sz w:val="18"/>
                <w:szCs w:val="18"/>
              </w:rPr>
            </w:pPr>
            <w:r>
              <w:rPr>
                <w:sz w:val="18"/>
                <w:szCs w:val="18"/>
              </w:rPr>
              <w:t>0610171473 (об)</w:t>
            </w:r>
          </w:p>
        </w:tc>
        <w:tc>
          <w:tcPr>
            <w:tcW w:w="584" w:type="dxa"/>
            <w:tcBorders>
              <w:left w:val="single" w:sz="4" w:space="0" w:color="000000"/>
              <w:bottom w:val="single" w:sz="4" w:space="0" w:color="000000"/>
            </w:tcBorders>
            <w:vAlign w:val="bottom"/>
          </w:tcPr>
          <w:p w14:paraId="78DA4F84"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6A29711D" w14:textId="77777777" w:rsidR="00A87709" w:rsidRDefault="00C22FD9">
            <w:pPr>
              <w:jc w:val="center"/>
              <w:rPr>
                <w:rFonts w:ascii="Times New Roman" w:hAnsi="Times New Roman"/>
                <w:sz w:val="16"/>
                <w:szCs w:val="16"/>
              </w:rPr>
            </w:pPr>
            <w:r>
              <w:rPr>
                <w:rFonts w:ascii="Times New Roman" w:hAnsi="Times New Roman"/>
                <w:sz w:val="16"/>
                <w:szCs w:val="16"/>
              </w:rPr>
              <w:t>43772,89117</w:t>
            </w:r>
          </w:p>
        </w:tc>
        <w:tc>
          <w:tcPr>
            <w:tcW w:w="1186" w:type="dxa"/>
            <w:tcBorders>
              <w:left w:val="single" w:sz="4" w:space="0" w:color="000000"/>
              <w:bottom w:val="single" w:sz="4" w:space="0" w:color="000000"/>
            </w:tcBorders>
            <w:vAlign w:val="bottom"/>
          </w:tcPr>
          <w:p w14:paraId="52E5509B" w14:textId="77777777" w:rsidR="00A87709" w:rsidRDefault="00C22FD9">
            <w:pPr>
              <w:jc w:val="center"/>
              <w:rPr>
                <w:rFonts w:ascii="Times New Roman" w:hAnsi="Times New Roman"/>
                <w:sz w:val="16"/>
                <w:szCs w:val="16"/>
              </w:rPr>
            </w:pPr>
            <w:r>
              <w:rPr>
                <w:rFonts w:ascii="Times New Roman" w:hAnsi="Times New Roman"/>
                <w:sz w:val="16"/>
                <w:szCs w:val="16"/>
              </w:rPr>
              <w:t>8326,89117</w:t>
            </w:r>
          </w:p>
        </w:tc>
        <w:tc>
          <w:tcPr>
            <w:tcW w:w="1050" w:type="dxa"/>
            <w:tcBorders>
              <w:left w:val="single" w:sz="4" w:space="0" w:color="000000"/>
              <w:bottom w:val="single" w:sz="4" w:space="0" w:color="000000"/>
            </w:tcBorders>
            <w:vAlign w:val="bottom"/>
          </w:tcPr>
          <w:p w14:paraId="425239CD" w14:textId="77777777" w:rsidR="00A87709" w:rsidRDefault="00C22FD9">
            <w:pPr>
              <w:jc w:val="center"/>
              <w:rPr>
                <w:rFonts w:ascii="Times New Roman" w:hAnsi="Times New Roman"/>
                <w:sz w:val="16"/>
                <w:szCs w:val="16"/>
              </w:rPr>
            </w:pPr>
            <w:r>
              <w:rPr>
                <w:rFonts w:ascii="Times New Roman" w:hAnsi="Times New Roman"/>
                <w:sz w:val="16"/>
                <w:szCs w:val="16"/>
              </w:rPr>
              <w:t>7796,00000</w:t>
            </w:r>
          </w:p>
        </w:tc>
        <w:tc>
          <w:tcPr>
            <w:tcW w:w="1021" w:type="dxa"/>
            <w:tcBorders>
              <w:left w:val="single" w:sz="4" w:space="0" w:color="000000"/>
              <w:bottom w:val="single" w:sz="4" w:space="0" w:color="000000"/>
            </w:tcBorders>
            <w:vAlign w:val="bottom"/>
          </w:tcPr>
          <w:p w14:paraId="67805219" w14:textId="77777777" w:rsidR="00A87709" w:rsidRDefault="00C22FD9">
            <w:pPr>
              <w:jc w:val="center"/>
              <w:rPr>
                <w:rFonts w:ascii="Times New Roman" w:hAnsi="Times New Roman"/>
                <w:sz w:val="16"/>
                <w:szCs w:val="16"/>
              </w:rPr>
            </w:pPr>
            <w:r>
              <w:rPr>
                <w:rFonts w:ascii="Times New Roman" w:hAnsi="Times New Roman"/>
                <w:sz w:val="16"/>
                <w:szCs w:val="16"/>
              </w:rPr>
              <w:t>7796,00000</w:t>
            </w:r>
          </w:p>
        </w:tc>
        <w:tc>
          <w:tcPr>
            <w:tcW w:w="1110" w:type="dxa"/>
            <w:tcBorders>
              <w:left w:val="single" w:sz="4" w:space="0" w:color="000000"/>
              <w:bottom w:val="single" w:sz="4" w:space="0" w:color="000000"/>
            </w:tcBorders>
            <w:vAlign w:val="bottom"/>
          </w:tcPr>
          <w:p w14:paraId="40DA871D" w14:textId="77777777" w:rsidR="00A87709" w:rsidRDefault="00C22FD9">
            <w:pPr>
              <w:jc w:val="center"/>
              <w:rPr>
                <w:rFonts w:ascii="Times New Roman" w:hAnsi="Times New Roman"/>
                <w:sz w:val="16"/>
                <w:szCs w:val="16"/>
              </w:rPr>
            </w:pPr>
            <w:r>
              <w:rPr>
                <w:rFonts w:ascii="Times New Roman" w:hAnsi="Times New Roman"/>
                <w:sz w:val="16"/>
                <w:szCs w:val="16"/>
              </w:rPr>
              <w:t>6618,00000</w:t>
            </w:r>
          </w:p>
        </w:tc>
        <w:tc>
          <w:tcPr>
            <w:tcW w:w="898" w:type="dxa"/>
            <w:tcBorders>
              <w:left w:val="single" w:sz="4" w:space="0" w:color="000000"/>
              <w:bottom w:val="single" w:sz="4" w:space="0" w:color="000000"/>
            </w:tcBorders>
            <w:vAlign w:val="bottom"/>
          </w:tcPr>
          <w:p w14:paraId="1A7E2AF2" w14:textId="77777777" w:rsidR="00A87709" w:rsidRDefault="00C22FD9">
            <w:pPr>
              <w:jc w:val="center"/>
              <w:rPr>
                <w:rFonts w:ascii="Times New Roman" w:hAnsi="Times New Roman"/>
                <w:sz w:val="16"/>
                <w:szCs w:val="16"/>
              </w:rPr>
            </w:pPr>
            <w:r>
              <w:rPr>
                <w:rFonts w:ascii="Times New Roman" w:hAnsi="Times New Roman"/>
                <w:sz w:val="16"/>
                <w:szCs w:val="16"/>
              </w:rPr>
              <w:t>6618,00000</w:t>
            </w:r>
          </w:p>
        </w:tc>
        <w:tc>
          <w:tcPr>
            <w:tcW w:w="885" w:type="dxa"/>
            <w:tcBorders>
              <w:left w:val="single" w:sz="4" w:space="0" w:color="000000"/>
              <w:bottom w:val="single" w:sz="4" w:space="0" w:color="000000"/>
              <w:right w:val="single" w:sz="4" w:space="0" w:color="000000"/>
            </w:tcBorders>
            <w:vAlign w:val="bottom"/>
          </w:tcPr>
          <w:p w14:paraId="75423D5C" w14:textId="77777777" w:rsidR="00A87709" w:rsidRDefault="00C22FD9">
            <w:pPr>
              <w:jc w:val="center"/>
              <w:rPr>
                <w:rFonts w:ascii="Times New Roman" w:hAnsi="Times New Roman"/>
                <w:sz w:val="16"/>
                <w:szCs w:val="16"/>
              </w:rPr>
            </w:pPr>
            <w:r>
              <w:rPr>
                <w:rFonts w:ascii="Times New Roman" w:hAnsi="Times New Roman"/>
                <w:sz w:val="16"/>
                <w:szCs w:val="16"/>
              </w:rPr>
              <w:t>6618,00000</w:t>
            </w:r>
          </w:p>
        </w:tc>
      </w:tr>
      <w:tr w:rsidR="00A87709" w14:paraId="0B05D109" w14:textId="77777777">
        <w:trPr>
          <w:trHeight w:val="630"/>
        </w:trPr>
        <w:tc>
          <w:tcPr>
            <w:tcW w:w="900" w:type="dxa"/>
            <w:vMerge/>
            <w:tcBorders>
              <w:top w:val="single" w:sz="4" w:space="0" w:color="000000"/>
              <w:left w:val="single" w:sz="4" w:space="0" w:color="000000"/>
              <w:bottom w:val="single" w:sz="4" w:space="0" w:color="000000"/>
            </w:tcBorders>
          </w:tcPr>
          <w:p w14:paraId="65625CAB"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0989F52D" w14:textId="77777777" w:rsidR="00A87709" w:rsidRDefault="00A87709">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tcPr>
          <w:p w14:paraId="0C8F65CA" w14:textId="77777777" w:rsidR="00A87709" w:rsidRDefault="00C22FD9">
            <w:pPr>
              <w:pStyle w:val="aff0"/>
              <w:widowControl w:val="0"/>
              <w:rPr>
                <w:sz w:val="18"/>
                <w:szCs w:val="18"/>
              </w:rPr>
            </w:pPr>
            <w:r>
              <w:rPr>
                <w:sz w:val="18"/>
                <w:szCs w:val="18"/>
              </w:rPr>
              <w:t xml:space="preserve">МАУ СОЦ «Тонус» </w:t>
            </w:r>
          </w:p>
          <w:p w14:paraId="7440B0D3" w14:textId="77777777" w:rsidR="00A87709" w:rsidRDefault="00A87709">
            <w:pPr>
              <w:pStyle w:val="aff0"/>
              <w:widowControl w:val="0"/>
              <w:rPr>
                <w:sz w:val="18"/>
                <w:szCs w:val="18"/>
              </w:rPr>
            </w:pPr>
          </w:p>
        </w:tc>
        <w:tc>
          <w:tcPr>
            <w:tcW w:w="870" w:type="dxa"/>
            <w:tcBorders>
              <w:top w:val="single" w:sz="4" w:space="0" w:color="000000"/>
              <w:left w:val="single" w:sz="4" w:space="0" w:color="000000"/>
              <w:bottom w:val="single" w:sz="4" w:space="0" w:color="000000"/>
            </w:tcBorders>
            <w:vAlign w:val="bottom"/>
          </w:tcPr>
          <w:p w14:paraId="70CC8290" w14:textId="77777777" w:rsidR="00A87709" w:rsidRDefault="00C22FD9">
            <w:pPr>
              <w:pStyle w:val="aff0"/>
              <w:widowControl w:val="0"/>
              <w:jc w:val="cente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0B9CE83" w14:textId="77777777" w:rsidR="00A87709" w:rsidRDefault="00C22FD9">
            <w:pPr>
              <w:pStyle w:val="aff0"/>
              <w:widowControl w:val="0"/>
              <w:jc w:val="cente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23346FB4" w14:textId="77777777" w:rsidR="00A87709" w:rsidRDefault="00C22FD9">
            <w:pPr>
              <w:pStyle w:val="aff0"/>
              <w:widowControl w:val="0"/>
              <w:jc w:val="center"/>
            </w:pPr>
            <w:r>
              <w:rPr>
                <w:sz w:val="18"/>
                <w:szCs w:val="18"/>
              </w:rPr>
              <w:t>0610171473 (об)</w:t>
            </w:r>
          </w:p>
        </w:tc>
        <w:tc>
          <w:tcPr>
            <w:tcW w:w="584" w:type="dxa"/>
            <w:tcBorders>
              <w:top w:val="single" w:sz="4" w:space="0" w:color="000000"/>
              <w:left w:val="single" w:sz="4" w:space="0" w:color="000000"/>
              <w:bottom w:val="single" w:sz="4" w:space="0" w:color="000000"/>
            </w:tcBorders>
            <w:vAlign w:val="bottom"/>
          </w:tcPr>
          <w:p w14:paraId="2DAE0676" w14:textId="77777777" w:rsidR="00A87709" w:rsidRDefault="00C22FD9">
            <w:pPr>
              <w:pStyle w:val="aff0"/>
              <w:widowControl w:val="0"/>
              <w:jc w:val="center"/>
            </w:pPr>
            <w:r>
              <w:rPr>
                <w:sz w:val="18"/>
                <w:szCs w:val="18"/>
              </w:rPr>
              <w:t>622</w:t>
            </w:r>
          </w:p>
        </w:tc>
        <w:tc>
          <w:tcPr>
            <w:tcW w:w="1139" w:type="dxa"/>
            <w:tcBorders>
              <w:top w:val="single" w:sz="4" w:space="0" w:color="000000"/>
              <w:left w:val="single" w:sz="4" w:space="0" w:color="000000"/>
              <w:bottom w:val="single" w:sz="4" w:space="0" w:color="000000"/>
            </w:tcBorders>
            <w:vAlign w:val="bottom"/>
          </w:tcPr>
          <w:p w14:paraId="083AADF1" w14:textId="77777777" w:rsidR="00A87709" w:rsidRDefault="00C22FD9">
            <w:pPr>
              <w:jc w:val="center"/>
              <w:rPr>
                <w:rFonts w:ascii="Times New Roman" w:hAnsi="Times New Roman"/>
                <w:sz w:val="16"/>
                <w:szCs w:val="16"/>
              </w:rPr>
            </w:pPr>
            <w:r>
              <w:rPr>
                <w:rFonts w:ascii="Times New Roman" w:hAnsi="Times New Roman"/>
                <w:sz w:val="16"/>
                <w:szCs w:val="16"/>
              </w:rPr>
              <w:t>6000,00000</w:t>
            </w:r>
          </w:p>
        </w:tc>
        <w:tc>
          <w:tcPr>
            <w:tcW w:w="1186" w:type="dxa"/>
            <w:tcBorders>
              <w:top w:val="single" w:sz="4" w:space="0" w:color="000000"/>
              <w:left w:val="single" w:sz="4" w:space="0" w:color="000000"/>
              <w:bottom w:val="single" w:sz="4" w:space="0" w:color="000000"/>
            </w:tcBorders>
            <w:vAlign w:val="bottom"/>
          </w:tcPr>
          <w:p w14:paraId="4E2FBE8E" w14:textId="77777777" w:rsidR="00A87709" w:rsidRDefault="00C22FD9">
            <w:pPr>
              <w:jc w:val="center"/>
              <w:rPr>
                <w:rFonts w:ascii="Times New Roman" w:hAnsi="Times New Roman"/>
                <w:sz w:val="16"/>
                <w:szCs w:val="16"/>
              </w:rPr>
            </w:pPr>
            <w:r>
              <w:rPr>
                <w:rFonts w:ascii="Times New Roman" w:hAnsi="Times New Roman"/>
                <w:sz w:val="16"/>
                <w:szCs w:val="16"/>
              </w:rPr>
              <w:t>1000,00000</w:t>
            </w:r>
          </w:p>
        </w:tc>
        <w:tc>
          <w:tcPr>
            <w:tcW w:w="1050" w:type="dxa"/>
            <w:tcBorders>
              <w:top w:val="single" w:sz="4" w:space="0" w:color="000000"/>
              <w:left w:val="single" w:sz="4" w:space="0" w:color="000000"/>
              <w:bottom w:val="single" w:sz="4" w:space="0" w:color="000000"/>
            </w:tcBorders>
            <w:vAlign w:val="bottom"/>
          </w:tcPr>
          <w:p w14:paraId="18AE3CC8" w14:textId="77777777" w:rsidR="00A87709" w:rsidRDefault="00C22FD9">
            <w:pPr>
              <w:jc w:val="center"/>
              <w:rPr>
                <w:rFonts w:ascii="Times New Roman" w:hAnsi="Times New Roman"/>
                <w:sz w:val="16"/>
                <w:szCs w:val="16"/>
              </w:rPr>
            </w:pPr>
            <w:r>
              <w:rPr>
                <w:rFonts w:ascii="Times New Roman" w:hAnsi="Times New Roman"/>
                <w:sz w:val="16"/>
                <w:szCs w:val="16"/>
              </w:rPr>
              <w:t>1000,00000</w:t>
            </w:r>
          </w:p>
        </w:tc>
        <w:tc>
          <w:tcPr>
            <w:tcW w:w="1021" w:type="dxa"/>
            <w:tcBorders>
              <w:top w:val="single" w:sz="4" w:space="0" w:color="000000"/>
              <w:left w:val="single" w:sz="4" w:space="0" w:color="000000"/>
              <w:bottom w:val="single" w:sz="4" w:space="0" w:color="000000"/>
            </w:tcBorders>
            <w:vAlign w:val="bottom"/>
          </w:tcPr>
          <w:p w14:paraId="6F5E8D69" w14:textId="77777777" w:rsidR="00A87709" w:rsidRDefault="00C22FD9">
            <w:pPr>
              <w:jc w:val="center"/>
              <w:rPr>
                <w:rFonts w:ascii="Times New Roman" w:hAnsi="Times New Roman"/>
                <w:sz w:val="16"/>
                <w:szCs w:val="16"/>
              </w:rPr>
            </w:pPr>
            <w:r>
              <w:rPr>
                <w:rFonts w:ascii="Times New Roman" w:hAnsi="Times New Roman"/>
                <w:sz w:val="16"/>
                <w:szCs w:val="16"/>
              </w:rPr>
              <w:t>1000,00000</w:t>
            </w:r>
          </w:p>
        </w:tc>
        <w:tc>
          <w:tcPr>
            <w:tcW w:w="1110" w:type="dxa"/>
            <w:tcBorders>
              <w:top w:val="single" w:sz="4" w:space="0" w:color="000000"/>
              <w:left w:val="single" w:sz="4" w:space="0" w:color="000000"/>
              <w:bottom w:val="single" w:sz="4" w:space="0" w:color="000000"/>
            </w:tcBorders>
            <w:vAlign w:val="bottom"/>
          </w:tcPr>
          <w:p w14:paraId="1963DD4C" w14:textId="77777777" w:rsidR="00A87709" w:rsidRDefault="00C22FD9">
            <w:pPr>
              <w:jc w:val="center"/>
              <w:rPr>
                <w:rFonts w:ascii="Times New Roman" w:hAnsi="Times New Roman"/>
                <w:sz w:val="16"/>
                <w:szCs w:val="16"/>
              </w:rPr>
            </w:pPr>
            <w:r>
              <w:rPr>
                <w:rFonts w:ascii="Times New Roman" w:hAnsi="Times New Roman"/>
                <w:sz w:val="16"/>
                <w:szCs w:val="16"/>
              </w:rPr>
              <w:t>1000,00000</w:t>
            </w:r>
          </w:p>
        </w:tc>
        <w:tc>
          <w:tcPr>
            <w:tcW w:w="898" w:type="dxa"/>
            <w:tcBorders>
              <w:top w:val="single" w:sz="4" w:space="0" w:color="000000"/>
              <w:left w:val="single" w:sz="4" w:space="0" w:color="000000"/>
              <w:bottom w:val="single" w:sz="4" w:space="0" w:color="000000"/>
            </w:tcBorders>
            <w:vAlign w:val="bottom"/>
          </w:tcPr>
          <w:p w14:paraId="272D72AB" w14:textId="77777777" w:rsidR="00A87709" w:rsidRDefault="00C22FD9">
            <w:pPr>
              <w:jc w:val="center"/>
              <w:rPr>
                <w:rFonts w:ascii="Times New Roman" w:hAnsi="Times New Roman"/>
                <w:sz w:val="16"/>
                <w:szCs w:val="16"/>
              </w:rPr>
            </w:pPr>
            <w:r>
              <w:rPr>
                <w:rFonts w:ascii="Times New Roman" w:hAnsi="Times New Roman"/>
                <w:sz w:val="16"/>
                <w:szCs w:val="16"/>
              </w:rPr>
              <w:t>1000,00000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594DD98" w14:textId="77777777" w:rsidR="00A87709" w:rsidRDefault="00C22FD9">
            <w:pPr>
              <w:jc w:val="center"/>
              <w:rPr>
                <w:rFonts w:ascii="Times New Roman" w:hAnsi="Times New Roman"/>
                <w:sz w:val="16"/>
                <w:szCs w:val="16"/>
              </w:rPr>
            </w:pPr>
            <w:r>
              <w:rPr>
                <w:rFonts w:ascii="Times New Roman" w:hAnsi="Times New Roman"/>
                <w:sz w:val="16"/>
                <w:szCs w:val="16"/>
              </w:rPr>
              <w:t>1000,00000</w:t>
            </w:r>
          </w:p>
        </w:tc>
      </w:tr>
      <w:tr w:rsidR="00A87709" w14:paraId="55B68FE6" w14:textId="77777777" w:rsidTr="00F90C75">
        <w:trPr>
          <w:trHeight w:val="630"/>
        </w:trPr>
        <w:tc>
          <w:tcPr>
            <w:tcW w:w="900" w:type="dxa"/>
            <w:vMerge/>
            <w:tcBorders>
              <w:top w:val="single" w:sz="4" w:space="0" w:color="auto"/>
              <w:left w:val="single" w:sz="4" w:space="0" w:color="000000"/>
              <w:bottom w:val="single" w:sz="4" w:space="0" w:color="000000"/>
            </w:tcBorders>
          </w:tcPr>
          <w:p w14:paraId="7930FE50" w14:textId="77777777" w:rsidR="00A87709" w:rsidRDefault="00A87709">
            <w:pPr>
              <w:pStyle w:val="aff0"/>
              <w:widowControl w:val="0"/>
              <w:snapToGrid w:val="0"/>
              <w:rPr>
                <w:sz w:val="18"/>
                <w:szCs w:val="18"/>
              </w:rPr>
            </w:pPr>
          </w:p>
        </w:tc>
        <w:tc>
          <w:tcPr>
            <w:tcW w:w="2279" w:type="dxa"/>
            <w:vMerge/>
            <w:tcBorders>
              <w:top w:val="single" w:sz="4" w:space="0" w:color="auto"/>
              <w:left w:val="single" w:sz="4" w:space="0" w:color="000000"/>
              <w:bottom w:val="single" w:sz="4" w:space="0" w:color="000000"/>
            </w:tcBorders>
          </w:tcPr>
          <w:p w14:paraId="67993E2B" w14:textId="77777777" w:rsidR="00A87709" w:rsidRDefault="00A87709">
            <w:pPr>
              <w:pStyle w:val="aff0"/>
              <w:widowControl w:val="0"/>
              <w:snapToGrid w:val="0"/>
              <w:rPr>
                <w:sz w:val="18"/>
                <w:szCs w:val="18"/>
              </w:rPr>
            </w:pPr>
          </w:p>
        </w:tc>
        <w:tc>
          <w:tcPr>
            <w:tcW w:w="1545" w:type="dxa"/>
            <w:vMerge w:val="restart"/>
            <w:tcBorders>
              <w:top w:val="single" w:sz="4" w:space="0" w:color="auto"/>
              <w:left w:val="single" w:sz="4" w:space="0" w:color="000000"/>
              <w:bottom w:val="single" w:sz="4" w:space="0" w:color="000000"/>
            </w:tcBorders>
          </w:tcPr>
          <w:p w14:paraId="7CF2E23E" w14:textId="77777777" w:rsidR="00A87709" w:rsidRDefault="00C22FD9">
            <w:pPr>
              <w:pStyle w:val="aff0"/>
              <w:widowControl w:val="0"/>
              <w:rPr>
                <w:sz w:val="18"/>
                <w:szCs w:val="18"/>
              </w:rPr>
            </w:pPr>
            <w:r>
              <w:rPr>
                <w:sz w:val="18"/>
                <w:szCs w:val="18"/>
              </w:rPr>
              <w:t>Муниципальные образовательные организации</w:t>
            </w:r>
          </w:p>
        </w:tc>
        <w:tc>
          <w:tcPr>
            <w:tcW w:w="870" w:type="dxa"/>
            <w:tcBorders>
              <w:top w:val="single" w:sz="4" w:space="0" w:color="auto"/>
              <w:left w:val="single" w:sz="4" w:space="0" w:color="000000"/>
              <w:bottom w:val="single" w:sz="4" w:space="0" w:color="000000"/>
            </w:tcBorders>
            <w:vAlign w:val="bottom"/>
          </w:tcPr>
          <w:p w14:paraId="0CDE5093"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auto"/>
              <w:left w:val="single" w:sz="4" w:space="0" w:color="000000"/>
              <w:bottom w:val="single" w:sz="4" w:space="0" w:color="000000"/>
            </w:tcBorders>
            <w:vAlign w:val="bottom"/>
          </w:tcPr>
          <w:p w14:paraId="47C5C82E" w14:textId="77777777" w:rsidR="00A87709" w:rsidRDefault="00C22FD9">
            <w:pPr>
              <w:pStyle w:val="aff0"/>
              <w:widowControl w:val="0"/>
              <w:jc w:val="center"/>
              <w:rPr>
                <w:sz w:val="18"/>
                <w:szCs w:val="18"/>
              </w:rPr>
            </w:pPr>
            <w:r>
              <w:rPr>
                <w:sz w:val="18"/>
                <w:szCs w:val="18"/>
              </w:rPr>
              <w:t>0701</w:t>
            </w:r>
          </w:p>
        </w:tc>
        <w:tc>
          <w:tcPr>
            <w:tcW w:w="1036" w:type="dxa"/>
            <w:tcBorders>
              <w:top w:val="single" w:sz="4" w:space="0" w:color="auto"/>
              <w:left w:val="single" w:sz="4" w:space="0" w:color="000000"/>
              <w:bottom w:val="single" w:sz="4" w:space="0" w:color="000000"/>
            </w:tcBorders>
            <w:vAlign w:val="bottom"/>
          </w:tcPr>
          <w:p w14:paraId="099D7012" w14:textId="77777777" w:rsidR="00A87709" w:rsidRDefault="00C22FD9">
            <w:pPr>
              <w:pStyle w:val="aff0"/>
              <w:widowControl w:val="0"/>
              <w:jc w:val="center"/>
              <w:rPr>
                <w:sz w:val="18"/>
                <w:szCs w:val="18"/>
              </w:rPr>
            </w:pPr>
            <w:r>
              <w:rPr>
                <w:sz w:val="18"/>
                <w:szCs w:val="18"/>
              </w:rPr>
              <w:t>06101S1473 (</w:t>
            </w:r>
            <w:proofErr w:type="spellStart"/>
            <w:r>
              <w:rPr>
                <w:sz w:val="18"/>
                <w:szCs w:val="18"/>
              </w:rPr>
              <w:t>мб</w:t>
            </w:r>
            <w:proofErr w:type="spellEnd"/>
            <w:r>
              <w:rPr>
                <w:sz w:val="18"/>
                <w:szCs w:val="18"/>
              </w:rPr>
              <w:t>)</w:t>
            </w:r>
          </w:p>
        </w:tc>
        <w:tc>
          <w:tcPr>
            <w:tcW w:w="584" w:type="dxa"/>
            <w:tcBorders>
              <w:top w:val="single" w:sz="4" w:space="0" w:color="auto"/>
              <w:left w:val="single" w:sz="4" w:space="0" w:color="000000"/>
              <w:bottom w:val="single" w:sz="4" w:space="0" w:color="000000"/>
            </w:tcBorders>
            <w:vAlign w:val="bottom"/>
          </w:tcPr>
          <w:p w14:paraId="77E11078"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auto"/>
              <w:left w:val="single" w:sz="4" w:space="0" w:color="000000"/>
              <w:bottom w:val="single" w:sz="4" w:space="0" w:color="000000"/>
            </w:tcBorders>
            <w:vAlign w:val="bottom"/>
          </w:tcPr>
          <w:p w14:paraId="1041B2B3" w14:textId="77777777" w:rsidR="00A87709" w:rsidRDefault="00C22FD9">
            <w:pPr>
              <w:jc w:val="center"/>
              <w:rPr>
                <w:rFonts w:ascii="Times New Roman" w:hAnsi="Times New Roman"/>
                <w:sz w:val="16"/>
                <w:szCs w:val="16"/>
              </w:rPr>
            </w:pPr>
            <w:r>
              <w:rPr>
                <w:rFonts w:ascii="Times New Roman" w:hAnsi="Times New Roman"/>
                <w:sz w:val="16"/>
                <w:szCs w:val="16"/>
              </w:rPr>
              <w:t>4297,05086</w:t>
            </w:r>
          </w:p>
        </w:tc>
        <w:tc>
          <w:tcPr>
            <w:tcW w:w="1186" w:type="dxa"/>
            <w:tcBorders>
              <w:top w:val="single" w:sz="4" w:space="0" w:color="auto"/>
              <w:left w:val="single" w:sz="4" w:space="0" w:color="000000"/>
              <w:bottom w:val="single" w:sz="4" w:space="0" w:color="000000"/>
            </w:tcBorders>
            <w:vAlign w:val="bottom"/>
          </w:tcPr>
          <w:p w14:paraId="43712E1B" w14:textId="77777777" w:rsidR="00A87709" w:rsidRDefault="00C22FD9">
            <w:pPr>
              <w:jc w:val="center"/>
              <w:rPr>
                <w:rFonts w:ascii="Times New Roman" w:hAnsi="Times New Roman"/>
                <w:sz w:val="16"/>
                <w:szCs w:val="16"/>
              </w:rPr>
            </w:pPr>
            <w:r>
              <w:rPr>
                <w:rFonts w:ascii="Times New Roman" w:hAnsi="Times New Roman"/>
                <w:sz w:val="16"/>
                <w:szCs w:val="16"/>
              </w:rPr>
              <w:t>351,95086</w:t>
            </w:r>
          </w:p>
        </w:tc>
        <w:tc>
          <w:tcPr>
            <w:tcW w:w="1050" w:type="dxa"/>
            <w:tcBorders>
              <w:top w:val="single" w:sz="4" w:space="0" w:color="auto"/>
              <w:left w:val="single" w:sz="4" w:space="0" w:color="000000"/>
              <w:bottom w:val="single" w:sz="4" w:space="0" w:color="000000"/>
            </w:tcBorders>
            <w:vAlign w:val="bottom"/>
          </w:tcPr>
          <w:p w14:paraId="68029AAC" w14:textId="77777777" w:rsidR="00A87709" w:rsidRDefault="00C22FD9">
            <w:pPr>
              <w:jc w:val="center"/>
              <w:rPr>
                <w:rFonts w:ascii="Times New Roman" w:hAnsi="Times New Roman"/>
                <w:sz w:val="16"/>
                <w:szCs w:val="16"/>
              </w:rPr>
            </w:pPr>
            <w:r>
              <w:rPr>
                <w:rFonts w:ascii="Times New Roman" w:hAnsi="Times New Roman"/>
                <w:sz w:val="16"/>
                <w:szCs w:val="16"/>
              </w:rPr>
              <w:t>327,20000</w:t>
            </w:r>
          </w:p>
        </w:tc>
        <w:tc>
          <w:tcPr>
            <w:tcW w:w="1021" w:type="dxa"/>
            <w:tcBorders>
              <w:top w:val="single" w:sz="4" w:space="0" w:color="auto"/>
              <w:left w:val="single" w:sz="4" w:space="0" w:color="000000"/>
              <w:bottom w:val="single" w:sz="4" w:space="0" w:color="000000"/>
            </w:tcBorders>
            <w:vAlign w:val="bottom"/>
          </w:tcPr>
          <w:p w14:paraId="46F4A2A8" w14:textId="77777777" w:rsidR="00A87709" w:rsidRDefault="00C22FD9">
            <w:pPr>
              <w:jc w:val="center"/>
              <w:rPr>
                <w:rFonts w:ascii="Times New Roman" w:hAnsi="Times New Roman"/>
                <w:sz w:val="16"/>
                <w:szCs w:val="16"/>
              </w:rPr>
            </w:pPr>
            <w:r>
              <w:rPr>
                <w:rFonts w:ascii="Times New Roman" w:hAnsi="Times New Roman"/>
                <w:sz w:val="16"/>
                <w:szCs w:val="16"/>
              </w:rPr>
              <w:t>327,20000</w:t>
            </w:r>
          </w:p>
        </w:tc>
        <w:tc>
          <w:tcPr>
            <w:tcW w:w="1110" w:type="dxa"/>
            <w:tcBorders>
              <w:top w:val="single" w:sz="4" w:space="0" w:color="auto"/>
              <w:left w:val="single" w:sz="4" w:space="0" w:color="000000"/>
              <w:bottom w:val="single" w:sz="4" w:space="0" w:color="000000"/>
            </w:tcBorders>
            <w:vAlign w:val="bottom"/>
          </w:tcPr>
          <w:p w14:paraId="3210EFA2" w14:textId="77777777" w:rsidR="00A87709" w:rsidRDefault="00C22FD9">
            <w:pPr>
              <w:jc w:val="center"/>
              <w:rPr>
                <w:rFonts w:ascii="Times New Roman" w:hAnsi="Times New Roman"/>
                <w:sz w:val="16"/>
                <w:szCs w:val="16"/>
              </w:rPr>
            </w:pPr>
            <w:r>
              <w:rPr>
                <w:rFonts w:ascii="Times New Roman" w:hAnsi="Times New Roman"/>
                <w:sz w:val="16"/>
                <w:szCs w:val="16"/>
              </w:rPr>
              <w:t>1096,90000</w:t>
            </w:r>
          </w:p>
        </w:tc>
        <w:tc>
          <w:tcPr>
            <w:tcW w:w="898" w:type="dxa"/>
            <w:tcBorders>
              <w:top w:val="single" w:sz="4" w:space="0" w:color="auto"/>
              <w:left w:val="single" w:sz="4" w:space="0" w:color="000000"/>
              <w:bottom w:val="single" w:sz="4" w:space="0" w:color="000000"/>
            </w:tcBorders>
            <w:vAlign w:val="bottom"/>
          </w:tcPr>
          <w:p w14:paraId="4EC5E335" w14:textId="77777777" w:rsidR="00A87709" w:rsidRDefault="00C22FD9">
            <w:pPr>
              <w:jc w:val="center"/>
              <w:rPr>
                <w:rFonts w:ascii="Times New Roman" w:hAnsi="Times New Roman"/>
                <w:sz w:val="16"/>
                <w:szCs w:val="16"/>
              </w:rPr>
            </w:pPr>
            <w:r>
              <w:rPr>
                <w:rFonts w:ascii="Times New Roman" w:hAnsi="Times New Roman"/>
                <w:sz w:val="16"/>
                <w:szCs w:val="16"/>
              </w:rPr>
              <w:t>1096,90000</w:t>
            </w:r>
          </w:p>
        </w:tc>
        <w:tc>
          <w:tcPr>
            <w:tcW w:w="885" w:type="dxa"/>
            <w:tcBorders>
              <w:top w:val="single" w:sz="4" w:space="0" w:color="auto"/>
              <w:left w:val="single" w:sz="4" w:space="0" w:color="000000"/>
              <w:bottom w:val="single" w:sz="4" w:space="0" w:color="000000"/>
              <w:right w:val="single" w:sz="4" w:space="0" w:color="000000"/>
            </w:tcBorders>
            <w:vAlign w:val="bottom"/>
          </w:tcPr>
          <w:p w14:paraId="18AA3B6D" w14:textId="77777777" w:rsidR="00A87709" w:rsidRDefault="00C22FD9">
            <w:pPr>
              <w:jc w:val="center"/>
              <w:rPr>
                <w:rFonts w:ascii="Times New Roman" w:hAnsi="Times New Roman"/>
                <w:sz w:val="16"/>
                <w:szCs w:val="16"/>
              </w:rPr>
            </w:pPr>
            <w:r>
              <w:rPr>
                <w:rFonts w:ascii="Times New Roman" w:hAnsi="Times New Roman"/>
                <w:sz w:val="16"/>
                <w:szCs w:val="16"/>
              </w:rPr>
              <w:t>1096,90000</w:t>
            </w:r>
          </w:p>
        </w:tc>
      </w:tr>
      <w:tr w:rsidR="00A87709" w14:paraId="063B9F2C" w14:textId="77777777">
        <w:trPr>
          <w:trHeight w:val="630"/>
        </w:trPr>
        <w:tc>
          <w:tcPr>
            <w:tcW w:w="900" w:type="dxa"/>
            <w:vMerge/>
            <w:tcBorders>
              <w:left w:val="single" w:sz="4" w:space="0" w:color="000000"/>
              <w:bottom w:val="single" w:sz="4" w:space="0" w:color="000000"/>
            </w:tcBorders>
          </w:tcPr>
          <w:p w14:paraId="57BB5973"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49636406"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05010C74"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447828E"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6682ED8"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35D9E338" w14:textId="77777777" w:rsidR="00A87709" w:rsidRDefault="00C22FD9">
            <w:pPr>
              <w:pStyle w:val="aff0"/>
              <w:widowControl w:val="0"/>
              <w:jc w:val="center"/>
              <w:rPr>
                <w:sz w:val="18"/>
                <w:szCs w:val="18"/>
              </w:rPr>
            </w:pPr>
            <w:r>
              <w:rPr>
                <w:sz w:val="18"/>
                <w:szCs w:val="18"/>
              </w:rPr>
              <w:t>06101S1473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02EEB184"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A1CC416" w14:textId="77777777" w:rsidR="00A87709" w:rsidRDefault="00C22FD9">
            <w:pPr>
              <w:jc w:val="center"/>
              <w:rPr>
                <w:rFonts w:ascii="Times New Roman" w:hAnsi="Times New Roman"/>
                <w:sz w:val="16"/>
                <w:szCs w:val="16"/>
              </w:rPr>
            </w:pPr>
            <w:r>
              <w:rPr>
                <w:rFonts w:ascii="Times New Roman" w:hAnsi="Times New Roman"/>
                <w:sz w:val="16"/>
                <w:szCs w:val="16"/>
              </w:rPr>
              <w:t>4762,50442</w:t>
            </w:r>
          </w:p>
        </w:tc>
        <w:tc>
          <w:tcPr>
            <w:tcW w:w="1186" w:type="dxa"/>
            <w:tcBorders>
              <w:left w:val="single" w:sz="4" w:space="0" w:color="000000"/>
              <w:bottom w:val="single" w:sz="4" w:space="0" w:color="000000"/>
            </w:tcBorders>
            <w:vAlign w:val="bottom"/>
          </w:tcPr>
          <w:p w14:paraId="5C9B3D22" w14:textId="77777777" w:rsidR="00A87709" w:rsidRDefault="00C22FD9">
            <w:pPr>
              <w:jc w:val="center"/>
              <w:rPr>
                <w:rFonts w:ascii="Times New Roman" w:hAnsi="Times New Roman"/>
                <w:sz w:val="16"/>
                <w:szCs w:val="16"/>
              </w:rPr>
            </w:pPr>
            <w:r>
              <w:rPr>
                <w:rFonts w:ascii="Times New Roman" w:hAnsi="Times New Roman"/>
                <w:sz w:val="16"/>
                <w:szCs w:val="16"/>
              </w:rPr>
              <w:t>438,20442</w:t>
            </w:r>
          </w:p>
        </w:tc>
        <w:tc>
          <w:tcPr>
            <w:tcW w:w="1050" w:type="dxa"/>
            <w:tcBorders>
              <w:left w:val="single" w:sz="4" w:space="0" w:color="000000"/>
              <w:bottom w:val="single" w:sz="4" w:space="0" w:color="000000"/>
            </w:tcBorders>
            <w:vAlign w:val="bottom"/>
          </w:tcPr>
          <w:p w14:paraId="4A853A96" w14:textId="77777777" w:rsidR="00A87709" w:rsidRDefault="00C22FD9">
            <w:pPr>
              <w:jc w:val="center"/>
              <w:rPr>
                <w:rFonts w:ascii="Times New Roman" w:hAnsi="Times New Roman"/>
                <w:sz w:val="16"/>
                <w:szCs w:val="16"/>
              </w:rPr>
            </w:pPr>
            <w:r>
              <w:rPr>
                <w:rFonts w:ascii="Times New Roman" w:hAnsi="Times New Roman"/>
                <w:sz w:val="16"/>
                <w:szCs w:val="16"/>
              </w:rPr>
              <w:t>410,30000</w:t>
            </w:r>
          </w:p>
        </w:tc>
        <w:tc>
          <w:tcPr>
            <w:tcW w:w="1021" w:type="dxa"/>
            <w:tcBorders>
              <w:left w:val="single" w:sz="4" w:space="0" w:color="000000"/>
              <w:bottom w:val="single" w:sz="4" w:space="0" w:color="000000"/>
            </w:tcBorders>
            <w:vAlign w:val="bottom"/>
          </w:tcPr>
          <w:p w14:paraId="74256248" w14:textId="77777777" w:rsidR="00A87709" w:rsidRDefault="00C22FD9">
            <w:pPr>
              <w:jc w:val="center"/>
              <w:rPr>
                <w:rFonts w:ascii="Times New Roman" w:hAnsi="Times New Roman"/>
                <w:sz w:val="16"/>
                <w:szCs w:val="16"/>
              </w:rPr>
            </w:pPr>
            <w:r>
              <w:rPr>
                <w:rFonts w:ascii="Times New Roman" w:hAnsi="Times New Roman"/>
                <w:sz w:val="16"/>
                <w:szCs w:val="16"/>
              </w:rPr>
              <w:t>410,30000</w:t>
            </w:r>
          </w:p>
        </w:tc>
        <w:tc>
          <w:tcPr>
            <w:tcW w:w="1110" w:type="dxa"/>
            <w:tcBorders>
              <w:left w:val="single" w:sz="4" w:space="0" w:color="000000"/>
              <w:bottom w:val="single" w:sz="4" w:space="0" w:color="000000"/>
            </w:tcBorders>
            <w:vAlign w:val="bottom"/>
          </w:tcPr>
          <w:p w14:paraId="59386388" w14:textId="77777777" w:rsidR="00A87709" w:rsidRDefault="00C22FD9">
            <w:pPr>
              <w:jc w:val="center"/>
              <w:rPr>
                <w:rFonts w:ascii="Times New Roman" w:hAnsi="Times New Roman"/>
                <w:sz w:val="16"/>
                <w:szCs w:val="16"/>
              </w:rPr>
            </w:pPr>
            <w:r>
              <w:rPr>
                <w:rFonts w:ascii="Times New Roman" w:hAnsi="Times New Roman"/>
                <w:sz w:val="16"/>
                <w:szCs w:val="16"/>
              </w:rPr>
              <w:t>1167,90000</w:t>
            </w:r>
          </w:p>
        </w:tc>
        <w:tc>
          <w:tcPr>
            <w:tcW w:w="898" w:type="dxa"/>
            <w:tcBorders>
              <w:left w:val="single" w:sz="4" w:space="0" w:color="000000"/>
              <w:bottom w:val="single" w:sz="4" w:space="0" w:color="000000"/>
            </w:tcBorders>
            <w:vAlign w:val="bottom"/>
          </w:tcPr>
          <w:p w14:paraId="634F5084" w14:textId="77777777" w:rsidR="00A87709" w:rsidRDefault="00C22FD9">
            <w:pPr>
              <w:jc w:val="center"/>
              <w:rPr>
                <w:rFonts w:ascii="Times New Roman" w:hAnsi="Times New Roman"/>
                <w:sz w:val="16"/>
                <w:szCs w:val="16"/>
              </w:rPr>
            </w:pPr>
            <w:r>
              <w:rPr>
                <w:rFonts w:ascii="Times New Roman" w:hAnsi="Times New Roman"/>
                <w:sz w:val="16"/>
                <w:szCs w:val="16"/>
              </w:rPr>
              <w:t>1167,90000</w:t>
            </w:r>
          </w:p>
        </w:tc>
        <w:tc>
          <w:tcPr>
            <w:tcW w:w="885" w:type="dxa"/>
            <w:tcBorders>
              <w:left w:val="single" w:sz="4" w:space="0" w:color="000000"/>
              <w:bottom w:val="single" w:sz="4" w:space="0" w:color="000000"/>
              <w:right w:val="single" w:sz="4" w:space="0" w:color="000000"/>
            </w:tcBorders>
            <w:vAlign w:val="bottom"/>
          </w:tcPr>
          <w:p w14:paraId="74D0B84F" w14:textId="77777777" w:rsidR="00A87709" w:rsidRDefault="00C22FD9">
            <w:pPr>
              <w:jc w:val="center"/>
              <w:rPr>
                <w:rFonts w:ascii="Times New Roman" w:hAnsi="Times New Roman"/>
                <w:sz w:val="16"/>
                <w:szCs w:val="16"/>
              </w:rPr>
            </w:pPr>
            <w:r>
              <w:rPr>
                <w:rFonts w:ascii="Times New Roman" w:hAnsi="Times New Roman"/>
                <w:sz w:val="16"/>
                <w:szCs w:val="16"/>
              </w:rPr>
              <w:t>1167,90000</w:t>
            </w:r>
          </w:p>
        </w:tc>
      </w:tr>
      <w:tr w:rsidR="00A87709" w14:paraId="212C8317" w14:textId="77777777">
        <w:trPr>
          <w:trHeight w:val="1563"/>
        </w:trPr>
        <w:tc>
          <w:tcPr>
            <w:tcW w:w="900" w:type="dxa"/>
            <w:vMerge/>
            <w:tcBorders>
              <w:top w:val="single" w:sz="4" w:space="0" w:color="000000"/>
              <w:left w:val="single" w:sz="4" w:space="0" w:color="000000"/>
              <w:bottom w:val="single" w:sz="4" w:space="0" w:color="000000"/>
            </w:tcBorders>
          </w:tcPr>
          <w:p w14:paraId="385600D3"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66A6E13" w14:textId="77777777" w:rsidR="00A87709" w:rsidRDefault="00A87709">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center"/>
          </w:tcPr>
          <w:p w14:paraId="4C0DBD6C" w14:textId="77777777" w:rsidR="00A87709" w:rsidRDefault="00C22FD9">
            <w:pPr>
              <w:pStyle w:val="aff0"/>
              <w:widowControl w:val="0"/>
              <w:rPr>
                <w:sz w:val="18"/>
                <w:szCs w:val="18"/>
              </w:rPr>
            </w:pPr>
            <w:r>
              <w:rPr>
                <w:sz w:val="18"/>
                <w:szCs w:val="18"/>
              </w:rPr>
              <w:t>МАУ СОЦ «Тонус»</w:t>
            </w:r>
          </w:p>
        </w:tc>
        <w:tc>
          <w:tcPr>
            <w:tcW w:w="870" w:type="dxa"/>
            <w:tcBorders>
              <w:top w:val="single" w:sz="4" w:space="0" w:color="000000"/>
              <w:left w:val="single" w:sz="4" w:space="0" w:color="000000"/>
              <w:bottom w:val="single" w:sz="4" w:space="0" w:color="000000"/>
            </w:tcBorders>
            <w:vAlign w:val="center"/>
          </w:tcPr>
          <w:p w14:paraId="4628AF00" w14:textId="77777777" w:rsidR="00A87709" w:rsidRDefault="00C22FD9">
            <w:pPr>
              <w:pStyle w:val="aff0"/>
              <w:widowControl w:val="0"/>
              <w:jc w:val="center"/>
            </w:pPr>
            <w:r>
              <w:rPr>
                <w:sz w:val="18"/>
                <w:szCs w:val="18"/>
              </w:rPr>
              <w:t>774</w:t>
            </w:r>
          </w:p>
        </w:tc>
        <w:tc>
          <w:tcPr>
            <w:tcW w:w="781" w:type="dxa"/>
            <w:tcBorders>
              <w:top w:val="single" w:sz="4" w:space="0" w:color="000000"/>
              <w:left w:val="single" w:sz="4" w:space="0" w:color="000000"/>
              <w:bottom w:val="single" w:sz="4" w:space="0" w:color="000000"/>
            </w:tcBorders>
            <w:vAlign w:val="center"/>
          </w:tcPr>
          <w:p w14:paraId="21CE79E1" w14:textId="77777777" w:rsidR="00A87709" w:rsidRDefault="00C22FD9">
            <w:pPr>
              <w:pStyle w:val="aff0"/>
              <w:widowControl w:val="0"/>
              <w:jc w:val="center"/>
            </w:pPr>
            <w:r>
              <w:rPr>
                <w:sz w:val="18"/>
                <w:szCs w:val="18"/>
              </w:rPr>
              <w:t>0709</w:t>
            </w:r>
          </w:p>
        </w:tc>
        <w:tc>
          <w:tcPr>
            <w:tcW w:w="1036" w:type="dxa"/>
            <w:tcBorders>
              <w:top w:val="single" w:sz="4" w:space="0" w:color="000000"/>
              <w:left w:val="single" w:sz="4" w:space="0" w:color="000000"/>
              <w:bottom w:val="single" w:sz="4" w:space="0" w:color="000000"/>
            </w:tcBorders>
            <w:vAlign w:val="center"/>
          </w:tcPr>
          <w:p w14:paraId="09266F47" w14:textId="77777777" w:rsidR="00A87709" w:rsidRDefault="00C22FD9">
            <w:pPr>
              <w:pStyle w:val="aff0"/>
              <w:widowControl w:val="0"/>
              <w:jc w:val="center"/>
            </w:pPr>
            <w:r>
              <w:rPr>
                <w:sz w:val="18"/>
                <w:szCs w:val="18"/>
              </w:rPr>
              <w:t>06101S1473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center"/>
          </w:tcPr>
          <w:p w14:paraId="2287B5A9" w14:textId="77777777" w:rsidR="00A87709" w:rsidRDefault="00C22FD9">
            <w:pPr>
              <w:pStyle w:val="aff0"/>
              <w:widowControl w:val="0"/>
              <w:jc w:val="center"/>
            </w:pPr>
            <w:r>
              <w:rPr>
                <w:sz w:val="18"/>
                <w:szCs w:val="18"/>
              </w:rPr>
              <w:t>622</w:t>
            </w:r>
          </w:p>
        </w:tc>
        <w:tc>
          <w:tcPr>
            <w:tcW w:w="1139" w:type="dxa"/>
            <w:tcBorders>
              <w:top w:val="single" w:sz="4" w:space="0" w:color="000000"/>
              <w:left w:val="single" w:sz="4" w:space="0" w:color="000000"/>
              <w:bottom w:val="single" w:sz="4" w:space="0" w:color="000000"/>
            </w:tcBorders>
            <w:vAlign w:val="center"/>
          </w:tcPr>
          <w:p w14:paraId="4B50D715" w14:textId="77777777" w:rsidR="00A87709" w:rsidRDefault="00C22FD9">
            <w:pPr>
              <w:jc w:val="center"/>
              <w:rPr>
                <w:rFonts w:ascii="Times New Roman" w:hAnsi="Times New Roman"/>
                <w:sz w:val="16"/>
                <w:szCs w:val="16"/>
              </w:rPr>
            </w:pPr>
            <w:r>
              <w:rPr>
                <w:rFonts w:ascii="Times New Roman" w:hAnsi="Times New Roman"/>
                <w:sz w:val="16"/>
                <w:szCs w:val="16"/>
              </w:rPr>
              <w:t>687,40000</w:t>
            </w:r>
          </w:p>
        </w:tc>
        <w:tc>
          <w:tcPr>
            <w:tcW w:w="1186" w:type="dxa"/>
            <w:tcBorders>
              <w:top w:val="single" w:sz="4" w:space="0" w:color="000000"/>
              <w:left w:val="single" w:sz="4" w:space="0" w:color="000000"/>
              <w:bottom w:val="single" w:sz="4" w:space="0" w:color="000000"/>
            </w:tcBorders>
            <w:vAlign w:val="center"/>
          </w:tcPr>
          <w:p w14:paraId="77580D6D" w14:textId="77777777" w:rsidR="00A87709" w:rsidRDefault="00C22FD9">
            <w:pPr>
              <w:jc w:val="center"/>
              <w:rPr>
                <w:rFonts w:ascii="Times New Roman" w:hAnsi="Times New Roman"/>
                <w:sz w:val="16"/>
                <w:szCs w:val="16"/>
              </w:rPr>
            </w:pPr>
            <w:r>
              <w:rPr>
                <w:rFonts w:ascii="Times New Roman" w:hAnsi="Times New Roman"/>
                <w:sz w:val="16"/>
                <w:szCs w:val="16"/>
              </w:rPr>
              <w:t>52,70000</w:t>
            </w:r>
          </w:p>
        </w:tc>
        <w:tc>
          <w:tcPr>
            <w:tcW w:w="1050" w:type="dxa"/>
            <w:tcBorders>
              <w:top w:val="single" w:sz="4" w:space="0" w:color="000000"/>
              <w:left w:val="single" w:sz="4" w:space="0" w:color="000000"/>
              <w:bottom w:val="single" w:sz="4" w:space="0" w:color="000000"/>
            </w:tcBorders>
            <w:vAlign w:val="center"/>
          </w:tcPr>
          <w:p w14:paraId="080815C6" w14:textId="77777777" w:rsidR="00A87709" w:rsidRDefault="00C22FD9">
            <w:pPr>
              <w:jc w:val="center"/>
              <w:rPr>
                <w:rFonts w:ascii="Times New Roman" w:hAnsi="Times New Roman"/>
                <w:sz w:val="16"/>
                <w:szCs w:val="16"/>
              </w:rPr>
            </w:pPr>
            <w:r>
              <w:rPr>
                <w:rFonts w:ascii="Times New Roman" w:hAnsi="Times New Roman"/>
                <w:sz w:val="16"/>
                <w:szCs w:val="16"/>
              </w:rPr>
              <w:t>52,60000</w:t>
            </w:r>
          </w:p>
        </w:tc>
        <w:tc>
          <w:tcPr>
            <w:tcW w:w="1021" w:type="dxa"/>
            <w:tcBorders>
              <w:top w:val="single" w:sz="4" w:space="0" w:color="000000"/>
              <w:left w:val="single" w:sz="4" w:space="0" w:color="000000"/>
              <w:bottom w:val="single" w:sz="4" w:space="0" w:color="000000"/>
            </w:tcBorders>
            <w:vAlign w:val="center"/>
          </w:tcPr>
          <w:p w14:paraId="3937F41E" w14:textId="77777777" w:rsidR="00A87709" w:rsidRDefault="00C22FD9">
            <w:pPr>
              <w:jc w:val="center"/>
              <w:rPr>
                <w:rFonts w:ascii="Times New Roman" w:hAnsi="Times New Roman"/>
                <w:sz w:val="16"/>
                <w:szCs w:val="16"/>
              </w:rPr>
            </w:pPr>
            <w:r>
              <w:rPr>
                <w:rFonts w:ascii="Times New Roman" w:hAnsi="Times New Roman"/>
                <w:sz w:val="16"/>
                <w:szCs w:val="16"/>
              </w:rPr>
              <w:t>52,60000</w:t>
            </w:r>
          </w:p>
        </w:tc>
        <w:tc>
          <w:tcPr>
            <w:tcW w:w="1110" w:type="dxa"/>
            <w:tcBorders>
              <w:top w:val="single" w:sz="4" w:space="0" w:color="000000"/>
              <w:left w:val="single" w:sz="4" w:space="0" w:color="000000"/>
              <w:bottom w:val="single" w:sz="4" w:space="0" w:color="000000"/>
            </w:tcBorders>
            <w:vAlign w:val="center"/>
          </w:tcPr>
          <w:p w14:paraId="329CFCAA" w14:textId="77777777" w:rsidR="00A87709" w:rsidRDefault="00C22FD9">
            <w:pPr>
              <w:jc w:val="center"/>
              <w:rPr>
                <w:rFonts w:ascii="Times New Roman" w:hAnsi="Times New Roman"/>
                <w:sz w:val="16"/>
                <w:szCs w:val="16"/>
              </w:rPr>
            </w:pPr>
            <w:r>
              <w:rPr>
                <w:rFonts w:ascii="Times New Roman" w:hAnsi="Times New Roman"/>
                <w:sz w:val="16"/>
                <w:szCs w:val="16"/>
              </w:rPr>
              <w:t>176,50000</w:t>
            </w:r>
          </w:p>
        </w:tc>
        <w:tc>
          <w:tcPr>
            <w:tcW w:w="898" w:type="dxa"/>
            <w:tcBorders>
              <w:top w:val="single" w:sz="4" w:space="0" w:color="000000"/>
              <w:left w:val="single" w:sz="4" w:space="0" w:color="000000"/>
              <w:bottom w:val="single" w:sz="4" w:space="0" w:color="000000"/>
            </w:tcBorders>
            <w:vAlign w:val="center"/>
          </w:tcPr>
          <w:p w14:paraId="4B95D076" w14:textId="77777777" w:rsidR="00A87709" w:rsidRDefault="00C22FD9">
            <w:pPr>
              <w:jc w:val="center"/>
              <w:rPr>
                <w:rFonts w:ascii="Times New Roman" w:hAnsi="Times New Roman"/>
                <w:sz w:val="16"/>
                <w:szCs w:val="16"/>
              </w:rPr>
            </w:pPr>
            <w:r>
              <w:rPr>
                <w:rFonts w:ascii="Times New Roman" w:hAnsi="Times New Roman"/>
                <w:sz w:val="16"/>
                <w:szCs w:val="16"/>
              </w:rPr>
              <w:t>176,50000</w:t>
            </w:r>
          </w:p>
        </w:tc>
        <w:tc>
          <w:tcPr>
            <w:tcW w:w="885" w:type="dxa"/>
            <w:tcBorders>
              <w:top w:val="single" w:sz="4" w:space="0" w:color="000000"/>
              <w:left w:val="single" w:sz="4" w:space="0" w:color="000000"/>
              <w:bottom w:val="single" w:sz="4" w:space="0" w:color="000000"/>
              <w:right w:val="single" w:sz="4" w:space="0" w:color="000000"/>
            </w:tcBorders>
            <w:vAlign w:val="center"/>
          </w:tcPr>
          <w:p w14:paraId="4D6B1C61" w14:textId="77777777" w:rsidR="00A87709" w:rsidRDefault="00C22FD9">
            <w:pPr>
              <w:jc w:val="center"/>
              <w:rPr>
                <w:rFonts w:ascii="Times New Roman" w:hAnsi="Times New Roman"/>
                <w:sz w:val="16"/>
                <w:szCs w:val="16"/>
              </w:rPr>
            </w:pPr>
            <w:r>
              <w:rPr>
                <w:rFonts w:ascii="Times New Roman" w:hAnsi="Times New Roman"/>
                <w:sz w:val="16"/>
                <w:szCs w:val="16"/>
              </w:rPr>
              <w:t>176,50000</w:t>
            </w:r>
          </w:p>
        </w:tc>
      </w:tr>
      <w:tr w:rsidR="00A87709" w14:paraId="4E97E841" w14:textId="77777777">
        <w:trPr>
          <w:trHeight w:val="1119"/>
        </w:trPr>
        <w:tc>
          <w:tcPr>
            <w:tcW w:w="900" w:type="dxa"/>
            <w:vMerge w:val="restart"/>
            <w:tcBorders>
              <w:top w:val="single" w:sz="4" w:space="0" w:color="000000"/>
              <w:left w:val="single" w:sz="4" w:space="0" w:color="000000"/>
              <w:bottom w:val="single" w:sz="4" w:space="0" w:color="000000"/>
            </w:tcBorders>
          </w:tcPr>
          <w:p w14:paraId="43ADD8A1" w14:textId="77777777" w:rsidR="00A87709" w:rsidRDefault="00C22FD9">
            <w:pPr>
              <w:pStyle w:val="aff0"/>
              <w:widowControl w:val="0"/>
              <w:jc w:val="center"/>
              <w:rPr>
                <w:sz w:val="18"/>
                <w:szCs w:val="18"/>
              </w:rPr>
            </w:pPr>
            <w:r>
              <w:rPr>
                <w:sz w:val="18"/>
                <w:szCs w:val="18"/>
              </w:rPr>
              <w:t>Основное направление 1.1.11.</w:t>
            </w:r>
          </w:p>
        </w:tc>
        <w:tc>
          <w:tcPr>
            <w:tcW w:w="2279" w:type="dxa"/>
            <w:tcBorders>
              <w:top w:val="single" w:sz="4" w:space="0" w:color="000000"/>
              <w:left w:val="single" w:sz="4" w:space="0" w:color="000000"/>
              <w:bottom w:val="single" w:sz="4" w:space="0" w:color="000000"/>
            </w:tcBorders>
          </w:tcPr>
          <w:p w14:paraId="7F5C7911" w14:textId="77777777" w:rsidR="00A87709" w:rsidRDefault="00C22FD9">
            <w:pPr>
              <w:pStyle w:val="aff0"/>
              <w:widowControl w:val="0"/>
              <w:rPr>
                <w:sz w:val="18"/>
                <w:szCs w:val="18"/>
              </w:rPr>
            </w:pPr>
            <w:r>
              <w:rPr>
                <w:sz w:val="18"/>
                <w:szCs w:val="18"/>
              </w:rPr>
              <w:t>Материально-техническое обеспечение муниципальных образовательных организаций</w:t>
            </w:r>
          </w:p>
        </w:tc>
        <w:tc>
          <w:tcPr>
            <w:tcW w:w="1545" w:type="dxa"/>
            <w:tcBorders>
              <w:top w:val="single" w:sz="4" w:space="0" w:color="000000"/>
              <w:left w:val="single" w:sz="4" w:space="0" w:color="000000"/>
              <w:bottom w:val="single" w:sz="4" w:space="0" w:color="000000"/>
            </w:tcBorders>
          </w:tcPr>
          <w:p w14:paraId="199D868D"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B3F8EFC"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05D497D" w14:textId="77777777" w:rsidR="00A87709" w:rsidRDefault="00C22FD9">
            <w:pPr>
              <w:pStyle w:val="aff0"/>
              <w:widowControl w:val="0"/>
              <w:jc w:val="center"/>
              <w:rPr>
                <w:sz w:val="18"/>
                <w:szCs w:val="18"/>
              </w:rPr>
            </w:pPr>
            <w:r>
              <w:rPr>
                <w:sz w:val="18"/>
                <w:szCs w:val="18"/>
              </w:rPr>
              <w:t>0700</w:t>
            </w:r>
          </w:p>
        </w:tc>
        <w:tc>
          <w:tcPr>
            <w:tcW w:w="1036" w:type="dxa"/>
            <w:tcBorders>
              <w:top w:val="single" w:sz="4" w:space="0" w:color="000000"/>
              <w:left w:val="single" w:sz="4" w:space="0" w:color="000000"/>
              <w:bottom w:val="single" w:sz="4" w:space="0" w:color="000000"/>
            </w:tcBorders>
            <w:vAlign w:val="bottom"/>
          </w:tcPr>
          <w:p w14:paraId="75D9287C" w14:textId="77777777" w:rsidR="00A87709" w:rsidRDefault="00C22FD9">
            <w:pPr>
              <w:pStyle w:val="aff0"/>
              <w:widowControl w:val="0"/>
              <w:jc w:val="center"/>
              <w:rPr>
                <w:sz w:val="18"/>
                <w:szCs w:val="18"/>
              </w:rPr>
            </w:pPr>
            <w:r>
              <w:rPr>
                <w:sz w:val="18"/>
                <w:szCs w:val="18"/>
              </w:rPr>
              <w:t>0000000</w:t>
            </w:r>
          </w:p>
        </w:tc>
        <w:tc>
          <w:tcPr>
            <w:tcW w:w="584" w:type="dxa"/>
            <w:tcBorders>
              <w:top w:val="single" w:sz="4" w:space="0" w:color="000000"/>
              <w:left w:val="single" w:sz="4" w:space="0" w:color="000000"/>
              <w:bottom w:val="single" w:sz="4" w:space="0" w:color="000000"/>
            </w:tcBorders>
            <w:vAlign w:val="bottom"/>
          </w:tcPr>
          <w:p w14:paraId="26F3025A" w14:textId="77777777" w:rsidR="00A87709" w:rsidRDefault="00C22FD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53AE0059" w14:textId="77777777" w:rsidR="00A87709" w:rsidRDefault="00C22FD9">
            <w:pPr>
              <w:jc w:val="center"/>
              <w:rPr>
                <w:rFonts w:ascii="Times New Roman" w:hAnsi="Times New Roman"/>
                <w:sz w:val="16"/>
                <w:szCs w:val="16"/>
              </w:rPr>
            </w:pPr>
            <w:r>
              <w:rPr>
                <w:rFonts w:ascii="Times New Roman" w:hAnsi="Times New Roman"/>
                <w:sz w:val="16"/>
                <w:szCs w:val="16"/>
              </w:rPr>
              <w:t>8656,36600</w:t>
            </w:r>
          </w:p>
        </w:tc>
        <w:tc>
          <w:tcPr>
            <w:tcW w:w="1186" w:type="dxa"/>
            <w:tcBorders>
              <w:top w:val="single" w:sz="4" w:space="0" w:color="000000"/>
              <w:left w:val="single" w:sz="4" w:space="0" w:color="000000"/>
              <w:bottom w:val="single" w:sz="4" w:space="0" w:color="000000"/>
            </w:tcBorders>
            <w:vAlign w:val="bottom"/>
          </w:tcPr>
          <w:p w14:paraId="55504560" w14:textId="77777777" w:rsidR="00A87709" w:rsidRDefault="00C22FD9">
            <w:pPr>
              <w:jc w:val="center"/>
              <w:rPr>
                <w:rFonts w:ascii="Times New Roman" w:hAnsi="Times New Roman"/>
                <w:sz w:val="16"/>
                <w:szCs w:val="16"/>
              </w:rPr>
            </w:pPr>
            <w:r>
              <w:rPr>
                <w:rFonts w:ascii="Times New Roman" w:hAnsi="Times New Roman"/>
                <w:sz w:val="16"/>
                <w:szCs w:val="16"/>
              </w:rPr>
              <w:t>6356,36600</w:t>
            </w:r>
          </w:p>
        </w:tc>
        <w:tc>
          <w:tcPr>
            <w:tcW w:w="1050" w:type="dxa"/>
            <w:tcBorders>
              <w:top w:val="single" w:sz="4" w:space="0" w:color="000000"/>
              <w:left w:val="single" w:sz="4" w:space="0" w:color="000000"/>
              <w:bottom w:val="single" w:sz="4" w:space="0" w:color="000000"/>
            </w:tcBorders>
            <w:vAlign w:val="bottom"/>
          </w:tcPr>
          <w:p w14:paraId="03825510" w14:textId="77777777" w:rsidR="00A87709" w:rsidRDefault="00C22FD9">
            <w:pPr>
              <w:jc w:val="center"/>
              <w:rPr>
                <w:rFonts w:ascii="Times New Roman" w:hAnsi="Times New Roman"/>
                <w:sz w:val="16"/>
                <w:szCs w:val="16"/>
              </w:rPr>
            </w:pPr>
            <w:r>
              <w:rPr>
                <w:rFonts w:ascii="Times New Roman" w:hAnsi="Times New Roman"/>
                <w:sz w:val="16"/>
                <w:szCs w:val="16"/>
              </w:rPr>
              <w:t>2300,00000</w:t>
            </w:r>
          </w:p>
        </w:tc>
        <w:tc>
          <w:tcPr>
            <w:tcW w:w="1021" w:type="dxa"/>
            <w:tcBorders>
              <w:top w:val="single" w:sz="4" w:space="0" w:color="000000"/>
              <w:left w:val="single" w:sz="4" w:space="0" w:color="000000"/>
              <w:bottom w:val="single" w:sz="4" w:space="0" w:color="000000"/>
            </w:tcBorders>
            <w:vAlign w:val="bottom"/>
          </w:tcPr>
          <w:p w14:paraId="3A05EA7B"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100135D8"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197B6C0C"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EECD443" w14:textId="77777777" w:rsidR="00A87709" w:rsidRDefault="00C22FD9">
            <w:pPr>
              <w:jc w:val="center"/>
              <w:rPr>
                <w:rFonts w:ascii="Times New Roman" w:hAnsi="Times New Roman"/>
                <w:sz w:val="16"/>
                <w:szCs w:val="16"/>
              </w:rPr>
            </w:pPr>
            <w:r>
              <w:rPr>
                <w:rFonts w:ascii="Times New Roman" w:hAnsi="Times New Roman"/>
                <w:sz w:val="16"/>
                <w:szCs w:val="16"/>
              </w:rPr>
              <w:t>0,00000</w:t>
            </w:r>
          </w:p>
        </w:tc>
      </w:tr>
      <w:tr w:rsidR="00A87709" w14:paraId="2E13B660" w14:textId="77777777">
        <w:trPr>
          <w:trHeight w:val="735"/>
        </w:trPr>
        <w:tc>
          <w:tcPr>
            <w:tcW w:w="900" w:type="dxa"/>
            <w:vMerge/>
            <w:tcBorders>
              <w:top w:val="single" w:sz="4" w:space="0" w:color="000000"/>
              <w:left w:val="single" w:sz="4" w:space="0" w:color="000000"/>
              <w:bottom w:val="single" w:sz="4" w:space="0" w:color="000000"/>
            </w:tcBorders>
          </w:tcPr>
          <w:p w14:paraId="34B5DE41" w14:textId="77777777" w:rsidR="00A87709" w:rsidRDefault="00A87709">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401C38E2" w14:textId="77777777" w:rsidR="00A87709" w:rsidRDefault="00C22FD9">
            <w:pPr>
              <w:pStyle w:val="aff0"/>
              <w:widowControl w:val="0"/>
              <w:rPr>
                <w:sz w:val="18"/>
                <w:szCs w:val="18"/>
              </w:rPr>
            </w:pPr>
            <w:r>
              <w:rPr>
                <w:sz w:val="18"/>
                <w:szCs w:val="18"/>
              </w:rPr>
              <w:t>Расходы на материально-техническое обеспечение муниципальных образовательных организаций</w:t>
            </w:r>
          </w:p>
        </w:tc>
        <w:tc>
          <w:tcPr>
            <w:tcW w:w="1545" w:type="dxa"/>
            <w:vMerge w:val="restart"/>
            <w:tcBorders>
              <w:top w:val="single" w:sz="4" w:space="0" w:color="000000"/>
              <w:left w:val="single" w:sz="4" w:space="0" w:color="000000"/>
              <w:bottom w:val="single" w:sz="4" w:space="0" w:color="000000"/>
            </w:tcBorders>
          </w:tcPr>
          <w:p w14:paraId="15BF04B4" w14:textId="77777777" w:rsidR="00A87709" w:rsidRDefault="00C22FD9">
            <w:pPr>
              <w:pStyle w:val="aff0"/>
              <w:widowControl w:val="0"/>
              <w:jc w:val="center"/>
              <w:rPr>
                <w:sz w:val="18"/>
                <w:szCs w:val="18"/>
              </w:rPr>
            </w:pPr>
            <w:r>
              <w:rPr>
                <w:sz w:val="18"/>
                <w:szCs w:val="18"/>
              </w:rPr>
              <w:t>Муниципальные образовательные организации</w:t>
            </w:r>
          </w:p>
        </w:tc>
        <w:tc>
          <w:tcPr>
            <w:tcW w:w="870" w:type="dxa"/>
            <w:tcBorders>
              <w:top w:val="single" w:sz="4" w:space="0" w:color="000000"/>
              <w:left w:val="single" w:sz="4" w:space="0" w:color="000000"/>
              <w:bottom w:val="single" w:sz="4" w:space="0" w:color="000000"/>
            </w:tcBorders>
            <w:vAlign w:val="bottom"/>
          </w:tcPr>
          <w:p w14:paraId="5C24359F"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429F27F" w14:textId="77777777" w:rsidR="00A87709" w:rsidRDefault="00C22FD9">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0848D4E5" w14:textId="77777777" w:rsidR="00A87709" w:rsidRDefault="00C22FD9">
            <w:pPr>
              <w:pStyle w:val="aff0"/>
              <w:widowControl w:val="0"/>
              <w:jc w:val="center"/>
              <w:rPr>
                <w:sz w:val="18"/>
                <w:szCs w:val="18"/>
              </w:rPr>
            </w:pPr>
            <w:r>
              <w:rPr>
                <w:sz w:val="18"/>
                <w:szCs w:val="18"/>
              </w:rPr>
              <w:t>0610122030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6D1C1840"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69DB3EE4" w14:textId="77777777" w:rsidR="00A87709" w:rsidRDefault="00C22FD9">
            <w:pPr>
              <w:jc w:val="center"/>
            </w:pPr>
            <w:r>
              <w:rPr>
                <w:rFonts w:ascii="Times New Roman" w:hAnsi="Times New Roman"/>
                <w:sz w:val="16"/>
                <w:szCs w:val="16"/>
              </w:rPr>
              <w:t>1789,20000</w:t>
            </w:r>
          </w:p>
        </w:tc>
        <w:tc>
          <w:tcPr>
            <w:tcW w:w="1186" w:type="dxa"/>
            <w:tcBorders>
              <w:top w:val="single" w:sz="4" w:space="0" w:color="000000"/>
              <w:left w:val="single" w:sz="4" w:space="0" w:color="000000"/>
              <w:bottom w:val="single" w:sz="4" w:space="0" w:color="000000"/>
            </w:tcBorders>
            <w:vAlign w:val="bottom"/>
          </w:tcPr>
          <w:p w14:paraId="1B08A38C" w14:textId="77777777" w:rsidR="00A87709" w:rsidRDefault="00C22FD9">
            <w:pPr>
              <w:jc w:val="center"/>
            </w:pPr>
            <w:r>
              <w:rPr>
                <w:rFonts w:ascii="Times New Roman" w:hAnsi="Times New Roman"/>
                <w:sz w:val="16"/>
                <w:szCs w:val="16"/>
              </w:rPr>
              <w:t>489,20000</w:t>
            </w:r>
          </w:p>
        </w:tc>
        <w:tc>
          <w:tcPr>
            <w:tcW w:w="1050" w:type="dxa"/>
            <w:tcBorders>
              <w:top w:val="single" w:sz="4" w:space="0" w:color="000000"/>
              <w:left w:val="single" w:sz="4" w:space="0" w:color="000000"/>
              <w:bottom w:val="single" w:sz="4" w:space="0" w:color="000000"/>
            </w:tcBorders>
            <w:vAlign w:val="bottom"/>
          </w:tcPr>
          <w:p w14:paraId="3576E8DC" w14:textId="77777777" w:rsidR="00A87709" w:rsidRDefault="00C22FD9">
            <w:pPr>
              <w:jc w:val="center"/>
            </w:pPr>
            <w:r>
              <w:rPr>
                <w:rFonts w:ascii="Times New Roman" w:hAnsi="Times New Roman"/>
                <w:sz w:val="16"/>
                <w:szCs w:val="16"/>
              </w:rPr>
              <w:t>1300,00000</w:t>
            </w:r>
          </w:p>
        </w:tc>
        <w:tc>
          <w:tcPr>
            <w:tcW w:w="1021" w:type="dxa"/>
            <w:tcBorders>
              <w:top w:val="single" w:sz="4" w:space="0" w:color="000000"/>
              <w:left w:val="single" w:sz="4" w:space="0" w:color="000000"/>
              <w:bottom w:val="single" w:sz="4" w:space="0" w:color="000000"/>
            </w:tcBorders>
            <w:vAlign w:val="bottom"/>
          </w:tcPr>
          <w:p w14:paraId="2DCFFFD6" w14:textId="77777777" w:rsidR="00A87709" w:rsidRDefault="00C22FD9">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1F968C43" w14:textId="77777777" w:rsidR="00A87709" w:rsidRDefault="00C22FD9">
            <w:pPr>
              <w:jc w:val="cente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6D8F9FCF" w14:textId="77777777" w:rsidR="00A87709" w:rsidRDefault="00C22FD9">
            <w:pPr>
              <w:jc w:val="cente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9F2AE41" w14:textId="77777777" w:rsidR="00A87709" w:rsidRDefault="00C22FD9">
            <w:pPr>
              <w:jc w:val="center"/>
            </w:pPr>
            <w:r>
              <w:rPr>
                <w:rFonts w:ascii="Times New Roman" w:hAnsi="Times New Roman"/>
                <w:sz w:val="16"/>
                <w:szCs w:val="16"/>
              </w:rPr>
              <w:t>0,00000</w:t>
            </w:r>
          </w:p>
        </w:tc>
      </w:tr>
      <w:tr w:rsidR="00A87709" w14:paraId="354A2988" w14:textId="77777777">
        <w:trPr>
          <w:trHeight w:val="675"/>
        </w:trPr>
        <w:tc>
          <w:tcPr>
            <w:tcW w:w="900" w:type="dxa"/>
            <w:vMerge/>
            <w:tcBorders>
              <w:left w:val="single" w:sz="4" w:space="0" w:color="000000"/>
              <w:bottom w:val="single" w:sz="4" w:space="0" w:color="000000"/>
            </w:tcBorders>
          </w:tcPr>
          <w:p w14:paraId="454854A5"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02E41AA2"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03DE606B"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52598C2"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E61F135"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E6F4550" w14:textId="77777777" w:rsidR="00A87709" w:rsidRDefault="00C22FD9">
            <w:pPr>
              <w:pStyle w:val="aff0"/>
              <w:widowControl w:val="0"/>
              <w:jc w:val="center"/>
              <w:rPr>
                <w:sz w:val="18"/>
                <w:szCs w:val="18"/>
              </w:rPr>
            </w:pPr>
            <w:r>
              <w:rPr>
                <w:sz w:val="18"/>
                <w:szCs w:val="18"/>
              </w:rPr>
              <w:t>0610122030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6DC2F6CF"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6B8360DA" w14:textId="77777777" w:rsidR="00A87709" w:rsidRDefault="00C22FD9">
            <w:pPr>
              <w:jc w:val="center"/>
            </w:pPr>
            <w:r>
              <w:rPr>
                <w:rFonts w:ascii="Times New Roman" w:hAnsi="Times New Roman"/>
                <w:sz w:val="16"/>
                <w:szCs w:val="16"/>
              </w:rPr>
              <w:t>2122,16600</w:t>
            </w:r>
          </w:p>
        </w:tc>
        <w:tc>
          <w:tcPr>
            <w:tcW w:w="1186" w:type="dxa"/>
            <w:tcBorders>
              <w:left w:val="single" w:sz="4" w:space="0" w:color="000000"/>
              <w:bottom w:val="single" w:sz="4" w:space="0" w:color="000000"/>
            </w:tcBorders>
            <w:vAlign w:val="bottom"/>
          </w:tcPr>
          <w:p w14:paraId="2A277C90" w14:textId="77777777" w:rsidR="00A87709" w:rsidRDefault="00C22FD9">
            <w:pPr>
              <w:jc w:val="center"/>
            </w:pPr>
            <w:r>
              <w:rPr>
                <w:rFonts w:ascii="Times New Roman" w:hAnsi="Times New Roman"/>
                <w:sz w:val="16"/>
                <w:szCs w:val="16"/>
              </w:rPr>
              <w:t>1130,16600</w:t>
            </w:r>
          </w:p>
        </w:tc>
        <w:tc>
          <w:tcPr>
            <w:tcW w:w="1050" w:type="dxa"/>
            <w:tcBorders>
              <w:left w:val="single" w:sz="4" w:space="0" w:color="000000"/>
              <w:bottom w:val="single" w:sz="4" w:space="0" w:color="000000"/>
            </w:tcBorders>
            <w:vAlign w:val="bottom"/>
          </w:tcPr>
          <w:p w14:paraId="47E27368" w14:textId="77777777" w:rsidR="00A87709" w:rsidRDefault="00C22FD9">
            <w:pPr>
              <w:jc w:val="center"/>
            </w:pPr>
            <w:r>
              <w:rPr>
                <w:rFonts w:ascii="Times New Roman" w:hAnsi="Times New Roman"/>
                <w:sz w:val="16"/>
                <w:szCs w:val="16"/>
              </w:rPr>
              <w:t>992,00000</w:t>
            </w:r>
          </w:p>
        </w:tc>
        <w:tc>
          <w:tcPr>
            <w:tcW w:w="1021" w:type="dxa"/>
            <w:tcBorders>
              <w:left w:val="single" w:sz="4" w:space="0" w:color="000000"/>
              <w:bottom w:val="single" w:sz="4" w:space="0" w:color="000000"/>
            </w:tcBorders>
            <w:vAlign w:val="bottom"/>
          </w:tcPr>
          <w:p w14:paraId="5572477A" w14:textId="77777777" w:rsidR="00A87709" w:rsidRDefault="00C22FD9">
            <w:pPr>
              <w:jc w:val="cente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1C2D0656" w14:textId="77777777" w:rsidR="00A87709" w:rsidRDefault="00C22FD9">
            <w:pPr>
              <w:jc w:val="cente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0658E41E" w14:textId="77777777" w:rsidR="00A87709" w:rsidRDefault="00C22FD9">
            <w:pPr>
              <w:jc w:val="cente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1B340255" w14:textId="77777777" w:rsidR="00A87709" w:rsidRDefault="00C22FD9">
            <w:pPr>
              <w:jc w:val="center"/>
            </w:pPr>
            <w:r>
              <w:rPr>
                <w:rFonts w:ascii="Times New Roman" w:hAnsi="Times New Roman"/>
                <w:sz w:val="16"/>
                <w:szCs w:val="16"/>
              </w:rPr>
              <w:t>0,00000</w:t>
            </w:r>
          </w:p>
        </w:tc>
      </w:tr>
      <w:tr w:rsidR="00A87709" w14:paraId="046EFFD7" w14:textId="77777777">
        <w:trPr>
          <w:trHeight w:val="855"/>
        </w:trPr>
        <w:tc>
          <w:tcPr>
            <w:tcW w:w="900" w:type="dxa"/>
            <w:vMerge/>
            <w:tcBorders>
              <w:top w:val="single" w:sz="4" w:space="0" w:color="000000"/>
              <w:left w:val="single" w:sz="4" w:space="0" w:color="000000"/>
              <w:bottom w:val="single" w:sz="4" w:space="0" w:color="000000"/>
            </w:tcBorders>
          </w:tcPr>
          <w:p w14:paraId="79281826"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12337087"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5A70B54C"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0E7FEAD"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F21F310" w14:textId="77777777" w:rsidR="00A87709" w:rsidRDefault="00C22FD9">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bottom"/>
          </w:tcPr>
          <w:p w14:paraId="647679D6" w14:textId="77777777" w:rsidR="00A87709" w:rsidRDefault="00C22FD9">
            <w:pPr>
              <w:pStyle w:val="aff0"/>
              <w:widowControl w:val="0"/>
              <w:jc w:val="center"/>
              <w:rPr>
                <w:sz w:val="18"/>
                <w:szCs w:val="18"/>
              </w:rPr>
            </w:pPr>
            <w:r>
              <w:rPr>
                <w:sz w:val="18"/>
                <w:szCs w:val="18"/>
              </w:rPr>
              <w:t>0610122030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302CFC75"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48DDD5B1" w14:textId="77777777" w:rsidR="00A87709" w:rsidRDefault="00C22FD9">
            <w:pPr>
              <w:jc w:val="center"/>
            </w:pPr>
            <w:r>
              <w:rPr>
                <w:rFonts w:ascii="Times New Roman" w:hAnsi="Times New Roman"/>
                <w:sz w:val="16"/>
                <w:szCs w:val="16"/>
              </w:rPr>
              <w:t>8,00000</w:t>
            </w:r>
          </w:p>
        </w:tc>
        <w:tc>
          <w:tcPr>
            <w:tcW w:w="1186" w:type="dxa"/>
            <w:tcBorders>
              <w:top w:val="single" w:sz="4" w:space="0" w:color="000000"/>
              <w:left w:val="single" w:sz="4" w:space="0" w:color="000000"/>
              <w:bottom w:val="single" w:sz="4" w:space="0" w:color="000000"/>
            </w:tcBorders>
            <w:vAlign w:val="bottom"/>
          </w:tcPr>
          <w:p w14:paraId="015BC231" w14:textId="77777777" w:rsidR="00A87709" w:rsidRDefault="00C22FD9">
            <w:pPr>
              <w:jc w:val="center"/>
            </w:pPr>
            <w:r>
              <w:rPr>
                <w:rFonts w:ascii="Times New Roman" w:hAnsi="Times New Roman"/>
                <w:sz w:val="16"/>
                <w:szCs w:val="16"/>
              </w:rPr>
              <w:t>0,00000</w:t>
            </w:r>
          </w:p>
        </w:tc>
        <w:tc>
          <w:tcPr>
            <w:tcW w:w="1050" w:type="dxa"/>
            <w:tcBorders>
              <w:top w:val="single" w:sz="4" w:space="0" w:color="000000"/>
              <w:left w:val="single" w:sz="4" w:space="0" w:color="000000"/>
              <w:bottom w:val="single" w:sz="4" w:space="0" w:color="000000"/>
            </w:tcBorders>
            <w:vAlign w:val="bottom"/>
          </w:tcPr>
          <w:p w14:paraId="383591F1" w14:textId="77777777" w:rsidR="00A87709" w:rsidRDefault="00C22FD9">
            <w:pPr>
              <w:jc w:val="center"/>
            </w:pPr>
            <w:r>
              <w:rPr>
                <w:rFonts w:ascii="Times New Roman" w:hAnsi="Times New Roman"/>
                <w:sz w:val="16"/>
                <w:szCs w:val="16"/>
              </w:rPr>
              <w:t>8,00000</w:t>
            </w:r>
          </w:p>
        </w:tc>
        <w:tc>
          <w:tcPr>
            <w:tcW w:w="1021" w:type="dxa"/>
            <w:tcBorders>
              <w:top w:val="single" w:sz="4" w:space="0" w:color="000000"/>
              <w:left w:val="single" w:sz="4" w:space="0" w:color="000000"/>
              <w:bottom w:val="single" w:sz="4" w:space="0" w:color="000000"/>
            </w:tcBorders>
            <w:vAlign w:val="bottom"/>
          </w:tcPr>
          <w:p w14:paraId="7A2C909B" w14:textId="77777777" w:rsidR="00A87709" w:rsidRDefault="00C22FD9">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1AB48F9C" w14:textId="77777777" w:rsidR="00A87709" w:rsidRDefault="00C22FD9">
            <w:pPr>
              <w:jc w:val="cente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1BF60C8C" w14:textId="77777777" w:rsidR="00A87709" w:rsidRDefault="00C22FD9">
            <w:pPr>
              <w:jc w:val="cente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94C052A" w14:textId="77777777" w:rsidR="00A87709" w:rsidRDefault="00C22FD9">
            <w:pPr>
              <w:jc w:val="center"/>
            </w:pPr>
            <w:r>
              <w:rPr>
                <w:rFonts w:ascii="Times New Roman" w:hAnsi="Times New Roman"/>
                <w:sz w:val="16"/>
                <w:szCs w:val="16"/>
              </w:rPr>
              <w:t>0,00000</w:t>
            </w:r>
          </w:p>
        </w:tc>
      </w:tr>
      <w:tr w:rsidR="00A87709" w14:paraId="01E7EE55" w14:textId="77777777">
        <w:trPr>
          <w:trHeight w:val="855"/>
        </w:trPr>
        <w:tc>
          <w:tcPr>
            <w:tcW w:w="900" w:type="dxa"/>
            <w:vMerge/>
            <w:tcBorders>
              <w:top w:val="single" w:sz="4" w:space="0" w:color="000000"/>
              <w:left w:val="single" w:sz="4" w:space="0" w:color="000000"/>
              <w:bottom w:val="single" w:sz="4" w:space="0" w:color="000000"/>
            </w:tcBorders>
          </w:tcPr>
          <w:p w14:paraId="31599DF1"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60D014A" w14:textId="77777777" w:rsidR="00A87709" w:rsidRDefault="00A87709">
            <w:pPr>
              <w:pStyle w:val="aff0"/>
              <w:widowControl w:val="0"/>
              <w:snapToGrid w:val="0"/>
              <w:rPr>
                <w:sz w:val="18"/>
                <w:szCs w:val="18"/>
              </w:rPr>
            </w:pPr>
          </w:p>
        </w:tc>
        <w:tc>
          <w:tcPr>
            <w:tcW w:w="1545" w:type="dxa"/>
            <w:vMerge w:val="restart"/>
            <w:tcBorders>
              <w:top w:val="single" w:sz="4" w:space="0" w:color="000000"/>
              <w:left w:val="single" w:sz="4" w:space="0" w:color="000000"/>
              <w:bottom w:val="single" w:sz="4" w:space="0" w:color="000000"/>
            </w:tcBorders>
          </w:tcPr>
          <w:p w14:paraId="4BF74C73" w14:textId="77777777" w:rsidR="00A87709" w:rsidRDefault="00C22FD9">
            <w:pPr>
              <w:pStyle w:val="aff0"/>
              <w:widowControl w:val="0"/>
              <w:snapToGrid w:val="0"/>
              <w:rPr>
                <w:sz w:val="18"/>
                <w:szCs w:val="18"/>
              </w:rPr>
            </w:pPr>
            <w:r>
              <w:rPr>
                <w:sz w:val="18"/>
                <w:szCs w:val="18"/>
              </w:rPr>
              <w:t>МАУ СОЦ «Тонус»</w:t>
            </w:r>
          </w:p>
        </w:tc>
        <w:tc>
          <w:tcPr>
            <w:tcW w:w="870" w:type="dxa"/>
            <w:tcBorders>
              <w:top w:val="single" w:sz="4" w:space="0" w:color="000000"/>
              <w:left w:val="single" w:sz="4" w:space="0" w:color="000000"/>
              <w:bottom w:val="single" w:sz="4" w:space="0" w:color="000000"/>
            </w:tcBorders>
            <w:vAlign w:val="bottom"/>
          </w:tcPr>
          <w:p w14:paraId="693CA613"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6BC1FFC"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0A23F4C5" w14:textId="77777777" w:rsidR="00A87709" w:rsidRDefault="00C22FD9">
            <w:pPr>
              <w:pStyle w:val="aff0"/>
              <w:widowControl w:val="0"/>
              <w:jc w:val="center"/>
              <w:rPr>
                <w:sz w:val="18"/>
                <w:szCs w:val="18"/>
              </w:rPr>
            </w:pPr>
            <w:r>
              <w:rPr>
                <w:sz w:val="18"/>
                <w:szCs w:val="18"/>
              </w:rPr>
              <w:t>0610171930 (ОБ)</w:t>
            </w:r>
          </w:p>
        </w:tc>
        <w:tc>
          <w:tcPr>
            <w:tcW w:w="584" w:type="dxa"/>
            <w:tcBorders>
              <w:top w:val="single" w:sz="4" w:space="0" w:color="000000"/>
              <w:left w:val="single" w:sz="4" w:space="0" w:color="000000"/>
              <w:bottom w:val="single" w:sz="4" w:space="0" w:color="000000"/>
            </w:tcBorders>
            <w:vAlign w:val="bottom"/>
          </w:tcPr>
          <w:p w14:paraId="2071E476" w14:textId="77777777" w:rsidR="00A87709" w:rsidRDefault="00C22FD9">
            <w:pPr>
              <w:pStyle w:val="aff0"/>
              <w:widowControl w:val="0"/>
              <w:jc w:val="center"/>
              <w:rPr>
                <w:sz w:val="18"/>
                <w:szCs w:val="18"/>
              </w:rPr>
            </w:pPr>
            <w:r>
              <w:rPr>
                <w:sz w:val="18"/>
                <w:szCs w:val="18"/>
              </w:rPr>
              <w:t>622</w:t>
            </w:r>
          </w:p>
        </w:tc>
        <w:tc>
          <w:tcPr>
            <w:tcW w:w="1139" w:type="dxa"/>
            <w:tcBorders>
              <w:top w:val="single" w:sz="4" w:space="0" w:color="000000"/>
              <w:left w:val="single" w:sz="4" w:space="0" w:color="000000"/>
              <w:bottom w:val="single" w:sz="4" w:space="0" w:color="000000"/>
            </w:tcBorders>
            <w:vAlign w:val="bottom"/>
          </w:tcPr>
          <w:p w14:paraId="4C5653DD" w14:textId="77777777" w:rsidR="00A87709" w:rsidRDefault="00C22FD9">
            <w:pPr>
              <w:jc w:val="center"/>
              <w:rPr>
                <w:rFonts w:ascii="Times New Roman" w:hAnsi="Times New Roman"/>
                <w:sz w:val="16"/>
                <w:szCs w:val="16"/>
              </w:rPr>
            </w:pPr>
            <w:r>
              <w:rPr>
                <w:rFonts w:ascii="Times New Roman" w:hAnsi="Times New Roman"/>
                <w:sz w:val="16"/>
                <w:szCs w:val="16"/>
              </w:rPr>
              <w:t>4500,00000</w:t>
            </w:r>
          </w:p>
        </w:tc>
        <w:tc>
          <w:tcPr>
            <w:tcW w:w="1186" w:type="dxa"/>
            <w:tcBorders>
              <w:top w:val="single" w:sz="4" w:space="0" w:color="000000"/>
              <w:left w:val="single" w:sz="4" w:space="0" w:color="000000"/>
              <w:bottom w:val="single" w:sz="4" w:space="0" w:color="000000"/>
            </w:tcBorders>
            <w:vAlign w:val="bottom"/>
          </w:tcPr>
          <w:p w14:paraId="26DC2CB0" w14:textId="77777777" w:rsidR="00A87709" w:rsidRDefault="00C22FD9">
            <w:pPr>
              <w:jc w:val="center"/>
              <w:rPr>
                <w:rFonts w:ascii="Times New Roman" w:hAnsi="Times New Roman"/>
                <w:sz w:val="16"/>
                <w:szCs w:val="16"/>
              </w:rPr>
            </w:pPr>
            <w:r>
              <w:rPr>
                <w:rFonts w:ascii="Times New Roman" w:hAnsi="Times New Roman"/>
                <w:sz w:val="16"/>
                <w:szCs w:val="16"/>
              </w:rPr>
              <w:t>4500,00000</w:t>
            </w:r>
          </w:p>
        </w:tc>
        <w:tc>
          <w:tcPr>
            <w:tcW w:w="1050" w:type="dxa"/>
            <w:tcBorders>
              <w:top w:val="single" w:sz="4" w:space="0" w:color="000000"/>
              <w:left w:val="single" w:sz="4" w:space="0" w:color="000000"/>
              <w:bottom w:val="single" w:sz="4" w:space="0" w:color="000000"/>
            </w:tcBorders>
            <w:vAlign w:val="bottom"/>
          </w:tcPr>
          <w:p w14:paraId="67AB28E3" w14:textId="77777777" w:rsidR="00A87709" w:rsidRDefault="00A87709">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2C4C7B36" w14:textId="77777777" w:rsidR="00A87709" w:rsidRDefault="00A87709">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0D1F8BEE" w14:textId="77777777" w:rsidR="00A87709" w:rsidRDefault="00A87709">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0E47DD9D" w14:textId="77777777" w:rsidR="00A87709" w:rsidRDefault="00A87709">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760D93B1" w14:textId="77777777" w:rsidR="00A87709" w:rsidRDefault="00A87709">
            <w:pPr>
              <w:jc w:val="center"/>
              <w:rPr>
                <w:rFonts w:ascii="Times New Roman" w:hAnsi="Times New Roman"/>
                <w:sz w:val="16"/>
                <w:szCs w:val="16"/>
              </w:rPr>
            </w:pPr>
          </w:p>
        </w:tc>
      </w:tr>
      <w:tr w:rsidR="00A87709" w14:paraId="48EAB164" w14:textId="77777777" w:rsidTr="00F90C75">
        <w:trPr>
          <w:trHeight w:val="855"/>
        </w:trPr>
        <w:tc>
          <w:tcPr>
            <w:tcW w:w="900" w:type="dxa"/>
            <w:vMerge/>
            <w:tcBorders>
              <w:top w:val="single" w:sz="4" w:space="0" w:color="auto"/>
              <w:left w:val="single" w:sz="4" w:space="0" w:color="000000"/>
              <w:bottom w:val="single" w:sz="4" w:space="0" w:color="000000"/>
            </w:tcBorders>
          </w:tcPr>
          <w:p w14:paraId="39AEDE43" w14:textId="77777777" w:rsidR="00A87709" w:rsidRDefault="00A87709">
            <w:pPr>
              <w:pStyle w:val="aff0"/>
              <w:widowControl w:val="0"/>
              <w:snapToGrid w:val="0"/>
              <w:rPr>
                <w:sz w:val="18"/>
                <w:szCs w:val="18"/>
              </w:rPr>
            </w:pPr>
          </w:p>
        </w:tc>
        <w:tc>
          <w:tcPr>
            <w:tcW w:w="2279" w:type="dxa"/>
            <w:vMerge/>
            <w:tcBorders>
              <w:top w:val="single" w:sz="4" w:space="0" w:color="auto"/>
              <w:left w:val="single" w:sz="4" w:space="0" w:color="000000"/>
              <w:bottom w:val="single" w:sz="4" w:space="0" w:color="000000"/>
            </w:tcBorders>
          </w:tcPr>
          <w:p w14:paraId="049190B4" w14:textId="77777777" w:rsidR="00A87709" w:rsidRDefault="00A87709">
            <w:pPr>
              <w:pStyle w:val="aff0"/>
              <w:widowControl w:val="0"/>
              <w:snapToGrid w:val="0"/>
              <w:rPr>
                <w:sz w:val="18"/>
                <w:szCs w:val="18"/>
              </w:rPr>
            </w:pPr>
          </w:p>
        </w:tc>
        <w:tc>
          <w:tcPr>
            <w:tcW w:w="1545" w:type="dxa"/>
            <w:vMerge/>
            <w:tcBorders>
              <w:top w:val="single" w:sz="4" w:space="0" w:color="auto"/>
              <w:left w:val="single" w:sz="4" w:space="0" w:color="000000"/>
              <w:bottom w:val="single" w:sz="4" w:space="0" w:color="000000"/>
            </w:tcBorders>
          </w:tcPr>
          <w:p w14:paraId="5F690422" w14:textId="77777777" w:rsidR="00A87709" w:rsidRDefault="00A87709">
            <w:pPr>
              <w:pStyle w:val="aff0"/>
              <w:widowControl w:val="0"/>
              <w:snapToGrid w:val="0"/>
              <w:rPr>
                <w:sz w:val="18"/>
                <w:szCs w:val="18"/>
              </w:rPr>
            </w:pPr>
          </w:p>
        </w:tc>
        <w:tc>
          <w:tcPr>
            <w:tcW w:w="870" w:type="dxa"/>
            <w:tcBorders>
              <w:top w:val="single" w:sz="4" w:space="0" w:color="auto"/>
              <w:left w:val="single" w:sz="4" w:space="0" w:color="000000"/>
              <w:bottom w:val="single" w:sz="4" w:space="0" w:color="000000"/>
            </w:tcBorders>
            <w:vAlign w:val="bottom"/>
          </w:tcPr>
          <w:p w14:paraId="5AD075C6"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auto"/>
              <w:left w:val="single" w:sz="4" w:space="0" w:color="000000"/>
              <w:bottom w:val="single" w:sz="4" w:space="0" w:color="000000"/>
            </w:tcBorders>
            <w:vAlign w:val="bottom"/>
          </w:tcPr>
          <w:p w14:paraId="0A431C94"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auto"/>
              <w:left w:val="single" w:sz="4" w:space="0" w:color="000000"/>
              <w:bottom w:val="single" w:sz="4" w:space="0" w:color="000000"/>
            </w:tcBorders>
            <w:vAlign w:val="bottom"/>
          </w:tcPr>
          <w:p w14:paraId="4BABFF9B" w14:textId="77777777" w:rsidR="00A87709" w:rsidRDefault="00C22FD9">
            <w:pPr>
              <w:pStyle w:val="aff0"/>
              <w:widowControl w:val="0"/>
              <w:jc w:val="center"/>
            </w:pPr>
            <w:r>
              <w:rPr>
                <w:sz w:val="18"/>
                <w:szCs w:val="18"/>
              </w:rPr>
              <w:t>06101</w:t>
            </w:r>
            <w:r>
              <w:rPr>
                <w:sz w:val="18"/>
                <w:szCs w:val="18"/>
                <w:lang w:val="en-US"/>
              </w:rPr>
              <w:t>S</w:t>
            </w:r>
            <w:r>
              <w:rPr>
                <w:sz w:val="18"/>
                <w:szCs w:val="18"/>
              </w:rPr>
              <w:t>1930 (МБ)</w:t>
            </w:r>
          </w:p>
        </w:tc>
        <w:tc>
          <w:tcPr>
            <w:tcW w:w="584" w:type="dxa"/>
            <w:tcBorders>
              <w:top w:val="single" w:sz="4" w:space="0" w:color="auto"/>
              <w:left w:val="single" w:sz="4" w:space="0" w:color="000000"/>
              <w:bottom w:val="single" w:sz="4" w:space="0" w:color="000000"/>
            </w:tcBorders>
            <w:vAlign w:val="bottom"/>
          </w:tcPr>
          <w:p w14:paraId="2079ACBC" w14:textId="77777777" w:rsidR="00A87709" w:rsidRDefault="00C22FD9">
            <w:pPr>
              <w:pStyle w:val="aff0"/>
              <w:widowControl w:val="0"/>
              <w:jc w:val="center"/>
              <w:rPr>
                <w:sz w:val="18"/>
                <w:szCs w:val="18"/>
              </w:rPr>
            </w:pPr>
            <w:r>
              <w:rPr>
                <w:sz w:val="18"/>
                <w:szCs w:val="18"/>
              </w:rPr>
              <w:t>622</w:t>
            </w:r>
          </w:p>
        </w:tc>
        <w:tc>
          <w:tcPr>
            <w:tcW w:w="1139" w:type="dxa"/>
            <w:tcBorders>
              <w:top w:val="single" w:sz="4" w:space="0" w:color="auto"/>
              <w:left w:val="single" w:sz="4" w:space="0" w:color="000000"/>
              <w:bottom w:val="single" w:sz="4" w:space="0" w:color="000000"/>
            </w:tcBorders>
            <w:vAlign w:val="bottom"/>
          </w:tcPr>
          <w:p w14:paraId="76E47073" w14:textId="77777777" w:rsidR="00A87709" w:rsidRDefault="00C22FD9">
            <w:pPr>
              <w:jc w:val="center"/>
              <w:rPr>
                <w:rFonts w:ascii="Times New Roman" w:hAnsi="Times New Roman"/>
                <w:sz w:val="16"/>
                <w:szCs w:val="16"/>
              </w:rPr>
            </w:pPr>
            <w:r>
              <w:rPr>
                <w:rFonts w:ascii="Times New Roman" w:hAnsi="Times New Roman"/>
                <w:sz w:val="16"/>
                <w:szCs w:val="16"/>
              </w:rPr>
              <w:t>237,00000</w:t>
            </w:r>
          </w:p>
        </w:tc>
        <w:tc>
          <w:tcPr>
            <w:tcW w:w="1186" w:type="dxa"/>
            <w:tcBorders>
              <w:top w:val="single" w:sz="4" w:space="0" w:color="auto"/>
              <w:left w:val="single" w:sz="4" w:space="0" w:color="000000"/>
              <w:bottom w:val="single" w:sz="4" w:space="0" w:color="000000"/>
            </w:tcBorders>
            <w:vAlign w:val="bottom"/>
          </w:tcPr>
          <w:p w14:paraId="34BAE8E9" w14:textId="77777777" w:rsidR="00A87709" w:rsidRDefault="00C22FD9">
            <w:pPr>
              <w:jc w:val="center"/>
              <w:rPr>
                <w:rFonts w:ascii="Times New Roman" w:hAnsi="Times New Roman"/>
                <w:sz w:val="16"/>
                <w:szCs w:val="16"/>
              </w:rPr>
            </w:pPr>
            <w:r>
              <w:rPr>
                <w:rFonts w:ascii="Times New Roman" w:hAnsi="Times New Roman"/>
                <w:sz w:val="16"/>
                <w:szCs w:val="16"/>
              </w:rPr>
              <w:t>237,00000</w:t>
            </w:r>
          </w:p>
        </w:tc>
        <w:tc>
          <w:tcPr>
            <w:tcW w:w="1050" w:type="dxa"/>
            <w:tcBorders>
              <w:top w:val="single" w:sz="4" w:space="0" w:color="auto"/>
              <w:left w:val="single" w:sz="4" w:space="0" w:color="000000"/>
              <w:bottom w:val="single" w:sz="4" w:space="0" w:color="000000"/>
            </w:tcBorders>
            <w:vAlign w:val="bottom"/>
          </w:tcPr>
          <w:p w14:paraId="0185F350" w14:textId="77777777" w:rsidR="00A87709" w:rsidRDefault="00A87709">
            <w:pPr>
              <w:jc w:val="center"/>
              <w:rPr>
                <w:rFonts w:ascii="Times New Roman" w:hAnsi="Times New Roman"/>
                <w:sz w:val="16"/>
                <w:szCs w:val="16"/>
              </w:rPr>
            </w:pPr>
          </w:p>
        </w:tc>
        <w:tc>
          <w:tcPr>
            <w:tcW w:w="1021" w:type="dxa"/>
            <w:tcBorders>
              <w:top w:val="single" w:sz="4" w:space="0" w:color="auto"/>
              <w:left w:val="single" w:sz="4" w:space="0" w:color="000000"/>
              <w:bottom w:val="single" w:sz="4" w:space="0" w:color="000000"/>
            </w:tcBorders>
            <w:vAlign w:val="bottom"/>
          </w:tcPr>
          <w:p w14:paraId="0AD3EE2D" w14:textId="77777777" w:rsidR="00A87709" w:rsidRDefault="00A87709">
            <w:pPr>
              <w:jc w:val="center"/>
              <w:rPr>
                <w:rFonts w:ascii="Times New Roman" w:hAnsi="Times New Roman"/>
                <w:sz w:val="16"/>
                <w:szCs w:val="16"/>
              </w:rPr>
            </w:pPr>
          </w:p>
        </w:tc>
        <w:tc>
          <w:tcPr>
            <w:tcW w:w="1110" w:type="dxa"/>
            <w:tcBorders>
              <w:top w:val="single" w:sz="4" w:space="0" w:color="auto"/>
              <w:left w:val="single" w:sz="4" w:space="0" w:color="000000"/>
              <w:bottom w:val="single" w:sz="4" w:space="0" w:color="000000"/>
            </w:tcBorders>
            <w:vAlign w:val="bottom"/>
          </w:tcPr>
          <w:p w14:paraId="7F64EAF8" w14:textId="77777777" w:rsidR="00A87709" w:rsidRDefault="00A87709">
            <w:pPr>
              <w:jc w:val="center"/>
              <w:rPr>
                <w:rFonts w:ascii="Times New Roman" w:hAnsi="Times New Roman"/>
                <w:sz w:val="16"/>
                <w:szCs w:val="16"/>
              </w:rPr>
            </w:pPr>
          </w:p>
        </w:tc>
        <w:tc>
          <w:tcPr>
            <w:tcW w:w="898" w:type="dxa"/>
            <w:tcBorders>
              <w:top w:val="single" w:sz="4" w:space="0" w:color="auto"/>
              <w:left w:val="single" w:sz="4" w:space="0" w:color="000000"/>
              <w:bottom w:val="single" w:sz="4" w:space="0" w:color="000000"/>
            </w:tcBorders>
            <w:vAlign w:val="bottom"/>
          </w:tcPr>
          <w:p w14:paraId="5D972164" w14:textId="77777777" w:rsidR="00A87709" w:rsidRDefault="00A87709">
            <w:pPr>
              <w:jc w:val="center"/>
              <w:rPr>
                <w:rFonts w:ascii="Times New Roman" w:hAnsi="Times New Roman"/>
                <w:sz w:val="16"/>
                <w:szCs w:val="16"/>
              </w:rPr>
            </w:pPr>
          </w:p>
        </w:tc>
        <w:tc>
          <w:tcPr>
            <w:tcW w:w="885" w:type="dxa"/>
            <w:tcBorders>
              <w:top w:val="single" w:sz="4" w:space="0" w:color="auto"/>
              <w:left w:val="single" w:sz="4" w:space="0" w:color="000000"/>
              <w:bottom w:val="single" w:sz="4" w:space="0" w:color="000000"/>
              <w:right w:val="single" w:sz="4" w:space="0" w:color="000000"/>
            </w:tcBorders>
            <w:vAlign w:val="bottom"/>
          </w:tcPr>
          <w:p w14:paraId="09E8F424" w14:textId="77777777" w:rsidR="00A87709" w:rsidRDefault="00A87709">
            <w:pPr>
              <w:jc w:val="center"/>
              <w:rPr>
                <w:rFonts w:ascii="Times New Roman" w:hAnsi="Times New Roman"/>
                <w:sz w:val="16"/>
                <w:szCs w:val="16"/>
              </w:rPr>
            </w:pPr>
          </w:p>
        </w:tc>
      </w:tr>
      <w:tr w:rsidR="00A87709" w14:paraId="7530F0C3" w14:textId="77777777">
        <w:trPr>
          <w:trHeight w:val="765"/>
        </w:trPr>
        <w:tc>
          <w:tcPr>
            <w:tcW w:w="900" w:type="dxa"/>
            <w:vMerge w:val="restart"/>
            <w:tcBorders>
              <w:top w:val="single" w:sz="4" w:space="0" w:color="000000"/>
              <w:left w:val="single" w:sz="4" w:space="0" w:color="000000"/>
              <w:bottom w:val="single" w:sz="4" w:space="0" w:color="000000"/>
            </w:tcBorders>
          </w:tcPr>
          <w:p w14:paraId="6EA41886" w14:textId="77777777" w:rsidR="00A87709" w:rsidRDefault="00C22FD9">
            <w:pPr>
              <w:pStyle w:val="aff0"/>
              <w:widowControl w:val="0"/>
              <w:jc w:val="center"/>
              <w:rPr>
                <w:sz w:val="18"/>
                <w:szCs w:val="18"/>
              </w:rPr>
            </w:pPr>
            <w:r>
              <w:rPr>
                <w:sz w:val="18"/>
                <w:szCs w:val="18"/>
              </w:rPr>
              <w:t>Основное направление 1.1.12.</w:t>
            </w:r>
          </w:p>
        </w:tc>
        <w:tc>
          <w:tcPr>
            <w:tcW w:w="2279" w:type="dxa"/>
            <w:vMerge w:val="restart"/>
            <w:tcBorders>
              <w:top w:val="single" w:sz="4" w:space="0" w:color="000000"/>
              <w:left w:val="single" w:sz="4" w:space="0" w:color="000000"/>
              <w:bottom w:val="single" w:sz="4" w:space="0" w:color="000000"/>
            </w:tcBorders>
          </w:tcPr>
          <w:p w14:paraId="284DCCA9" w14:textId="77777777" w:rsidR="00A87709" w:rsidRDefault="00C22FD9">
            <w:pPr>
              <w:pStyle w:val="aff0"/>
              <w:widowControl w:val="0"/>
              <w:rPr>
                <w:sz w:val="18"/>
                <w:szCs w:val="18"/>
              </w:rPr>
            </w:pPr>
            <w:r>
              <w:rPr>
                <w:sz w:val="18"/>
                <w:szCs w:val="18"/>
              </w:rPr>
              <w:t>Социально-экономическая поддержка молодых специалистов муниципальных образовательных организаций</w:t>
            </w:r>
          </w:p>
          <w:p w14:paraId="4BB12C29" w14:textId="77777777" w:rsidR="00A87709" w:rsidRDefault="00C22FD9">
            <w:pPr>
              <w:pStyle w:val="aff0"/>
              <w:widowControl w:val="0"/>
              <w:rPr>
                <w:sz w:val="18"/>
                <w:szCs w:val="18"/>
              </w:rPr>
            </w:pPr>
            <w:r>
              <w:rPr>
                <w:sz w:val="18"/>
                <w:szCs w:val="18"/>
              </w:rPr>
              <w:t>Расходы на социально-экономическую поддержку молодых специалистов муниципальных образовательных организаций</w:t>
            </w:r>
          </w:p>
        </w:tc>
        <w:tc>
          <w:tcPr>
            <w:tcW w:w="1545" w:type="dxa"/>
            <w:tcBorders>
              <w:top w:val="single" w:sz="4" w:space="0" w:color="000000"/>
              <w:left w:val="single" w:sz="4" w:space="0" w:color="000000"/>
              <w:bottom w:val="single" w:sz="4" w:space="0" w:color="000000"/>
            </w:tcBorders>
          </w:tcPr>
          <w:p w14:paraId="66F806A5"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5423DB68"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EA4FB18" w14:textId="77777777" w:rsidR="00A87709" w:rsidRDefault="00C22FD9">
            <w:pPr>
              <w:pStyle w:val="aff0"/>
              <w:widowControl w:val="0"/>
              <w:jc w:val="center"/>
              <w:rPr>
                <w:sz w:val="18"/>
                <w:szCs w:val="18"/>
              </w:rPr>
            </w:pPr>
            <w:r>
              <w:rPr>
                <w:sz w:val="18"/>
                <w:szCs w:val="18"/>
              </w:rPr>
              <w:t>0700</w:t>
            </w:r>
          </w:p>
        </w:tc>
        <w:tc>
          <w:tcPr>
            <w:tcW w:w="1036" w:type="dxa"/>
            <w:tcBorders>
              <w:top w:val="single" w:sz="4" w:space="0" w:color="000000"/>
              <w:left w:val="single" w:sz="4" w:space="0" w:color="000000"/>
              <w:bottom w:val="single" w:sz="4" w:space="0" w:color="000000"/>
            </w:tcBorders>
            <w:vAlign w:val="bottom"/>
          </w:tcPr>
          <w:p w14:paraId="1A41D184" w14:textId="77777777" w:rsidR="00A87709" w:rsidRDefault="00C22FD9">
            <w:pPr>
              <w:pStyle w:val="aff0"/>
              <w:widowControl w:val="0"/>
              <w:jc w:val="center"/>
              <w:rPr>
                <w:sz w:val="18"/>
                <w:szCs w:val="18"/>
              </w:rPr>
            </w:pPr>
            <w:r>
              <w:rPr>
                <w:sz w:val="18"/>
                <w:szCs w:val="18"/>
              </w:rPr>
              <w:t>0610122040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6A0F69ED" w14:textId="77777777" w:rsidR="00A87709" w:rsidRDefault="00C22FD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6C5F930B" w14:textId="77777777" w:rsidR="00A87709" w:rsidRDefault="00C22FD9">
            <w:pPr>
              <w:jc w:val="center"/>
              <w:rPr>
                <w:rFonts w:ascii="Times New Roman" w:hAnsi="Times New Roman"/>
                <w:sz w:val="16"/>
                <w:szCs w:val="16"/>
              </w:rPr>
            </w:pPr>
            <w:r>
              <w:rPr>
                <w:rFonts w:ascii="Times New Roman" w:hAnsi="Times New Roman"/>
                <w:sz w:val="16"/>
                <w:szCs w:val="16"/>
              </w:rPr>
              <w:t>12010,38009</w:t>
            </w:r>
          </w:p>
        </w:tc>
        <w:tc>
          <w:tcPr>
            <w:tcW w:w="1186" w:type="dxa"/>
            <w:tcBorders>
              <w:top w:val="single" w:sz="4" w:space="0" w:color="000000"/>
              <w:left w:val="single" w:sz="4" w:space="0" w:color="000000"/>
              <w:bottom w:val="single" w:sz="4" w:space="0" w:color="000000"/>
            </w:tcBorders>
            <w:vAlign w:val="bottom"/>
          </w:tcPr>
          <w:p w14:paraId="2999070E" w14:textId="77777777" w:rsidR="00A87709" w:rsidRDefault="00C22FD9">
            <w:pPr>
              <w:jc w:val="center"/>
              <w:rPr>
                <w:rFonts w:ascii="Times New Roman" w:hAnsi="Times New Roman"/>
                <w:sz w:val="16"/>
                <w:szCs w:val="16"/>
              </w:rPr>
            </w:pPr>
            <w:r>
              <w:rPr>
                <w:rFonts w:ascii="Times New Roman" w:hAnsi="Times New Roman"/>
                <w:sz w:val="16"/>
                <w:szCs w:val="16"/>
              </w:rPr>
              <w:t>1174,88009</w:t>
            </w:r>
          </w:p>
        </w:tc>
        <w:tc>
          <w:tcPr>
            <w:tcW w:w="1050" w:type="dxa"/>
            <w:tcBorders>
              <w:top w:val="single" w:sz="4" w:space="0" w:color="000000"/>
              <w:left w:val="single" w:sz="4" w:space="0" w:color="000000"/>
              <w:bottom w:val="single" w:sz="4" w:space="0" w:color="000000"/>
            </w:tcBorders>
            <w:vAlign w:val="bottom"/>
          </w:tcPr>
          <w:p w14:paraId="6EB079E0" w14:textId="77777777" w:rsidR="00A87709" w:rsidRDefault="00C22FD9">
            <w:pPr>
              <w:jc w:val="center"/>
              <w:rPr>
                <w:rFonts w:ascii="Times New Roman" w:hAnsi="Times New Roman"/>
                <w:sz w:val="16"/>
                <w:szCs w:val="16"/>
              </w:rPr>
            </w:pPr>
            <w:r>
              <w:rPr>
                <w:rFonts w:ascii="Times New Roman" w:hAnsi="Times New Roman"/>
                <w:sz w:val="16"/>
                <w:szCs w:val="16"/>
              </w:rPr>
              <w:t>2167,10000</w:t>
            </w:r>
          </w:p>
        </w:tc>
        <w:tc>
          <w:tcPr>
            <w:tcW w:w="1021" w:type="dxa"/>
            <w:tcBorders>
              <w:top w:val="single" w:sz="4" w:space="0" w:color="000000"/>
              <w:left w:val="single" w:sz="4" w:space="0" w:color="000000"/>
              <w:bottom w:val="single" w:sz="4" w:space="0" w:color="000000"/>
            </w:tcBorders>
            <w:vAlign w:val="bottom"/>
          </w:tcPr>
          <w:p w14:paraId="034085C2" w14:textId="77777777" w:rsidR="00A87709" w:rsidRDefault="00C22FD9">
            <w:pPr>
              <w:jc w:val="center"/>
              <w:rPr>
                <w:rFonts w:ascii="Times New Roman" w:hAnsi="Times New Roman"/>
                <w:sz w:val="16"/>
                <w:szCs w:val="16"/>
              </w:rPr>
            </w:pPr>
            <w:r>
              <w:rPr>
                <w:rFonts w:ascii="Times New Roman" w:hAnsi="Times New Roman"/>
                <w:sz w:val="16"/>
                <w:szCs w:val="16"/>
              </w:rPr>
              <w:t>2167,10000</w:t>
            </w:r>
          </w:p>
        </w:tc>
        <w:tc>
          <w:tcPr>
            <w:tcW w:w="1110" w:type="dxa"/>
            <w:tcBorders>
              <w:top w:val="single" w:sz="4" w:space="0" w:color="000000"/>
              <w:left w:val="single" w:sz="4" w:space="0" w:color="000000"/>
              <w:bottom w:val="single" w:sz="4" w:space="0" w:color="000000"/>
            </w:tcBorders>
            <w:vAlign w:val="bottom"/>
          </w:tcPr>
          <w:p w14:paraId="5D580EDC" w14:textId="77777777" w:rsidR="00A87709" w:rsidRDefault="00C22FD9">
            <w:pPr>
              <w:jc w:val="center"/>
              <w:rPr>
                <w:rFonts w:ascii="Times New Roman" w:hAnsi="Times New Roman"/>
                <w:sz w:val="16"/>
                <w:szCs w:val="16"/>
              </w:rPr>
            </w:pPr>
            <w:r>
              <w:rPr>
                <w:rFonts w:ascii="Times New Roman" w:hAnsi="Times New Roman"/>
                <w:sz w:val="16"/>
                <w:szCs w:val="16"/>
              </w:rPr>
              <w:t>2167,10000</w:t>
            </w:r>
          </w:p>
        </w:tc>
        <w:tc>
          <w:tcPr>
            <w:tcW w:w="898" w:type="dxa"/>
            <w:tcBorders>
              <w:top w:val="single" w:sz="4" w:space="0" w:color="000000"/>
              <w:left w:val="single" w:sz="4" w:space="0" w:color="000000"/>
              <w:bottom w:val="single" w:sz="4" w:space="0" w:color="000000"/>
            </w:tcBorders>
            <w:vAlign w:val="bottom"/>
          </w:tcPr>
          <w:p w14:paraId="163EEE49" w14:textId="77777777" w:rsidR="00A87709" w:rsidRDefault="00C22FD9">
            <w:pPr>
              <w:jc w:val="center"/>
              <w:rPr>
                <w:rFonts w:ascii="Times New Roman" w:hAnsi="Times New Roman"/>
                <w:sz w:val="16"/>
                <w:szCs w:val="16"/>
              </w:rPr>
            </w:pPr>
            <w:r>
              <w:rPr>
                <w:rFonts w:ascii="Times New Roman" w:hAnsi="Times New Roman"/>
                <w:sz w:val="16"/>
                <w:szCs w:val="16"/>
              </w:rPr>
              <w:t>2167,10000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7482144" w14:textId="77777777" w:rsidR="00A87709" w:rsidRDefault="00C22FD9">
            <w:pPr>
              <w:jc w:val="center"/>
              <w:rPr>
                <w:rFonts w:ascii="Times New Roman" w:hAnsi="Times New Roman"/>
                <w:sz w:val="16"/>
                <w:szCs w:val="16"/>
              </w:rPr>
            </w:pPr>
            <w:r>
              <w:rPr>
                <w:rFonts w:ascii="Times New Roman" w:hAnsi="Times New Roman"/>
                <w:sz w:val="16"/>
                <w:szCs w:val="16"/>
              </w:rPr>
              <w:t>2167,10000</w:t>
            </w:r>
          </w:p>
        </w:tc>
      </w:tr>
      <w:tr w:rsidR="00A87709" w14:paraId="0F7D0718" w14:textId="77777777">
        <w:trPr>
          <w:trHeight w:val="508"/>
        </w:trPr>
        <w:tc>
          <w:tcPr>
            <w:tcW w:w="900" w:type="dxa"/>
            <w:vMerge/>
            <w:tcBorders>
              <w:left w:val="single" w:sz="4" w:space="0" w:color="000000"/>
              <w:bottom w:val="single" w:sz="4" w:space="0" w:color="000000"/>
            </w:tcBorders>
          </w:tcPr>
          <w:p w14:paraId="7191587B"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6FFC5965" w14:textId="77777777" w:rsidR="00A87709" w:rsidRDefault="00A87709">
            <w:pPr>
              <w:pStyle w:val="aff0"/>
              <w:widowControl w:val="0"/>
              <w:snapToGrid w:val="0"/>
              <w:rPr>
                <w:sz w:val="18"/>
                <w:szCs w:val="18"/>
              </w:rPr>
            </w:pPr>
          </w:p>
        </w:tc>
        <w:tc>
          <w:tcPr>
            <w:tcW w:w="1545" w:type="dxa"/>
            <w:vMerge w:val="restart"/>
            <w:tcBorders>
              <w:left w:val="single" w:sz="4" w:space="0" w:color="000000"/>
              <w:bottom w:val="single" w:sz="4" w:space="0" w:color="000000"/>
            </w:tcBorders>
          </w:tcPr>
          <w:p w14:paraId="3EFE7B7E" w14:textId="77777777" w:rsidR="00A87709" w:rsidRDefault="00C22FD9">
            <w:pPr>
              <w:pStyle w:val="aff0"/>
              <w:widowControl w:val="0"/>
              <w:jc w:val="center"/>
              <w:rPr>
                <w:sz w:val="18"/>
                <w:szCs w:val="18"/>
              </w:rPr>
            </w:pPr>
            <w:r>
              <w:rPr>
                <w:sz w:val="18"/>
                <w:szCs w:val="18"/>
              </w:rPr>
              <w:t>Муниципальные образовательные организации</w:t>
            </w:r>
          </w:p>
        </w:tc>
        <w:tc>
          <w:tcPr>
            <w:tcW w:w="870" w:type="dxa"/>
            <w:tcBorders>
              <w:left w:val="single" w:sz="4" w:space="0" w:color="000000"/>
              <w:bottom w:val="single" w:sz="4" w:space="0" w:color="000000"/>
            </w:tcBorders>
            <w:vAlign w:val="bottom"/>
          </w:tcPr>
          <w:p w14:paraId="43D457BB"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4367B4C" w14:textId="77777777" w:rsidR="00A87709" w:rsidRDefault="00C22FD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7924EEB1" w14:textId="77777777" w:rsidR="00A87709" w:rsidRDefault="00C22FD9">
            <w:pPr>
              <w:pStyle w:val="aff0"/>
              <w:widowControl w:val="0"/>
              <w:jc w:val="center"/>
              <w:rPr>
                <w:sz w:val="18"/>
                <w:szCs w:val="18"/>
              </w:rPr>
            </w:pPr>
            <w:r>
              <w:rPr>
                <w:sz w:val="18"/>
                <w:szCs w:val="18"/>
              </w:rPr>
              <w:t>0610122040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18E60592"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4B7082E3" w14:textId="77777777" w:rsidR="00A87709" w:rsidRDefault="00C22FD9">
            <w:pPr>
              <w:jc w:val="center"/>
              <w:rPr>
                <w:rFonts w:ascii="Times New Roman" w:hAnsi="Times New Roman"/>
                <w:sz w:val="16"/>
                <w:szCs w:val="16"/>
              </w:rPr>
            </w:pPr>
            <w:r>
              <w:rPr>
                <w:rFonts w:ascii="Times New Roman" w:hAnsi="Times New Roman"/>
                <w:sz w:val="16"/>
                <w:szCs w:val="16"/>
              </w:rPr>
              <w:t>436,28088</w:t>
            </w:r>
          </w:p>
        </w:tc>
        <w:tc>
          <w:tcPr>
            <w:tcW w:w="1186" w:type="dxa"/>
            <w:tcBorders>
              <w:left w:val="single" w:sz="4" w:space="0" w:color="000000"/>
              <w:bottom w:val="single" w:sz="4" w:space="0" w:color="000000"/>
            </w:tcBorders>
            <w:vAlign w:val="bottom"/>
          </w:tcPr>
          <w:p w14:paraId="365A17EE" w14:textId="77777777" w:rsidR="00A87709" w:rsidRDefault="00C22FD9">
            <w:pPr>
              <w:jc w:val="center"/>
              <w:rPr>
                <w:rFonts w:ascii="Times New Roman" w:hAnsi="Times New Roman"/>
                <w:sz w:val="16"/>
                <w:szCs w:val="16"/>
              </w:rPr>
            </w:pPr>
            <w:r>
              <w:rPr>
                <w:rFonts w:ascii="Times New Roman" w:hAnsi="Times New Roman"/>
                <w:sz w:val="16"/>
                <w:szCs w:val="16"/>
              </w:rPr>
              <w:t>61,28088</w:t>
            </w:r>
          </w:p>
        </w:tc>
        <w:tc>
          <w:tcPr>
            <w:tcW w:w="1050" w:type="dxa"/>
            <w:tcBorders>
              <w:left w:val="single" w:sz="4" w:space="0" w:color="000000"/>
              <w:bottom w:val="single" w:sz="4" w:space="0" w:color="000000"/>
            </w:tcBorders>
            <w:vAlign w:val="bottom"/>
          </w:tcPr>
          <w:p w14:paraId="3954DAA8" w14:textId="77777777" w:rsidR="00A87709" w:rsidRDefault="00C22FD9">
            <w:pPr>
              <w:jc w:val="center"/>
              <w:rPr>
                <w:rFonts w:ascii="Times New Roman" w:hAnsi="Times New Roman"/>
                <w:sz w:val="16"/>
                <w:szCs w:val="16"/>
              </w:rPr>
            </w:pPr>
            <w:r>
              <w:rPr>
                <w:rFonts w:ascii="Times New Roman" w:hAnsi="Times New Roman"/>
                <w:sz w:val="16"/>
                <w:szCs w:val="16"/>
              </w:rPr>
              <w:t>75,00000</w:t>
            </w:r>
          </w:p>
        </w:tc>
        <w:tc>
          <w:tcPr>
            <w:tcW w:w="1021" w:type="dxa"/>
            <w:tcBorders>
              <w:left w:val="single" w:sz="4" w:space="0" w:color="000000"/>
              <w:bottom w:val="single" w:sz="4" w:space="0" w:color="000000"/>
            </w:tcBorders>
            <w:vAlign w:val="bottom"/>
          </w:tcPr>
          <w:p w14:paraId="075526AB" w14:textId="77777777" w:rsidR="00A87709" w:rsidRDefault="00C22FD9">
            <w:pPr>
              <w:jc w:val="center"/>
              <w:rPr>
                <w:rFonts w:ascii="Times New Roman" w:hAnsi="Times New Roman"/>
                <w:sz w:val="16"/>
                <w:szCs w:val="16"/>
              </w:rPr>
            </w:pPr>
            <w:r>
              <w:rPr>
                <w:rFonts w:ascii="Times New Roman" w:hAnsi="Times New Roman"/>
                <w:sz w:val="16"/>
                <w:szCs w:val="16"/>
              </w:rPr>
              <w:t>75,00000</w:t>
            </w:r>
          </w:p>
        </w:tc>
        <w:tc>
          <w:tcPr>
            <w:tcW w:w="1110" w:type="dxa"/>
            <w:tcBorders>
              <w:left w:val="single" w:sz="4" w:space="0" w:color="000000"/>
              <w:bottom w:val="single" w:sz="4" w:space="0" w:color="000000"/>
            </w:tcBorders>
            <w:vAlign w:val="bottom"/>
          </w:tcPr>
          <w:p w14:paraId="68B9141C" w14:textId="77777777" w:rsidR="00A87709" w:rsidRDefault="00C22FD9">
            <w:pPr>
              <w:jc w:val="center"/>
              <w:rPr>
                <w:rFonts w:ascii="Times New Roman" w:hAnsi="Times New Roman"/>
                <w:sz w:val="16"/>
                <w:szCs w:val="16"/>
              </w:rPr>
            </w:pPr>
            <w:r>
              <w:rPr>
                <w:rFonts w:ascii="Times New Roman" w:hAnsi="Times New Roman"/>
                <w:sz w:val="16"/>
                <w:szCs w:val="16"/>
              </w:rPr>
              <w:t>75,00000</w:t>
            </w:r>
          </w:p>
        </w:tc>
        <w:tc>
          <w:tcPr>
            <w:tcW w:w="898" w:type="dxa"/>
            <w:tcBorders>
              <w:left w:val="single" w:sz="4" w:space="0" w:color="000000"/>
              <w:bottom w:val="single" w:sz="4" w:space="0" w:color="000000"/>
            </w:tcBorders>
            <w:vAlign w:val="bottom"/>
          </w:tcPr>
          <w:p w14:paraId="1F455389" w14:textId="77777777" w:rsidR="00A87709" w:rsidRDefault="00C22FD9">
            <w:pPr>
              <w:jc w:val="center"/>
              <w:rPr>
                <w:rFonts w:ascii="Times New Roman" w:hAnsi="Times New Roman"/>
                <w:sz w:val="16"/>
                <w:szCs w:val="16"/>
              </w:rPr>
            </w:pPr>
            <w:r>
              <w:rPr>
                <w:rFonts w:ascii="Times New Roman" w:hAnsi="Times New Roman"/>
                <w:sz w:val="16"/>
                <w:szCs w:val="16"/>
              </w:rPr>
              <w:t>75,00000</w:t>
            </w:r>
          </w:p>
        </w:tc>
        <w:tc>
          <w:tcPr>
            <w:tcW w:w="885" w:type="dxa"/>
            <w:tcBorders>
              <w:left w:val="single" w:sz="4" w:space="0" w:color="000000"/>
              <w:bottom w:val="single" w:sz="4" w:space="0" w:color="000000"/>
              <w:right w:val="single" w:sz="4" w:space="0" w:color="000000"/>
            </w:tcBorders>
            <w:vAlign w:val="bottom"/>
          </w:tcPr>
          <w:p w14:paraId="41A26EAF" w14:textId="77777777" w:rsidR="00A87709" w:rsidRDefault="00C22FD9">
            <w:pPr>
              <w:jc w:val="center"/>
              <w:rPr>
                <w:rFonts w:ascii="Times New Roman" w:hAnsi="Times New Roman"/>
                <w:sz w:val="16"/>
                <w:szCs w:val="16"/>
              </w:rPr>
            </w:pPr>
            <w:r>
              <w:rPr>
                <w:rFonts w:ascii="Times New Roman" w:hAnsi="Times New Roman"/>
                <w:sz w:val="16"/>
                <w:szCs w:val="16"/>
              </w:rPr>
              <w:t>75,00000</w:t>
            </w:r>
          </w:p>
        </w:tc>
      </w:tr>
      <w:tr w:rsidR="00A87709" w14:paraId="237B5A6A" w14:textId="77777777">
        <w:trPr>
          <w:trHeight w:val="620"/>
        </w:trPr>
        <w:tc>
          <w:tcPr>
            <w:tcW w:w="900" w:type="dxa"/>
            <w:vMerge/>
            <w:tcBorders>
              <w:left w:val="single" w:sz="4" w:space="0" w:color="000000"/>
              <w:bottom w:val="single" w:sz="4" w:space="0" w:color="000000"/>
            </w:tcBorders>
          </w:tcPr>
          <w:p w14:paraId="4A85DD30"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0C83607E"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27198463"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8F88FCD"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2B16A0A"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3B3DCECF" w14:textId="77777777" w:rsidR="00A87709" w:rsidRDefault="00C22FD9">
            <w:pPr>
              <w:pStyle w:val="aff0"/>
              <w:widowControl w:val="0"/>
              <w:jc w:val="center"/>
              <w:rPr>
                <w:sz w:val="18"/>
                <w:szCs w:val="18"/>
              </w:rPr>
            </w:pPr>
            <w:r>
              <w:rPr>
                <w:sz w:val="18"/>
                <w:szCs w:val="18"/>
              </w:rPr>
              <w:t>0610122040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4D33B87C"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54394C5B" w14:textId="77777777" w:rsidR="00A87709" w:rsidRDefault="00C22FD9">
            <w:pPr>
              <w:jc w:val="center"/>
              <w:rPr>
                <w:rFonts w:ascii="Times New Roman" w:hAnsi="Times New Roman"/>
                <w:sz w:val="16"/>
                <w:szCs w:val="16"/>
              </w:rPr>
            </w:pPr>
            <w:r>
              <w:rPr>
                <w:rFonts w:ascii="Times New Roman" w:hAnsi="Times New Roman"/>
                <w:sz w:val="16"/>
                <w:szCs w:val="16"/>
              </w:rPr>
              <w:t>10823,59921</w:t>
            </w:r>
          </w:p>
        </w:tc>
        <w:tc>
          <w:tcPr>
            <w:tcW w:w="1186" w:type="dxa"/>
            <w:tcBorders>
              <w:left w:val="single" w:sz="4" w:space="0" w:color="000000"/>
              <w:bottom w:val="single" w:sz="4" w:space="0" w:color="000000"/>
            </w:tcBorders>
            <w:vAlign w:val="bottom"/>
          </w:tcPr>
          <w:p w14:paraId="35331AB2" w14:textId="77777777" w:rsidR="00A87709" w:rsidRDefault="00C22FD9">
            <w:pPr>
              <w:jc w:val="center"/>
              <w:rPr>
                <w:rFonts w:ascii="Times New Roman" w:hAnsi="Times New Roman"/>
                <w:sz w:val="16"/>
                <w:szCs w:val="16"/>
              </w:rPr>
            </w:pPr>
            <w:r>
              <w:rPr>
                <w:rFonts w:ascii="Times New Roman" w:hAnsi="Times New Roman"/>
                <w:sz w:val="16"/>
                <w:szCs w:val="16"/>
              </w:rPr>
              <w:t>1113,59921</w:t>
            </w:r>
          </w:p>
        </w:tc>
        <w:tc>
          <w:tcPr>
            <w:tcW w:w="1050" w:type="dxa"/>
            <w:tcBorders>
              <w:left w:val="single" w:sz="4" w:space="0" w:color="000000"/>
              <w:bottom w:val="single" w:sz="4" w:space="0" w:color="000000"/>
            </w:tcBorders>
            <w:vAlign w:val="bottom"/>
          </w:tcPr>
          <w:p w14:paraId="0493FE20" w14:textId="77777777" w:rsidR="00A87709" w:rsidRDefault="00C22FD9">
            <w:pPr>
              <w:jc w:val="center"/>
              <w:rPr>
                <w:rFonts w:ascii="Times New Roman" w:hAnsi="Times New Roman"/>
                <w:sz w:val="16"/>
                <w:szCs w:val="16"/>
              </w:rPr>
            </w:pPr>
            <w:r>
              <w:rPr>
                <w:rFonts w:ascii="Times New Roman" w:hAnsi="Times New Roman"/>
                <w:sz w:val="16"/>
                <w:szCs w:val="16"/>
              </w:rPr>
              <w:t>1942,00000</w:t>
            </w:r>
          </w:p>
        </w:tc>
        <w:tc>
          <w:tcPr>
            <w:tcW w:w="1021" w:type="dxa"/>
            <w:tcBorders>
              <w:left w:val="single" w:sz="4" w:space="0" w:color="000000"/>
              <w:bottom w:val="single" w:sz="4" w:space="0" w:color="000000"/>
            </w:tcBorders>
            <w:vAlign w:val="bottom"/>
          </w:tcPr>
          <w:p w14:paraId="3C88D4D6" w14:textId="77777777" w:rsidR="00A87709" w:rsidRDefault="00C22FD9">
            <w:pPr>
              <w:jc w:val="center"/>
              <w:rPr>
                <w:rFonts w:ascii="Times New Roman" w:hAnsi="Times New Roman"/>
                <w:sz w:val="16"/>
                <w:szCs w:val="16"/>
              </w:rPr>
            </w:pPr>
            <w:r>
              <w:rPr>
                <w:rFonts w:ascii="Times New Roman" w:hAnsi="Times New Roman"/>
                <w:sz w:val="16"/>
                <w:szCs w:val="16"/>
              </w:rPr>
              <w:t>1942,00000</w:t>
            </w:r>
          </w:p>
        </w:tc>
        <w:tc>
          <w:tcPr>
            <w:tcW w:w="1110" w:type="dxa"/>
            <w:tcBorders>
              <w:left w:val="single" w:sz="4" w:space="0" w:color="000000"/>
              <w:bottom w:val="single" w:sz="4" w:space="0" w:color="000000"/>
            </w:tcBorders>
            <w:vAlign w:val="bottom"/>
          </w:tcPr>
          <w:p w14:paraId="6859ECF5" w14:textId="77777777" w:rsidR="00A87709" w:rsidRDefault="00C22FD9">
            <w:pPr>
              <w:jc w:val="center"/>
              <w:rPr>
                <w:rFonts w:ascii="Times New Roman" w:hAnsi="Times New Roman"/>
                <w:sz w:val="16"/>
                <w:szCs w:val="16"/>
              </w:rPr>
            </w:pPr>
            <w:r>
              <w:rPr>
                <w:rFonts w:ascii="Times New Roman" w:hAnsi="Times New Roman"/>
                <w:sz w:val="16"/>
                <w:szCs w:val="16"/>
              </w:rPr>
              <w:t>1942,00000</w:t>
            </w:r>
          </w:p>
        </w:tc>
        <w:tc>
          <w:tcPr>
            <w:tcW w:w="898" w:type="dxa"/>
            <w:tcBorders>
              <w:left w:val="single" w:sz="4" w:space="0" w:color="000000"/>
              <w:bottom w:val="single" w:sz="4" w:space="0" w:color="000000"/>
            </w:tcBorders>
            <w:vAlign w:val="bottom"/>
          </w:tcPr>
          <w:p w14:paraId="5CE45D53" w14:textId="77777777" w:rsidR="00A87709" w:rsidRDefault="00C22FD9">
            <w:pPr>
              <w:jc w:val="center"/>
              <w:rPr>
                <w:rFonts w:ascii="Times New Roman" w:hAnsi="Times New Roman"/>
                <w:sz w:val="16"/>
                <w:szCs w:val="16"/>
              </w:rPr>
            </w:pPr>
            <w:r>
              <w:rPr>
                <w:rFonts w:ascii="Times New Roman" w:hAnsi="Times New Roman"/>
                <w:sz w:val="16"/>
                <w:szCs w:val="16"/>
              </w:rPr>
              <w:t>1942,00000</w:t>
            </w:r>
          </w:p>
        </w:tc>
        <w:tc>
          <w:tcPr>
            <w:tcW w:w="885" w:type="dxa"/>
            <w:tcBorders>
              <w:left w:val="single" w:sz="4" w:space="0" w:color="000000"/>
              <w:bottom w:val="single" w:sz="4" w:space="0" w:color="000000"/>
              <w:right w:val="single" w:sz="4" w:space="0" w:color="000000"/>
            </w:tcBorders>
            <w:vAlign w:val="bottom"/>
          </w:tcPr>
          <w:p w14:paraId="3FDD2FB0" w14:textId="77777777" w:rsidR="00A87709" w:rsidRDefault="00C22FD9">
            <w:pPr>
              <w:jc w:val="center"/>
              <w:rPr>
                <w:rFonts w:ascii="Times New Roman" w:hAnsi="Times New Roman"/>
                <w:sz w:val="16"/>
                <w:szCs w:val="16"/>
              </w:rPr>
            </w:pPr>
            <w:r>
              <w:rPr>
                <w:rFonts w:ascii="Times New Roman" w:hAnsi="Times New Roman"/>
                <w:sz w:val="16"/>
                <w:szCs w:val="16"/>
              </w:rPr>
              <w:t>1942,00000</w:t>
            </w:r>
          </w:p>
        </w:tc>
      </w:tr>
      <w:tr w:rsidR="00A87709" w14:paraId="6EFEB47C" w14:textId="77777777">
        <w:trPr>
          <w:trHeight w:val="245"/>
        </w:trPr>
        <w:tc>
          <w:tcPr>
            <w:tcW w:w="900" w:type="dxa"/>
            <w:vMerge/>
            <w:tcBorders>
              <w:left w:val="single" w:sz="4" w:space="0" w:color="000000"/>
              <w:bottom w:val="single" w:sz="4" w:space="0" w:color="000000"/>
            </w:tcBorders>
          </w:tcPr>
          <w:p w14:paraId="4E48686D"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4ADB0838"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4FD73864"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E9B2B53"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1D9BE34" w14:textId="77777777" w:rsidR="00A87709" w:rsidRDefault="00C22FD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4962D3CA" w14:textId="77777777" w:rsidR="00A87709" w:rsidRDefault="00C22FD9">
            <w:pPr>
              <w:pStyle w:val="aff0"/>
              <w:widowControl w:val="0"/>
              <w:jc w:val="center"/>
              <w:rPr>
                <w:sz w:val="18"/>
                <w:szCs w:val="18"/>
              </w:rPr>
            </w:pPr>
            <w:r>
              <w:rPr>
                <w:sz w:val="18"/>
                <w:szCs w:val="18"/>
              </w:rPr>
              <w:t>0610122040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6F63D2CF" w14:textId="77777777" w:rsidR="00A87709" w:rsidRDefault="00C22FD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639B34A6" w14:textId="77777777" w:rsidR="00A87709" w:rsidRDefault="00C22FD9">
            <w:pPr>
              <w:jc w:val="center"/>
              <w:rPr>
                <w:rFonts w:ascii="Times New Roman" w:hAnsi="Times New Roman"/>
                <w:sz w:val="16"/>
                <w:szCs w:val="16"/>
              </w:rPr>
            </w:pPr>
            <w:r>
              <w:rPr>
                <w:rFonts w:ascii="Times New Roman" w:hAnsi="Times New Roman"/>
                <w:sz w:val="16"/>
                <w:szCs w:val="16"/>
              </w:rPr>
              <w:t>750,50000</w:t>
            </w:r>
          </w:p>
        </w:tc>
        <w:tc>
          <w:tcPr>
            <w:tcW w:w="1186" w:type="dxa"/>
            <w:tcBorders>
              <w:left w:val="single" w:sz="4" w:space="0" w:color="000000"/>
              <w:bottom w:val="single" w:sz="4" w:space="0" w:color="000000"/>
            </w:tcBorders>
            <w:vAlign w:val="bottom"/>
          </w:tcPr>
          <w:p w14:paraId="543FC268"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2D120485" w14:textId="77777777" w:rsidR="00A87709" w:rsidRDefault="00C22FD9">
            <w:pPr>
              <w:jc w:val="center"/>
              <w:rPr>
                <w:rFonts w:ascii="Times New Roman" w:hAnsi="Times New Roman"/>
                <w:sz w:val="16"/>
                <w:szCs w:val="16"/>
              </w:rPr>
            </w:pPr>
            <w:r>
              <w:rPr>
                <w:rFonts w:ascii="Times New Roman" w:hAnsi="Times New Roman"/>
                <w:sz w:val="16"/>
                <w:szCs w:val="16"/>
              </w:rPr>
              <w:t>150,10000</w:t>
            </w:r>
          </w:p>
        </w:tc>
        <w:tc>
          <w:tcPr>
            <w:tcW w:w="1021" w:type="dxa"/>
            <w:tcBorders>
              <w:left w:val="single" w:sz="4" w:space="0" w:color="000000"/>
              <w:bottom w:val="single" w:sz="4" w:space="0" w:color="000000"/>
            </w:tcBorders>
            <w:vAlign w:val="bottom"/>
          </w:tcPr>
          <w:p w14:paraId="27443C02" w14:textId="77777777" w:rsidR="00A87709" w:rsidRDefault="00C22FD9">
            <w:pPr>
              <w:jc w:val="center"/>
              <w:rPr>
                <w:rFonts w:ascii="Times New Roman" w:hAnsi="Times New Roman"/>
                <w:sz w:val="16"/>
                <w:szCs w:val="16"/>
              </w:rPr>
            </w:pPr>
            <w:r>
              <w:rPr>
                <w:rFonts w:ascii="Times New Roman" w:hAnsi="Times New Roman"/>
                <w:sz w:val="16"/>
                <w:szCs w:val="16"/>
              </w:rPr>
              <w:t>150,10000</w:t>
            </w:r>
          </w:p>
        </w:tc>
        <w:tc>
          <w:tcPr>
            <w:tcW w:w="1110" w:type="dxa"/>
            <w:tcBorders>
              <w:left w:val="single" w:sz="4" w:space="0" w:color="000000"/>
              <w:bottom w:val="single" w:sz="4" w:space="0" w:color="000000"/>
            </w:tcBorders>
            <w:vAlign w:val="bottom"/>
          </w:tcPr>
          <w:p w14:paraId="7FBEDC75" w14:textId="77777777" w:rsidR="00A87709" w:rsidRDefault="00C22FD9">
            <w:pPr>
              <w:jc w:val="center"/>
              <w:rPr>
                <w:rFonts w:ascii="Times New Roman" w:hAnsi="Times New Roman"/>
                <w:sz w:val="16"/>
                <w:szCs w:val="16"/>
              </w:rPr>
            </w:pPr>
            <w:r>
              <w:rPr>
                <w:rFonts w:ascii="Times New Roman" w:hAnsi="Times New Roman"/>
                <w:sz w:val="16"/>
                <w:szCs w:val="16"/>
              </w:rPr>
              <w:t>150,10000</w:t>
            </w:r>
          </w:p>
        </w:tc>
        <w:tc>
          <w:tcPr>
            <w:tcW w:w="898" w:type="dxa"/>
            <w:tcBorders>
              <w:left w:val="single" w:sz="4" w:space="0" w:color="000000"/>
              <w:bottom w:val="single" w:sz="4" w:space="0" w:color="000000"/>
            </w:tcBorders>
            <w:vAlign w:val="bottom"/>
          </w:tcPr>
          <w:p w14:paraId="581C7C7F" w14:textId="77777777" w:rsidR="00A87709" w:rsidRDefault="00C22FD9">
            <w:pPr>
              <w:jc w:val="center"/>
              <w:rPr>
                <w:rFonts w:ascii="Times New Roman" w:hAnsi="Times New Roman"/>
                <w:sz w:val="16"/>
                <w:szCs w:val="16"/>
              </w:rPr>
            </w:pPr>
            <w:r>
              <w:rPr>
                <w:rFonts w:ascii="Times New Roman" w:hAnsi="Times New Roman"/>
                <w:sz w:val="16"/>
                <w:szCs w:val="16"/>
              </w:rPr>
              <w:t>150,10000</w:t>
            </w:r>
          </w:p>
        </w:tc>
        <w:tc>
          <w:tcPr>
            <w:tcW w:w="885" w:type="dxa"/>
            <w:tcBorders>
              <w:left w:val="single" w:sz="4" w:space="0" w:color="000000"/>
              <w:bottom w:val="single" w:sz="4" w:space="0" w:color="000000"/>
              <w:right w:val="single" w:sz="4" w:space="0" w:color="000000"/>
            </w:tcBorders>
            <w:vAlign w:val="bottom"/>
          </w:tcPr>
          <w:p w14:paraId="57E1080D" w14:textId="77777777" w:rsidR="00A87709" w:rsidRDefault="00C22FD9">
            <w:pPr>
              <w:jc w:val="center"/>
              <w:rPr>
                <w:rFonts w:ascii="Times New Roman" w:hAnsi="Times New Roman"/>
                <w:sz w:val="16"/>
                <w:szCs w:val="16"/>
              </w:rPr>
            </w:pPr>
            <w:r>
              <w:rPr>
                <w:rFonts w:ascii="Times New Roman" w:hAnsi="Times New Roman"/>
                <w:sz w:val="16"/>
                <w:szCs w:val="16"/>
              </w:rPr>
              <w:t>150,10000</w:t>
            </w:r>
          </w:p>
        </w:tc>
      </w:tr>
      <w:tr w:rsidR="00A87709" w14:paraId="7DDB3075" w14:textId="77777777">
        <w:trPr>
          <w:trHeight w:val="630"/>
        </w:trPr>
        <w:tc>
          <w:tcPr>
            <w:tcW w:w="900" w:type="dxa"/>
            <w:vMerge w:val="restart"/>
            <w:tcBorders>
              <w:top w:val="single" w:sz="4" w:space="0" w:color="000000"/>
              <w:left w:val="single" w:sz="4" w:space="0" w:color="000000"/>
              <w:bottom w:val="single" w:sz="4" w:space="0" w:color="000000"/>
            </w:tcBorders>
          </w:tcPr>
          <w:p w14:paraId="3C5EEA1D" w14:textId="77777777" w:rsidR="00A87709" w:rsidRDefault="00C22FD9">
            <w:pPr>
              <w:pStyle w:val="aff0"/>
              <w:widowControl w:val="0"/>
              <w:jc w:val="center"/>
              <w:rPr>
                <w:sz w:val="18"/>
                <w:szCs w:val="18"/>
              </w:rPr>
            </w:pPr>
            <w:r>
              <w:rPr>
                <w:sz w:val="18"/>
                <w:szCs w:val="18"/>
              </w:rPr>
              <w:t>Основное направление 1.1.13.</w:t>
            </w:r>
          </w:p>
        </w:tc>
        <w:tc>
          <w:tcPr>
            <w:tcW w:w="2279" w:type="dxa"/>
            <w:tcBorders>
              <w:top w:val="single" w:sz="4" w:space="0" w:color="000000"/>
              <w:left w:val="single" w:sz="4" w:space="0" w:color="000000"/>
              <w:bottom w:val="single" w:sz="4" w:space="0" w:color="000000"/>
            </w:tcBorders>
          </w:tcPr>
          <w:p w14:paraId="2048381F" w14:textId="77777777" w:rsidR="00A87709" w:rsidRDefault="00C22FD9">
            <w:pPr>
              <w:pStyle w:val="aff0"/>
              <w:widowControl w:val="0"/>
              <w:rPr>
                <w:sz w:val="18"/>
                <w:szCs w:val="18"/>
              </w:rPr>
            </w:pPr>
            <w:r>
              <w:rPr>
                <w:sz w:val="18"/>
                <w:szCs w:val="18"/>
              </w:rPr>
              <w:t>Поддержка и развитие одаренных детей, обеспечение условий их личностной, творческой, социальной самореализации профессионального самоопределения</w:t>
            </w:r>
          </w:p>
        </w:tc>
        <w:tc>
          <w:tcPr>
            <w:tcW w:w="1545" w:type="dxa"/>
            <w:tcBorders>
              <w:top w:val="single" w:sz="4" w:space="0" w:color="000000"/>
              <w:left w:val="single" w:sz="4" w:space="0" w:color="000000"/>
              <w:bottom w:val="single" w:sz="4" w:space="0" w:color="000000"/>
            </w:tcBorders>
          </w:tcPr>
          <w:p w14:paraId="0D9DD215"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7A913AC7" w14:textId="77777777" w:rsidR="00A87709" w:rsidRDefault="00C22FD9">
            <w:pPr>
              <w:pStyle w:val="aff0"/>
              <w:widowControl w:val="0"/>
              <w:jc w:val="center"/>
              <w:rPr>
                <w:sz w:val="18"/>
                <w:szCs w:val="18"/>
              </w:rPr>
            </w:pPr>
            <w:r>
              <w:rPr>
                <w:sz w:val="18"/>
                <w:szCs w:val="18"/>
              </w:rPr>
              <w:t>700</w:t>
            </w:r>
          </w:p>
        </w:tc>
        <w:tc>
          <w:tcPr>
            <w:tcW w:w="781" w:type="dxa"/>
            <w:tcBorders>
              <w:top w:val="single" w:sz="4" w:space="0" w:color="000000"/>
              <w:left w:val="single" w:sz="4" w:space="0" w:color="000000"/>
              <w:bottom w:val="single" w:sz="4" w:space="0" w:color="000000"/>
            </w:tcBorders>
            <w:vAlign w:val="bottom"/>
          </w:tcPr>
          <w:p w14:paraId="3088EB9D" w14:textId="77777777" w:rsidR="00A87709" w:rsidRDefault="00C22FD9">
            <w:pPr>
              <w:pStyle w:val="aff0"/>
              <w:widowControl w:val="0"/>
              <w:jc w:val="center"/>
              <w:rPr>
                <w:sz w:val="18"/>
                <w:szCs w:val="18"/>
              </w:rPr>
            </w:pPr>
            <w:r>
              <w:rPr>
                <w:sz w:val="18"/>
                <w:szCs w:val="18"/>
              </w:rPr>
              <w:t>0000</w:t>
            </w:r>
          </w:p>
        </w:tc>
        <w:tc>
          <w:tcPr>
            <w:tcW w:w="1036" w:type="dxa"/>
            <w:tcBorders>
              <w:top w:val="single" w:sz="4" w:space="0" w:color="000000"/>
              <w:left w:val="single" w:sz="4" w:space="0" w:color="000000"/>
              <w:bottom w:val="single" w:sz="4" w:space="0" w:color="000000"/>
            </w:tcBorders>
            <w:vAlign w:val="bottom"/>
          </w:tcPr>
          <w:p w14:paraId="0FC3C1AD" w14:textId="77777777" w:rsidR="00A87709" w:rsidRDefault="00C22FD9">
            <w:pPr>
              <w:pStyle w:val="aff0"/>
              <w:widowControl w:val="0"/>
              <w:jc w:val="center"/>
              <w:rPr>
                <w:sz w:val="18"/>
                <w:szCs w:val="18"/>
              </w:rPr>
            </w:pPr>
            <w:r>
              <w:rPr>
                <w:sz w:val="18"/>
                <w:szCs w:val="18"/>
              </w:rPr>
              <w:t>061010000</w:t>
            </w:r>
          </w:p>
        </w:tc>
        <w:tc>
          <w:tcPr>
            <w:tcW w:w="584" w:type="dxa"/>
            <w:tcBorders>
              <w:top w:val="single" w:sz="4" w:space="0" w:color="000000"/>
              <w:left w:val="single" w:sz="4" w:space="0" w:color="000000"/>
              <w:bottom w:val="single" w:sz="4" w:space="0" w:color="000000"/>
            </w:tcBorders>
            <w:vAlign w:val="bottom"/>
          </w:tcPr>
          <w:p w14:paraId="63E9C2F1" w14:textId="77777777" w:rsidR="00A87709" w:rsidRDefault="00C22FD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19E88121" w14:textId="77777777" w:rsidR="00A87709" w:rsidRDefault="00C22FD9">
            <w:pPr>
              <w:jc w:val="center"/>
              <w:rPr>
                <w:rFonts w:ascii="Times New Roman" w:hAnsi="Times New Roman"/>
                <w:sz w:val="16"/>
                <w:szCs w:val="16"/>
              </w:rPr>
            </w:pPr>
            <w:r>
              <w:rPr>
                <w:rFonts w:ascii="Times New Roman" w:hAnsi="Times New Roman"/>
                <w:sz w:val="16"/>
                <w:szCs w:val="16"/>
              </w:rPr>
              <w:t>4522,75489</w:t>
            </w:r>
          </w:p>
        </w:tc>
        <w:tc>
          <w:tcPr>
            <w:tcW w:w="1186" w:type="dxa"/>
            <w:tcBorders>
              <w:top w:val="single" w:sz="4" w:space="0" w:color="000000"/>
              <w:left w:val="single" w:sz="4" w:space="0" w:color="000000"/>
              <w:bottom w:val="single" w:sz="4" w:space="0" w:color="000000"/>
            </w:tcBorders>
            <w:vAlign w:val="bottom"/>
          </w:tcPr>
          <w:p w14:paraId="07AE7FD8" w14:textId="77777777" w:rsidR="00A87709" w:rsidRDefault="00C22FD9">
            <w:pPr>
              <w:jc w:val="center"/>
              <w:rPr>
                <w:rFonts w:ascii="Times New Roman" w:hAnsi="Times New Roman"/>
                <w:sz w:val="16"/>
                <w:szCs w:val="16"/>
              </w:rPr>
            </w:pPr>
            <w:r>
              <w:rPr>
                <w:rFonts w:ascii="Times New Roman" w:hAnsi="Times New Roman"/>
                <w:sz w:val="16"/>
                <w:szCs w:val="16"/>
              </w:rPr>
              <w:t>722,75489</w:t>
            </w:r>
          </w:p>
        </w:tc>
        <w:tc>
          <w:tcPr>
            <w:tcW w:w="1050" w:type="dxa"/>
            <w:tcBorders>
              <w:top w:val="single" w:sz="4" w:space="0" w:color="000000"/>
              <w:left w:val="single" w:sz="4" w:space="0" w:color="000000"/>
              <w:bottom w:val="single" w:sz="4" w:space="0" w:color="000000"/>
            </w:tcBorders>
            <w:vAlign w:val="bottom"/>
          </w:tcPr>
          <w:p w14:paraId="4C6B456E" w14:textId="77777777" w:rsidR="00A87709" w:rsidRDefault="00C22FD9">
            <w:pPr>
              <w:jc w:val="center"/>
              <w:rPr>
                <w:rFonts w:ascii="Times New Roman" w:hAnsi="Times New Roman"/>
                <w:sz w:val="16"/>
                <w:szCs w:val="16"/>
              </w:rPr>
            </w:pPr>
            <w:r>
              <w:rPr>
                <w:rFonts w:ascii="Times New Roman" w:hAnsi="Times New Roman"/>
                <w:sz w:val="16"/>
                <w:szCs w:val="16"/>
              </w:rPr>
              <w:t>760,00000</w:t>
            </w:r>
          </w:p>
        </w:tc>
        <w:tc>
          <w:tcPr>
            <w:tcW w:w="1021" w:type="dxa"/>
            <w:tcBorders>
              <w:top w:val="single" w:sz="4" w:space="0" w:color="000000"/>
              <w:left w:val="single" w:sz="4" w:space="0" w:color="000000"/>
              <w:bottom w:val="single" w:sz="4" w:space="0" w:color="000000"/>
            </w:tcBorders>
            <w:vAlign w:val="bottom"/>
          </w:tcPr>
          <w:p w14:paraId="4A535D22" w14:textId="77777777" w:rsidR="00A87709" w:rsidRDefault="00C22FD9">
            <w:pPr>
              <w:jc w:val="center"/>
              <w:rPr>
                <w:rFonts w:ascii="Times New Roman" w:hAnsi="Times New Roman"/>
                <w:sz w:val="16"/>
                <w:szCs w:val="16"/>
              </w:rPr>
            </w:pPr>
            <w:r>
              <w:rPr>
                <w:rFonts w:ascii="Times New Roman" w:hAnsi="Times New Roman"/>
                <w:sz w:val="16"/>
                <w:szCs w:val="16"/>
              </w:rPr>
              <w:t>760,00000</w:t>
            </w:r>
          </w:p>
        </w:tc>
        <w:tc>
          <w:tcPr>
            <w:tcW w:w="1110" w:type="dxa"/>
            <w:tcBorders>
              <w:top w:val="single" w:sz="4" w:space="0" w:color="000000"/>
              <w:left w:val="single" w:sz="4" w:space="0" w:color="000000"/>
              <w:bottom w:val="single" w:sz="4" w:space="0" w:color="000000"/>
            </w:tcBorders>
            <w:vAlign w:val="bottom"/>
          </w:tcPr>
          <w:p w14:paraId="7B28C8D3" w14:textId="77777777" w:rsidR="00A87709" w:rsidRDefault="00C22FD9">
            <w:pPr>
              <w:jc w:val="center"/>
              <w:rPr>
                <w:rFonts w:ascii="Times New Roman" w:hAnsi="Times New Roman"/>
                <w:sz w:val="16"/>
                <w:szCs w:val="16"/>
              </w:rPr>
            </w:pPr>
            <w:r>
              <w:rPr>
                <w:rFonts w:ascii="Times New Roman" w:hAnsi="Times New Roman"/>
                <w:sz w:val="16"/>
                <w:szCs w:val="16"/>
              </w:rPr>
              <w:t>760,00000</w:t>
            </w:r>
          </w:p>
        </w:tc>
        <w:tc>
          <w:tcPr>
            <w:tcW w:w="898" w:type="dxa"/>
            <w:tcBorders>
              <w:top w:val="single" w:sz="4" w:space="0" w:color="000000"/>
              <w:left w:val="single" w:sz="4" w:space="0" w:color="000000"/>
              <w:bottom w:val="single" w:sz="4" w:space="0" w:color="000000"/>
            </w:tcBorders>
            <w:vAlign w:val="bottom"/>
          </w:tcPr>
          <w:p w14:paraId="66AD40EF" w14:textId="77777777" w:rsidR="00A87709" w:rsidRDefault="00C22FD9">
            <w:pPr>
              <w:jc w:val="center"/>
              <w:rPr>
                <w:rFonts w:ascii="Times New Roman" w:hAnsi="Times New Roman"/>
                <w:sz w:val="16"/>
                <w:szCs w:val="16"/>
              </w:rPr>
            </w:pPr>
            <w:r>
              <w:rPr>
                <w:rFonts w:ascii="Times New Roman" w:hAnsi="Times New Roman"/>
                <w:sz w:val="16"/>
                <w:szCs w:val="16"/>
              </w:rPr>
              <w:t>760,00000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FA0FB73" w14:textId="77777777" w:rsidR="00A87709" w:rsidRDefault="00C22FD9">
            <w:pPr>
              <w:jc w:val="center"/>
              <w:rPr>
                <w:rFonts w:ascii="Times New Roman" w:hAnsi="Times New Roman"/>
                <w:sz w:val="16"/>
                <w:szCs w:val="16"/>
              </w:rPr>
            </w:pPr>
            <w:r>
              <w:rPr>
                <w:rFonts w:ascii="Times New Roman" w:hAnsi="Times New Roman"/>
                <w:sz w:val="16"/>
                <w:szCs w:val="16"/>
              </w:rPr>
              <w:t>760,00000</w:t>
            </w:r>
          </w:p>
        </w:tc>
      </w:tr>
      <w:tr w:rsidR="00A87709" w14:paraId="1B961AFD" w14:textId="77777777">
        <w:trPr>
          <w:trHeight w:val="615"/>
        </w:trPr>
        <w:tc>
          <w:tcPr>
            <w:tcW w:w="900" w:type="dxa"/>
            <w:vMerge/>
            <w:tcBorders>
              <w:top w:val="single" w:sz="4" w:space="0" w:color="000000"/>
              <w:left w:val="single" w:sz="4" w:space="0" w:color="000000"/>
              <w:bottom w:val="single" w:sz="4" w:space="0" w:color="000000"/>
            </w:tcBorders>
          </w:tcPr>
          <w:p w14:paraId="5CDEF5DC" w14:textId="77777777" w:rsidR="00A87709" w:rsidRDefault="00A87709">
            <w:pPr>
              <w:pStyle w:val="aff0"/>
              <w:widowControl w:val="0"/>
              <w:snapToGrid w:val="0"/>
              <w:rPr>
                <w:sz w:val="18"/>
                <w:szCs w:val="18"/>
              </w:rPr>
            </w:pPr>
          </w:p>
        </w:tc>
        <w:tc>
          <w:tcPr>
            <w:tcW w:w="2279" w:type="dxa"/>
            <w:tcBorders>
              <w:top w:val="single" w:sz="4" w:space="0" w:color="000000"/>
              <w:left w:val="single" w:sz="4" w:space="0" w:color="000000"/>
              <w:bottom w:val="single" w:sz="4" w:space="0" w:color="000000"/>
            </w:tcBorders>
          </w:tcPr>
          <w:p w14:paraId="708ACE6A" w14:textId="77777777" w:rsidR="00A87709" w:rsidRDefault="00C22FD9">
            <w:pPr>
              <w:pStyle w:val="aff0"/>
              <w:widowControl w:val="0"/>
              <w:rPr>
                <w:sz w:val="18"/>
                <w:szCs w:val="18"/>
              </w:rPr>
            </w:pPr>
            <w:r>
              <w:rPr>
                <w:sz w:val="18"/>
                <w:szCs w:val="18"/>
              </w:rPr>
              <w:t>Единовременные премии выпускникам основной общеобразовательной школы, получившим аттестат с отличием и выпускникам средней общеобразовательной школы, получившим аттестат с отличием и золотую (серебряную)медаль</w:t>
            </w:r>
          </w:p>
        </w:tc>
        <w:tc>
          <w:tcPr>
            <w:tcW w:w="1545" w:type="dxa"/>
            <w:vMerge w:val="restart"/>
            <w:tcBorders>
              <w:top w:val="single" w:sz="4" w:space="0" w:color="000000"/>
              <w:left w:val="single" w:sz="4" w:space="0" w:color="000000"/>
              <w:bottom w:val="single" w:sz="4" w:space="0" w:color="000000"/>
            </w:tcBorders>
          </w:tcPr>
          <w:p w14:paraId="181D9C04"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42F70152"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8FA85A7"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5DE6097E" w14:textId="77777777" w:rsidR="00A87709" w:rsidRDefault="00C22FD9">
            <w:pPr>
              <w:pStyle w:val="aff0"/>
              <w:widowControl w:val="0"/>
              <w:jc w:val="center"/>
              <w:rPr>
                <w:sz w:val="18"/>
                <w:szCs w:val="18"/>
              </w:rPr>
            </w:pPr>
            <w:r>
              <w:rPr>
                <w:sz w:val="18"/>
                <w:szCs w:val="18"/>
              </w:rPr>
              <w:t>0610110160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5D071EF5" w14:textId="77777777" w:rsidR="00A87709" w:rsidRDefault="00C22FD9">
            <w:pPr>
              <w:pStyle w:val="aff0"/>
              <w:widowControl w:val="0"/>
              <w:jc w:val="center"/>
              <w:rPr>
                <w:sz w:val="18"/>
                <w:szCs w:val="18"/>
              </w:rPr>
            </w:pPr>
            <w:r>
              <w:rPr>
                <w:sz w:val="18"/>
                <w:szCs w:val="18"/>
              </w:rPr>
              <w:t>350</w:t>
            </w:r>
          </w:p>
        </w:tc>
        <w:tc>
          <w:tcPr>
            <w:tcW w:w="1139" w:type="dxa"/>
            <w:tcBorders>
              <w:top w:val="single" w:sz="4" w:space="0" w:color="000000"/>
              <w:left w:val="single" w:sz="4" w:space="0" w:color="000000"/>
              <w:bottom w:val="single" w:sz="4" w:space="0" w:color="000000"/>
            </w:tcBorders>
            <w:vAlign w:val="bottom"/>
          </w:tcPr>
          <w:p w14:paraId="753B8454" w14:textId="77777777" w:rsidR="00A87709" w:rsidRDefault="00C22FD9">
            <w:pPr>
              <w:jc w:val="center"/>
              <w:rPr>
                <w:rFonts w:ascii="Times New Roman" w:hAnsi="Times New Roman"/>
                <w:sz w:val="16"/>
                <w:szCs w:val="16"/>
              </w:rPr>
            </w:pPr>
            <w:r>
              <w:rPr>
                <w:rFonts w:ascii="Times New Roman" w:hAnsi="Times New Roman"/>
                <w:sz w:val="16"/>
                <w:szCs w:val="16"/>
              </w:rPr>
              <w:t>1487,94179</w:t>
            </w:r>
          </w:p>
        </w:tc>
        <w:tc>
          <w:tcPr>
            <w:tcW w:w="1186" w:type="dxa"/>
            <w:tcBorders>
              <w:top w:val="single" w:sz="4" w:space="0" w:color="000000"/>
              <w:left w:val="single" w:sz="4" w:space="0" w:color="000000"/>
              <w:bottom w:val="single" w:sz="4" w:space="0" w:color="000000"/>
            </w:tcBorders>
            <w:vAlign w:val="bottom"/>
          </w:tcPr>
          <w:p w14:paraId="075076DE" w14:textId="77777777" w:rsidR="00A87709" w:rsidRDefault="00C22FD9">
            <w:pPr>
              <w:jc w:val="center"/>
              <w:rPr>
                <w:rFonts w:ascii="Times New Roman" w:hAnsi="Times New Roman"/>
                <w:sz w:val="16"/>
                <w:szCs w:val="16"/>
              </w:rPr>
            </w:pPr>
            <w:r>
              <w:rPr>
                <w:rFonts w:ascii="Times New Roman" w:hAnsi="Times New Roman"/>
                <w:sz w:val="16"/>
                <w:szCs w:val="16"/>
              </w:rPr>
              <w:t>237,94179</w:t>
            </w:r>
          </w:p>
        </w:tc>
        <w:tc>
          <w:tcPr>
            <w:tcW w:w="1050" w:type="dxa"/>
            <w:tcBorders>
              <w:top w:val="single" w:sz="4" w:space="0" w:color="000000"/>
              <w:left w:val="single" w:sz="4" w:space="0" w:color="000000"/>
              <w:bottom w:val="single" w:sz="4" w:space="0" w:color="000000"/>
            </w:tcBorders>
            <w:vAlign w:val="bottom"/>
          </w:tcPr>
          <w:p w14:paraId="34ECC8F0" w14:textId="77777777" w:rsidR="00A87709" w:rsidRDefault="00C22FD9">
            <w:pPr>
              <w:jc w:val="center"/>
              <w:rPr>
                <w:rFonts w:ascii="Times New Roman" w:hAnsi="Times New Roman"/>
                <w:sz w:val="16"/>
                <w:szCs w:val="16"/>
              </w:rPr>
            </w:pPr>
            <w:r>
              <w:rPr>
                <w:rFonts w:ascii="Times New Roman" w:hAnsi="Times New Roman"/>
                <w:sz w:val="16"/>
                <w:szCs w:val="16"/>
              </w:rPr>
              <w:t>250,00000</w:t>
            </w:r>
          </w:p>
        </w:tc>
        <w:tc>
          <w:tcPr>
            <w:tcW w:w="1021" w:type="dxa"/>
            <w:tcBorders>
              <w:top w:val="single" w:sz="4" w:space="0" w:color="000000"/>
              <w:left w:val="single" w:sz="4" w:space="0" w:color="000000"/>
              <w:bottom w:val="single" w:sz="4" w:space="0" w:color="000000"/>
            </w:tcBorders>
            <w:vAlign w:val="bottom"/>
          </w:tcPr>
          <w:p w14:paraId="7AE5720E" w14:textId="77777777" w:rsidR="00A87709" w:rsidRDefault="00C22FD9">
            <w:pPr>
              <w:jc w:val="center"/>
              <w:rPr>
                <w:rFonts w:ascii="Times New Roman" w:hAnsi="Times New Roman"/>
                <w:sz w:val="16"/>
                <w:szCs w:val="16"/>
              </w:rPr>
            </w:pPr>
            <w:r>
              <w:rPr>
                <w:rFonts w:ascii="Times New Roman" w:hAnsi="Times New Roman"/>
                <w:sz w:val="16"/>
                <w:szCs w:val="16"/>
              </w:rPr>
              <w:t>250,00000</w:t>
            </w:r>
          </w:p>
        </w:tc>
        <w:tc>
          <w:tcPr>
            <w:tcW w:w="1110" w:type="dxa"/>
            <w:tcBorders>
              <w:top w:val="single" w:sz="4" w:space="0" w:color="000000"/>
              <w:left w:val="single" w:sz="4" w:space="0" w:color="000000"/>
              <w:bottom w:val="single" w:sz="4" w:space="0" w:color="000000"/>
            </w:tcBorders>
            <w:vAlign w:val="bottom"/>
          </w:tcPr>
          <w:p w14:paraId="4F557F3E" w14:textId="77777777" w:rsidR="00A87709" w:rsidRDefault="00C22FD9">
            <w:pPr>
              <w:jc w:val="center"/>
              <w:rPr>
                <w:rFonts w:ascii="Times New Roman" w:hAnsi="Times New Roman"/>
                <w:sz w:val="16"/>
                <w:szCs w:val="16"/>
              </w:rPr>
            </w:pPr>
            <w:r>
              <w:rPr>
                <w:rFonts w:ascii="Times New Roman" w:hAnsi="Times New Roman"/>
                <w:sz w:val="16"/>
                <w:szCs w:val="16"/>
              </w:rPr>
              <w:t>250,00000</w:t>
            </w:r>
          </w:p>
        </w:tc>
        <w:tc>
          <w:tcPr>
            <w:tcW w:w="898" w:type="dxa"/>
            <w:tcBorders>
              <w:top w:val="single" w:sz="4" w:space="0" w:color="000000"/>
              <w:left w:val="single" w:sz="4" w:space="0" w:color="000000"/>
              <w:bottom w:val="single" w:sz="4" w:space="0" w:color="000000"/>
            </w:tcBorders>
            <w:vAlign w:val="bottom"/>
          </w:tcPr>
          <w:p w14:paraId="1DFF469E" w14:textId="77777777" w:rsidR="00A87709" w:rsidRDefault="00C22FD9">
            <w:pPr>
              <w:jc w:val="center"/>
              <w:rPr>
                <w:rFonts w:ascii="Times New Roman" w:hAnsi="Times New Roman"/>
                <w:sz w:val="16"/>
                <w:szCs w:val="16"/>
              </w:rPr>
            </w:pPr>
            <w:r>
              <w:rPr>
                <w:rFonts w:ascii="Times New Roman" w:hAnsi="Times New Roman"/>
                <w:sz w:val="16"/>
                <w:szCs w:val="16"/>
              </w:rPr>
              <w:t>250,00000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544CDC0" w14:textId="77777777" w:rsidR="00A87709" w:rsidRDefault="00C22FD9">
            <w:pPr>
              <w:jc w:val="center"/>
              <w:rPr>
                <w:rFonts w:ascii="Times New Roman" w:hAnsi="Times New Roman"/>
                <w:sz w:val="16"/>
                <w:szCs w:val="16"/>
              </w:rPr>
            </w:pPr>
            <w:r>
              <w:rPr>
                <w:rFonts w:ascii="Times New Roman" w:hAnsi="Times New Roman"/>
                <w:sz w:val="16"/>
                <w:szCs w:val="16"/>
              </w:rPr>
              <w:t>250,00000</w:t>
            </w:r>
          </w:p>
        </w:tc>
      </w:tr>
      <w:tr w:rsidR="00A87709" w14:paraId="3DE18458" w14:textId="77777777">
        <w:trPr>
          <w:trHeight w:val="615"/>
        </w:trPr>
        <w:tc>
          <w:tcPr>
            <w:tcW w:w="900" w:type="dxa"/>
            <w:vMerge/>
            <w:tcBorders>
              <w:left w:val="single" w:sz="4" w:space="0" w:color="000000"/>
              <w:bottom w:val="single" w:sz="4" w:space="0" w:color="000000"/>
            </w:tcBorders>
          </w:tcPr>
          <w:p w14:paraId="68962663" w14:textId="77777777" w:rsidR="00A87709" w:rsidRDefault="00A87709">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634B92EF" w14:textId="77777777" w:rsidR="00A87709" w:rsidRDefault="00C22FD9">
            <w:pPr>
              <w:pStyle w:val="aff0"/>
              <w:widowControl w:val="0"/>
              <w:rPr>
                <w:sz w:val="18"/>
                <w:szCs w:val="18"/>
              </w:rPr>
            </w:pPr>
            <w:r>
              <w:rPr>
                <w:sz w:val="18"/>
                <w:szCs w:val="18"/>
              </w:rPr>
              <w:t xml:space="preserve">Реализация мероприятий, направленных на поддержку и развитие одаренных детей, обеспечение условий для их личностной, творческой, социальной </w:t>
            </w:r>
            <w:r>
              <w:rPr>
                <w:sz w:val="18"/>
                <w:szCs w:val="18"/>
              </w:rPr>
              <w:lastRenderedPageBreak/>
              <w:t>самореализации и профессионального самоопределения</w:t>
            </w:r>
          </w:p>
        </w:tc>
        <w:tc>
          <w:tcPr>
            <w:tcW w:w="1545" w:type="dxa"/>
            <w:vMerge/>
            <w:tcBorders>
              <w:left w:val="single" w:sz="4" w:space="0" w:color="000000"/>
              <w:bottom w:val="single" w:sz="4" w:space="0" w:color="000000"/>
            </w:tcBorders>
          </w:tcPr>
          <w:p w14:paraId="6550B509"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43E0EC8"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BC9F9CE"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4E8123EF" w14:textId="77777777" w:rsidR="00A87709" w:rsidRDefault="00C22FD9">
            <w:pPr>
              <w:pStyle w:val="aff0"/>
              <w:widowControl w:val="0"/>
              <w:jc w:val="center"/>
              <w:rPr>
                <w:sz w:val="18"/>
                <w:szCs w:val="18"/>
              </w:rPr>
            </w:pPr>
            <w:r>
              <w:rPr>
                <w:sz w:val="18"/>
                <w:szCs w:val="18"/>
              </w:rPr>
              <w:t>0610122050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4B4C6855" w14:textId="77777777" w:rsidR="00A87709" w:rsidRDefault="00C22FD9">
            <w:pPr>
              <w:pStyle w:val="aff0"/>
              <w:widowControl w:val="0"/>
              <w:jc w:val="center"/>
              <w:rPr>
                <w:sz w:val="18"/>
                <w:szCs w:val="18"/>
              </w:rPr>
            </w:pPr>
            <w:r>
              <w:rPr>
                <w:sz w:val="18"/>
                <w:szCs w:val="18"/>
              </w:rPr>
              <w:t>112</w:t>
            </w:r>
          </w:p>
        </w:tc>
        <w:tc>
          <w:tcPr>
            <w:tcW w:w="1139" w:type="dxa"/>
            <w:tcBorders>
              <w:left w:val="single" w:sz="4" w:space="0" w:color="000000"/>
              <w:bottom w:val="single" w:sz="4" w:space="0" w:color="000000"/>
            </w:tcBorders>
            <w:vAlign w:val="bottom"/>
          </w:tcPr>
          <w:p w14:paraId="4D4B5CEB" w14:textId="77777777" w:rsidR="00A87709" w:rsidRDefault="00C22FD9">
            <w:pPr>
              <w:jc w:val="center"/>
              <w:rPr>
                <w:rFonts w:ascii="Times New Roman" w:hAnsi="Times New Roman"/>
                <w:sz w:val="16"/>
                <w:szCs w:val="16"/>
              </w:rPr>
            </w:pPr>
            <w:r>
              <w:rPr>
                <w:rFonts w:ascii="Times New Roman" w:hAnsi="Times New Roman"/>
                <w:sz w:val="16"/>
                <w:szCs w:val="16"/>
              </w:rPr>
              <w:t>50,00000</w:t>
            </w:r>
          </w:p>
        </w:tc>
        <w:tc>
          <w:tcPr>
            <w:tcW w:w="1186" w:type="dxa"/>
            <w:tcBorders>
              <w:left w:val="single" w:sz="4" w:space="0" w:color="000000"/>
              <w:bottom w:val="single" w:sz="4" w:space="0" w:color="000000"/>
            </w:tcBorders>
            <w:vAlign w:val="bottom"/>
          </w:tcPr>
          <w:p w14:paraId="5F388D9E"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179DD5F8" w14:textId="77777777" w:rsidR="00A87709" w:rsidRDefault="00C22FD9">
            <w:pPr>
              <w:jc w:val="center"/>
              <w:rPr>
                <w:rFonts w:ascii="Times New Roman" w:hAnsi="Times New Roman"/>
                <w:sz w:val="16"/>
                <w:szCs w:val="16"/>
              </w:rPr>
            </w:pPr>
            <w:r>
              <w:rPr>
                <w:rFonts w:ascii="Times New Roman" w:hAnsi="Times New Roman"/>
                <w:sz w:val="16"/>
                <w:szCs w:val="16"/>
              </w:rPr>
              <w:t>10,00000</w:t>
            </w:r>
          </w:p>
        </w:tc>
        <w:tc>
          <w:tcPr>
            <w:tcW w:w="1021" w:type="dxa"/>
            <w:tcBorders>
              <w:left w:val="single" w:sz="4" w:space="0" w:color="000000"/>
              <w:bottom w:val="single" w:sz="4" w:space="0" w:color="000000"/>
            </w:tcBorders>
            <w:vAlign w:val="bottom"/>
          </w:tcPr>
          <w:p w14:paraId="1D265054" w14:textId="77777777" w:rsidR="00A87709" w:rsidRDefault="00C22FD9">
            <w:pPr>
              <w:jc w:val="center"/>
              <w:rPr>
                <w:rFonts w:ascii="Times New Roman" w:hAnsi="Times New Roman"/>
                <w:sz w:val="16"/>
                <w:szCs w:val="16"/>
              </w:rPr>
            </w:pPr>
            <w:r>
              <w:rPr>
                <w:rFonts w:ascii="Times New Roman" w:hAnsi="Times New Roman"/>
                <w:sz w:val="16"/>
                <w:szCs w:val="16"/>
              </w:rPr>
              <w:t>10,00000</w:t>
            </w:r>
          </w:p>
        </w:tc>
        <w:tc>
          <w:tcPr>
            <w:tcW w:w="1110" w:type="dxa"/>
            <w:tcBorders>
              <w:left w:val="single" w:sz="4" w:space="0" w:color="000000"/>
              <w:bottom w:val="single" w:sz="4" w:space="0" w:color="000000"/>
            </w:tcBorders>
            <w:vAlign w:val="bottom"/>
          </w:tcPr>
          <w:p w14:paraId="61E47A0F" w14:textId="77777777" w:rsidR="00A87709" w:rsidRDefault="00C22FD9">
            <w:pPr>
              <w:jc w:val="center"/>
              <w:rPr>
                <w:rFonts w:ascii="Times New Roman" w:hAnsi="Times New Roman"/>
                <w:sz w:val="16"/>
                <w:szCs w:val="16"/>
              </w:rPr>
            </w:pPr>
            <w:r>
              <w:rPr>
                <w:rFonts w:ascii="Times New Roman" w:hAnsi="Times New Roman"/>
                <w:sz w:val="16"/>
                <w:szCs w:val="16"/>
              </w:rPr>
              <w:t>10,00000</w:t>
            </w:r>
          </w:p>
        </w:tc>
        <w:tc>
          <w:tcPr>
            <w:tcW w:w="898" w:type="dxa"/>
            <w:tcBorders>
              <w:left w:val="single" w:sz="4" w:space="0" w:color="000000"/>
              <w:bottom w:val="single" w:sz="4" w:space="0" w:color="000000"/>
            </w:tcBorders>
            <w:vAlign w:val="bottom"/>
          </w:tcPr>
          <w:p w14:paraId="152B7F99" w14:textId="77777777" w:rsidR="00A87709" w:rsidRDefault="00C22FD9">
            <w:pPr>
              <w:jc w:val="center"/>
              <w:rPr>
                <w:rFonts w:ascii="Times New Roman" w:hAnsi="Times New Roman"/>
                <w:sz w:val="16"/>
                <w:szCs w:val="16"/>
              </w:rPr>
            </w:pPr>
            <w:r>
              <w:rPr>
                <w:rFonts w:ascii="Times New Roman" w:hAnsi="Times New Roman"/>
                <w:sz w:val="16"/>
                <w:szCs w:val="16"/>
              </w:rPr>
              <w:t>10,00000</w:t>
            </w:r>
          </w:p>
        </w:tc>
        <w:tc>
          <w:tcPr>
            <w:tcW w:w="885" w:type="dxa"/>
            <w:tcBorders>
              <w:left w:val="single" w:sz="4" w:space="0" w:color="000000"/>
              <w:bottom w:val="single" w:sz="4" w:space="0" w:color="000000"/>
              <w:right w:val="single" w:sz="4" w:space="0" w:color="000000"/>
            </w:tcBorders>
            <w:vAlign w:val="bottom"/>
          </w:tcPr>
          <w:p w14:paraId="40CAC482" w14:textId="77777777" w:rsidR="00A87709" w:rsidRDefault="00C22FD9">
            <w:pPr>
              <w:jc w:val="center"/>
              <w:rPr>
                <w:rFonts w:ascii="Times New Roman" w:hAnsi="Times New Roman"/>
                <w:sz w:val="16"/>
                <w:szCs w:val="16"/>
              </w:rPr>
            </w:pPr>
            <w:r>
              <w:rPr>
                <w:rFonts w:ascii="Times New Roman" w:hAnsi="Times New Roman"/>
                <w:sz w:val="16"/>
                <w:szCs w:val="16"/>
              </w:rPr>
              <w:t>10,00000</w:t>
            </w:r>
          </w:p>
        </w:tc>
      </w:tr>
      <w:tr w:rsidR="00A87709" w14:paraId="319EE22F" w14:textId="77777777">
        <w:trPr>
          <w:trHeight w:val="615"/>
        </w:trPr>
        <w:tc>
          <w:tcPr>
            <w:tcW w:w="900" w:type="dxa"/>
            <w:vMerge/>
            <w:tcBorders>
              <w:top w:val="single" w:sz="4" w:space="0" w:color="000000"/>
              <w:left w:val="single" w:sz="4" w:space="0" w:color="000000"/>
              <w:bottom w:val="single" w:sz="4" w:space="0" w:color="000000"/>
            </w:tcBorders>
          </w:tcPr>
          <w:p w14:paraId="0F9F0B00"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6375A91C"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33E57429"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4A60C55"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133DEA2"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6DF0F12C" w14:textId="77777777" w:rsidR="00A87709" w:rsidRDefault="00C22FD9">
            <w:pPr>
              <w:pStyle w:val="aff0"/>
              <w:widowControl w:val="0"/>
              <w:jc w:val="center"/>
              <w:rPr>
                <w:sz w:val="18"/>
                <w:szCs w:val="18"/>
              </w:rPr>
            </w:pPr>
            <w:r>
              <w:rPr>
                <w:sz w:val="18"/>
                <w:szCs w:val="18"/>
              </w:rPr>
              <w:t>0610122050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4F611CCB" w14:textId="77777777" w:rsidR="00A87709" w:rsidRDefault="00C22FD9">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5B9A82AB" w14:textId="77777777" w:rsidR="00A87709" w:rsidRDefault="00C22FD9">
            <w:pPr>
              <w:jc w:val="center"/>
              <w:rPr>
                <w:rFonts w:ascii="Times New Roman" w:hAnsi="Times New Roman"/>
                <w:sz w:val="16"/>
                <w:szCs w:val="16"/>
              </w:rPr>
            </w:pPr>
            <w:r>
              <w:rPr>
                <w:rFonts w:ascii="Times New Roman" w:hAnsi="Times New Roman"/>
                <w:sz w:val="16"/>
                <w:szCs w:val="16"/>
              </w:rPr>
              <w:t>2339,81310</w:t>
            </w:r>
          </w:p>
        </w:tc>
        <w:tc>
          <w:tcPr>
            <w:tcW w:w="1186" w:type="dxa"/>
            <w:tcBorders>
              <w:top w:val="single" w:sz="4" w:space="0" w:color="000000"/>
              <w:left w:val="single" w:sz="4" w:space="0" w:color="000000"/>
              <w:bottom w:val="single" w:sz="4" w:space="0" w:color="000000"/>
            </w:tcBorders>
            <w:vAlign w:val="bottom"/>
          </w:tcPr>
          <w:p w14:paraId="5193BBAD" w14:textId="77777777" w:rsidR="00A87709" w:rsidRDefault="00C22FD9">
            <w:pPr>
              <w:jc w:val="center"/>
              <w:rPr>
                <w:rFonts w:ascii="Times New Roman" w:hAnsi="Times New Roman"/>
                <w:sz w:val="16"/>
                <w:szCs w:val="16"/>
              </w:rPr>
            </w:pPr>
            <w:r>
              <w:rPr>
                <w:rFonts w:ascii="Times New Roman" w:hAnsi="Times New Roman"/>
                <w:sz w:val="16"/>
                <w:szCs w:val="16"/>
              </w:rPr>
              <w:t>389,81310</w:t>
            </w:r>
          </w:p>
        </w:tc>
        <w:tc>
          <w:tcPr>
            <w:tcW w:w="1050" w:type="dxa"/>
            <w:tcBorders>
              <w:top w:val="single" w:sz="4" w:space="0" w:color="000000"/>
              <w:left w:val="single" w:sz="4" w:space="0" w:color="000000"/>
              <w:bottom w:val="single" w:sz="4" w:space="0" w:color="000000"/>
            </w:tcBorders>
            <w:vAlign w:val="bottom"/>
          </w:tcPr>
          <w:p w14:paraId="2B93C8B8" w14:textId="77777777" w:rsidR="00A87709" w:rsidRDefault="00C22FD9">
            <w:pPr>
              <w:jc w:val="center"/>
              <w:rPr>
                <w:rFonts w:ascii="Times New Roman" w:hAnsi="Times New Roman"/>
                <w:sz w:val="16"/>
                <w:szCs w:val="16"/>
              </w:rPr>
            </w:pPr>
            <w:r>
              <w:rPr>
                <w:rFonts w:ascii="Times New Roman" w:hAnsi="Times New Roman"/>
                <w:sz w:val="16"/>
                <w:szCs w:val="16"/>
              </w:rPr>
              <w:t>390,00000</w:t>
            </w:r>
          </w:p>
        </w:tc>
        <w:tc>
          <w:tcPr>
            <w:tcW w:w="1021" w:type="dxa"/>
            <w:tcBorders>
              <w:top w:val="single" w:sz="4" w:space="0" w:color="000000"/>
              <w:left w:val="single" w:sz="4" w:space="0" w:color="000000"/>
              <w:bottom w:val="single" w:sz="4" w:space="0" w:color="000000"/>
            </w:tcBorders>
            <w:vAlign w:val="bottom"/>
          </w:tcPr>
          <w:p w14:paraId="5F8811C2" w14:textId="77777777" w:rsidR="00A87709" w:rsidRDefault="00C22FD9">
            <w:pPr>
              <w:jc w:val="center"/>
              <w:rPr>
                <w:rFonts w:ascii="Times New Roman" w:hAnsi="Times New Roman"/>
                <w:sz w:val="16"/>
                <w:szCs w:val="16"/>
              </w:rPr>
            </w:pPr>
            <w:r>
              <w:rPr>
                <w:rFonts w:ascii="Times New Roman" w:hAnsi="Times New Roman"/>
                <w:sz w:val="16"/>
                <w:szCs w:val="16"/>
              </w:rPr>
              <w:t>390,00000</w:t>
            </w:r>
          </w:p>
        </w:tc>
        <w:tc>
          <w:tcPr>
            <w:tcW w:w="1110" w:type="dxa"/>
            <w:tcBorders>
              <w:top w:val="single" w:sz="4" w:space="0" w:color="000000"/>
              <w:left w:val="single" w:sz="4" w:space="0" w:color="000000"/>
              <w:bottom w:val="single" w:sz="4" w:space="0" w:color="000000"/>
            </w:tcBorders>
            <w:vAlign w:val="bottom"/>
          </w:tcPr>
          <w:p w14:paraId="021E344B" w14:textId="77777777" w:rsidR="00A87709" w:rsidRDefault="00C22FD9">
            <w:pPr>
              <w:jc w:val="center"/>
              <w:rPr>
                <w:rFonts w:ascii="Times New Roman" w:hAnsi="Times New Roman"/>
                <w:sz w:val="16"/>
                <w:szCs w:val="16"/>
              </w:rPr>
            </w:pPr>
            <w:r>
              <w:rPr>
                <w:rFonts w:ascii="Times New Roman" w:hAnsi="Times New Roman"/>
                <w:sz w:val="16"/>
                <w:szCs w:val="16"/>
              </w:rPr>
              <w:t>390,00000</w:t>
            </w:r>
          </w:p>
        </w:tc>
        <w:tc>
          <w:tcPr>
            <w:tcW w:w="898" w:type="dxa"/>
            <w:tcBorders>
              <w:top w:val="single" w:sz="4" w:space="0" w:color="000000"/>
              <w:left w:val="single" w:sz="4" w:space="0" w:color="000000"/>
              <w:bottom w:val="single" w:sz="4" w:space="0" w:color="000000"/>
            </w:tcBorders>
            <w:vAlign w:val="bottom"/>
          </w:tcPr>
          <w:p w14:paraId="5BC8DB8A" w14:textId="77777777" w:rsidR="00A87709" w:rsidRDefault="00C22FD9">
            <w:pPr>
              <w:jc w:val="center"/>
              <w:rPr>
                <w:rFonts w:ascii="Times New Roman" w:hAnsi="Times New Roman"/>
                <w:sz w:val="16"/>
                <w:szCs w:val="16"/>
              </w:rPr>
            </w:pPr>
            <w:r>
              <w:rPr>
                <w:rFonts w:ascii="Times New Roman" w:hAnsi="Times New Roman"/>
                <w:sz w:val="16"/>
                <w:szCs w:val="16"/>
              </w:rPr>
              <w:t>390,00000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39B231D" w14:textId="77777777" w:rsidR="00A87709" w:rsidRDefault="00C22FD9">
            <w:pPr>
              <w:jc w:val="center"/>
              <w:rPr>
                <w:rFonts w:ascii="Times New Roman" w:hAnsi="Times New Roman"/>
                <w:sz w:val="16"/>
                <w:szCs w:val="16"/>
              </w:rPr>
            </w:pPr>
            <w:r>
              <w:rPr>
                <w:rFonts w:ascii="Times New Roman" w:hAnsi="Times New Roman"/>
                <w:sz w:val="16"/>
                <w:szCs w:val="16"/>
              </w:rPr>
              <w:t>390,00000</w:t>
            </w:r>
          </w:p>
        </w:tc>
      </w:tr>
      <w:tr w:rsidR="00A87709" w14:paraId="1C2EE5AC" w14:textId="77777777">
        <w:trPr>
          <w:trHeight w:val="615"/>
        </w:trPr>
        <w:tc>
          <w:tcPr>
            <w:tcW w:w="900" w:type="dxa"/>
            <w:vMerge/>
            <w:tcBorders>
              <w:top w:val="single" w:sz="4" w:space="0" w:color="000000"/>
              <w:left w:val="single" w:sz="4" w:space="0" w:color="000000"/>
              <w:bottom w:val="single" w:sz="4" w:space="0" w:color="000000"/>
            </w:tcBorders>
          </w:tcPr>
          <w:p w14:paraId="3757E5F7" w14:textId="77777777" w:rsidR="00A87709" w:rsidRDefault="00A87709">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421DF3BF" w14:textId="77777777" w:rsidR="00A87709" w:rsidRDefault="00C22FD9">
            <w:pPr>
              <w:pStyle w:val="aff0"/>
              <w:widowControl w:val="0"/>
              <w:rPr>
                <w:sz w:val="18"/>
                <w:szCs w:val="18"/>
              </w:rPr>
            </w:pPr>
            <w:r>
              <w:rPr>
                <w:sz w:val="18"/>
                <w:szCs w:val="18"/>
              </w:rPr>
              <w:t>Персональные стипендии и премии администрации округа «Надежда Земли Владимирской»</w:t>
            </w:r>
          </w:p>
        </w:tc>
        <w:tc>
          <w:tcPr>
            <w:tcW w:w="1545" w:type="dxa"/>
            <w:vMerge w:val="restart"/>
            <w:tcBorders>
              <w:top w:val="single" w:sz="4" w:space="0" w:color="000000"/>
              <w:left w:val="single" w:sz="4" w:space="0" w:color="000000"/>
              <w:bottom w:val="single" w:sz="4" w:space="0" w:color="000000"/>
            </w:tcBorders>
          </w:tcPr>
          <w:p w14:paraId="121CB703" w14:textId="77777777" w:rsidR="00A87709" w:rsidRDefault="00C22FD9">
            <w:pPr>
              <w:shd w:val="clear" w:color="auto" w:fill="FFFFFF"/>
              <w:spacing w:line="240" w:lineRule="atLeast"/>
              <w:jc w:val="both"/>
              <w:rPr>
                <w:sz w:val="18"/>
                <w:szCs w:val="18"/>
              </w:rPr>
            </w:pPr>
            <w:r>
              <w:rPr>
                <w:rFonts w:ascii="Times New Roman" w:eastAsia="SimSun;宋体" w:hAnsi="Times New Roman" w:cs="Times New Roman"/>
                <w:kern w:val="2"/>
                <w:sz w:val="18"/>
                <w:szCs w:val="18"/>
                <w:lang w:eastAsia="zh-CN" w:bidi="hi-IN"/>
              </w:rPr>
              <w:t>Муниципальное казённое учреждение</w:t>
            </w:r>
            <w:proofErr w:type="gramStart"/>
            <w:r>
              <w:rPr>
                <w:rFonts w:ascii="Times New Roman" w:eastAsia="SimSun;宋体" w:hAnsi="Times New Roman" w:cs="Times New Roman"/>
                <w:kern w:val="2"/>
                <w:sz w:val="18"/>
                <w:szCs w:val="18"/>
                <w:lang w:eastAsia="zh-CN" w:bidi="hi-IN"/>
              </w:rPr>
              <w:t xml:space="preserve">   «</w:t>
            </w:r>
            <w:proofErr w:type="gramEnd"/>
            <w:r>
              <w:rPr>
                <w:rFonts w:ascii="Times New Roman" w:eastAsia="SimSun;宋体" w:hAnsi="Times New Roman" w:cs="Times New Roman"/>
                <w:kern w:val="2"/>
                <w:sz w:val="18"/>
                <w:szCs w:val="18"/>
                <w:lang w:eastAsia="zh-CN" w:bidi="hi-IN"/>
              </w:rPr>
              <w:t>Управление жилищно-коммунального комплекса и строительства Собинского муниципального округа»</w:t>
            </w:r>
          </w:p>
        </w:tc>
        <w:tc>
          <w:tcPr>
            <w:tcW w:w="870" w:type="dxa"/>
            <w:tcBorders>
              <w:top w:val="single" w:sz="4" w:space="0" w:color="000000"/>
              <w:left w:val="single" w:sz="4" w:space="0" w:color="000000"/>
              <w:bottom w:val="single" w:sz="4" w:space="0" w:color="000000"/>
            </w:tcBorders>
            <w:vAlign w:val="bottom"/>
          </w:tcPr>
          <w:p w14:paraId="72A5B2A5" w14:textId="77777777" w:rsidR="00A87709" w:rsidRDefault="00C22FD9">
            <w:pPr>
              <w:pStyle w:val="aff0"/>
              <w:widowControl w:val="0"/>
              <w:jc w:val="cente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59C36BDC" w14:textId="77777777" w:rsidR="00A87709" w:rsidRDefault="00C22FD9">
            <w:pPr>
              <w:pStyle w:val="aff0"/>
              <w:widowControl w:val="0"/>
              <w:jc w:val="center"/>
            </w:pPr>
            <w:r>
              <w:rPr>
                <w:sz w:val="18"/>
                <w:szCs w:val="18"/>
              </w:rPr>
              <w:t>0804</w:t>
            </w:r>
          </w:p>
        </w:tc>
        <w:tc>
          <w:tcPr>
            <w:tcW w:w="1036" w:type="dxa"/>
            <w:tcBorders>
              <w:top w:val="single" w:sz="4" w:space="0" w:color="000000"/>
              <w:left w:val="single" w:sz="4" w:space="0" w:color="000000"/>
              <w:bottom w:val="single" w:sz="4" w:space="0" w:color="000000"/>
            </w:tcBorders>
            <w:vAlign w:val="bottom"/>
          </w:tcPr>
          <w:p w14:paraId="390DC3F1" w14:textId="77777777" w:rsidR="00A87709" w:rsidRDefault="00C22FD9">
            <w:pPr>
              <w:pStyle w:val="aff0"/>
              <w:widowControl w:val="0"/>
              <w:jc w:val="center"/>
            </w:pPr>
            <w:r>
              <w:rPr>
                <w:sz w:val="18"/>
                <w:szCs w:val="18"/>
              </w:rPr>
              <w:t>0610110140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6022D967" w14:textId="77777777" w:rsidR="00A87709" w:rsidRDefault="00C22FD9">
            <w:pPr>
              <w:pStyle w:val="aff0"/>
              <w:widowControl w:val="0"/>
              <w:jc w:val="center"/>
            </w:pPr>
            <w:r>
              <w:rPr>
                <w:sz w:val="18"/>
                <w:szCs w:val="18"/>
              </w:rPr>
              <w:t>350</w:t>
            </w:r>
          </w:p>
        </w:tc>
        <w:tc>
          <w:tcPr>
            <w:tcW w:w="1139" w:type="dxa"/>
            <w:tcBorders>
              <w:top w:val="single" w:sz="4" w:space="0" w:color="000000"/>
              <w:left w:val="single" w:sz="4" w:space="0" w:color="000000"/>
              <w:bottom w:val="single" w:sz="4" w:space="0" w:color="000000"/>
            </w:tcBorders>
            <w:vAlign w:val="bottom"/>
          </w:tcPr>
          <w:p w14:paraId="33FB30FD" w14:textId="77777777" w:rsidR="00A87709" w:rsidRDefault="00C22FD9">
            <w:pPr>
              <w:jc w:val="center"/>
              <w:rPr>
                <w:rFonts w:ascii="Times New Roman" w:hAnsi="Times New Roman"/>
                <w:sz w:val="16"/>
                <w:szCs w:val="16"/>
              </w:rPr>
            </w:pPr>
            <w:r>
              <w:rPr>
                <w:rFonts w:ascii="Times New Roman" w:hAnsi="Times New Roman"/>
                <w:sz w:val="16"/>
                <w:szCs w:val="16"/>
              </w:rPr>
              <w:t>120,00000</w:t>
            </w:r>
          </w:p>
        </w:tc>
        <w:tc>
          <w:tcPr>
            <w:tcW w:w="1186" w:type="dxa"/>
            <w:tcBorders>
              <w:top w:val="single" w:sz="4" w:space="0" w:color="000000"/>
              <w:left w:val="single" w:sz="4" w:space="0" w:color="000000"/>
              <w:bottom w:val="single" w:sz="4" w:space="0" w:color="000000"/>
            </w:tcBorders>
            <w:vAlign w:val="bottom"/>
          </w:tcPr>
          <w:p w14:paraId="46933B51" w14:textId="77777777" w:rsidR="00A87709" w:rsidRDefault="00C22FD9">
            <w:pPr>
              <w:jc w:val="center"/>
              <w:rPr>
                <w:rFonts w:ascii="Times New Roman" w:hAnsi="Times New Roman"/>
                <w:sz w:val="16"/>
                <w:szCs w:val="16"/>
              </w:rPr>
            </w:pPr>
            <w:r>
              <w:rPr>
                <w:rFonts w:ascii="Times New Roman" w:hAnsi="Times New Roman"/>
                <w:sz w:val="16"/>
                <w:szCs w:val="16"/>
              </w:rPr>
              <w:t>20,00000</w:t>
            </w:r>
          </w:p>
        </w:tc>
        <w:tc>
          <w:tcPr>
            <w:tcW w:w="1050" w:type="dxa"/>
            <w:tcBorders>
              <w:top w:val="single" w:sz="4" w:space="0" w:color="000000"/>
              <w:left w:val="single" w:sz="4" w:space="0" w:color="000000"/>
              <w:bottom w:val="single" w:sz="4" w:space="0" w:color="000000"/>
            </w:tcBorders>
            <w:vAlign w:val="bottom"/>
          </w:tcPr>
          <w:p w14:paraId="1957715D" w14:textId="77777777" w:rsidR="00A87709" w:rsidRDefault="00C22FD9">
            <w:pPr>
              <w:jc w:val="center"/>
              <w:rPr>
                <w:rFonts w:ascii="Times New Roman" w:hAnsi="Times New Roman"/>
                <w:sz w:val="16"/>
                <w:szCs w:val="16"/>
              </w:rPr>
            </w:pPr>
            <w:r>
              <w:rPr>
                <w:rFonts w:ascii="Times New Roman" w:hAnsi="Times New Roman"/>
                <w:sz w:val="16"/>
                <w:szCs w:val="16"/>
              </w:rPr>
              <w:t>20,00000</w:t>
            </w:r>
          </w:p>
        </w:tc>
        <w:tc>
          <w:tcPr>
            <w:tcW w:w="1021" w:type="dxa"/>
            <w:tcBorders>
              <w:top w:val="single" w:sz="4" w:space="0" w:color="000000"/>
              <w:left w:val="single" w:sz="4" w:space="0" w:color="000000"/>
              <w:bottom w:val="single" w:sz="4" w:space="0" w:color="000000"/>
            </w:tcBorders>
            <w:vAlign w:val="bottom"/>
          </w:tcPr>
          <w:p w14:paraId="4AA4B595" w14:textId="77777777" w:rsidR="00A87709" w:rsidRDefault="00C22FD9">
            <w:pPr>
              <w:jc w:val="center"/>
              <w:rPr>
                <w:rFonts w:ascii="Times New Roman" w:hAnsi="Times New Roman"/>
                <w:sz w:val="16"/>
                <w:szCs w:val="16"/>
              </w:rPr>
            </w:pPr>
            <w:r>
              <w:rPr>
                <w:rFonts w:ascii="Times New Roman" w:hAnsi="Times New Roman"/>
                <w:sz w:val="16"/>
                <w:szCs w:val="16"/>
              </w:rPr>
              <w:t>20,00000</w:t>
            </w:r>
          </w:p>
        </w:tc>
        <w:tc>
          <w:tcPr>
            <w:tcW w:w="1110" w:type="dxa"/>
            <w:tcBorders>
              <w:top w:val="single" w:sz="4" w:space="0" w:color="000000"/>
              <w:left w:val="single" w:sz="4" w:space="0" w:color="000000"/>
              <w:bottom w:val="single" w:sz="4" w:space="0" w:color="000000"/>
            </w:tcBorders>
            <w:vAlign w:val="bottom"/>
          </w:tcPr>
          <w:p w14:paraId="2BD6E2D5" w14:textId="77777777" w:rsidR="00A87709" w:rsidRDefault="00C22FD9">
            <w:pPr>
              <w:jc w:val="center"/>
              <w:rPr>
                <w:rFonts w:ascii="Times New Roman" w:hAnsi="Times New Roman"/>
                <w:sz w:val="16"/>
                <w:szCs w:val="16"/>
              </w:rPr>
            </w:pPr>
            <w:r>
              <w:rPr>
                <w:rFonts w:ascii="Times New Roman" w:hAnsi="Times New Roman"/>
                <w:sz w:val="16"/>
                <w:szCs w:val="16"/>
              </w:rPr>
              <w:t>20,00000</w:t>
            </w:r>
          </w:p>
        </w:tc>
        <w:tc>
          <w:tcPr>
            <w:tcW w:w="898" w:type="dxa"/>
            <w:tcBorders>
              <w:top w:val="single" w:sz="4" w:space="0" w:color="000000"/>
              <w:left w:val="single" w:sz="4" w:space="0" w:color="000000"/>
              <w:bottom w:val="single" w:sz="4" w:space="0" w:color="000000"/>
            </w:tcBorders>
            <w:vAlign w:val="bottom"/>
          </w:tcPr>
          <w:p w14:paraId="6DC8C6B7" w14:textId="77777777" w:rsidR="00A87709" w:rsidRDefault="00C22FD9">
            <w:pPr>
              <w:jc w:val="center"/>
              <w:rPr>
                <w:rFonts w:ascii="Times New Roman" w:hAnsi="Times New Roman"/>
                <w:sz w:val="16"/>
                <w:szCs w:val="16"/>
              </w:rPr>
            </w:pPr>
            <w:r>
              <w:rPr>
                <w:rFonts w:ascii="Times New Roman" w:hAnsi="Times New Roman"/>
                <w:sz w:val="16"/>
                <w:szCs w:val="16"/>
              </w:rPr>
              <w:t>20,00000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A7C434E" w14:textId="77777777" w:rsidR="00A87709" w:rsidRDefault="00C22FD9">
            <w:pPr>
              <w:jc w:val="center"/>
              <w:rPr>
                <w:rFonts w:ascii="Times New Roman" w:hAnsi="Times New Roman"/>
                <w:sz w:val="16"/>
                <w:szCs w:val="16"/>
              </w:rPr>
            </w:pPr>
            <w:r>
              <w:rPr>
                <w:rFonts w:ascii="Times New Roman" w:hAnsi="Times New Roman"/>
                <w:sz w:val="16"/>
                <w:szCs w:val="16"/>
              </w:rPr>
              <w:t>20,00000</w:t>
            </w:r>
          </w:p>
        </w:tc>
      </w:tr>
      <w:tr w:rsidR="00A87709" w14:paraId="02AE10CB" w14:textId="77777777">
        <w:trPr>
          <w:trHeight w:val="616"/>
        </w:trPr>
        <w:tc>
          <w:tcPr>
            <w:tcW w:w="900" w:type="dxa"/>
            <w:vMerge/>
            <w:tcBorders>
              <w:left w:val="single" w:sz="4" w:space="0" w:color="000000"/>
              <w:bottom w:val="single" w:sz="4" w:space="0" w:color="000000"/>
            </w:tcBorders>
          </w:tcPr>
          <w:p w14:paraId="4E2DC542"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4CF563A5"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7CFC95A4"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105B994" w14:textId="77777777" w:rsidR="00A87709" w:rsidRDefault="00C22FD9">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53AD2620" w14:textId="77777777" w:rsidR="00A87709" w:rsidRDefault="00C22FD9">
            <w:pPr>
              <w:pStyle w:val="aff0"/>
              <w:widowControl w:val="0"/>
              <w:jc w:val="center"/>
            </w:pPr>
            <w:r>
              <w:rPr>
                <w:sz w:val="18"/>
                <w:szCs w:val="18"/>
              </w:rPr>
              <w:t>0804</w:t>
            </w:r>
          </w:p>
        </w:tc>
        <w:tc>
          <w:tcPr>
            <w:tcW w:w="1036" w:type="dxa"/>
            <w:tcBorders>
              <w:left w:val="single" w:sz="4" w:space="0" w:color="000000"/>
              <w:bottom w:val="single" w:sz="4" w:space="0" w:color="000000"/>
            </w:tcBorders>
            <w:vAlign w:val="bottom"/>
          </w:tcPr>
          <w:p w14:paraId="349C7EC8" w14:textId="77777777" w:rsidR="00A87709" w:rsidRDefault="00C22FD9">
            <w:pPr>
              <w:pStyle w:val="aff0"/>
              <w:widowControl w:val="0"/>
              <w:jc w:val="center"/>
            </w:pPr>
            <w:r>
              <w:rPr>
                <w:sz w:val="18"/>
                <w:szCs w:val="18"/>
              </w:rPr>
              <w:t>0610110140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72B885D6" w14:textId="77777777" w:rsidR="00A87709" w:rsidRDefault="00C22FD9">
            <w:pPr>
              <w:pStyle w:val="aff0"/>
              <w:widowControl w:val="0"/>
              <w:jc w:val="center"/>
            </w:pPr>
            <w:r>
              <w:rPr>
                <w:sz w:val="18"/>
                <w:szCs w:val="18"/>
              </w:rPr>
              <w:t>360</w:t>
            </w:r>
          </w:p>
        </w:tc>
        <w:tc>
          <w:tcPr>
            <w:tcW w:w="1139" w:type="dxa"/>
            <w:tcBorders>
              <w:left w:val="single" w:sz="4" w:space="0" w:color="000000"/>
              <w:bottom w:val="single" w:sz="4" w:space="0" w:color="000000"/>
            </w:tcBorders>
            <w:vAlign w:val="bottom"/>
          </w:tcPr>
          <w:p w14:paraId="2BF35203" w14:textId="77777777" w:rsidR="00A87709" w:rsidRDefault="00C22FD9">
            <w:pPr>
              <w:jc w:val="center"/>
              <w:rPr>
                <w:rFonts w:ascii="Times New Roman" w:hAnsi="Times New Roman"/>
                <w:sz w:val="16"/>
                <w:szCs w:val="16"/>
              </w:rPr>
            </w:pPr>
            <w:r>
              <w:rPr>
                <w:rFonts w:ascii="Times New Roman" w:hAnsi="Times New Roman"/>
                <w:sz w:val="16"/>
                <w:szCs w:val="16"/>
              </w:rPr>
              <w:t>417,00000</w:t>
            </w:r>
          </w:p>
        </w:tc>
        <w:tc>
          <w:tcPr>
            <w:tcW w:w="1186" w:type="dxa"/>
            <w:tcBorders>
              <w:left w:val="single" w:sz="4" w:space="0" w:color="000000"/>
              <w:bottom w:val="single" w:sz="4" w:space="0" w:color="000000"/>
            </w:tcBorders>
            <w:vAlign w:val="bottom"/>
          </w:tcPr>
          <w:p w14:paraId="309E0CE4" w14:textId="77777777" w:rsidR="00A87709" w:rsidRDefault="00C22FD9">
            <w:pPr>
              <w:jc w:val="center"/>
              <w:rPr>
                <w:rFonts w:ascii="Times New Roman" w:hAnsi="Times New Roman"/>
                <w:sz w:val="16"/>
                <w:szCs w:val="16"/>
              </w:rPr>
            </w:pPr>
            <w:r>
              <w:rPr>
                <w:rFonts w:ascii="Times New Roman" w:hAnsi="Times New Roman"/>
                <w:sz w:val="16"/>
                <w:szCs w:val="16"/>
              </w:rPr>
              <w:t>57,00000</w:t>
            </w:r>
          </w:p>
        </w:tc>
        <w:tc>
          <w:tcPr>
            <w:tcW w:w="1050" w:type="dxa"/>
            <w:tcBorders>
              <w:left w:val="single" w:sz="4" w:space="0" w:color="000000"/>
              <w:bottom w:val="single" w:sz="4" w:space="0" w:color="000000"/>
            </w:tcBorders>
            <w:vAlign w:val="bottom"/>
          </w:tcPr>
          <w:p w14:paraId="3A614B77" w14:textId="77777777" w:rsidR="00A87709" w:rsidRDefault="00C22FD9">
            <w:pPr>
              <w:jc w:val="center"/>
              <w:rPr>
                <w:rFonts w:ascii="Times New Roman" w:hAnsi="Times New Roman"/>
                <w:sz w:val="16"/>
                <w:szCs w:val="16"/>
              </w:rPr>
            </w:pPr>
            <w:r>
              <w:rPr>
                <w:rFonts w:ascii="Times New Roman" w:hAnsi="Times New Roman"/>
                <w:sz w:val="16"/>
                <w:szCs w:val="16"/>
              </w:rPr>
              <w:t>72,00000</w:t>
            </w:r>
          </w:p>
        </w:tc>
        <w:tc>
          <w:tcPr>
            <w:tcW w:w="1021" w:type="dxa"/>
            <w:tcBorders>
              <w:left w:val="single" w:sz="4" w:space="0" w:color="000000"/>
              <w:bottom w:val="single" w:sz="4" w:space="0" w:color="000000"/>
            </w:tcBorders>
            <w:vAlign w:val="bottom"/>
          </w:tcPr>
          <w:p w14:paraId="4198D664" w14:textId="77777777" w:rsidR="00A87709" w:rsidRDefault="00C22FD9">
            <w:pPr>
              <w:jc w:val="center"/>
              <w:rPr>
                <w:rFonts w:ascii="Times New Roman" w:hAnsi="Times New Roman"/>
                <w:sz w:val="16"/>
                <w:szCs w:val="16"/>
              </w:rPr>
            </w:pPr>
            <w:r>
              <w:rPr>
                <w:rFonts w:ascii="Times New Roman" w:hAnsi="Times New Roman"/>
                <w:sz w:val="16"/>
                <w:szCs w:val="16"/>
              </w:rPr>
              <w:t>72,00000</w:t>
            </w:r>
          </w:p>
        </w:tc>
        <w:tc>
          <w:tcPr>
            <w:tcW w:w="1110" w:type="dxa"/>
            <w:tcBorders>
              <w:left w:val="single" w:sz="4" w:space="0" w:color="000000"/>
              <w:bottom w:val="single" w:sz="4" w:space="0" w:color="000000"/>
            </w:tcBorders>
            <w:vAlign w:val="bottom"/>
          </w:tcPr>
          <w:p w14:paraId="1F65A315" w14:textId="77777777" w:rsidR="00A87709" w:rsidRDefault="00C22FD9">
            <w:pPr>
              <w:jc w:val="center"/>
              <w:rPr>
                <w:rFonts w:ascii="Times New Roman" w:hAnsi="Times New Roman"/>
                <w:sz w:val="16"/>
                <w:szCs w:val="16"/>
              </w:rPr>
            </w:pPr>
            <w:r>
              <w:rPr>
                <w:rFonts w:ascii="Times New Roman" w:hAnsi="Times New Roman"/>
                <w:sz w:val="16"/>
                <w:szCs w:val="16"/>
              </w:rPr>
              <w:t>72,00000</w:t>
            </w:r>
          </w:p>
        </w:tc>
        <w:tc>
          <w:tcPr>
            <w:tcW w:w="898" w:type="dxa"/>
            <w:tcBorders>
              <w:left w:val="single" w:sz="4" w:space="0" w:color="000000"/>
              <w:bottom w:val="single" w:sz="4" w:space="0" w:color="000000"/>
            </w:tcBorders>
            <w:vAlign w:val="bottom"/>
          </w:tcPr>
          <w:p w14:paraId="192E0D8F" w14:textId="77777777" w:rsidR="00A87709" w:rsidRDefault="00C22FD9">
            <w:pPr>
              <w:jc w:val="center"/>
              <w:rPr>
                <w:rFonts w:ascii="Times New Roman" w:hAnsi="Times New Roman"/>
                <w:sz w:val="16"/>
                <w:szCs w:val="16"/>
              </w:rPr>
            </w:pPr>
            <w:r>
              <w:rPr>
                <w:rFonts w:ascii="Times New Roman" w:hAnsi="Times New Roman"/>
                <w:sz w:val="16"/>
                <w:szCs w:val="16"/>
              </w:rPr>
              <w:t>72,00000</w:t>
            </w:r>
          </w:p>
        </w:tc>
        <w:tc>
          <w:tcPr>
            <w:tcW w:w="885" w:type="dxa"/>
            <w:tcBorders>
              <w:left w:val="single" w:sz="4" w:space="0" w:color="000000"/>
              <w:bottom w:val="single" w:sz="4" w:space="0" w:color="000000"/>
              <w:right w:val="single" w:sz="4" w:space="0" w:color="000000"/>
            </w:tcBorders>
            <w:vAlign w:val="bottom"/>
          </w:tcPr>
          <w:p w14:paraId="16CAF1E1" w14:textId="77777777" w:rsidR="00A87709" w:rsidRDefault="00C22FD9">
            <w:pPr>
              <w:jc w:val="center"/>
              <w:rPr>
                <w:rFonts w:ascii="Times New Roman" w:hAnsi="Times New Roman"/>
                <w:sz w:val="16"/>
                <w:szCs w:val="16"/>
              </w:rPr>
            </w:pPr>
            <w:r>
              <w:rPr>
                <w:rFonts w:ascii="Times New Roman" w:hAnsi="Times New Roman"/>
                <w:sz w:val="16"/>
                <w:szCs w:val="16"/>
              </w:rPr>
              <w:t>72,00000</w:t>
            </w:r>
          </w:p>
        </w:tc>
      </w:tr>
      <w:tr w:rsidR="00A87709" w14:paraId="6E8DB25F" w14:textId="77777777">
        <w:trPr>
          <w:trHeight w:val="456"/>
        </w:trPr>
        <w:tc>
          <w:tcPr>
            <w:tcW w:w="900" w:type="dxa"/>
            <w:vMerge/>
            <w:tcBorders>
              <w:left w:val="single" w:sz="4" w:space="0" w:color="000000"/>
              <w:bottom w:val="single" w:sz="4" w:space="0" w:color="000000"/>
            </w:tcBorders>
          </w:tcPr>
          <w:p w14:paraId="6AC6FD3B" w14:textId="77777777" w:rsidR="00A87709" w:rsidRDefault="00A87709">
            <w:pPr>
              <w:pStyle w:val="aff0"/>
              <w:widowControl w:val="0"/>
              <w:snapToGrid w:val="0"/>
              <w:rPr>
                <w:sz w:val="18"/>
                <w:szCs w:val="18"/>
              </w:rPr>
            </w:pPr>
          </w:p>
        </w:tc>
        <w:tc>
          <w:tcPr>
            <w:tcW w:w="2279" w:type="dxa"/>
            <w:tcBorders>
              <w:left w:val="single" w:sz="4" w:space="0" w:color="000000"/>
              <w:bottom w:val="single" w:sz="4" w:space="0" w:color="000000"/>
            </w:tcBorders>
          </w:tcPr>
          <w:p w14:paraId="6EEDB732" w14:textId="77777777" w:rsidR="00A87709" w:rsidRDefault="00C22FD9">
            <w:pPr>
              <w:pStyle w:val="aff0"/>
              <w:widowControl w:val="0"/>
              <w:rPr>
                <w:sz w:val="18"/>
                <w:szCs w:val="18"/>
              </w:rPr>
            </w:pPr>
            <w:r>
              <w:rPr>
                <w:sz w:val="18"/>
                <w:szCs w:val="18"/>
              </w:rPr>
              <w:t>Разовые ежегодные премии имени В.А. Солоухина</w:t>
            </w:r>
          </w:p>
        </w:tc>
        <w:tc>
          <w:tcPr>
            <w:tcW w:w="1545" w:type="dxa"/>
            <w:vMerge/>
            <w:tcBorders>
              <w:left w:val="single" w:sz="4" w:space="0" w:color="000000"/>
              <w:bottom w:val="single" w:sz="4" w:space="0" w:color="000000"/>
            </w:tcBorders>
          </w:tcPr>
          <w:p w14:paraId="3099E630"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B207E01" w14:textId="77777777" w:rsidR="00A87709" w:rsidRDefault="00C22FD9">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488EB98A" w14:textId="77777777" w:rsidR="00A87709" w:rsidRDefault="00C22FD9">
            <w:pPr>
              <w:pStyle w:val="aff0"/>
              <w:widowControl w:val="0"/>
              <w:jc w:val="center"/>
            </w:pPr>
            <w:r>
              <w:rPr>
                <w:sz w:val="18"/>
                <w:szCs w:val="18"/>
              </w:rPr>
              <w:t>0804</w:t>
            </w:r>
          </w:p>
        </w:tc>
        <w:tc>
          <w:tcPr>
            <w:tcW w:w="1036" w:type="dxa"/>
            <w:tcBorders>
              <w:left w:val="single" w:sz="4" w:space="0" w:color="000000"/>
              <w:bottom w:val="single" w:sz="4" w:space="0" w:color="000000"/>
            </w:tcBorders>
            <w:vAlign w:val="bottom"/>
          </w:tcPr>
          <w:p w14:paraId="2670C06C" w14:textId="77777777" w:rsidR="00A87709" w:rsidRDefault="00C22FD9">
            <w:pPr>
              <w:pStyle w:val="aff0"/>
              <w:widowControl w:val="0"/>
              <w:jc w:val="center"/>
            </w:pPr>
            <w:r>
              <w:rPr>
                <w:sz w:val="18"/>
                <w:szCs w:val="18"/>
              </w:rPr>
              <w:t>0610110150 (</w:t>
            </w:r>
            <w:proofErr w:type="spellStart"/>
            <w:r>
              <w:rPr>
                <w:sz w:val="18"/>
                <w:szCs w:val="18"/>
              </w:rPr>
              <w:t>мб</w:t>
            </w:r>
            <w:proofErr w:type="spellEnd"/>
            <w:r>
              <w:rPr>
                <w:sz w:val="18"/>
                <w:szCs w:val="18"/>
              </w:rPr>
              <w:t>)</w:t>
            </w:r>
          </w:p>
        </w:tc>
        <w:tc>
          <w:tcPr>
            <w:tcW w:w="584" w:type="dxa"/>
            <w:tcBorders>
              <w:left w:val="single" w:sz="4" w:space="0" w:color="000000"/>
              <w:bottom w:val="single" w:sz="4" w:space="0" w:color="000000"/>
            </w:tcBorders>
            <w:vAlign w:val="bottom"/>
          </w:tcPr>
          <w:p w14:paraId="4E92A82E" w14:textId="77777777" w:rsidR="00A87709" w:rsidRDefault="00C22FD9">
            <w:pPr>
              <w:pStyle w:val="aff0"/>
              <w:widowControl w:val="0"/>
              <w:jc w:val="center"/>
            </w:pPr>
            <w:r>
              <w:rPr>
                <w:sz w:val="18"/>
                <w:szCs w:val="18"/>
              </w:rPr>
              <w:t>350</w:t>
            </w:r>
          </w:p>
        </w:tc>
        <w:tc>
          <w:tcPr>
            <w:tcW w:w="1139" w:type="dxa"/>
            <w:tcBorders>
              <w:left w:val="single" w:sz="4" w:space="0" w:color="000000"/>
              <w:bottom w:val="single" w:sz="4" w:space="0" w:color="000000"/>
            </w:tcBorders>
            <w:vAlign w:val="bottom"/>
          </w:tcPr>
          <w:p w14:paraId="6B4AC859" w14:textId="77777777" w:rsidR="00A87709" w:rsidRDefault="00C22FD9">
            <w:pPr>
              <w:jc w:val="center"/>
              <w:rPr>
                <w:rFonts w:ascii="Times New Roman" w:hAnsi="Times New Roman"/>
                <w:sz w:val="16"/>
                <w:szCs w:val="16"/>
              </w:rPr>
            </w:pPr>
            <w:r>
              <w:rPr>
                <w:rFonts w:ascii="Times New Roman" w:hAnsi="Times New Roman"/>
                <w:sz w:val="16"/>
                <w:szCs w:val="16"/>
              </w:rPr>
              <w:t>108,00000</w:t>
            </w:r>
          </w:p>
        </w:tc>
        <w:tc>
          <w:tcPr>
            <w:tcW w:w="1186" w:type="dxa"/>
            <w:tcBorders>
              <w:left w:val="single" w:sz="4" w:space="0" w:color="000000"/>
              <w:bottom w:val="single" w:sz="4" w:space="0" w:color="000000"/>
            </w:tcBorders>
            <w:vAlign w:val="bottom"/>
          </w:tcPr>
          <w:p w14:paraId="2EF4DDCB" w14:textId="77777777" w:rsidR="00A87709" w:rsidRDefault="00C22FD9">
            <w:pPr>
              <w:jc w:val="center"/>
              <w:rPr>
                <w:rFonts w:ascii="Times New Roman" w:hAnsi="Times New Roman"/>
                <w:sz w:val="16"/>
                <w:szCs w:val="16"/>
              </w:rPr>
            </w:pPr>
            <w:r>
              <w:rPr>
                <w:rFonts w:ascii="Times New Roman" w:hAnsi="Times New Roman"/>
                <w:sz w:val="16"/>
                <w:szCs w:val="16"/>
              </w:rPr>
              <w:t>18,00000</w:t>
            </w:r>
          </w:p>
        </w:tc>
        <w:tc>
          <w:tcPr>
            <w:tcW w:w="1050" w:type="dxa"/>
            <w:tcBorders>
              <w:left w:val="single" w:sz="4" w:space="0" w:color="000000"/>
              <w:bottom w:val="single" w:sz="4" w:space="0" w:color="000000"/>
            </w:tcBorders>
            <w:vAlign w:val="bottom"/>
          </w:tcPr>
          <w:p w14:paraId="02ED781C" w14:textId="77777777" w:rsidR="00A87709" w:rsidRDefault="00C22FD9">
            <w:pPr>
              <w:jc w:val="center"/>
              <w:rPr>
                <w:rFonts w:ascii="Times New Roman" w:hAnsi="Times New Roman"/>
                <w:sz w:val="16"/>
                <w:szCs w:val="16"/>
              </w:rPr>
            </w:pPr>
            <w:r>
              <w:rPr>
                <w:rFonts w:ascii="Times New Roman" w:hAnsi="Times New Roman"/>
                <w:sz w:val="16"/>
                <w:szCs w:val="16"/>
              </w:rPr>
              <w:t>18,00000</w:t>
            </w:r>
          </w:p>
        </w:tc>
        <w:tc>
          <w:tcPr>
            <w:tcW w:w="1021" w:type="dxa"/>
            <w:tcBorders>
              <w:left w:val="single" w:sz="4" w:space="0" w:color="000000"/>
              <w:bottom w:val="single" w:sz="4" w:space="0" w:color="000000"/>
            </w:tcBorders>
            <w:vAlign w:val="bottom"/>
          </w:tcPr>
          <w:p w14:paraId="6B2588F6" w14:textId="77777777" w:rsidR="00A87709" w:rsidRDefault="00C22FD9">
            <w:pPr>
              <w:jc w:val="center"/>
              <w:rPr>
                <w:rFonts w:ascii="Times New Roman" w:hAnsi="Times New Roman"/>
                <w:sz w:val="16"/>
                <w:szCs w:val="16"/>
              </w:rPr>
            </w:pPr>
            <w:r>
              <w:rPr>
                <w:rFonts w:ascii="Times New Roman" w:hAnsi="Times New Roman"/>
                <w:sz w:val="16"/>
                <w:szCs w:val="16"/>
              </w:rPr>
              <w:t>18,00000</w:t>
            </w:r>
          </w:p>
        </w:tc>
        <w:tc>
          <w:tcPr>
            <w:tcW w:w="1110" w:type="dxa"/>
            <w:tcBorders>
              <w:left w:val="single" w:sz="4" w:space="0" w:color="000000"/>
              <w:bottom w:val="single" w:sz="4" w:space="0" w:color="000000"/>
            </w:tcBorders>
            <w:vAlign w:val="bottom"/>
          </w:tcPr>
          <w:p w14:paraId="1A042774" w14:textId="77777777" w:rsidR="00A87709" w:rsidRDefault="00C22FD9">
            <w:pPr>
              <w:jc w:val="center"/>
              <w:rPr>
                <w:rFonts w:ascii="Times New Roman" w:hAnsi="Times New Roman"/>
                <w:sz w:val="16"/>
                <w:szCs w:val="16"/>
              </w:rPr>
            </w:pPr>
            <w:r>
              <w:rPr>
                <w:rFonts w:ascii="Times New Roman" w:hAnsi="Times New Roman"/>
                <w:sz w:val="16"/>
                <w:szCs w:val="16"/>
              </w:rPr>
              <w:t>18,00000</w:t>
            </w:r>
          </w:p>
        </w:tc>
        <w:tc>
          <w:tcPr>
            <w:tcW w:w="898" w:type="dxa"/>
            <w:tcBorders>
              <w:left w:val="single" w:sz="4" w:space="0" w:color="000000"/>
              <w:bottom w:val="single" w:sz="4" w:space="0" w:color="000000"/>
            </w:tcBorders>
            <w:vAlign w:val="bottom"/>
          </w:tcPr>
          <w:p w14:paraId="2C6A4EB4" w14:textId="77777777" w:rsidR="00A87709" w:rsidRDefault="00C22FD9">
            <w:pPr>
              <w:jc w:val="center"/>
              <w:rPr>
                <w:rFonts w:ascii="Times New Roman" w:hAnsi="Times New Roman"/>
                <w:sz w:val="16"/>
                <w:szCs w:val="16"/>
              </w:rPr>
            </w:pPr>
            <w:r>
              <w:rPr>
                <w:rFonts w:ascii="Times New Roman" w:hAnsi="Times New Roman"/>
                <w:sz w:val="16"/>
                <w:szCs w:val="16"/>
              </w:rPr>
              <w:t>18,00000</w:t>
            </w:r>
          </w:p>
        </w:tc>
        <w:tc>
          <w:tcPr>
            <w:tcW w:w="885" w:type="dxa"/>
            <w:tcBorders>
              <w:left w:val="single" w:sz="4" w:space="0" w:color="000000"/>
              <w:bottom w:val="single" w:sz="4" w:space="0" w:color="000000"/>
              <w:right w:val="single" w:sz="4" w:space="0" w:color="000000"/>
            </w:tcBorders>
            <w:vAlign w:val="bottom"/>
          </w:tcPr>
          <w:p w14:paraId="055A26C3" w14:textId="77777777" w:rsidR="00A87709" w:rsidRDefault="00C22FD9">
            <w:pPr>
              <w:jc w:val="center"/>
              <w:rPr>
                <w:rFonts w:ascii="Times New Roman" w:hAnsi="Times New Roman"/>
                <w:sz w:val="16"/>
                <w:szCs w:val="16"/>
              </w:rPr>
            </w:pPr>
            <w:r>
              <w:rPr>
                <w:rFonts w:ascii="Times New Roman" w:hAnsi="Times New Roman"/>
                <w:sz w:val="16"/>
                <w:szCs w:val="16"/>
              </w:rPr>
              <w:t>18,00000</w:t>
            </w:r>
          </w:p>
        </w:tc>
      </w:tr>
      <w:tr w:rsidR="00A87709" w14:paraId="626ADB42" w14:textId="77777777">
        <w:trPr>
          <w:trHeight w:val="701"/>
        </w:trPr>
        <w:tc>
          <w:tcPr>
            <w:tcW w:w="900" w:type="dxa"/>
            <w:tcBorders>
              <w:left w:val="single" w:sz="4" w:space="0" w:color="000000"/>
              <w:bottom w:val="single" w:sz="4" w:space="0" w:color="000000"/>
            </w:tcBorders>
          </w:tcPr>
          <w:p w14:paraId="4D00D4CE" w14:textId="77777777" w:rsidR="00A87709" w:rsidRDefault="00C22FD9">
            <w:pPr>
              <w:pStyle w:val="aff0"/>
              <w:widowControl w:val="0"/>
              <w:jc w:val="center"/>
              <w:rPr>
                <w:sz w:val="18"/>
                <w:szCs w:val="18"/>
              </w:rPr>
            </w:pPr>
            <w:r>
              <w:rPr>
                <w:sz w:val="18"/>
                <w:szCs w:val="18"/>
              </w:rPr>
              <w:t>Мероприятие 1.1.14.</w:t>
            </w:r>
          </w:p>
        </w:tc>
        <w:tc>
          <w:tcPr>
            <w:tcW w:w="2279" w:type="dxa"/>
            <w:tcBorders>
              <w:left w:val="single" w:sz="4" w:space="0" w:color="000000"/>
              <w:bottom w:val="single" w:sz="4" w:space="0" w:color="000000"/>
            </w:tcBorders>
          </w:tcPr>
          <w:p w14:paraId="33F0CB10" w14:textId="77777777" w:rsidR="00A87709" w:rsidRDefault="00C22FD9">
            <w:pPr>
              <w:pStyle w:val="aff0"/>
              <w:widowControl w:val="0"/>
              <w:rPr>
                <w:sz w:val="18"/>
                <w:szCs w:val="18"/>
              </w:rPr>
            </w:pPr>
            <w:r>
              <w:rPr>
                <w:sz w:val="18"/>
                <w:szCs w:val="18"/>
              </w:rPr>
              <w:t>Обеспечение персонифицированного финансирования дополнительного образования детей</w:t>
            </w:r>
          </w:p>
        </w:tc>
        <w:tc>
          <w:tcPr>
            <w:tcW w:w="1545" w:type="dxa"/>
            <w:vMerge w:val="restart"/>
            <w:tcBorders>
              <w:left w:val="single" w:sz="4" w:space="0" w:color="000000"/>
              <w:bottom w:val="single" w:sz="4" w:space="0" w:color="000000"/>
            </w:tcBorders>
          </w:tcPr>
          <w:p w14:paraId="37AAF1B1"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3406D4B7"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51B39EA" w14:textId="77777777" w:rsidR="00A87709" w:rsidRDefault="00C22FD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008979CA" w14:textId="77777777" w:rsidR="00A87709" w:rsidRDefault="00C22FD9">
            <w:pPr>
              <w:pStyle w:val="aff0"/>
              <w:widowControl w:val="0"/>
              <w:jc w:val="center"/>
              <w:rPr>
                <w:sz w:val="18"/>
                <w:szCs w:val="18"/>
              </w:rPr>
            </w:pPr>
            <w:r>
              <w:rPr>
                <w:sz w:val="18"/>
                <w:szCs w:val="18"/>
              </w:rPr>
              <w:t>0610108590</w:t>
            </w:r>
          </w:p>
        </w:tc>
        <w:tc>
          <w:tcPr>
            <w:tcW w:w="584" w:type="dxa"/>
            <w:tcBorders>
              <w:left w:val="single" w:sz="4" w:space="0" w:color="000000"/>
              <w:bottom w:val="single" w:sz="4" w:space="0" w:color="000000"/>
            </w:tcBorders>
            <w:vAlign w:val="bottom"/>
          </w:tcPr>
          <w:p w14:paraId="3511DB34" w14:textId="77777777" w:rsidR="00A87709" w:rsidRDefault="00C22FD9">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091322CD" w14:textId="77777777" w:rsidR="00A87709" w:rsidRDefault="00C22FD9">
            <w:pPr>
              <w:jc w:val="center"/>
              <w:rPr>
                <w:rFonts w:ascii="Times New Roman" w:hAnsi="Times New Roman"/>
                <w:sz w:val="16"/>
                <w:szCs w:val="16"/>
              </w:rPr>
            </w:pPr>
            <w:r>
              <w:rPr>
                <w:rFonts w:ascii="Times New Roman" w:hAnsi="Times New Roman"/>
                <w:sz w:val="16"/>
                <w:szCs w:val="16"/>
              </w:rPr>
              <w:t>6639,25881</w:t>
            </w:r>
          </w:p>
        </w:tc>
        <w:tc>
          <w:tcPr>
            <w:tcW w:w="1186" w:type="dxa"/>
            <w:tcBorders>
              <w:left w:val="single" w:sz="4" w:space="0" w:color="000000"/>
              <w:bottom w:val="single" w:sz="4" w:space="0" w:color="000000"/>
            </w:tcBorders>
            <w:vAlign w:val="bottom"/>
          </w:tcPr>
          <w:p w14:paraId="3E2AC756" w14:textId="77777777" w:rsidR="00A87709" w:rsidRDefault="00C22FD9">
            <w:pPr>
              <w:jc w:val="center"/>
              <w:rPr>
                <w:rFonts w:ascii="Times New Roman" w:hAnsi="Times New Roman"/>
                <w:sz w:val="16"/>
                <w:szCs w:val="16"/>
              </w:rPr>
            </w:pPr>
            <w:r>
              <w:rPr>
                <w:rFonts w:ascii="Times New Roman" w:hAnsi="Times New Roman"/>
                <w:sz w:val="16"/>
                <w:szCs w:val="16"/>
              </w:rPr>
              <w:t>129,25881</w:t>
            </w:r>
          </w:p>
        </w:tc>
        <w:tc>
          <w:tcPr>
            <w:tcW w:w="1050" w:type="dxa"/>
            <w:tcBorders>
              <w:left w:val="single" w:sz="4" w:space="0" w:color="000000"/>
              <w:bottom w:val="single" w:sz="4" w:space="0" w:color="000000"/>
            </w:tcBorders>
            <w:vAlign w:val="bottom"/>
          </w:tcPr>
          <w:p w14:paraId="0A2DFA8F" w14:textId="77777777" w:rsidR="00A87709" w:rsidRDefault="00C22FD9">
            <w:pPr>
              <w:jc w:val="center"/>
              <w:rPr>
                <w:rFonts w:ascii="Times New Roman" w:hAnsi="Times New Roman"/>
                <w:sz w:val="16"/>
                <w:szCs w:val="16"/>
              </w:rPr>
            </w:pPr>
            <w:r>
              <w:rPr>
                <w:rFonts w:ascii="Times New Roman" w:hAnsi="Times New Roman"/>
                <w:sz w:val="16"/>
                <w:szCs w:val="16"/>
              </w:rPr>
              <w:t>1302,00000</w:t>
            </w:r>
          </w:p>
        </w:tc>
        <w:tc>
          <w:tcPr>
            <w:tcW w:w="1021" w:type="dxa"/>
            <w:tcBorders>
              <w:left w:val="single" w:sz="4" w:space="0" w:color="000000"/>
              <w:bottom w:val="single" w:sz="4" w:space="0" w:color="000000"/>
            </w:tcBorders>
            <w:vAlign w:val="bottom"/>
          </w:tcPr>
          <w:p w14:paraId="20F206AF" w14:textId="77777777" w:rsidR="00A87709" w:rsidRDefault="00C22FD9">
            <w:pPr>
              <w:jc w:val="center"/>
              <w:rPr>
                <w:rFonts w:ascii="Times New Roman" w:hAnsi="Times New Roman"/>
                <w:sz w:val="16"/>
                <w:szCs w:val="16"/>
              </w:rPr>
            </w:pPr>
            <w:r>
              <w:rPr>
                <w:rFonts w:ascii="Times New Roman" w:hAnsi="Times New Roman"/>
                <w:sz w:val="16"/>
                <w:szCs w:val="16"/>
              </w:rPr>
              <w:t>1302,00000</w:t>
            </w:r>
          </w:p>
        </w:tc>
        <w:tc>
          <w:tcPr>
            <w:tcW w:w="1110" w:type="dxa"/>
            <w:tcBorders>
              <w:left w:val="single" w:sz="4" w:space="0" w:color="000000"/>
              <w:bottom w:val="single" w:sz="4" w:space="0" w:color="000000"/>
            </w:tcBorders>
            <w:vAlign w:val="bottom"/>
          </w:tcPr>
          <w:p w14:paraId="7FF72D07" w14:textId="77777777" w:rsidR="00A87709" w:rsidRDefault="00C22FD9">
            <w:pPr>
              <w:jc w:val="center"/>
              <w:rPr>
                <w:rFonts w:ascii="Times New Roman" w:hAnsi="Times New Roman"/>
                <w:sz w:val="16"/>
                <w:szCs w:val="16"/>
              </w:rPr>
            </w:pPr>
            <w:r>
              <w:rPr>
                <w:rFonts w:ascii="Times New Roman" w:hAnsi="Times New Roman"/>
                <w:sz w:val="16"/>
                <w:szCs w:val="16"/>
              </w:rPr>
              <w:t>1302,00000</w:t>
            </w:r>
          </w:p>
        </w:tc>
        <w:tc>
          <w:tcPr>
            <w:tcW w:w="898" w:type="dxa"/>
            <w:tcBorders>
              <w:left w:val="single" w:sz="4" w:space="0" w:color="000000"/>
              <w:bottom w:val="single" w:sz="4" w:space="0" w:color="000000"/>
            </w:tcBorders>
            <w:vAlign w:val="bottom"/>
          </w:tcPr>
          <w:p w14:paraId="4887745B" w14:textId="77777777" w:rsidR="00A87709" w:rsidRDefault="00C22FD9">
            <w:pPr>
              <w:jc w:val="center"/>
              <w:rPr>
                <w:rFonts w:ascii="Times New Roman" w:hAnsi="Times New Roman"/>
                <w:sz w:val="16"/>
                <w:szCs w:val="16"/>
              </w:rPr>
            </w:pPr>
            <w:r>
              <w:rPr>
                <w:rFonts w:ascii="Times New Roman" w:hAnsi="Times New Roman"/>
                <w:sz w:val="16"/>
                <w:szCs w:val="16"/>
              </w:rPr>
              <w:t>1302,00000</w:t>
            </w:r>
          </w:p>
        </w:tc>
        <w:tc>
          <w:tcPr>
            <w:tcW w:w="885" w:type="dxa"/>
            <w:tcBorders>
              <w:left w:val="single" w:sz="4" w:space="0" w:color="000000"/>
              <w:bottom w:val="single" w:sz="4" w:space="0" w:color="000000"/>
              <w:right w:val="single" w:sz="4" w:space="0" w:color="000000"/>
            </w:tcBorders>
            <w:vAlign w:val="bottom"/>
          </w:tcPr>
          <w:p w14:paraId="0F87A8FE" w14:textId="77777777" w:rsidR="00A87709" w:rsidRDefault="00C22FD9">
            <w:pPr>
              <w:jc w:val="center"/>
              <w:rPr>
                <w:rFonts w:ascii="Times New Roman" w:hAnsi="Times New Roman"/>
                <w:sz w:val="16"/>
                <w:szCs w:val="16"/>
              </w:rPr>
            </w:pPr>
            <w:r>
              <w:rPr>
                <w:rFonts w:ascii="Times New Roman" w:hAnsi="Times New Roman"/>
                <w:sz w:val="16"/>
                <w:szCs w:val="16"/>
              </w:rPr>
              <w:t>1302,00000</w:t>
            </w:r>
          </w:p>
        </w:tc>
      </w:tr>
      <w:tr w:rsidR="00A87709" w14:paraId="20321A98" w14:textId="77777777">
        <w:trPr>
          <w:trHeight w:val="880"/>
        </w:trPr>
        <w:tc>
          <w:tcPr>
            <w:tcW w:w="900" w:type="dxa"/>
            <w:tcBorders>
              <w:top w:val="single" w:sz="4" w:space="0" w:color="000000"/>
              <w:left w:val="single" w:sz="4" w:space="0" w:color="000000"/>
              <w:bottom w:val="single" w:sz="4" w:space="0" w:color="000000"/>
            </w:tcBorders>
          </w:tcPr>
          <w:p w14:paraId="386A5BA7" w14:textId="77777777" w:rsidR="00A87709" w:rsidRDefault="00C22FD9">
            <w:pPr>
              <w:pStyle w:val="aff0"/>
              <w:widowControl w:val="0"/>
              <w:jc w:val="center"/>
              <w:rPr>
                <w:sz w:val="18"/>
                <w:szCs w:val="18"/>
              </w:rPr>
            </w:pPr>
            <w:r>
              <w:rPr>
                <w:sz w:val="18"/>
                <w:szCs w:val="18"/>
              </w:rPr>
              <w:t>1.1.14.1.</w:t>
            </w:r>
          </w:p>
        </w:tc>
        <w:tc>
          <w:tcPr>
            <w:tcW w:w="2279" w:type="dxa"/>
            <w:tcBorders>
              <w:top w:val="single" w:sz="4" w:space="0" w:color="000000"/>
              <w:left w:val="single" w:sz="4" w:space="0" w:color="000000"/>
              <w:bottom w:val="single" w:sz="4" w:space="0" w:color="000000"/>
            </w:tcBorders>
          </w:tcPr>
          <w:p w14:paraId="634AE5FD" w14:textId="77777777" w:rsidR="00A87709" w:rsidRDefault="00C22FD9">
            <w:pPr>
              <w:pStyle w:val="aff0"/>
              <w:widowControl w:val="0"/>
              <w:rPr>
                <w:sz w:val="18"/>
                <w:szCs w:val="18"/>
              </w:rPr>
            </w:pPr>
            <w:r>
              <w:rPr>
                <w:sz w:val="18"/>
                <w:szCs w:val="18"/>
              </w:rPr>
              <w:t>Расходы на финансовое обеспечение обязательств, возникающих при использовании детьми, включенными в систему персонифицированного финансирования</w:t>
            </w:r>
          </w:p>
        </w:tc>
        <w:tc>
          <w:tcPr>
            <w:tcW w:w="1545" w:type="dxa"/>
            <w:vMerge/>
            <w:tcBorders>
              <w:left w:val="single" w:sz="4" w:space="0" w:color="000000"/>
              <w:bottom w:val="single" w:sz="4" w:space="0" w:color="000000"/>
            </w:tcBorders>
          </w:tcPr>
          <w:p w14:paraId="4B661053"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258D0BD5"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F0BAF64" w14:textId="77777777" w:rsidR="00A87709" w:rsidRDefault="00C22FD9">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bottom"/>
          </w:tcPr>
          <w:p w14:paraId="6E544DF7" w14:textId="77777777" w:rsidR="00A87709" w:rsidRDefault="00C22FD9">
            <w:pPr>
              <w:pStyle w:val="aff0"/>
              <w:widowControl w:val="0"/>
              <w:jc w:val="center"/>
              <w:rPr>
                <w:sz w:val="18"/>
                <w:szCs w:val="18"/>
              </w:rPr>
            </w:pPr>
            <w:r>
              <w:rPr>
                <w:sz w:val="18"/>
                <w:szCs w:val="18"/>
              </w:rPr>
              <w:t>0610108590 (</w:t>
            </w:r>
            <w:proofErr w:type="spellStart"/>
            <w:r>
              <w:rPr>
                <w:sz w:val="18"/>
                <w:szCs w:val="18"/>
              </w:rPr>
              <w:t>мб</w:t>
            </w:r>
            <w:proofErr w:type="spellEnd"/>
            <w:r>
              <w:rPr>
                <w:sz w:val="18"/>
                <w:szCs w:val="18"/>
              </w:rPr>
              <w:t>)</w:t>
            </w:r>
          </w:p>
        </w:tc>
        <w:tc>
          <w:tcPr>
            <w:tcW w:w="584" w:type="dxa"/>
            <w:tcBorders>
              <w:top w:val="single" w:sz="4" w:space="0" w:color="000000"/>
              <w:left w:val="single" w:sz="4" w:space="0" w:color="000000"/>
              <w:bottom w:val="single" w:sz="4" w:space="0" w:color="000000"/>
            </w:tcBorders>
            <w:vAlign w:val="bottom"/>
          </w:tcPr>
          <w:p w14:paraId="333FF73D" w14:textId="77777777" w:rsidR="00A87709" w:rsidRDefault="00C22FD9">
            <w:pPr>
              <w:pStyle w:val="aff0"/>
              <w:widowControl w:val="0"/>
              <w:jc w:val="center"/>
              <w:rPr>
                <w:sz w:val="18"/>
                <w:szCs w:val="18"/>
              </w:rPr>
            </w:pPr>
            <w:r>
              <w:rPr>
                <w:sz w:val="18"/>
                <w:szCs w:val="18"/>
              </w:rPr>
              <w:t>625</w:t>
            </w:r>
          </w:p>
        </w:tc>
        <w:tc>
          <w:tcPr>
            <w:tcW w:w="1139" w:type="dxa"/>
            <w:tcBorders>
              <w:top w:val="single" w:sz="4" w:space="0" w:color="000000"/>
              <w:left w:val="single" w:sz="4" w:space="0" w:color="000000"/>
              <w:bottom w:val="single" w:sz="4" w:space="0" w:color="000000"/>
            </w:tcBorders>
            <w:vAlign w:val="bottom"/>
          </w:tcPr>
          <w:p w14:paraId="37FCB867" w14:textId="77777777" w:rsidR="00A87709" w:rsidRDefault="00C22FD9">
            <w:pPr>
              <w:jc w:val="center"/>
              <w:rPr>
                <w:rFonts w:ascii="Times New Roman" w:hAnsi="Times New Roman"/>
                <w:sz w:val="16"/>
                <w:szCs w:val="16"/>
              </w:rPr>
            </w:pPr>
            <w:r>
              <w:rPr>
                <w:rFonts w:ascii="Times New Roman" w:hAnsi="Times New Roman"/>
                <w:sz w:val="16"/>
                <w:szCs w:val="16"/>
              </w:rPr>
              <w:t>6479,53910</w:t>
            </w:r>
          </w:p>
        </w:tc>
        <w:tc>
          <w:tcPr>
            <w:tcW w:w="1186" w:type="dxa"/>
            <w:tcBorders>
              <w:top w:val="single" w:sz="4" w:space="0" w:color="000000"/>
              <w:left w:val="single" w:sz="4" w:space="0" w:color="000000"/>
              <w:bottom w:val="single" w:sz="4" w:space="0" w:color="000000"/>
            </w:tcBorders>
            <w:vAlign w:val="bottom"/>
          </w:tcPr>
          <w:p w14:paraId="753B07B4"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050" w:type="dxa"/>
            <w:tcBorders>
              <w:top w:val="single" w:sz="4" w:space="0" w:color="000000"/>
              <w:left w:val="single" w:sz="4" w:space="0" w:color="000000"/>
              <w:bottom w:val="single" w:sz="4" w:space="0" w:color="000000"/>
            </w:tcBorders>
            <w:vAlign w:val="bottom"/>
          </w:tcPr>
          <w:p w14:paraId="74A37EBF" w14:textId="77777777" w:rsidR="00A87709" w:rsidRDefault="00C22FD9">
            <w:pPr>
              <w:jc w:val="center"/>
              <w:rPr>
                <w:rFonts w:ascii="Times New Roman" w:hAnsi="Times New Roman"/>
                <w:sz w:val="16"/>
                <w:szCs w:val="16"/>
              </w:rPr>
            </w:pPr>
            <w:r>
              <w:rPr>
                <w:rFonts w:ascii="Times New Roman" w:hAnsi="Times New Roman"/>
                <w:sz w:val="16"/>
                <w:szCs w:val="16"/>
              </w:rPr>
              <w:t>1271,53910</w:t>
            </w:r>
          </w:p>
        </w:tc>
        <w:tc>
          <w:tcPr>
            <w:tcW w:w="1021" w:type="dxa"/>
            <w:tcBorders>
              <w:top w:val="single" w:sz="4" w:space="0" w:color="000000"/>
              <w:left w:val="single" w:sz="4" w:space="0" w:color="000000"/>
              <w:bottom w:val="single" w:sz="4" w:space="0" w:color="000000"/>
            </w:tcBorders>
            <w:vAlign w:val="bottom"/>
          </w:tcPr>
          <w:p w14:paraId="3F42570E" w14:textId="77777777" w:rsidR="00A87709" w:rsidRDefault="00C22FD9">
            <w:pPr>
              <w:jc w:val="center"/>
              <w:rPr>
                <w:rFonts w:ascii="Times New Roman" w:hAnsi="Times New Roman"/>
                <w:sz w:val="16"/>
                <w:szCs w:val="16"/>
              </w:rPr>
            </w:pPr>
            <w:r>
              <w:rPr>
                <w:rFonts w:ascii="Times New Roman" w:hAnsi="Times New Roman"/>
                <w:sz w:val="16"/>
                <w:szCs w:val="16"/>
              </w:rPr>
              <w:t>1302,00000</w:t>
            </w:r>
          </w:p>
        </w:tc>
        <w:tc>
          <w:tcPr>
            <w:tcW w:w="1110" w:type="dxa"/>
            <w:tcBorders>
              <w:top w:val="single" w:sz="4" w:space="0" w:color="000000"/>
              <w:left w:val="single" w:sz="4" w:space="0" w:color="000000"/>
              <w:bottom w:val="single" w:sz="4" w:space="0" w:color="000000"/>
            </w:tcBorders>
            <w:vAlign w:val="bottom"/>
          </w:tcPr>
          <w:p w14:paraId="6F127CB0" w14:textId="77777777" w:rsidR="00A87709" w:rsidRDefault="00C22FD9">
            <w:pPr>
              <w:jc w:val="center"/>
              <w:rPr>
                <w:rFonts w:ascii="Times New Roman" w:hAnsi="Times New Roman"/>
                <w:sz w:val="16"/>
                <w:szCs w:val="16"/>
              </w:rPr>
            </w:pPr>
            <w:r>
              <w:rPr>
                <w:rFonts w:ascii="Times New Roman" w:hAnsi="Times New Roman"/>
                <w:sz w:val="16"/>
                <w:szCs w:val="16"/>
              </w:rPr>
              <w:t>1302,00000</w:t>
            </w:r>
          </w:p>
        </w:tc>
        <w:tc>
          <w:tcPr>
            <w:tcW w:w="898" w:type="dxa"/>
            <w:tcBorders>
              <w:top w:val="single" w:sz="4" w:space="0" w:color="000000"/>
              <w:left w:val="single" w:sz="4" w:space="0" w:color="000000"/>
              <w:bottom w:val="single" w:sz="4" w:space="0" w:color="000000"/>
            </w:tcBorders>
            <w:vAlign w:val="bottom"/>
          </w:tcPr>
          <w:p w14:paraId="33466C84" w14:textId="77777777" w:rsidR="00A87709" w:rsidRDefault="00C22FD9">
            <w:pPr>
              <w:jc w:val="center"/>
              <w:rPr>
                <w:rFonts w:ascii="Times New Roman" w:hAnsi="Times New Roman"/>
                <w:sz w:val="16"/>
                <w:szCs w:val="16"/>
              </w:rPr>
            </w:pPr>
            <w:r>
              <w:rPr>
                <w:rFonts w:ascii="Times New Roman" w:hAnsi="Times New Roman"/>
                <w:sz w:val="16"/>
                <w:szCs w:val="16"/>
              </w:rPr>
              <w:t>1302,00000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FBDD21B" w14:textId="77777777" w:rsidR="00A87709" w:rsidRDefault="00C22FD9">
            <w:pPr>
              <w:jc w:val="center"/>
              <w:rPr>
                <w:rFonts w:ascii="Times New Roman" w:hAnsi="Times New Roman"/>
                <w:sz w:val="16"/>
                <w:szCs w:val="16"/>
              </w:rPr>
            </w:pPr>
            <w:r>
              <w:rPr>
                <w:rFonts w:ascii="Times New Roman" w:hAnsi="Times New Roman"/>
                <w:sz w:val="16"/>
                <w:szCs w:val="16"/>
              </w:rPr>
              <w:t>1302,00000</w:t>
            </w:r>
          </w:p>
        </w:tc>
      </w:tr>
      <w:tr w:rsidR="00A87709" w14:paraId="59A73D6F" w14:textId="77777777">
        <w:trPr>
          <w:trHeight w:val="880"/>
        </w:trPr>
        <w:tc>
          <w:tcPr>
            <w:tcW w:w="900" w:type="dxa"/>
            <w:tcBorders>
              <w:left w:val="single" w:sz="4" w:space="0" w:color="000000"/>
              <w:bottom w:val="single" w:sz="4" w:space="0" w:color="000000"/>
            </w:tcBorders>
          </w:tcPr>
          <w:p w14:paraId="3D330951" w14:textId="77777777" w:rsidR="00A87709" w:rsidRDefault="00C22FD9">
            <w:pPr>
              <w:jc w:val="center"/>
              <w:rPr>
                <w:rFonts w:ascii="Times New Roman" w:hAnsi="Times New Roman"/>
                <w:sz w:val="20"/>
                <w:szCs w:val="20"/>
              </w:rPr>
            </w:pPr>
            <w:r>
              <w:rPr>
                <w:rFonts w:ascii="Times New Roman" w:hAnsi="Times New Roman"/>
                <w:sz w:val="20"/>
                <w:szCs w:val="20"/>
              </w:rPr>
              <w:t>1.1.14.2.</w:t>
            </w:r>
          </w:p>
        </w:tc>
        <w:tc>
          <w:tcPr>
            <w:tcW w:w="2279" w:type="dxa"/>
            <w:tcBorders>
              <w:left w:val="single" w:sz="4" w:space="0" w:color="000000"/>
              <w:bottom w:val="single" w:sz="4" w:space="0" w:color="000000"/>
            </w:tcBorders>
          </w:tcPr>
          <w:p w14:paraId="69F948EE" w14:textId="77777777" w:rsidR="00A87709" w:rsidRDefault="00C22FD9">
            <w:pPr>
              <w:rPr>
                <w:rFonts w:ascii="Times New Roman" w:hAnsi="Times New Roman"/>
                <w:sz w:val="20"/>
                <w:szCs w:val="20"/>
              </w:rPr>
            </w:pPr>
            <w:r>
              <w:rPr>
                <w:rFonts w:ascii="Times New Roman" w:hAnsi="Times New Roman"/>
                <w:sz w:val="20"/>
                <w:szCs w:val="20"/>
              </w:rPr>
              <w:t xml:space="preserve">Расходы на </w:t>
            </w:r>
            <w:proofErr w:type="gramStart"/>
            <w:r>
              <w:rPr>
                <w:rFonts w:ascii="Times New Roman" w:hAnsi="Times New Roman"/>
                <w:sz w:val="20"/>
                <w:szCs w:val="20"/>
              </w:rPr>
              <w:t>финансовое  обеспечение</w:t>
            </w:r>
            <w:proofErr w:type="gramEnd"/>
            <w:r>
              <w:rPr>
                <w:rFonts w:ascii="Times New Roman" w:hAnsi="Times New Roman"/>
                <w:sz w:val="20"/>
                <w:szCs w:val="20"/>
              </w:rPr>
              <w:t xml:space="preserve"> исполнения государственного(</w:t>
            </w:r>
            <w:proofErr w:type="gramStart"/>
            <w:r>
              <w:rPr>
                <w:rFonts w:ascii="Times New Roman" w:hAnsi="Times New Roman"/>
                <w:sz w:val="20"/>
                <w:szCs w:val="20"/>
              </w:rPr>
              <w:t>муниципального)  социального</w:t>
            </w:r>
            <w:proofErr w:type="gramEnd"/>
            <w:r>
              <w:rPr>
                <w:rFonts w:ascii="Times New Roman" w:hAnsi="Times New Roman"/>
                <w:sz w:val="20"/>
                <w:szCs w:val="20"/>
              </w:rPr>
              <w:t xml:space="preserve"> заказа на оказание муниципальных услуг в социальной сфере</w:t>
            </w:r>
          </w:p>
        </w:tc>
        <w:tc>
          <w:tcPr>
            <w:tcW w:w="1545" w:type="dxa"/>
            <w:vMerge/>
            <w:tcBorders>
              <w:left w:val="single" w:sz="4" w:space="0" w:color="000000"/>
              <w:bottom w:val="single" w:sz="4" w:space="0" w:color="000000"/>
            </w:tcBorders>
          </w:tcPr>
          <w:p w14:paraId="1B6FD0DE" w14:textId="77777777" w:rsidR="00A87709" w:rsidRDefault="00A87709">
            <w:pPr>
              <w:jc w:val="center"/>
              <w:rPr>
                <w:sz w:val="20"/>
                <w:szCs w:val="20"/>
              </w:rPr>
            </w:pPr>
          </w:p>
        </w:tc>
        <w:tc>
          <w:tcPr>
            <w:tcW w:w="870" w:type="dxa"/>
            <w:tcBorders>
              <w:left w:val="single" w:sz="4" w:space="0" w:color="000000"/>
              <w:bottom w:val="single" w:sz="4" w:space="0" w:color="000000"/>
            </w:tcBorders>
            <w:vAlign w:val="bottom"/>
          </w:tcPr>
          <w:p w14:paraId="2BAC9889" w14:textId="77777777" w:rsidR="00A87709" w:rsidRDefault="00C22FD9">
            <w:pPr>
              <w:jc w:val="center"/>
              <w:rPr>
                <w:rFonts w:ascii="Times New Roman" w:hAnsi="Times New Roman"/>
                <w:sz w:val="16"/>
                <w:szCs w:val="16"/>
              </w:rPr>
            </w:pPr>
            <w:r>
              <w:rPr>
                <w:rFonts w:ascii="Times New Roman" w:hAnsi="Times New Roman"/>
                <w:sz w:val="16"/>
                <w:szCs w:val="16"/>
              </w:rPr>
              <w:t>774</w:t>
            </w:r>
          </w:p>
        </w:tc>
        <w:tc>
          <w:tcPr>
            <w:tcW w:w="781" w:type="dxa"/>
            <w:tcBorders>
              <w:left w:val="single" w:sz="4" w:space="0" w:color="000000"/>
              <w:bottom w:val="single" w:sz="4" w:space="0" w:color="000000"/>
            </w:tcBorders>
            <w:vAlign w:val="bottom"/>
          </w:tcPr>
          <w:p w14:paraId="176488FA" w14:textId="77777777" w:rsidR="00A87709" w:rsidRDefault="00C22FD9">
            <w:pPr>
              <w:jc w:val="center"/>
              <w:rPr>
                <w:rFonts w:ascii="Times New Roman" w:hAnsi="Times New Roman"/>
                <w:sz w:val="16"/>
                <w:szCs w:val="16"/>
              </w:rPr>
            </w:pPr>
            <w:r>
              <w:rPr>
                <w:rFonts w:ascii="Times New Roman" w:hAnsi="Times New Roman"/>
                <w:sz w:val="16"/>
                <w:szCs w:val="16"/>
              </w:rPr>
              <w:t>0703</w:t>
            </w:r>
          </w:p>
        </w:tc>
        <w:tc>
          <w:tcPr>
            <w:tcW w:w="1036" w:type="dxa"/>
            <w:tcBorders>
              <w:left w:val="single" w:sz="4" w:space="0" w:color="000000"/>
              <w:bottom w:val="single" w:sz="4" w:space="0" w:color="000000"/>
            </w:tcBorders>
            <w:vAlign w:val="bottom"/>
          </w:tcPr>
          <w:p w14:paraId="06E7A40F" w14:textId="77777777" w:rsidR="00A87709" w:rsidRDefault="00C22FD9">
            <w:pPr>
              <w:jc w:val="center"/>
              <w:rPr>
                <w:rFonts w:ascii="Times New Roman" w:hAnsi="Times New Roman"/>
                <w:sz w:val="16"/>
                <w:szCs w:val="16"/>
              </w:rPr>
            </w:pPr>
            <w:r>
              <w:rPr>
                <w:rFonts w:ascii="Times New Roman" w:hAnsi="Times New Roman"/>
                <w:sz w:val="16"/>
                <w:szCs w:val="16"/>
              </w:rPr>
              <w:t>0610108590 (</w:t>
            </w:r>
            <w:proofErr w:type="spellStart"/>
            <w:r>
              <w:rPr>
                <w:rFonts w:ascii="Times New Roman" w:hAnsi="Times New Roman"/>
                <w:sz w:val="16"/>
                <w:szCs w:val="16"/>
              </w:rPr>
              <w:t>мб</w:t>
            </w:r>
            <w:proofErr w:type="spellEnd"/>
            <w:r>
              <w:rPr>
                <w:rFonts w:ascii="Times New Roman" w:hAnsi="Times New Roman"/>
                <w:sz w:val="16"/>
                <w:szCs w:val="16"/>
              </w:rPr>
              <w:t>)</w:t>
            </w:r>
          </w:p>
        </w:tc>
        <w:tc>
          <w:tcPr>
            <w:tcW w:w="584" w:type="dxa"/>
            <w:tcBorders>
              <w:left w:val="single" w:sz="4" w:space="0" w:color="000000"/>
              <w:bottom w:val="single" w:sz="4" w:space="0" w:color="000000"/>
            </w:tcBorders>
            <w:vAlign w:val="bottom"/>
          </w:tcPr>
          <w:p w14:paraId="7F8D80A1" w14:textId="77777777" w:rsidR="00A87709" w:rsidRDefault="00C22FD9">
            <w:pPr>
              <w:jc w:val="center"/>
              <w:rPr>
                <w:rFonts w:ascii="Times New Roman" w:hAnsi="Times New Roman"/>
                <w:sz w:val="16"/>
                <w:szCs w:val="16"/>
              </w:rPr>
            </w:pPr>
            <w:r>
              <w:rPr>
                <w:rFonts w:ascii="Times New Roman" w:hAnsi="Times New Roman"/>
                <w:sz w:val="16"/>
                <w:szCs w:val="16"/>
              </w:rPr>
              <w:t>635</w:t>
            </w:r>
          </w:p>
        </w:tc>
        <w:tc>
          <w:tcPr>
            <w:tcW w:w="1139" w:type="dxa"/>
            <w:tcBorders>
              <w:left w:val="single" w:sz="4" w:space="0" w:color="000000"/>
              <w:bottom w:val="single" w:sz="4" w:space="0" w:color="000000"/>
            </w:tcBorders>
            <w:vAlign w:val="bottom"/>
          </w:tcPr>
          <w:p w14:paraId="728C8EA1" w14:textId="77777777" w:rsidR="00A87709" w:rsidRDefault="00C22FD9">
            <w:pPr>
              <w:jc w:val="center"/>
              <w:rPr>
                <w:rFonts w:ascii="Times New Roman" w:hAnsi="Times New Roman"/>
                <w:sz w:val="16"/>
                <w:szCs w:val="16"/>
              </w:rPr>
            </w:pPr>
            <w:r>
              <w:rPr>
                <w:rFonts w:ascii="Times New Roman" w:hAnsi="Times New Roman"/>
                <w:sz w:val="16"/>
                <w:szCs w:val="16"/>
              </w:rPr>
              <w:t>159,71971</w:t>
            </w:r>
          </w:p>
        </w:tc>
        <w:tc>
          <w:tcPr>
            <w:tcW w:w="1186" w:type="dxa"/>
            <w:tcBorders>
              <w:left w:val="single" w:sz="4" w:space="0" w:color="000000"/>
              <w:bottom w:val="single" w:sz="4" w:space="0" w:color="000000"/>
            </w:tcBorders>
            <w:vAlign w:val="bottom"/>
          </w:tcPr>
          <w:p w14:paraId="1548B74B" w14:textId="77777777" w:rsidR="00A87709" w:rsidRDefault="00C22FD9">
            <w:pPr>
              <w:jc w:val="center"/>
              <w:rPr>
                <w:rFonts w:ascii="Times New Roman" w:hAnsi="Times New Roman"/>
                <w:sz w:val="16"/>
                <w:szCs w:val="16"/>
              </w:rPr>
            </w:pPr>
            <w:r>
              <w:rPr>
                <w:rFonts w:ascii="Times New Roman" w:hAnsi="Times New Roman"/>
                <w:sz w:val="16"/>
                <w:szCs w:val="16"/>
              </w:rPr>
              <w:t>129,25881</w:t>
            </w:r>
          </w:p>
        </w:tc>
        <w:tc>
          <w:tcPr>
            <w:tcW w:w="1050" w:type="dxa"/>
            <w:tcBorders>
              <w:left w:val="single" w:sz="4" w:space="0" w:color="000000"/>
              <w:bottom w:val="single" w:sz="4" w:space="0" w:color="000000"/>
            </w:tcBorders>
            <w:vAlign w:val="bottom"/>
          </w:tcPr>
          <w:p w14:paraId="21AC7504" w14:textId="77777777" w:rsidR="00A87709" w:rsidRDefault="00C22FD9">
            <w:pPr>
              <w:jc w:val="center"/>
              <w:rPr>
                <w:rFonts w:ascii="Times New Roman" w:hAnsi="Times New Roman"/>
                <w:sz w:val="16"/>
                <w:szCs w:val="16"/>
              </w:rPr>
            </w:pPr>
            <w:r>
              <w:rPr>
                <w:rFonts w:ascii="Times New Roman" w:hAnsi="Times New Roman"/>
                <w:sz w:val="16"/>
                <w:szCs w:val="16"/>
              </w:rPr>
              <w:t>30,46090</w:t>
            </w:r>
          </w:p>
        </w:tc>
        <w:tc>
          <w:tcPr>
            <w:tcW w:w="1021" w:type="dxa"/>
            <w:tcBorders>
              <w:left w:val="single" w:sz="4" w:space="0" w:color="000000"/>
              <w:bottom w:val="single" w:sz="4" w:space="0" w:color="000000"/>
            </w:tcBorders>
            <w:vAlign w:val="bottom"/>
          </w:tcPr>
          <w:p w14:paraId="7011D9D7" w14:textId="77777777" w:rsidR="00A87709" w:rsidRDefault="00A87709">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77DF0091" w14:textId="77777777" w:rsidR="00A87709" w:rsidRDefault="00A87709">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4125B76F" w14:textId="77777777" w:rsidR="00A87709" w:rsidRDefault="00A87709">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5EFAE16F" w14:textId="77777777" w:rsidR="00A87709" w:rsidRDefault="00A87709">
            <w:pPr>
              <w:jc w:val="center"/>
              <w:rPr>
                <w:rFonts w:ascii="Times New Roman" w:hAnsi="Times New Roman"/>
                <w:sz w:val="16"/>
                <w:szCs w:val="16"/>
              </w:rPr>
            </w:pPr>
          </w:p>
        </w:tc>
      </w:tr>
      <w:tr w:rsidR="00A87709" w14:paraId="26B7D269" w14:textId="77777777">
        <w:trPr>
          <w:trHeight w:val="761"/>
        </w:trPr>
        <w:tc>
          <w:tcPr>
            <w:tcW w:w="900" w:type="dxa"/>
            <w:tcBorders>
              <w:top w:val="single" w:sz="4" w:space="0" w:color="000000"/>
              <w:left w:val="single" w:sz="4" w:space="0" w:color="000000"/>
              <w:bottom w:val="single" w:sz="4" w:space="0" w:color="000000"/>
            </w:tcBorders>
          </w:tcPr>
          <w:p w14:paraId="7FECAA8E" w14:textId="77777777" w:rsidR="00A87709" w:rsidRDefault="00C22FD9">
            <w:pPr>
              <w:pStyle w:val="aff0"/>
              <w:widowControl w:val="0"/>
              <w:jc w:val="center"/>
              <w:rPr>
                <w:sz w:val="18"/>
                <w:szCs w:val="18"/>
              </w:rPr>
            </w:pPr>
            <w:r>
              <w:rPr>
                <w:sz w:val="18"/>
                <w:szCs w:val="18"/>
              </w:rPr>
              <w:t>Мероприятие 1.1.15.</w:t>
            </w:r>
          </w:p>
        </w:tc>
        <w:tc>
          <w:tcPr>
            <w:tcW w:w="2279" w:type="dxa"/>
            <w:tcBorders>
              <w:top w:val="single" w:sz="4" w:space="0" w:color="000000"/>
              <w:left w:val="single" w:sz="4" w:space="0" w:color="000000"/>
              <w:bottom w:val="single" w:sz="4" w:space="0" w:color="000000"/>
            </w:tcBorders>
          </w:tcPr>
          <w:p w14:paraId="3558049F" w14:textId="77777777" w:rsidR="00A87709" w:rsidRDefault="00C22FD9">
            <w:pPr>
              <w:pStyle w:val="aff0"/>
              <w:widowControl w:val="0"/>
              <w:rPr>
                <w:sz w:val="18"/>
                <w:szCs w:val="18"/>
              </w:rPr>
            </w:pPr>
            <w:r>
              <w:rPr>
                <w:sz w:val="18"/>
                <w:szCs w:val="18"/>
              </w:rPr>
              <w:t xml:space="preserve">Реализация мероприятий, направленных на создание современной инфраструктуры для отдыха детей и их оздоровления путем возведения некапитальных </w:t>
            </w:r>
            <w:r>
              <w:rPr>
                <w:sz w:val="18"/>
                <w:szCs w:val="18"/>
              </w:rPr>
              <w:lastRenderedPageBreak/>
              <w:t>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545" w:type="dxa"/>
            <w:vMerge w:val="restart"/>
            <w:tcBorders>
              <w:top w:val="single" w:sz="4" w:space="0" w:color="000000"/>
              <w:left w:val="single" w:sz="4" w:space="0" w:color="000000"/>
              <w:bottom w:val="single" w:sz="4" w:space="0" w:color="000000"/>
            </w:tcBorders>
          </w:tcPr>
          <w:p w14:paraId="0CB60522" w14:textId="77777777" w:rsidR="00A87709" w:rsidRDefault="00A87709">
            <w:pPr>
              <w:pStyle w:val="aff0"/>
              <w:widowControl w:val="0"/>
              <w:snapToGrid w:val="0"/>
              <w:rPr>
                <w:sz w:val="18"/>
                <w:szCs w:val="18"/>
              </w:rPr>
            </w:pPr>
          </w:p>
          <w:p w14:paraId="3DEF93C3" w14:textId="77777777" w:rsidR="00A87709" w:rsidRDefault="00C22FD9">
            <w:pPr>
              <w:shd w:val="clear" w:color="auto" w:fill="FFFFFF"/>
              <w:spacing w:line="240" w:lineRule="atLeast"/>
              <w:jc w:val="both"/>
              <w:rPr>
                <w:sz w:val="18"/>
                <w:szCs w:val="18"/>
              </w:rPr>
            </w:pPr>
            <w:r>
              <w:rPr>
                <w:rFonts w:ascii="Times New Roman" w:eastAsia="SimSun;宋体" w:hAnsi="Times New Roman" w:cs="Times New Roman"/>
                <w:kern w:val="2"/>
                <w:sz w:val="18"/>
                <w:szCs w:val="18"/>
                <w:lang w:eastAsia="zh-CN" w:bidi="hi-IN"/>
              </w:rPr>
              <w:t xml:space="preserve">Муниципальное казенное учреждение «Управление по культуре, </w:t>
            </w:r>
            <w:r>
              <w:rPr>
                <w:rFonts w:ascii="Times New Roman" w:eastAsia="SimSun;宋体" w:hAnsi="Times New Roman" w:cs="Times New Roman"/>
                <w:kern w:val="2"/>
                <w:sz w:val="18"/>
                <w:szCs w:val="18"/>
                <w:lang w:eastAsia="zh-CN" w:bidi="hi-IN"/>
              </w:rPr>
              <w:lastRenderedPageBreak/>
              <w:t>физической культуре и спорту, туризму и молодежной политики»</w:t>
            </w:r>
          </w:p>
        </w:tc>
        <w:tc>
          <w:tcPr>
            <w:tcW w:w="870" w:type="dxa"/>
            <w:tcBorders>
              <w:top w:val="single" w:sz="4" w:space="0" w:color="000000"/>
              <w:left w:val="single" w:sz="4" w:space="0" w:color="000000"/>
              <w:bottom w:val="single" w:sz="4" w:space="0" w:color="000000"/>
            </w:tcBorders>
            <w:vAlign w:val="bottom"/>
          </w:tcPr>
          <w:p w14:paraId="2B047256" w14:textId="77777777" w:rsidR="00A87709" w:rsidRDefault="00C22FD9">
            <w:pPr>
              <w:pStyle w:val="aff0"/>
              <w:widowControl w:val="0"/>
              <w:jc w:val="center"/>
              <w:rPr>
                <w:sz w:val="18"/>
                <w:szCs w:val="18"/>
              </w:rPr>
            </w:pPr>
            <w:r>
              <w:rPr>
                <w:sz w:val="18"/>
                <w:szCs w:val="18"/>
              </w:rPr>
              <w:lastRenderedPageBreak/>
              <w:t>703</w:t>
            </w:r>
          </w:p>
        </w:tc>
        <w:tc>
          <w:tcPr>
            <w:tcW w:w="781" w:type="dxa"/>
            <w:tcBorders>
              <w:top w:val="single" w:sz="4" w:space="0" w:color="000000"/>
              <w:left w:val="single" w:sz="4" w:space="0" w:color="000000"/>
              <w:bottom w:val="single" w:sz="4" w:space="0" w:color="000000"/>
            </w:tcBorders>
            <w:vAlign w:val="bottom"/>
          </w:tcPr>
          <w:p w14:paraId="64A3268E"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620B0334" w14:textId="77777777" w:rsidR="00A87709" w:rsidRDefault="00C22FD9">
            <w:pPr>
              <w:pStyle w:val="aff0"/>
              <w:widowControl w:val="0"/>
              <w:jc w:val="center"/>
              <w:rPr>
                <w:sz w:val="18"/>
                <w:szCs w:val="18"/>
              </w:rPr>
            </w:pPr>
            <w:r>
              <w:rPr>
                <w:sz w:val="18"/>
                <w:szCs w:val="18"/>
              </w:rPr>
              <w:t>06101L4940</w:t>
            </w:r>
          </w:p>
        </w:tc>
        <w:tc>
          <w:tcPr>
            <w:tcW w:w="584" w:type="dxa"/>
            <w:tcBorders>
              <w:top w:val="single" w:sz="4" w:space="0" w:color="000000"/>
              <w:left w:val="single" w:sz="4" w:space="0" w:color="000000"/>
              <w:bottom w:val="single" w:sz="4" w:space="0" w:color="000000"/>
            </w:tcBorders>
            <w:vAlign w:val="bottom"/>
          </w:tcPr>
          <w:p w14:paraId="5B86D820" w14:textId="77777777" w:rsidR="00A87709" w:rsidRDefault="00C22FD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5F1E3597" w14:textId="77777777" w:rsidR="00A87709" w:rsidRDefault="00C22FD9">
            <w:pPr>
              <w:jc w:val="center"/>
              <w:rPr>
                <w:rFonts w:ascii="Times New Roman" w:hAnsi="Times New Roman"/>
                <w:sz w:val="16"/>
                <w:szCs w:val="16"/>
              </w:rPr>
            </w:pPr>
            <w:r>
              <w:rPr>
                <w:rFonts w:ascii="Times New Roman" w:hAnsi="Times New Roman"/>
                <w:sz w:val="16"/>
                <w:szCs w:val="16"/>
              </w:rPr>
              <w:t>21248,61875</w:t>
            </w:r>
          </w:p>
        </w:tc>
        <w:tc>
          <w:tcPr>
            <w:tcW w:w="1186" w:type="dxa"/>
            <w:tcBorders>
              <w:top w:val="single" w:sz="4" w:space="0" w:color="000000"/>
              <w:left w:val="single" w:sz="4" w:space="0" w:color="000000"/>
              <w:bottom w:val="single" w:sz="4" w:space="0" w:color="000000"/>
            </w:tcBorders>
            <w:vAlign w:val="bottom"/>
          </w:tcPr>
          <w:p w14:paraId="24FAC643" w14:textId="77777777" w:rsidR="00A87709" w:rsidRDefault="00C22FD9">
            <w:pPr>
              <w:jc w:val="center"/>
              <w:rPr>
                <w:rFonts w:ascii="Times New Roman" w:hAnsi="Times New Roman"/>
                <w:sz w:val="16"/>
                <w:szCs w:val="16"/>
              </w:rPr>
            </w:pPr>
            <w:r>
              <w:rPr>
                <w:rFonts w:ascii="Times New Roman" w:hAnsi="Times New Roman"/>
                <w:sz w:val="16"/>
                <w:szCs w:val="16"/>
              </w:rPr>
              <w:t>21248,61875</w:t>
            </w:r>
          </w:p>
        </w:tc>
        <w:tc>
          <w:tcPr>
            <w:tcW w:w="1050" w:type="dxa"/>
            <w:tcBorders>
              <w:top w:val="single" w:sz="4" w:space="0" w:color="000000"/>
              <w:left w:val="single" w:sz="4" w:space="0" w:color="000000"/>
              <w:bottom w:val="single" w:sz="4" w:space="0" w:color="000000"/>
            </w:tcBorders>
            <w:vAlign w:val="bottom"/>
          </w:tcPr>
          <w:p w14:paraId="4394BB1A"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021" w:type="dxa"/>
            <w:tcBorders>
              <w:top w:val="single" w:sz="4" w:space="0" w:color="000000"/>
              <w:left w:val="single" w:sz="4" w:space="0" w:color="000000"/>
              <w:bottom w:val="single" w:sz="4" w:space="0" w:color="000000"/>
            </w:tcBorders>
            <w:vAlign w:val="bottom"/>
          </w:tcPr>
          <w:p w14:paraId="3BDAA837"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4E7422AB"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5862C80C"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0A14A9A" w14:textId="77777777" w:rsidR="00A87709" w:rsidRDefault="00C22FD9">
            <w:pPr>
              <w:jc w:val="center"/>
              <w:rPr>
                <w:rFonts w:ascii="Times New Roman" w:hAnsi="Times New Roman"/>
                <w:sz w:val="16"/>
                <w:szCs w:val="16"/>
              </w:rPr>
            </w:pPr>
            <w:r>
              <w:rPr>
                <w:rFonts w:ascii="Times New Roman" w:hAnsi="Times New Roman"/>
                <w:sz w:val="16"/>
                <w:szCs w:val="16"/>
              </w:rPr>
              <w:t>0,00000</w:t>
            </w:r>
          </w:p>
        </w:tc>
      </w:tr>
      <w:tr w:rsidR="00A87709" w14:paraId="1D504561" w14:textId="77777777">
        <w:trPr>
          <w:trHeight w:val="481"/>
        </w:trPr>
        <w:tc>
          <w:tcPr>
            <w:tcW w:w="900" w:type="dxa"/>
            <w:vMerge w:val="restart"/>
            <w:tcBorders>
              <w:left w:val="single" w:sz="4" w:space="0" w:color="000000"/>
              <w:bottom w:val="single" w:sz="4" w:space="0" w:color="000000"/>
            </w:tcBorders>
          </w:tcPr>
          <w:p w14:paraId="750FBF29" w14:textId="77777777" w:rsidR="00A87709" w:rsidRDefault="00C22FD9">
            <w:pPr>
              <w:pStyle w:val="aff0"/>
              <w:widowControl w:val="0"/>
              <w:jc w:val="center"/>
              <w:rPr>
                <w:sz w:val="18"/>
                <w:szCs w:val="18"/>
              </w:rPr>
            </w:pPr>
            <w:r>
              <w:rPr>
                <w:sz w:val="18"/>
                <w:szCs w:val="18"/>
              </w:rPr>
              <w:t>1.1.15.1.</w:t>
            </w:r>
          </w:p>
        </w:tc>
        <w:tc>
          <w:tcPr>
            <w:tcW w:w="2279" w:type="dxa"/>
            <w:vMerge w:val="restart"/>
            <w:tcBorders>
              <w:left w:val="single" w:sz="4" w:space="0" w:color="000000"/>
              <w:bottom w:val="single" w:sz="4" w:space="0" w:color="000000"/>
            </w:tcBorders>
          </w:tcPr>
          <w:p w14:paraId="782590DC" w14:textId="77777777" w:rsidR="00A87709" w:rsidRDefault="00C22FD9">
            <w:pPr>
              <w:pStyle w:val="aff0"/>
              <w:widowControl w:val="0"/>
              <w:rPr>
                <w:sz w:val="18"/>
                <w:szCs w:val="18"/>
              </w:rPr>
            </w:pPr>
            <w:r>
              <w:rPr>
                <w:sz w:val="18"/>
                <w:szCs w:val="18"/>
              </w:rPr>
              <w:t>Расходы на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545" w:type="dxa"/>
            <w:vMerge/>
            <w:tcBorders>
              <w:left w:val="single" w:sz="4" w:space="0" w:color="000000"/>
              <w:bottom w:val="single" w:sz="4" w:space="0" w:color="000000"/>
            </w:tcBorders>
          </w:tcPr>
          <w:p w14:paraId="5433499F" w14:textId="77777777" w:rsidR="00A87709" w:rsidRDefault="00A87709">
            <w:pPr>
              <w:pStyle w:val="aff0"/>
              <w:widowControl w:val="0"/>
              <w:snapToGrid w:val="0"/>
              <w:jc w:val="center"/>
              <w:rPr>
                <w:sz w:val="18"/>
                <w:szCs w:val="18"/>
              </w:rPr>
            </w:pPr>
          </w:p>
        </w:tc>
        <w:tc>
          <w:tcPr>
            <w:tcW w:w="870" w:type="dxa"/>
            <w:tcBorders>
              <w:left w:val="single" w:sz="4" w:space="0" w:color="000000"/>
              <w:bottom w:val="single" w:sz="4" w:space="0" w:color="000000"/>
            </w:tcBorders>
            <w:vAlign w:val="bottom"/>
          </w:tcPr>
          <w:p w14:paraId="4E9C42C9"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5BBAF3AE"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E23522C" w14:textId="77777777" w:rsidR="00A87709" w:rsidRDefault="00C22FD9">
            <w:pPr>
              <w:pStyle w:val="aff0"/>
              <w:widowControl w:val="0"/>
              <w:jc w:val="center"/>
              <w:rPr>
                <w:sz w:val="18"/>
                <w:szCs w:val="18"/>
              </w:rPr>
            </w:pPr>
            <w:r>
              <w:rPr>
                <w:sz w:val="18"/>
                <w:szCs w:val="18"/>
              </w:rPr>
              <w:t>06101L4940 (ФБ)</w:t>
            </w:r>
          </w:p>
        </w:tc>
        <w:tc>
          <w:tcPr>
            <w:tcW w:w="584" w:type="dxa"/>
            <w:tcBorders>
              <w:left w:val="single" w:sz="4" w:space="0" w:color="000000"/>
              <w:bottom w:val="single" w:sz="4" w:space="0" w:color="000000"/>
            </w:tcBorders>
            <w:vAlign w:val="bottom"/>
          </w:tcPr>
          <w:p w14:paraId="1C143468"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4E2B4C20" w14:textId="77777777" w:rsidR="00A87709" w:rsidRDefault="00C22FD9">
            <w:pPr>
              <w:jc w:val="center"/>
              <w:rPr>
                <w:rFonts w:ascii="Times New Roman" w:hAnsi="Times New Roman"/>
                <w:sz w:val="16"/>
                <w:szCs w:val="16"/>
              </w:rPr>
            </w:pPr>
            <w:r>
              <w:rPr>
                <w:rFonts w:ascii="Times New Roman" w:hAnsi="Times New Roman"/>
                <w:sz w:val="16"/>
                <w:szCs w:val="16"/>
              </w:rPr>
              <w:t>17763,80231</w:t>
            </w:r>
          </w:p>
        </w:tc>
        <w:tc>
          <w:tcPr>
            <w:tcW w:w="1186" w:type="dxa"/>
            <w:tcBorders>
              <w:left w:val="single" w:sz="4" w:space="0" w:color="000000"/>
              <w:bottom w:val="single" w:sz="4" w:space="0" w:color="000000"/>
            </w:tcBorders>
            <w:vAlign w:val="bottom"/>
          </w:tcPr>
          <w:p w14:paraId="6E14595D" w14:textId="77777777" w:rsidR="00A87709" w:rsidRDefault="00C22FD9">
            <w:pPr>
              <w:jc w:val="center"/>
              <w:rPr>
                <w:rFonts w:ascii="Times New Roman" w:hAnsi="Times New Roman"/>
                <w:sz w:val="16"/>
                <w:szCs w:val="16"/>
              </w:rPr>
            </w:pPr>
            <w:r>
              <w:rPr>
                <w:rFonts w:ascii="Times New Roman" w:hAnsi="Times New Roman"/>
                <w:sz w:val="16"/>
                <w:szCs w:val="16"/>
              </w:rPr>
              <w:t>17763,80231</w:t>
            </w:r>
          </w:p>
        </w:tc>
        <w:tc>
          <w:tcPr>
            <w:tcW w:w="1050" w:type="dxa"/>
            <w:tcBorders>
              <w:left w:val="single" w:sz="4" w:space="0" w:color="000000"/>
              <w:bottom w:val="single" w:sz="4" w:space="0" w:color="000000"/>
            </w:tcBorders>
            <w:vAlign w:val="bottom"/>
          </w:tcPr>
          <w:p w14:paraId="1DB53AA6" w14:textId="77777777" w:rsidR="00A87709" w:rsidRDefault="00A87709">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4C97C181"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74E74B7A"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68476A73"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16CBA39C" w14:textId="77777777" w:rsidR="00A87709" w:rsidRDefault="00A87709">
            <w:pPr>
              <w:rPr>
                <w:rFonts w:ascii="Times New Roman" w:hAnsi="Times New Roman"/>
                <w:sz w:val="16"/>
                <w:szCs w:val="16"/>
              </w:rPr>
            </w:pPr>
          </w:p>
        </w:tc>
      </w:tr>
      <w:tr w:rsidR="00A87709" w14:paraId="39FB6B15" w14:textId="77777777">
        <w:trPr>
          <w:trHeight w:val="405"/>
        </w:trPr>
        <w:tc>
          <w:tcPr>
            <w:tcW w:w="900" w:type="dxa"/>
            <w:vMerge/>
            <w:tcBorders>
              <w:left w:val="single" w:sz="4" w:space="0" w:color="000000"/>
              <w:bottom w:val="single" w:sz="4" w:space="0" w:color="000000"/>
            </w:tcBorders>
          </w:tcPr>
          <w:p w14:paraId="2B826C70"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4586C221"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5DD243BA"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67D2B4E"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6AF34F63"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13397311" w14:textId="77777777" w:rsidR="00A87709" w:rsidRDefault="00C22FD9">
            <w:pPr>
              <w:pStyle w:val="aff0"/>
              <w:widowControl w:val="0"/>
              <w:jc w:val="center"/>
              <w:rPr>
                <w:sz w:val="18"/>
                <w:szCs w:val="18"/>
              </w:rPr>
            </w:pPr>
            <w:r>
              <w:rPr>
                <w:sz w:val="18"/>
                <w:szCs w:val="18"/>
              </w:rPr>
              <w:t>06101L4940 (ОБ)</w:t>
            </w:r>
          </w:p>
        </w:tc>
        <w:tc>
          <w:tcPr>
            <w:tcW w:w="584" w:type="dxa"/>
            <w:tcBorders>
              <w:left w:val="single" w:sz="4" w:space="0" w:color="000000"/>
              <w:bottom w:val="single" w:sz="4" w:space="0" w:color="000000"/>
            </w:tcBorders>
            <w:vAlign w:val="bottom"/>
          </w:tcPr>
          <w:p w14:paraId="1E000E72"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0336F8E5" w14:textId="77777777" w:rsidR="00A87709" w:rsidRDefault="00C22FD9">
            <w:pPr>
              <w:jc w:val="center"/>
              <w:rPr>
                <w:rFonts w:ascii="Times New Roman" w:hAnsi="Times New Roman"/>
                <w:sz w:val="16"/>
                <w:szCs w:val="16"/>
              </w:rPr>
            </w:pPr>
            <w:r>
              <w:rPr>
                <w:rFonts w:ascii="Times New Roman" w:hAnsi="Times New Roman"/>
                <w:sz w:val="16"/>
                <w:szCs w:val="16"/>
              </w:rPr>
              <w:t>2422,33668</w:t>
            </w:r>
          </w:p>
        </w:tc>
        <w:tc>
          <w:tcPr>
            <w:tcW w:w="1186" w:type="dxa"/>
            <w:tcBorders>
              <w:left w:val="single" w:sz="4" w:space="0" w:color="000000"/>
              <w:bottom w:val="single" w:sz="4" w:space="0" w:color="000000"/>
            </w:tcBorders>
            <w:vAlign w:val="bottom"/>
          </w:tcPr>
          <w:p w14:paraId="6EF7159F" w14:textId="77777777" w:rsidR="00A87709" w:rsidRDefault="00C22FD9">
            <w:pPr>
              <w:jc w:val="center"/>
              <w:rPr>
                <w:rFonts w:ascii="Times New Roman" w:hAnsi="Times New Roman"/>
                <w:sz w:val="16"/>
                <w:szCs w:val="16"/>
              </w:rPr>
            </w:pPr>
            <w:r>
              <w:rPr>
                <w:rFonts w:ascii="Times New Roman" w:hAnsi="Times New Roman"/>
                <w:sz w:val="16"/>
                <w:szCs w:val="16"/>
              </w:rPr>
              <w:t>2422,33668</w:t>
            </w:r>
          </w:p>
        </w:tc>
        <w:tc>
          <w:tcPr>
            <w:tcW w:w="1050" w:type="dxa"/>
            <w:tcBorders>
              <w:left w:val="single" w:sz="4" w:space="0" w:color="000000"/>
              <w:bottom w:val="single" w:sz="4" w:space="0" w:color="000000"/>
            </w:tcBorders>
            <w:vAlign w:val="bottom"/>
          </w:tcPr>
          <w:p w14:paraId="180569F4" w14:textId="77777777" w:rsidR="00A87709" w:rsidRDefault="00A87709">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22BE837E"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01C7480D"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5523D4F1"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5AAD0090" w14:textId="77777777" w:rsidR="00A87709" w:rsidRDefault="00A87709">
            <w:pPr>
              <w:rPr>
                <w:rFonts w:ascii="Times New Roman" w:hAnsi="Times New Roman"/>
                <w:sz w:val="16"/>
                <w:szCs w:val="16"/>
              </w:rPr>
            </w:pPr>
          </w:p>
        </w:tc>
      </w:tr>
      <w:tr w:rsidR="00A87709" w14:paraId="23E32116" w14:textId="77777777">
        <w:trPr>
          <w:trHeight w:val="615"/>
        </w:trPr>
        <w:tc>
          <w:tcPr>
            <w:tcW w:w="900" w:type="dxa"/>
            <w:vMerge/>
            <w:tcBorders>
              <w:left w:val="single" w:sz="4" w:space="0" w:color="000000"/>
              <w:bottom w:val="single" w:sz="4" w:space="0" w:color="000000"/>
            </w:tcBorders>
          </w:tcPr>
          <w:p w14:paraId="7D47C524"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4562DEFA"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7D11020C"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0886F69"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5D26DC18"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36D67377" w14:textId="77777777" w:rsidR="00A87709" w:rsidRDefault="00C22FD9">
            <w:pPr>
              <w:pStyle w:val="aff0"/>
              <w:widowControl w:val="0"/>
              <w:jc w:val="center"/>
              <w:rPr>
                <w:sz w:val="18"/>
                <w:szCs w:val="18"/>
              </w:rPr>
            </w:pPr>
            <w:r>
              <w:rPr>
                <w:sz w:val="18"/>
                <w:szCs w:val="18"/>
              </w:rPr>
              <w:t>06101L4940 (МБ)</w:t>
            </w:r>
          </w:p>
        </w:tc>
        <w:tc>
          <w:tcPr>
            <w:tcW w:w="584" w:type="dxa"/>
            <w:tcBorders>
              <w:left w:val="single" w:sz="4" w:space="0" w:color="000000"/>
              <w:bottom w:val="single" w:sz="4" w:space="0" w:color="000000"/>
            </w:tcBorders>
            <w:vAlign w:val="bottom"/>
          </w:tcPr>
          <w:p w14:paraId="5C18618A"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2E62C5A6" w14:textId="77777777" w:rsidR="00A87709" w:rsidRDefault="00C22FD9">
            <w:pPr>
              <w:jc w:val="center"/>
              <w:rPr>
                <w:rFonts w:ascii="Times New Roman" w:hAnsi="Times New Roman"/>
                <w:sz w:val="16"/>
                <w:szCs w:val="16"/>
              </w:rPr>
            </w:pPr>
            <w:r>
              <w:rPr>
                <w:rFonts w:ascii="Times New Roman" w:hAnsi="Times New Roman"/>
                <w:sz w:val="16"/>
                <w:szCs w:val="16"/>
              </w:rPr>
              <w:t>1062,47976</w:t>
            </w:r>
          </w:p>
        </w:tc>
        <w:tc>
          <w:tcPr>
            <w:tcW w:w="1186" w:type="dxa"/>
            <w:tcBorders>
              <w:left w:val="single" w:sz="4" w:space="0" w:color="000000"/>
              <w:bottom w:val="single" w:sz="4" w:space="0" w:color="000000"/>
            </w:tcBorders>
            <w:vAlign w:val="bottom"/>
          </w:tcPr>
          <w:p w14:paraId="1E4534F8" w14:textId="77777777" w:rsidR="00A87709" w:rsidRDefault="00C22FD9">
            <w:pPr>
              <w:jc w:val="center"/>
              <w:rPr>
                <w:rFonts w:ascii="Times New Roman" w:hAnsi="Times New Roman"/>
                <w:sz w:val="16"/>
                <w:szCs w:val="16"/>
              </w:rPr>
            </w:pPr>
            <w:r>
              <w:rPr>
                <w:rFonts w:ascii="Times New Roman" w:hAnsi="Times New Roman"/>
                <w:sz w:val="16"/>
                <w:szCs w:val="16"/>
              </w:rPr>
              <w:t>1062,47976</w:t>
            </w:r>
          </w:p>
        </w:tc>
        <w:tc>
          <w:tcPr>
            <w:tcW w:w="1050" w:type="dxa"/>
            <w:tcBorders>
              <w:left w:val="single" w:sz="4" w:space="0" w:color="000000"/>
              <w:bottom w:val="single" w:sz="4" w:space="0" w:color="000000"/>
            </w:tcBorders>
            <w:vAlign w:val="bottom"/>
          </w:tcPr>
          <w:p w14:paraId="600DC264" w14:textId="77777777" w:rsidR="00A87709" w:rsidRDefault="00A87709">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0AE76E4B"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6B7EDF4D"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7D4985AE"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089A5608" w14:textId="77777777" w:rsidR="00A87709" w:rsidRDefault="00A87709">
            <w:pPr>
              <w:rPr>
                <w:rFonts w:ascii="Times New Roman" w:hAnsi="Times New Roman"/>
                <w:sz w:val="16"/>
                <w:szCs w:val="16"/>
              </w:rPr>
            </w:pPr>
          </w:p>
        </w:tc>
      </w:tr>
      <w:tr w:rsidR="00A87709" w14:paraId="0203582C" w14:textId="77777777">
        <w:trPr>
          <w:trHeight w:val="600"/>
        </w:trPr>
        <w:tc>
          <w:tcPr>
            <w:tcW w:w="900" w:type="dxa"/>
            <w:tcBorders>
              <w:left w:val="single" w:sz="4" w:space="0" w:color="000000"/>
              <w:bottom w:val="single" w:sz="4" w:space="0" w:color="000000"/>
            </w:tcBorders>
          </w:tcPr>
          <w:p w14:paraId="5B791AF6" w14:textId="77777777" w:rsidR="00A87709" w:rsidRDefault="00C22FD9">
            <w:pPr>
              <w:pStyle w:val="aff0"/>
              <w:widowControl w:val="0"/>
              <w:jc w:val="center"/>
              <w:rPr>
                <w:sz w:val="18"/>
                <w:szCs w:val="18"/>
              </w:rPr>
            </w:pPr>
            <w:r>
              <w:rPr>
                <w:sz w:val="18"/>
                <w:szCs w:val="18"/>
              </w:rPr>
              <w:t>Мероприятие 1.1.16.</w:t>
            </w:r>
          </w:p>
        </w:tc>
        <w:tc>
          <w:tcPr>
            <w:tcW w:w="2279" w:type="dxa"/>
            <w:tcBorders>
              <w:left w:val="single" w:sz="4" w:space="0" w:color="000000"/>
              <w:bottom w:val="single" w:sz="4" w:space="0" w:color="000000"/>
            </w:tcBorders>
          </w:tcPr>
          <w:p w14:paraId="500C44A1" w14:textId="77777777" w:rsidR="00A87709" w:rsidRDefault="00C22FD9">
            <w:pPr>
              <w:pStyle w:val="aff0"/>
              <w:widowControl w:val="0"/>
              <w:rPr>
                <w:sz w:val="18"/>
                <w:szCs w:val="18"/>
              </w:rPr>
            </w:pPr>
            <w:r>
              <w:rPr>
                <w:sz w:val="18"/>
                <w:szCs w:val="18"/>
              </w:rPr>
              <w:t>Обеспечение деятельности автономного учреждения</w:t>
            </w:r>
          </w:p>
        </w:tc>
        <w:tc>
          <w:tcPr>
            <w:tcW w:w="1545" w:type="dxa"/>
            <w:vMerge w:val="restart"/>
            <w:tcBorders>
              <w:left w:val="single" w:sz="4" w:space="0" w:color="000000"/>
              <w:bottom w:val="single" w:sz="4" w:space="0" w:color="000000"/>
            </w:tcBorders>
          </w:tcPr>
          <w:p w14:paraId="01B1B899" w14:textId="77777777" w:rsidR="00A87709" w:rsidRDefault="00C22FD9">
            <w:pPr>
              <w:pStyle w:val="aff0"/>
              <w:widowControl w:val="0"/>
              <w:jc w:val="center"/>
              <w:rPr>
                <w:sz w:val="18"/>
                <w:szCs w:val="18"/>
              </w:rPr>
            </w:pPr>
            <w:r>
              <w:rPr>
                <w:sz w:val="18"/>
                <w:szCs w:val="18"/>
              </w:rPr>
              <w:t>МАУ СОЦ «Тонус»</w:t>
            </w:r>
          </w:p>
        </w:tc>
        <w:tc>
          <w:tcPr>
            <w:tcW w:w="870" w:type="dxa"/>
            <w:tcBorders>
              <w:left w:val="single" w:sz="4" w:space="0" w:color="000000"/>
              <w:bottom w:val="single" w:sz="4" w:space="0" w:color="000000"/>
            </w:tcBorders>
            <w:vAlign w:val="bottom"/>
          </w:tcPr>
          <w:p w14:paraId="1A036C79"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0651BDA"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11EA4607" w14:textId="77777777" w:rsidR="00A87709" w:rsidRDefault="00C22FD9">
            <w:pPr>
              <w:pStyle w:val="aff0"/>
              <w:widowControl w:val="0"/>
              <w:jc w:val="center"/>
              <w:rPr>
                <w:sz w:val="18"/>
                <w:szCs w:val="18"/>
              </w:rPr>
            </w:pPr>
            <w:r>
              <w:rPr>
                <w:sz w:val="18"/>
                <w:szCs w:val="18"/>
              </w:rPr>
              <w:t>0610218590</w:t>
            </w:r>
          </w:p>
        </w:tc>
        <w:tc>
          <w:tcPr>
            <w:tcW w:w="584" w:type="dxa"/>
            <w:tcBorders>
              <w:left w:val="single" w:sz="4" w:space="0" w:color="000000"/>
              <w:bottom w:val="single" w:sz="4" w:space="0" w:color="000000"/>
            </w:tcBorders>
            <w:vAlign w:val="bottom"/>
          </w:tcPr>
          <w:p w14:paraId="638D2720" w14:textId="77777777" w:rsidR="00A87709" w:rsidRDefault="00C22FD9">
            <w:pPr>
              <w:pStyle w:val="aff0"/>
              <w:widowControl w:val="0"/>
              <w:jc w:val="center"/>
              <w:rPr>
                <w:sz w:val="18"/>
                <w:szCs w:val="18"/>
              </w:rPr>
            </w:pPr>
            <w:r>
              <w:rPr>
                <w:sz w:val="18"/>
                <w:szCs w:val="18"/>
              </w:rPr>
              <w:t>621</w:t>
            </w:r>
          </w:p>
        </w:tc>
        <w:tc>
          <w:tcPr>
            <w:tcW w:w="1139" w:type="dxa"/>
            <w:tcBorders>
              <w:left w:val="single" w:sz="4" w:space="0" w:color="000000"/>
              <w:bottom w:val="single" w:sz="4" w:space="0" w:color="000000"/>
            </w:tcBorders>
            <w:vAlign w:val="bottom"/>
          </w:tcPr>
          <w:p w14:paraId="3922D363" w14:textId="77777777" w:rsidR="00A87709" w:rsidRDefault="00C22FD9">
            <w:pPr>
              <w:jc w:val="right"/>
            </w:pPr>
            <w:r>
              <w:rPr>
                <w:rFonts w:ascii="Times New Roman" w:hAnsi="Times New Roman"/>
                <w:sz w:val="14"/>
                <w:szCs w:val="14"/>
              </w:rPr>
              <w:t>156298,02019</w:t>
            </w:r>
          </w:p>
        </w:tc>
        <w:tc>
          <w:tcPr>
            <w:tcW w:w="1186" w:type="dxa"/>
            <w:tcBorders>
              <w:left w:val="single" w:sz="4" w:space="0" w:color="000000"/>
              <w:bottom w:val="single" w:sz="4" w:space="0" w:color="000000"/>
            </w:tcBorders>
            <w:vAlign w:val="bottom"/>
          </w:tcPr>
          <w:p w14:paraId="081451DD" w14:textId="77777777" w:rsidR="00A87709" w:rsidRDefault="00C22FD9">
            <w:pPr>
              <w:jc w:val="right"/>
            </w:pPr>
            <w:r>
              <w:rPr>
                <w:rFonts w:ascii="Times New Roman" w:hAnsi="Times New Roman"/>
                <w:sz w:val="14"/>
                <w:szCs w:val="14"/>
              </w:rPr>
              <w:t>27398,02019</w:t>
            </w:r>
          </w:p>
        </w:tc>
        <w:tc>
          <w:tcPr>
            <w:tcW w:w="1050" w:type="dxa"/>
            <w:tcBorders>
              <w:left w:val="single" w:sz="4" w:space="0" w:color="000000"/>
              <w:bottom w:val="single" w:sz="4" w:space="0" w:color="000000"/>
            </w:tcBorders>
          </w:tcPr>
          <w:p w14:paraId="0E95370C" w14:textId="77777777" w:rsidR="00A87709" w:rsidRDefault="00C22FD9">
            <w:pPr>
              <w:jc w:val="right"/>
            </w:pPr>
            <w:r>
              <w:rPr>
                <w:rFonts w:ascii="Times New Roman" w:hAnsi="Times New Roman"/>
                <w:sz w:val="14"/>
                <w:szCs w:val="14"/>
              </w:rPr>
              <w:t>25932,00000</w:t>
            </w:r>
          </w:p>
        </w:tc>
        <w:tc>
          <w:tcPr>
            <w:tcW w:w="1021" w:type="dxa"/>
            <w:tcBorders>
              <w:left w:val="single" w:sz="4" w:space="0" w:color="000000"/>
              <w:bottom w:val="single" w:sz="4" w:space="0" w:color="000000"/>
            </w:tcBorders>
            <w:vAlign w:val="bottom"/>
          </w:tcPr>
          <w:p w14:paraId="0D6D7DD6" w14:textId="77777777" w:rsidR="00A87709" w:rsidRDefault="00C22FD9">
            <w:pPr>
              <w:jc w:val="right"/>
            </w:pPr>
            <w:r>
              <w:rPr>
                <w:rFonts w:ascii="Times New Roman" w:hAnsi="Times New Roman"/>
                <w:sz w:val="14"/>
                <w:szCs w:val="14"/>
              </w:rPr>
              <w:t>25742,00000</w:t>
            </w:r>
          </w:p>
        </w:tc>
        <w:tc>
          <w:tcPr>
            <w:tcW w:w="1110" w:type="dxa"/>
            <w:tcBorders>
              <w:left w:val="single" w:sz="4" w:space="0" w:color="000000"/>
              <w:bottom w:val="single" w:sz="4" w:space="0" w:color="000000"/>
            </w:tcBorders>
            <w:vAlign w:val="bottom"/>
          </w:tcPr>
          <w:p w14:paraId="3C81303E" w14:textId="77777777" w:rsidR="00A87709" w:rsidRDefault="00C22FD9">
            <w:pPr>
              <w:jc w:val="right"/>
            </w:pPr>
            <w:r>
              <w:rPr>
                <w:rFonts w:ascii="Times New Roman" w:hAnsi="Times New Roman"/>
                <w:sz w:val="14"/>
                <w:szCs w:val="14"/>
              </w:rPr>
              <w:t>25742,00000</w:t>
            </w:r>
          </w:p>
        </w:tc>
        <w:tc>
          <w:tcPr>
            <w:tcW w:w="898" w:type="dxa"/>
            <w:tcBorders>
              <w:left w:val="single" w:sz="4" w:space="0" w:color="000000"/>
              <w:bottom w:val="single" w:sz="4" w:space="0" w:color="000000"/>
            </w:tcBorders>
            <w:vAlign w:val="bottom"/>
          </w:tcPr>
          <w:p w14:paraId="43248886" w14:textId="77777777" w:rsidR="00A87709" w:rsidRDefault="00C22FD9">
            <w:pPr>
              <w:jc w:val="right"/>
            </w:pPr>
            <w:r>
              <w:rPr>
                <w:rFonts w:ascii="Times New Roman" w:hAnsi="Times New Roman"/>
                <w:sz w:val="14"/>
                <w:szCs w:val="14"/>
              </w:rPr>
              <w:t>25742,00000</w:t>
            </w:r>
          </w:p>
        </w:tc>
        <w:tc>
          <w:tcPr>
            <w:tcW w:w="885" w:type="dxa"/>
            <w:tcBorders>
              <w:left w:val="single" w:sz="4" w:space="0" w:color="000000"/>
              <w:bottom w:val="single" w:sz="4" w:space="0" w:color="000000"/>
              <w:right w:val="single" w:sz="4" w:space="0" w:color="000000"/>
            </w:tcBorders>
            <w:vAlign w:val="bottom"/>
          </w:tcPr>
          <w:p w14:paraId="6B9659E3" w14:textId="77777777" w:rsidR="00A87709" w:rsidRDefault="00C22FD9">
            <w:pPr>
              <w:jc w:val="right"/>
            </w:pPr>
            <w:r>
              <w:rPr>
                <w:rFonts w:ascii="Times New Roman" w:hAnsi="Times New Roman"/>
                <w:sz w:val="14"/>
                <w:szCs w:val="14"/>
              </w:rPr>
              <w:t>25742,00000</w:t>
            </w:r>
          </w:p>
        </w:tc>
      </w:tr>
      <w:tr w:rsidR="00A87709" w14:paraId="41AEB77F" w14:textId="77777777">
        <w:trPr>
          <w:trHeight w:val="600"/>
        </w:trPr>
        <w:tc>
          <w:tcPr>
            <w:tcW w:w="900" w:type="dxa"/>
            <w:vMerge w:val="restart"/>
            <w:tcBorders>
              <w:top w:val="single" w:sz="4" w:space="0" w:color="000000"/>
              <w:left w:val="single" w:sz="4" w:space="0" w:color="000000"/>
              <w:bottom w:val="single" w:sz="4" w:space="0" w:color="000000"/>
            </w:tcBorders>
          </w:tcPr>
          <w:p w14:paraId="555A4974" w14:textId="77777777" w:rsidR="00A87709" w:rsidRDefault="00C22FD9">
            <w:pPr>
              <w:pStyle w:val="aff0"/>
              <w:widowControl w:val="0"/>
              <w:jc w:val="center"/>
              <w:rPr>
                <w:sz w:val="18"/>
                <w:szCs w:val="18"/>
              </w:rPr>
            </w:pPr>
            <w:r>
              <w:rPr>
                <w:sz w:val="18"/>
                <w:szCs w:val="18"/>
              </w:rPr>
              <w:t>1.1.16.1.</w:t>
            </w:r>
          </w:p>
        </w:tc>
        <w:tc>
          <w:tcPr>
            <w:tcW w:w="2279" w:type="dxa"/>
            <w:vMerge w:val="restart"/>
            <w:tcBorders>
              <w:top w:val="single" w:sz="4" w:space="0" w:color="000000"/>
              <w:left w:val="single" w:sz="4" w:space="0" w:color="000000"/>
              <w:bottom w:val="single" w:sz="4" w:space="0" w:color="000000"/>
            </w:tcBorders>
          </w:tcPr>
          <w:p w14:paraId="03C0CD33" w14:textId="77777777" w:rsidR="00A87709" w:rsidRDefault="00C22FD9">
            <w:pPr>
              <w:pStyle w:val="aff0"/>
              <w:widowControl w:val="0"/>
              <w:rPr>
                <w:sz w:val="18"/>
                <w:szCs w:val="18"/>
              </w:rPr>
            </w:pPr>
            <w:r>
              <w:rPr>
                <w:sz w:val="18"/>
                <w:szCs w:val="18"/>
              </w:rPr>
              <w:t>Расходы на обеспечение деятельности (оказание услуг) автономного учреждения «Спортивно-оздоровительного центра «Тонус»</w:t>
            </w:r>
          </w:p>
        </w:tc>
        <w:tc>
          <w:tcPr>
            <w:tcW w:w="1545" w:type="dxa"/>
            <w:vMerge/>
            <w:tcBorders>
              <w:top w:val="single" w:sz="4" w:space="0" w:color="000000"/>
              <w:left w:val="single" w:sz="4" w:space="0" w:color="000000"/>
              <w:bottom w:val="single" w:sz="4" w:space="0" w:color="000000"/>
            </w:tcBorders>
          </w:tcPr>
          <w:p w14:paraId="168CD0C8" w14:textId="77777777" w:rsidR="00A87709" w:rsidRDefault="00A87709">
            <w:pPr>
              <w:pStyle w:val="aff0"/>
              <w:widowControl w:val="0"/>
              <w:snapToGrid w:val="0"/>
              <w:jc w:val="center"/>
              <w:rPr>
                <w:sz w:val="18"/>
                <w:szCs w:val="18"/>
              </w:rPr>
            </w:pPr>
          </w:p>
        </w:tc>
        <w:tc>
          <w:tcPr>
            <w:tcW w:w="870" w:type="dxa"/>
            <w:tcBorders>
              <w:top w:val="single" w:sz="4" w:space="0" w:color="000000"/>
              <w:left w:val="single" w:sz="4" w:space="0" w:color="000000"/>
              <w:bottom w:val="single" w:sz="4" w:space="0" w:color="000000"/>
            </w:tcBorders>
          </w:tcPr>
          <w:p w14:paraId="3332456D"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A9E25FD"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10242804" w14:textId="77777777" w:rsidR="00A87709" w:rsidRDefault="00C22FD9">
            <w:pPr>
              <w:pStyle w:val="aff0"/>
              <w:widowControl w:val="0"/>
              <w:jc w:val="center"/>
              <w:rPr>
                <w:sz w:val="18"/>
                <w:szCs w:val="18"/>
              </w:rPr>
            </w:pPr>
            <w:r>
              <w:rPr>
                <w:sz w:val="18"/>
                <w:szCs w:val="18"/>
              </w:rPr>
              <w:t>0610218590 (МБ)</w:t>
            </w:r>
          </w:p>
        </w:tc>
        <w:tc>
          <w:tcPr>
            <w:tcW w:w="584" w:type="dxa"/>
            <w:tcBorders>
              <w:top w:val="single" w:sz="4" w:space="0" w:color="000000"/>
              <w:left w:val="single" w:sz="4" w:space="0" w:color="000000"/>
              <w:bottom w:val="single" w:sz="4" w:space="0" w:color="000000"/>
            </w:tcBorders>
            <w:vAlign w:val="bottom"/>
          </w:tcPr>
          <w:p w14:paraId="561FD168" w14:textId="77777777" w:rsidR="00A87709" w:rsidRDefault="00C22FD9">
            <w:pPr>
              <w:pStyle w:val="aff0"/>
              <w:widowControl w:val="0"/>
              <w:jc w:val="center"/>
              <w:rPr>
                <w:sz w:val="18"/>
                <w:szCs w:val="18"/>
              </w:rPr>
            </w:pPr>
            <w:r>
              <w:rPr>
                <w:sz w:val="18"/>
                <w:szCs w:val="18"/>
              </w:rPr>
              <w:t>621</w:t>
            </w:r>
          </w:p>
        </w:tc>
        <w:tc>
          <w:tcPr>
            <w:tcW w:w="1139" w:type="dxa"/>
            <w:tcBorders>
              <w:top w:val="single" w:sz="4" w:space="0" w:color="000000"/>
              <w:left w:val="single" w:sz="4" w:space="0" w:color="000000"/>
              <w:bottom w:val="single" w:sz="4" w:space="0" w:color="000000"/>
            </w:tcBorders>
            <w:vAlign w:val="bottom"/>
          </w:tcPr>
          <w:p w14:paraId="1DB16637" w14:textId="77777777" w:rsidR="00A87709" w:rsidRDefault="00C22FD9">
            <w:pPr>
              <w:jc w:val="center"/>
            </w:pPr>
            <w:r>
              <w:rPr>
                <w:rFonts w:ascii="Times New Roman" w:hAnsi="Times New Roman"/>
                <w:sz w:val="14"/>
                <w:szCs w:val="14"/>
              </w:rPr>
              <w:t>70551,37445</w:t>
            </w:r>
          </w:p>
        </w:tc>
        <w:tc>
          <w:tcPr>
            <w:tcW w:w="1186" w:type="dxa"/>
            <w:tcBorders>
              <w:top w:val="single" w:sz="4" w:space="0" w:color="000000"/>
              <w:left w:val="single" w:sz="4" w:space="0" w:color="000000"/>
              <w:bottom w:val="single" w:sz="4" w:space="0" w:color="000000"/>
            </w:tcBorders>
            <w:vAlign w:val="bottom"/>
          </w:tcPr>
          <w:p w14:paraId="39AB00E1" w14:textId="77777777" w:rsidR="00A87709" w:rsidRDefault="00C22FD9">
            <w:pPr>
              <w:jc w:val="right"/>
            </w:pPr>
            <w:r>
              <w:rPr>
                <w:rFonts w:ascii="Times New Roman" w:hAnsi="Times New Roman"/>
                <w:sz w:val="14"/>
                <w:szCs w:val="14"/>
              </w:rPr>
              <w:t>8561,37445</w:t>
            </w:r>
          </w:p>
        </w:tc>
        <w:tc>
          <w:tcPr>
            <w:tcW w:w="1050" w:type="dxa"/>
            <w:tcBorders>
              <w:top w:val="single" w:sz="4" w:space="0" w:color="000000"/>
              <w:left w:val="single" w:sz="4" w:space="0" w:color="000000"/>
              <w:bottom w:val="single" w:sz="4" w:space="0" w:color="000000"/>
            </w:tcBorders>
            <w:vAlign w:val="bottom"/>
          </w:tcPr>
          <w:p w14:paraId="704D9AB7" w14:textId="77777777" w:rsidR="00A87709" w:rsidRDefault="00C22FD9">
            <w:pPr>
              <w:jc w:val="right"/>
            </w:pPr>
            <w:r>
              <w:rPr>
                <w:rFonts w:ascii="Times New Roman" w:hAnsi="Times New Roman"/>
                <w:sz w:val="14"/>
                <w:szCs w:val="14"/>
              </w:rPr>
              <w:t>12550,00000</w:t>
            </w:r>
          </w:p>
        </w:tc>
        <w:tc>
          <w:tcPr>
            <w:tcW w:w="1021" w:type="dxa"/>
            <w:tcBorders>
              <w:top w:val="single" w:sz="4" w:space="0" w:color="000000"/>
              <w:left w:val="single" w:sz="4" w:space="0" w:color="000000"/>
              <w:bottom w:val="single" w:sz="4" w:space="0" w:color="000000"/>
            </w:tcBorders>
            <w:vAlign w:val="bottom"/>
          </w:tcPr>
          <w:p w14:paraId="6C355CA8" w14:textId="77777777" w:rsidR="00A87709" w:rsidRDefault="00C22FD9">
            <w:pPr>
              <w:jc w:val="right"/>
            </w:pPr>
            <w:r>
              <w:rPr>
                <w:rFonts w:ascii="Times New Roman" w:hAnsi="Times New Roman"/>
                <w:sz w:val="14"/>
                <w:szCs w:val="14"/>
              </w:rPr>
              <w:t>12360,00000</w:t>
            </w:r>
          </w:p>
        </w:tc>
        <w:tc>
          <w:tcPr>
            <w:tcW w:w="1110" w:type="dxa"/>
            <w:tcBorders>
              <w:top w:val="single" w:sz="4" w:space="0" w:color="000000"/>
              <w:left w:val="single" w:sz="4" w:space="0" w:color="000000"/>
              <w:bottom w:val="single" w:sz="4" w:space="0" w:color="000000"/>
            </w:tcBorders>
            <w:vAlign w:val="bottom"/>
          </w:tcPr>
          <w:p w14:paraId="563094BD" w14:textId="77777777" w:rsidR="00A87709" w:rsidRDefault="00C22FD9">
            <w:pPr>
              <w:jc w:val="right"/>
            </w:pPr>
            <w:r>
              <w:rPr>
                <w:rFonts w:ascii="Times New Roman" w:hAnsi="Times New Roman"/>
                <w:sz w:val="14"/>
                <w:szCs w:val="14"/>
              </w:rPr>
              <w:t>12360,00000</w:t>
            </w:r>
          </w:p>
        </w:tc>
        <w:tc>
          <w:tcPr>
            <w:tcW w:w="898" w:type="dxa"/>
            <w:tcBorders>
              <w:top w:val="single" w:sz="4" w:space="0" w:color="000000"/>
              <w:left w:val="single" w:sz="4" w:space="0" w:color="000000"/>
              <w:bottom w:val="single" w:sz="4" w:space="0" w:color="000000"/>
            </w:tcBorders>
            <w:vAlign w:val="bottom"/>
          </w:tcPr>
          <w:p w14:paraId="20C6EC4E" w14:textId="77777777" w:rsidR="00A87709" w:rsidRDefault="00C22FD9">
            <w:pPr>
              <w:jc w:val="right"/>
            </w:pPr>
            <w:r>
              <w:rPr>
                <w:rFonts w:ascii="Times New Roman" w:hAnsi="Times New Roman"/>
                <w:sz w:val="14"/>
                <w:szCs w:val="14"/>
              </w:rPr>
              <w:t>12360,00000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A64376B" w14:textId="77777777" w:rsidR="00A87709" w:rsidRDefault="00C22FD9">
            <w:pPr>
              <w:jc w:val="right"/>
            </w:pPr>
            <w:r>
              <w:rPr>
                <w:rFonts w:ascii="Times New Roman" w:hAnsi="Times New Roman"/>
                <w:sz w:val="14"/>
                <w:szCs w:val="14"/>
              </w:rPr>
              <w:t>12360,00000</w:t>
            </w:r>
          </w:p>
        </w:tc>
      </w:tr>
      <w:tr w:rsidR="00A87709" w14:paraId="04CAEB34" w14:textId="77777777">
        <w:trPr>
          <w:trHeight w:val="600"/>
        </w:trPr>
        <w:tc>
          <w:tcPr>
            <w:tcW w:w="900" w:type="dxa"/>
            <w:vMerge/>
            <w:tcBorders>
              <w:left w:val="single" w:sz="4" w:space="0" w:color="000000"/>
              <w:bottom w:val="single" w:sz="4" w:space="0" w:color="000000"/>
            </w:tcBorders>
          </w:tcPr>
          <w:p w14:paraId="66C262BE" w14:textId="77777777" w:rsidR="00A87709" w:rsidRDefault="00A87709">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4A530A89"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6EC7F8BE" w14:textId="77777777" w:rsidR="00A87709" w:rsidRDefault="00A87709">
            <w:pPr>
              <w:pStyle w:val="aff0"/>
              <w:widowControl w:val="0"/>
              <w:snapToGrid w:val="0"/>
              <w:jc w:val="center"/>
              <w:rPr>
                <w:sz w:val="18"/>
                <w:szCs w:val="18"/>
              </w:rPr>
            </w:pPr>
          </w:p>
        </w:tc>
        <w:tc>
          <w:tcPr>
            <w:tcW w:w="870" w:type="dxa"/>
            <w:tcBorders>
              <w:left w:val="single" w:sz="4" w:space="0" w:color="000000"/>
              <w:bottom w:val="single" w:sz="4" w:space="0" w:color="000000"/>
            </w:tcBorders>
            <w:vAlign w:val="bottom"/>
          </w:tcPr>
          <w:p w14:paraId="089E7C1A"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30B944A"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E44A01E" w14:textId="77777777" w:rsidR="00A87709" w:rsidRDefault="00C22FD9">
            <w:pPr>
              <w:pStyle w:val="aff0"/>
              <w:widowControl w:val="0"/>
              <w:jc w:val="center"/>
              <w:rPr>
                <w:sz w:val="18"/>
                <w:szCs w:val="18"/>
              </w:rPr>
            </w:pPr>
            <w:r>
              <w:rPr>
                <w:sz w:val="18"/>
                <w:szCs w:val="18"/>
              </w:rPr>
              <w:t>0610218590 (ВБ)</w:t>
            </w:r>
          </w:p>
        </w:tc>
        <w:tc>
          <w:tcPr>
            <w:tcW w:w="584" w:type="dxa"/>
            <w:tcBorders>
              <w:left w:val="single" w:sz="4" w:space="0" w:color="000000"/>
              <w:bottom w:val="single" w:sz="4" w:space="0" w:color="000000"/>
            </w:tcBorders>
            <w:vAlign w:val="bottom"/>
          </w:tcPr>
          <w:p w14:paraId="19BF7272" w14:textId="77777777" w:rsidR="00A87709" w:rsidRDefault="00C22FD9">
            <w:pPr>
              <w:pStyle w:val="aff0"/>
              <w:widowControl w:val="0"/>
              <w:jc w:val="center"/>
              <w:rPr>
                <w:sz w:val="18"/>
                <w:szCs w:val="18"/>
              </w:rPr>
            </w:pPr>
            <w:r>
              <w:rPr>
                <w:sz w:val="18"/>
                <w:szCs w:val="18"/>
              </w:rPr>
              <w:t>621</w:t>
            </w:r>
          </w:p>
        </w:tc>
        <w:tc>
          <w:tcPr>
            <w:tcW w:w="1139" w:type="dxa"/>
            <w:tcBorders>
              <w:left w:val="single" w:sz="4" w:space="0" w:color="000000"/>
              <w:bottom w:val="single" w:sz="4" w:space="0" w:color="000000"/>
            </w:tcBorders>
            <w:vAlign w:val="bottom"/>
          </w:tcPr>
          <w:p w14:paraId="60964732" w14:textId="77777777" w:rsidR="00A87709" w:rsidRDefault="00C22FD9">
            <w:pPr>
              <w:jc w:val="center"/>
              <w:rPr>
                <w:rFonts w:ascii="Times New Roman" w:hAnsi="Times New Roman"/>
                <w:sz w:val="14"/>
                <w:szCs w:val="14"/>
              </w:rPr>
            </w:pPr>
            <w:r>
              <w:rPr>
                <w:rFonts w:ascii="Times New Roman" w:hAnsi="Times New Roman"/>
                <w:sz w:val="14"/>
                <w:szCs w:val="14"/>
              </w:rPr>
              <w:t>81125,70370</w:t>
            </w:r>
          </w:p>
        </w:tc>
        <w:tc>
          <w:tcPr>
            <w:tcW w:w="1186" w:type="dxa"/>
            <w:tcBorders>
              <w:left w:val="single" w:sz="4" w:space="0" w:color="000000"/>
              <w:bottom w:val="single" w:sz="4" w:space="0" w:color="000000"/>
            </w:tcBorders>
            <w:vAlign w:val="bottom"/>
          </w:tcPr>
          <w:p w14:paraId="00362375" w14:textId="77777777" w:rsidR="00A87709" w:rsidRDefault="00C22FD9">
            <w:pPr>
              <w:jc w:val="right"/>
              <w:rPr>
                <w:rFonts w:ascii="Times New Roman" w:hAnsi="Times New Roman"/>
                <w:sz w:val="14"/>
                <w:szCs w:val="14"/>
              </w:rPr>
            </w:pPr>
            <w:r>
              <w:rPr>
                <w:rFonts w:ascii="Times New Roman" w:hAnsi="Times New Roman"/>
                <w:sz w:val="14"/>
                <w:szCs w:val="14"/>
              </w:rPr>
              <w:t>14215,70370</w:t>
            </w:r>
          </w:p>
        </w:tc>
        <w:tc>
          <w:tcPr>
            <w:tcW w:w="1050" w:type="dxa"/>
            <w:tcBorders>
              <w:left w:val="single" w:sz="4" w:space="0" w:color="000000"/>
              <w:bottom w:val="single" w:sz="4" w:space="0" w:color="000000"/>
            </w:tcBorders>
            <w:vAlign w:val="bottom"/>
          </w:tcPr>
          <w:p w14:paraId="37FAEE43" w14:textId="77777777" w:rsidR="00A87709" w:rsidRDefault="00C22FD9">
            <w:pPr>
              <w:jc w:val="right"/>
              <w:rPr>
                <w:rFonts w:ascii="Times New Roman" w:hAnsi="Times New Roman"/>
                <w:sz w:val="14"/>
                <w:szCs w:val="14"/>
              </w:rPr>
            </w:pPr>
            <w:r>
              <w:rPr>
                <w:rFonts w:ascii="Times New Roman" w:hAnsi="Times New Roman"/>
                <w:sz w:val="14"/>
                <w:szCs w:val="14"/>
              </w:rPr>
              <w:t>13382,00000</w:t>
            </w:r>
          </w:p>
        </w:tc>
        <w:tc>
          <w:tcPr>
            <w:tcW w:w="1021" w:type="dxa"/>
            <w:tcBorders>
              <w:left w:val="single" w:sz="4" w:space="0" w:color="000000"/>
              <w:bottom w:val="single" w:sz="4" w:space="0" w:color="000000"/>
            </w:tcBorders>
            <w:vAlign w:val="bottom"/>
          </w:tcPr>
          <w:p w14:paraId="30934101" w14:textId="77777777" w:rsidR="00A87709" w:rsidRDefault="00C22FD9">
            <w:pPr>
              <w:jc w:val="right"/>
              <w:rPr>
                <w:rFonts w:ascii="Times New Roman" w:hAnsi="Times New Roman"/>
                <w:sz w:val="14"/>
                <w:szCs w:val="14"/>
              </w:rPr>
            </w:pPr>
            <w:r>
              <w:rPr>
                <w:rFonts w:ascii="Times New Roman" w:hAnsi="Times New Roman"/>
                <w:sz w:val="14"/>
                <w:szCs w:val="14"/>
              </w:rPr>
              <w:t>13382,00000</w:t>
            </w:r>
          </w:p>
        </w:tc>
        <w:tc>
          <w:tcPr>
            <w:tcW w:w="1110" w:type="dxa"/>
            <w:tcBorders>
              <w:left w:val="single" w:sz="4" w:space="0" w:color="000000"/>
              <w:bottom w:val="single" w:sz="4" w:space="0" w:color="000000"/>
            </w:tcBorders>
            <w:vAlign w:val="bottom"/>
          </w:tcPr>
          <w:p w14:paraId="1C31A23A" w14:textId="77777777" w:rsidR="00A87709" w:rsidRDefault="00C22FD9">
            <w:pPr>
              <w:jc w:val="right"/>
              <w:rPr>
                <w:rFonts w:ascii="Times New Roman" w:hAnsi="Times New Roman"/>
                <w:sz w:val="14"/>
                <w:szCs w:val="14"/>
              </w:rPr>
            </w:pPr>
            <w:r>
              <w:rPr>
                <w:rFonts w:ascii="Times New Roman" w:hAnsi="Times New Roman"/>
                <w:sz w:val="14"/>
                <w:szCs w:val="14"/>
              </w:rPr>
              <w:t>13382,00000</w:t>
            </w:r>
          </w:p>
        </w:tc>
        <w:tc>
          <w:tcPr>
            <w:tcW w:w="898" w:type="dxa"/>
            <w:tcBorders>
              <w:left w:val="single" w:sz="4" w:space="0" w:color="000000"/>
              <w:bottom w:val="single" w:sz="4" w:space="0" w:color="000000"/>
            </w:tcBorders>
            <w:vAlign w:val="bottom"/>
          </w:tcPr>
          <w:p w14:paraId="37293CE6" w14:textId="77777777" w:rsidR="00A87709" w:rsidRDefault="00C22FD9">
            <w:pPr>
              <w:jc w:val="right"/>
              <w:rPr>
                <w:rFonts w:ascii="Times New Roman" w:hAnsi="Times New Roman"/>
                <w:sz w:val="14"/>
                <w:szCs w:val="14"/>
              </w:rPr>
            </w:pPr>
            <w:r>
              <w:rPr>
                <w:rFonts w:ascii="Times New Roman" w:hAnsi="Times New Roman"/>
                <w:sz w:val="14"/>
                <w:szCs w:val="14"/>
              </w:rPr>
              <w:t>13382,00000</w:t>
            </w:r>
          </w:p>
        </w:tc>
        <w:tc>
          <w:tcPr>
            <w:tcW w:w="885" w:type="dxa"/>
            <w:tcBorders>
              <w:left w:val="single" w:sz="4" w:space="0" w:color="000000"/>
              <w:bottom w:val="single" w:sz="4" w:space="0" w:color="000000"/>
              <w:right w:val="single" w:sz="4" w:space="0" w:color="000000"/>
            </w:tcBorders>
            <w:vAlign w:val="bottom"/>
          </w:tcPr>
          <w:p w14:paraId="44121560" w14:textId="77777777" w:rsidR="00A87709" w:rsidRDefault="00C22FD9">
            <w:pPr>
              <w:jc w:val="right"/>
              <w:rPr>
                <w:rFonts w:ascii="Times New Roman" w:hAnsi="Times New Roman"/>
                <w:sz w:val="14"/>
                <w:szCs w:val="14"/>
              </w:rPr>
            </w:pPr>
            <w:r>
              <w:rPr>
                <w:rFonts w:ascii="Times New Roman" w:hAnsi="Times New Roman"/>
                <w:sz w:val="14"/>
                <w:szCs w:val="14"/>
              </w:rPr>
              <w:t>13382,00000</w:t>
            </w:r>
          </w:p>
        </w:tc>
      </w:tr>
      <w:tr w:rsidR="00A87709" w14:paraId="64D8A6E0" w14:textId="77777777">
        <w:trPr>
          <w:trHeight w:val="600"/>
        </w:trPr>
        <w:tc>
          <w:tcPr>
            <w:tcW w:w="900" w:type="dxa"/>
            <w:vMerge w:val="restart"/>
            <w:tcBorders>
              <w:left w:val="single" w:sz="4" w:space="0" w:color="000000"/>
              <w:bottom w:val="single" w:sz="4" w:space="0" w:color="000000"/>
            </w:tcBorders>
          </w:tcPr>
          <w:p w14:paraId="77ADEFDF" w14:textId="77777777" w:rsidR="00A87709" w:rsidRDefault="00C22FD9">
            <w:pPr>
              <w:pStyle w:val="aff0"/>
              <w:widowControl w:val="0"/>
              <w:jc w:val="center"/>
              <w:rPr>
                <w:sz w:val="18"/>
                <w:szCs w:val="18"/>
              </w:rPr>
            </w:pPr>
            <w:r>
              <w:rPr>
                <w:sz w:val="18"/>
                <w:szCs w:val="18"/>
              </w:rPr>
              <w:t>1.1.16.2</w:t>
            </w:r>
          </w:p>
        </w:tc>
        <w:tc>
          <w:tcPr>
            <w:tcW w:w="2279" w:type="dxa"/>
            <w:vMerge w:val="restart"/>
            <w:tcBorders>
              <w:left w:val="single" w:sz="4" w:space="0" w:color="000000"/>
              <w:bottom w:val="single" w:sz="4" w:space="0" w:color="000000"/>
            </w:tcBorders>
          </w:tcPr>
          <w:p w14:paraId="66D830E0" w14:textId="77777777" w:rsidR="00A87709" w:rsidRDefault="00C22FD9">
            <w:pPr>
              <w:pStyle w:val="aff0"/>
              <w:widowControl w:val="0"/>
              <w:rPr>
                <w:sz w:val="18"/>
                <w:szCs w:val="18"/>
              </w:rPr>
            </w:pPr>
            <w:r>
              <w:rPr>
                <w:sz w:val="18"/>
                <w:szCs w:val="18"/>
              </w:rPr>
              <w:t xml:space="preserve">Выполнение других обязательств органов местного самоуправления (Предоставление субсидий бюджетным, автономным </w:t>
            </w:r>
            <w:proofErr w:type="gramStart"/>
            <w:r>
              <w:rPr>
                <w:sz w:val="18"/>
                <w:szCs w:val="18"/>
              </w:rPr>
              <w:t>учреждениям  и</w:t>
            </w:r>
            <w:proofErr w:type="gramEnd"/>
            <w:r>
              <w:rPr>
                <w:sz w:val="18"/>
                <w:szCs w:val="18"/>
              </w:rPr>
              <w:t xml:space="preserve"> иным некоммерческим организациям)</w:t>
            </w:r>
          </w:p>
        </w:tc>
        <w:tc>
          <w:tcPr>
            <w:tcW w:w="1545" w:type="dxa"/>
            <w:vMerge w:val="restart"/>
            <w:tcBorders>
              <w:left w:val="single" w:sz="4" w:space="0" w:color="000000"/>
              <w:bottom w:val="single" w:sz="4" w:space="0" w:color="000000"/>
            </w:tcBorders>
            <w:vAlign w:val="bottom"/>
          </w:tcPr>
          <w:p w14:paraId="0ED7ECC0" w14:textId="77777777" w:rsidR="00A87709" w:rsidRDefault="00C22FD9">
            <w:pPr>
              <w:shd w:val="clear" w:color="auto" w:fill="FFFFFF"/>
              <w:spacing w:line="240" w:lineRule="atLeast"/>
              <w:jc w:val="both"/>
              <w:rPr>
                <w:sz w:val="18"/>
                <w:szCs w:val="18"/>
              </w:rPr>
            </w:pPr>
            <w:r>
              <w:rPr>
                <w:rFonts w:ascii="Times New Roman" w:eastAsia="SimSun;宋体" w:hAnsi="Times New Roman" w:cs="Times New Roman"/>
                <w:kern w:val="2"/>
                <w:sz w:val="18"/>
                <w:szCs w:val="18"/>
                <w:lang w:eastAsia="zh-CN" w:bidi="hi-IN"/>
              </w:rPr>
              <w:t xml:space="preserve">Муниципальное казенное учреждение «Управление по культуре, физической культуре и спорту, туризму и </w:t>
            </w:r>
            <w:r>
              <w:rPr>
                <w:rFonts w:ascii="Times New Roman" w:eastAsia="SimSun;宋体" w:hAnsi="Times New Roman" w:cs="Times New Roman"/>
                <w:kern w:val="2"/>
                <w:sz w:val="18"/>
                <w:szCs w:val="18"/>
                <w:lang w:eastAsia="zh-CN" w:bidi="hi-IN"/>
              </w:rPr>
              <w:lastRenderedPageBreak/>
              <w:t>молодежной политики»</w:t>
            </w:r>
          </w:p>
        </w:tc>
        <w:tc>
          <w:tcPr>
            <w:tcW w:w="870" w:type="dxa"/>
            <w:tcBorders>
              <w:left w:val="single" w:sz="4" w:space="0" w:color="000000"/>
              <w:bottom w:val="single" w:sz="4" w:space="0" w:color="000000"/>
            </w:tcBorders>
            <w:vAlign w:val="bottom"/>
          </w:tcPr>
          <w:p w14:paraId="0CA24065" w14:textId="77777777" w:rsidR="00A87709" w:rsidRDefault="00C22FD9">
            <w:pPr>
              <w:pStyle w:val="aff0"/>
              <w:widowControl w:val="0"/>
              <w:jc w:val="center"/>
              <w:rPr>
                <w:sz w:val="18"/>
                <w:szCs w:val="18"/>
              </w:rPr>
            </w:pPr>
            <w:r>
              <w:rPr>
                <w:sz w:val="18"/>
                <w:szCs w:val="18"/>
              </w:rPr>
              <w:lastRenderedPageBreak/>
              <w:t>703</w:t>
            </w:r>
          </w:p>
        </w:tc>
        <w:tc>
          <w:tcPr>
            <w:tcW w:w="781" w:type="dxa"/>
            <w:tcBorders>
              <w:left w:val="single" w:sz="4" w:space="0" w:color="000000"/>
              <w:bottom w:val="single" w:sz="4" w:space="0" w:color="000000"/>
            </w:tcBorders>
            <w:vAlign w:val="bottom"/>
          </w:tcPr>
          <w:p w14:paraId="478D1079"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09BDCB20" w14:textId="77777777" w:rsidR="00A87709" w:rsidRDefault="00C22FD9">
            <w:pPr>
              <w:pStyle w:val="aff0"/>
              <w:widowControl w:val="0"/>
              <w:jc w:val="center"/>
              <w:rPr>
                <w:sz w:val="18"/>
                <w:szCs w:val="18"/>
              </w:rPr>
            </w:pPr>
            <w:r>
              <w:rPr>
                <w:sz w:val="18"/>
                <w:szCs w:val="18"/>
              </w:rPr>
              <w:t>0610121090 (МБ)</w:t>
            </w:r>
          </w:p>
        </w:tc>
        <w:tc>
          <w:tcPr>
            <w:tcW w:w="584" w:type="dxa"/>
            <w:tcBorders>
              <w:left w:val="single" w:sz="4" w:space="0" w:color="000000"/>
              <w:bottom w:val="single" w:sz="4" w:space="0" w:color="000000"/>
            </w:tcBorders>
            <w:vAlign w:val="bottom"/>
          </w:tcPr>
          <w:p w14:paraId="512643F2"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44097308" w14:textId="77777777" w:rsidR="00A87709" w:rsidRDefault="00C22FD9">
            <w:pPr>
              <w:jc w:val="center"/>
              <w:rPr>
                <w:rFonts w:ascii="Times New Roman" w:hAnsi="Times New Roman"/>
                <w:sz w:val="16"/>
                <w:szCs w:val="16"/>
              </w:rPr>
            </w:pPr>
            <w:r>
              <w:rPr>
                <w:rFonts w:ascii="Times New Roman" w:hAnsi="Times New Roman"/>
                <w:sz w:val="16"/>
                <w:szCs w:val="16"/>
              </w:rPr>
              <w:t>855,37375</w:t>
            </w:r>
          </w:p>
        </w:tc>
        <w:tc>
          <w:tcPr>
            <w:tcW w:w="1186" w:type="dxa"/>
            <w:tcBorders>
              <w:left w:val="single" w:sz="4" w:space="0" w:color="000000"/>
              <w:bottom w:val="single" w:sz="4" w:space="0" w:color="000000"/>
            </w:tcBorders>
            <w:vAlign w:val="bottom"/>
          </w:tcPr>
          <w:p w14:paraId="398EC4C3" w14:textId="77777777" w:rsidR="00A87709" w:rsidRDefault="00C22FD9">
            <w:pPr>
              <w:jc w:val="right"/>
              <w:rPr>
                <w:rFonts w:ascii="Times New Roman" w:hAnsi="Times New Roman"/>
                <w:sz w:val="16"/>
                <w:szCs w:val="16"/>
              </w:rPr>
            </w:pPr>
            <w:r>
              <w:rPr>
                <w:rFonts w:ascii="Times New Roman" w:hAnsi="Times New Roman"/>
                <w:sz w:val="16"/>
                <w:szCs w:val="16"/>
              </w:rPr>
              <w:t>855,37375</w:t>
            </w:r>
          </w:p>
        </w:tc>
        <w:tc>
          <w:tcPr>
            <w:tcW w:w="1050" w:type="dxa"/>
            <w:tcBorders>
              <w:left w:val="single" w:sz="4" w:space="0" w:color="000000"/>
              <w:bottom w:val="single" w:sz="4" w:space="0" w:color="000000"/>
            </w:tcBorders>
            <w:vAlign w:val="bottom"/>
          </w:tcPr>
          <w:p w14:paraId="351F31ED" w14:textId="77777777" w:rsidR="00A87709" w:rsidRDefault="00A87709">
            <w:pPr>
              <w:jc w:val="right"/>
              <w:rPr>
                <w:rFonts w:ascii="Times New Roman" w:hAnsi="Times New Roman"/>
                <w:sz w:val="16"/>
                <w:szCs w:val="16"/>
              </w:rPr>
            </w:pPr>
          </w:p>
        </w:tc>
        <w:tc>
          <w:tcPr>
            <w:tcW w:w="1021" w:type="dxa"/>
            <w:tcBorders>
              <w:left w:val="single" w:sz="4" w:space="0" w:color="000000"/>
              <w:bottom w:val="single" w:sz="4" w:space="0" w:color="000000"/>
            </w:tcBorders>
            <w:vAlign w:val="bottom"/>
          </w:tcPr>
          <w:p w14:paraId="08CB16B6" w14:textId="77777777" w:rsidR="00A87709" w:rsidRDefault="00A87709">
            <w:pPr>
              <w:jc w:val="right"/>
              <w:rPr>
                <w:rFonts w:ascii="Times New Roman" w:hAnsi="Times New Roman"/>
                <w:sz w:val="16"/>
                <w:szCs w:val="16"/>
              </w:rPr>
            </w:pPr>
          </w:p>
        </w:tc>
        <w:tc>
          <w:tcPr>
            <w:tcW w:w="1110" w:type="dxa"/>
            <w:tcBorders>
              <w:left w:val="single" w:sz="4" w:space="0" w:color="000000"/>
              <w:bottom w:val="single" w:sz="4" w:space="0" w:color="000000"/>
            </w:tcBorders>
            <w:vAlign w:val="bottom"/>
          </w:tcPr>
          <w:p w14:paraId="7232EDC6" w14:textId="77777777" w:rsidR="00A87709" w:rsidRDefault="00A87709">
            <w:pPr>
              <w:jc w:val="right"/>
              <w:rPr>
                <w:rFonts w:ascii="Times New Roman" w:hAnsi="Times New Roman"/>
                <w:sz w:val="16"/>
                <w:szCs w:val="16"/>
              </w:rPr>
            </w:pPr>
          </w:p>
        </w:tc>
        <w:tc>
          <w:tcPr>
            <w:tcW w:w="898" w:type="dxa"/>
            <w:tcBorders>
              <w:left w:val="single" w:sz="4" w:space="0" w:color="000000"/>
              <w:bottom w:val="single" w:sz="4" w:space="0" w:color="000000"/>
            </w:tcBorders>
            <w:vAlign w:val="bottom"/>
          </w:tcPr>
          <w:p w14:paraId="26D8C4D6" w14:textId="77777777" w:rsidR="00A87709" w:rsidRDefault="00A87709">
            <w:pPr>
              <w:jc w:val="right"/>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6503FB9D" w14:textId="77777777" w:rsidR="00A87709" w:rsidRDefault="00A87709">
            <w:pPr>
              <w:jc w:val="right"/>
              <w:rPr>
                <w:rFonts w:ascii="Times New Roman" w:hAnsi="Times New Roman"/>
                <w:sz w:val="16"/>
                <w:szCs w:val="16"/>
              </w:rPr>
            </w:pPr>
          </w:p>
        </w:tc>
      </w:tr>
      <w:tr w:rsidR="00A87709" w14:paraId="40F0ECDE" w14:textId="77777777">
        <w:trPr>
          <w:trHeight w:val="600"/>
        </w:trPr>
        <w:tc>
          <w:tcPr>
            <w:tcW w:w="900" w:type="dxa"/>
            <w:vMerge/>
            <w:tcBorders>
              <w:top w:val="single" w:sz="4" w:space="0" w:color="000000"/>
              <w:left w:val="single" w:sz="4" w:space="0" w:color="000000"/>
              <w:bottom w:val="single" w:sz="4" w:space="0" w:color="000000"/>
            </w:tcBorders>
          </w:tcPr>
          <w:p w14:paraId="6686CE57" w14:textId="77777777" w:rsidR="00A87709" w:rsidRDefault="00A87709">
            <w:pPr>
              <w:pStyle w:val="aff0"/>
              <w:widowControl w:val="0"/>
              <w:snapToGrid w:val="0"/>
              <w:jc w:val="center"/>
              <w:rPr>
                <w:sz w:val="18"/>
                <w:szCs w:val="18"/>
              </w:rPr>
            </w:pPr>
          </w:p>
        </w:tc>
        <w:tc>
          <w:tcPr>
            <w:tcW w:w="2279" w:type="dxa"/>
            <w:vMerge/>
            <w:tcBorders>
              <w:top w:val="single" w:sz="4" w:space="0" w:color="000000"/>
              <w:left w:val="single" w:sz="4" w:space="0" w:color="000000"/>
              <w:bottom w:val="single" w:sz="4" w:space="0" w:color="000000"/>
            </w:tcBorders>
          </w:tcPr>
          <w:p w14:paraId="5CA6E02E"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vAlign w:val="bottom"/>
          </w:tcPr>
          <w:p w14:paraId="08F3393A" w14:textId="77777777" w:rsidR="00A87709" w:rsidRDefault="00A87709">
            <w:pPr>
              <w:pStyle w:val="aff0"/>
              <w:widowControl w:val="0"/>
              <w:snapToGrid w:val="0"/>
              <w:jc w:val="center"/>
              <w:rPr>
                <w:sz w:val="18"/>
                <w:szCs w:val="18"/>
              </w:rPr>
            </w:pPr>
          </w:p>
        </w:tc>
        <w:tc>
          <w:tcPr>
            <w:tcW w:w="870" w:type="dxa"/>
            <w:tcBorders>
              <w:top w:val="single" w:sz="4" w:space="0" w:color="000000"/>
              <w:left w:val="single" w:sz="4" w:space="0" w:color="000000"/>
              <w:bottom w:val="single" w:sz="4" w:space="0" w:color="000000"/>
            </w:tcBorders>
            <w:vAlign w:val="bottom"/>
          </w:tcPr>
          <w:p w14:paraId="75E72ADA" w14:textId="77777777" w:rsidR="00A87709" w:rsidRDefault="00C22FD9">
            <w:pPr>
              <w:pStyle w:val="aff0"/>
              <w:widowControl w:val="0"/>
              <w:jc w:val="cente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4063E3A8" w14:textId="77777777" w:rsidR="00A87709" w:rsidRDefault="00C22FD9">
            <w:pPr>
              <w:pStyle w:val="aff0"/>
              <w:widowControl w:val="0"/>
              <w:jc w:val="cente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5321849D" w14:textId="77777777" w:rsidR="00A87709" w:rsidRDefault="00C22FD9">
            <w:pPr>
              <w:pStyle w:val="aff0"/>
              <w:widowControl w:val="0"/>
              <w:jc w:val="center"/>
            </w:pPr>
            <w:r>
              <w:rPr>
                <w:sz w:val="18"/>
                <w:szCs w:val="18"/>
              </w:rPr>
              <w:t>0610121020 (МБ)</w:t>
            </w:r>
          </w:p>
        </w:tc>
        <w:tc>
          <w:tcPr>
            <w:tcW w:w="584" w:type="dxa"/>
            <w:tcBorders>
              <w:top w:val="single" w:sz="4" w:space="0" w:color="000000"/>
              <w:left w:val="single" w:sz="4" w:space="0" w:color="000000"/>
              <w:bottom w:val="single" w:sz="4" w:space="0" w:color="000000"/>
            </w:tcBorders>
            <w:vAlign w:val="bottom"/>
          </w:tcPr>
          <w:p w14:paraId="47E95A0B" w14:textId="77777777" w:rsidR="00A87709" w:rsidRDefault="00C22FD9">
            <w:pPr>
              <w:pStyle w:val="aff0"/>
              <w:widowControl w:val="0"/>
              <w:jc w:val="cente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5E303E1F" w14:textId="77777777" w:rsidR="00A87709" w:rsidRDefault="00C22FD9">
            <w:pPr>
              <w:jc w:val="center"/>
              <w:rPr>
                <w:rFonts w:ascii="Times New Roman" w:hAnsi="Times New Roman"/>
                <w:sz w:val="16"/>
                <w:szCs w:val="16"/>
              </w:rPr>
            </w:pPr>
            <w:r>
              <w:rPr>
                <w:rFonts w:ascii="Times New Roman" w:hAnsi="Times New Roman"/>
                <w:sz w:val="16"/>
                <w:szCs w:val="16"/>
              </w:rPr>
              <w:t>3765,56829</w:t>
            </w:r>
          </w:p>
        </w:tc>
        <w:tc>
          <w:tcPr>
            <w:tcW w:w="1186" w:type="dxa"/>
            <w:tcBorders>
              <w:top w:val="single" w:sz="4" w:space="0" w:color="000000"/>
              <w:left w:val="single" w:sz="4" w:space="0" w:color="000000"/>
              <w:bottom w:val="single" w:sz="4" w:space="0" w:color="000000"/>
            </w:tcBorders>
            <w:vAlign w:val="bottom"/>
          </w:tcPr>
          <w:p w14:paraId="7BCC1B34" w14:textId="77777777" w:rsidR="00A87709" w:rsidRDefault="00C22FD9">
            <w:pPr>
              <w:jc w:val="right"/>
              <w:rPr>
                <w:rFonts w:ascii="Times New Roman" w:hAnsi="Times New Roman"/>
                <w:sz w:val="16"/>
                <w:szCs w:val="16"/>
              </w:rPr>
            </w:pPr>
            <w:r>
              <w:rPr>
                <w:rFonts w:ascii="Times New Roman" w:hAnsi="Times New Roman"/>
                <w:sz w:val="16"/>
                <w:szCs w:val="16"/>
              </w:rPr>
              <w:t>3765,56829</w:t>
            </w:r>
          </w:p>
        </w:tc>
        <w:tc>
          <w:tcPr>
            <w:tcW w:w="1050" w:type="dxa"/>
            <w:tcBorders>
              <w:top w:val="single" w:sz="4" w:space="0" w:color="000000"/>
              <w:left w:val="single" w:sz="4" w:space="0" w:color="000000"/>
              <w:bottom w:val="single" w:sz="4" w:space="0" w:color="000000"/>
            </w:tcBorders>
            <w:vAlign w:val="bottom"/>
          </w:tcPr>
          <w:p w14:paraId="603C81F7" w14:textId="77777777" w:rsidR="00A87709" w:rsidRDefault="00A87709">
            <w:pPr>
              <w:jc w:val="right"/>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0C52C61D" w14:textId="77777777" w:rsidR="00A87709" w:rsidRDefault="00A87709">
            <w:pPr>
              <w:jc w:val="right"/>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5E86F0CB" w14:textId="77777777" w:rsidR="00A87709" w:rsidRDefault="00A87709">
            <w:pPr>
              <w:jc w:val="right"/>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79D086AA" w14:textId="77777777" w:rsidR="00A87709" w:rsidRDefault="00A87709">
            <w:pPr>
              <w:jc w:val="right"/>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4FCB2FAD" w14:textId="77777777" w:rsidR="00A87709" w:rsidRDefault="00A87709">
            <w:pPr>
              <w:jc w:val="right"/>
              <w:rPr>
                <w:rFonts w:ascii="Times New Roman" w:hAnsi="Times New Roman"/>
                <w:sz w:val="16"/>
                <w:szCs w:val="16"/>
              </w:rPr>
            </w:pPr>
          </w:p>
        </w:tc>
      </w:tr>
      <w:tr w:rsidR="00A87709" w14:paraId="557F94B6" w14:textId="77777777">
        <w:trPr>
          <w:trHeight w:val="600"/>
        </w:trPr>
        <w:tc>
          <w:tcPr>
            <w:tcW w:w="900" w:type="dxa"/>
            <w:tcBorders>
              <w:top w:val="single" w:sz="4" w:space="0" w:color="000000"/>
              <w:left w:val="single" w:sz="4" w:space="0" w:color="000000"/>
              <w:bottom w:val="single" w:sz="4" w:space="0" w:color="000000"/>
            </w:tcBorders>
          </w:tcPr>
          <w:p w14:paraId="75BBE580" w14:textId="77777777" w:rsidR="00A87709" w:rsidRDefault="00C22FD9">
            <w:pPr>
              <w:pStyle w:val="aff0"/>
              <w:widowControl w:val="0"/>
              <w:jc w:val="center"/>
              <w:rPr>
                <w:sz w:val="18"/>
                <w:szCs w:val="18"/>
              </w:rPr>
            </w:pPr>
            <w:r>
              <w:rPr>
                <w:sz w:val="18"/>
                <w:szCs w:val="18"/>
              </w:rPr>
              <w:t>Подпрограмма 2</w:t>
            </w:r>
          </w:p>
        </w:tc>
        <w:tc>
          <w:tcPr>
            <w:tcW w:w="2279" w:type="dxa"/>
            <w:tcBorders>
              <w:top w:val="single" w:sz="4" w:space="0" w:color="000000"/>
              <w:left w:val="single" w:sz="4" w:space="0" w:color="000000"/>
              <w:bottom w:val="single" w:sz="4" w:space="0" w:color="000000"/>
            </w:tcBorders>
          </w:tcPr>
          <w:p w14:paraId="44604C12" w14:textId="77777777" w:rsidR="00A87709" w:rsidRDefault="00C22FD9">
            <w:pPr>
              <w:pStyle w:val="aff0"/>
              <w:widowControl w:val="0"/>
              <w:rPr>
                <w:sz w:val="18"/>
                <w:szCs w:val="18"/>
              </w:rPr>
            </w:pPr>
            <w:r>
              <w:rPr>
                <w:sz w:val="18"/>
                <w:szCs w:val="18"/>
              </w:rPr>
              <w:t>Обеспечение защиты прав и интересов детей-сирот и детей, оставшихся без попечения родителей</w:t>
            </w:r>
          </w:p>
        </w:tc>
        <w:tc>
          <w:tcPr>
            <w:tcW w:w="1545" w:type="dxa"/>
            <w:tcBorders>
              <w:top w:val="single" w:sz="4" w:space="0" w:color="000000"/>
              <w:left w:val="single" w:sz="4" w:space="0" w:color="000000"/>
              <w:bottom w:val="single" w:sz="4" w:space="0" w:color="000000"/>
            </w:tcBorders>
            <w:vAlign w:val="bottom"/>
          </w:tcPr>
          <w:p w14:paraId="3D533005"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3B6615B8"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65C0EE1" w14:textId="77777777" w:rsidR="00A87709" w:rsidRDefault="00C22FD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24B3C22E" w14:textId="77777777" w:rsidR="00A87709" w:rsidRDefault="00C22FD9">
            <w:pPr>
              <w:pStyle w:val="aff0"/>
              <w:widowControl w:val="0"/>
              <w:jc w:val="center"/>
              <w:rPr>
                <w:sz w:val="18"/>
                <w:szCs w:val="18"/>
              </w:rPr>
            </w:pPr>
            <w:r>
              <w:rPr>
                <w:sz w:val="18"/>
                <w:szCs w:val="18"/>
              </w:rPr>
              <w:t>0000000000</w:t>
            </w:r>
          </w:p>
        </w:tc>
        <w:tc>
          <w:tcPr>
            <w:tcW w:w="584" w:type="dxa"/>
            <w:tcBorders>
              <w:top w:val="single" w:sz="4" w:space="0" w:color="000000"/>
              <w:left w:val="single" w:sz="4" w:space="0" w:color="000000"/>
              <w:bottom w:val="single" w:sz="4" w:space="0" w:color="000000"/>
            </w:tcBorders>
            <w:vAlign w:val="bottom"/>
          </w:tcPr>
          <w:p w14:paraId="1F2D1C87" w14:textId="77777777" w:rsidR="00A87709" w:rsidRDefault="00C22FD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20AC3B44" w14:textId="77777777" w:rsidR="00A87709" w:rsidRDefault="00C22FD9">
            <w:pPr>
              <w:jc w:val="center"/>
              <w:rPr>
                <w:rFonts w:ascii="Times New Roman" w:hAnsi="Times New Roman"/>
                <w:sz w:val="16"/>
                <w:szCs w:val="16"/>
              </w:rPr>
            </w:pPr>
            <w:r>
              <w:rPr>
                <w:rFonts w:ascii="Times New Roman" w:hAnsi="Times New Roman"/>
                <w:sz w:val="16"/>
                <w:szCs w:val="16"/>
              </w:rPr>
              <w:t>339237,86313</w:t>
            </w:r>
          </w:p>
        </w:tc>
        <w:tc>
          <w:tcPr>
            <w:tcW w:w="1186" w:type="dxa"/>
            <w:tcBorders>
              <w:top w:val="single" w:sz="4" w:space="0" w:color="000000"/>
              <w:left w:val="single" w:sz="4" w:space="0" w:color="000000"/>
              <w:bottom w:val="single" w:sz="4" w:space="0" w:color="000000"/>
            </w:tcBorders>
            <w:vAlign w:val="bottom"/>
          </w:tcPr>
          <w:p w14:paraId="0A6A597A" w14:textId="77777777" w:rsidR="00A87709" w:rsidRDefault="00C22FD9">
            <w:pPr>
              <w:jc w:val="center"/>
              <w:rPr>
                <w:rFonts w:ascii="Times New Roman" w:hAnsi="Times New Roman"/>
                <w:sz w:val="16"/>
                <w:szCs w:val="16"/>
              </w:rPr>
            </w:pPr>
            <w:r>
              <w:rPr>
                <w:rFonts w:ascii="Times New Roman" w:hAnsi="Times New Roman"/>
                <w:sz w:val="16"/>
                <w:szCs w:val="16"/>
              </w:rPr>
              <w:t>53382,66792</w:t>
            </w:r>
          </w:p>
        </w:tc>
        <w:tc>
          <w:tcPr>
            <w:tcW w:w="1050" w:type="dxa"/>
            <w:tcBorders>
              <w:top w:val="single" w:sz="4" w:space="0" w:color="000000"/>
              <w:left w:val="single" w:sz="4" w:space="0" w:color="000000"/>
              <w:bottom w:val="single" w:sz="4" w:space="0" w:color="000000"/>
            </w:tcBorders>
            <w:vAlign w:val="bottom"/>
          </w:tcPr>
          <w:p w14:paraId="2CF75285" w14:textId="77777777" w:rsidR="00A87709" w:rsidRDefault="00C22FD9">
            <w:pPr>
              <w:jc w:val="center"/>
              <w:rPr>
                <w:rFonts w:ascii="Times New Roman" w:hAnsi="Times New Roman"/>
                <w:sz w:val="16"/>
                <w:szCs w:val="16"/>
              </w:rPr>
            </w:pPr>
            <w:r>
              <w:rPr>
                <w:rFonts w:ascii="Times New Roman" w:hAnsi="Times New Roman"/>
                <w:sz w:val="16"/>
                <w:szCs w:val="16"/>
              </w:rPr>
              <w:t>51641,29521</w:t>
            </w:r>
          </w:p>
        </w:tc>
        <w:tc>
          <w:tcPr>
            <w:tcW w:w="1021" w:type="dxa"/>
            <w:tcBorders>
              <w:top w:val="single" w:sz="4" w:space="0" w:color="000000"/>
              <w:left w:val="single" w:sz="4" w:space="0" w:color="000000"/>
              <w:bottom w:val="single" w:sz="4" w:space="0" w:color="000000"/>
            </w:tcBorders>
            <w:vAlign w:val="bottom"/>
          </w:tcPr>
          <w:p w14:paraId="272590CF" w14:textId="77777777" w:rsidR="00A87709" w:rsidRDefault="00C22FD9">
            <w:pPr>
              <w:jc w:val="center"/>
              <w:rPr>
                <w:rFonts w:ascii="Times New Roman" w:hAnsi="Times New Roman"/>
                <w:sz w:val="16"/>
                <w:szCs w:val="16"/>
              </w:rPr>
            </w:pPr>
            <w:r>
              <w:rPr>
                <w:rFonts w:ascii="Times New Roman" w:hAnsi="Times New Roman"/>
                <w:sz w:val="16"/>
                <w:szCs w:val="16"/>
              </w:rPr>
              <w:t>49738,20000</w:t>
            </w:r>
          </w:p>
        </w:tc>
        <w:tc>
          <w:tcPr>
            <w:tcW w:w="1110" w:type="dxa"/>
            <w:tcBorders>
              <w:top w:val="single" w:sz="4" w:space="0" w:color="000000"/>
              <w:left w:val="single" w:sz="4" w:space="0" w:color="000000"/>
              <w:bottom w:val="single" w:sz="4" w:space="0" w:color="000000"/>
            </w:tcBorders>
            <w:vAlign w:val="bottom"/>
          </w:tcPr>
          <w:p w14:paraId="67311C87" w14:textId="77777777" w:rsidR="00A87709" w:rsidRDefault="00C22FD9">
            <w:pPr>
              <w:jc w:val="center"/>
              <w:rPr>
                <w:rFonts w:ascii="Times New Roman" w:hAnsi="Times New Roman"/>
                <w:sz w:val="16"/>
                <w:szCs w:val="16"/>
              </w:rPr>
            </w:pPr>
            <w:r>
              <w:rPr>
                <w:rFonts w:ascii="Times New Roman" w:hAnsi="Times New Roman"/>
                <w:sz w:val="16"/>
                <w:szCs w:val="16"/>
              </w:rPr>
              <w:t>61491,90000</w:t>
            </w:r>
          </w:p>
        </w:tc>
        <w:tc>
          <w:tcPr>
            <w:tcW w:w="898" w:type="dxa"/>
            <w:tcBorders>
              <w:top w:val="single" w:sz="4" w:space="0" w:color="000000"/>
              <w:left w:val="single" w:sz="4" w:space="0" w:color="000000"/>
              <w:bottom w:val="single" w:sz="4" w:space="0" w:color="000000"/>
            </w:tcBorders>
            <w:vAlign w:val="bottom"/>
          </w:tcPr>
          <w:p w14:paraId="6220643F" w14:textId="77777777" w:rsidR="00A87709" w:rsidRDefault="00C22FD9">
            <w:pPr>
              <w:jc w:val="center"/>
              <w:rPr>
                <w:rFonts w:ascii="Times New Roman" w:hAnsi="Times New Roman"/>
                <w:sz w:val="14"/>
                <w:szCs w:val="14"/>
              </w:rPr>
            </w:pPr>
            <w:r>
              <w:rPr>
                <w:rFonts w:ascii="Times New Roman" w:hAnsi="Times New Roman"/>
                <w:sz w:val="14"/>
                <w:szCs w:val="14"/>
              </w:rPr>
              <w:t>61491,90000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FB2B2BC" w14:textId="77777777" w:rsidR="00A87709" w:rsidRDefault="00C22FD9">
            <w:pPr>
              <w:jc w:val="center"/>
              <w:rPr>
                <w:rFonts w:ascii="Times New Roman" w:hAnsi="Times New Roman"/>
                <w:sz w:val="14"/>
                <w:szCs w:val="14"/>
              </w:rPr>
            </w:pPr>
            <w:r>
              <w:rPr>
                <w:rFonts w:ascii="Times New Roman" w:hAnsi="Times New Roman"/>
                <w:sz w:val="14"/>
                <w:szCs w:val="14"/>
              </w:rPr>
              <w:t>61491,90000</w:t>
            </w:r>
          </w:p>
        </w:tc>
      </w:tr>
      <w:tr w:rsidR="00A87709" w14:paraId="27D3EC5B" w14:textId="77777777">
        <w:trPr>
          <w:trHeight w:val="360"/>
        </w:trPr>
        <w:tc>
          <w:tcPr>
            <w:tcW w:w="900" w:type="dxa"/>
            <w:vMerge w:val="restart"/>
            <w:tcBorders>
              <w:left w:val="single" w:sz="4" w:space="0" w:color="000000"/>
              <w:bottom w:val="single" w:sz="4" w:space="0" w:color="000000"/>
            </w:tcBorders>
          </w:tcPr>
          <w:p w14:paraId="1A78EFB9" w14:textId="77777777" w:rsidR="00A87709" w:rsidRDefault="00A87709">
            <w:pPr>
              <w:pStyle w:val="aff0"/>
              <w:widowControl w:val="0"/>
              <w:snapToGrid w:val="0"/>
              <w:rPr>
                <w:sz w:val="18"/>
                <w:szCs w:val="18"/>
              </w:rPr>
            </w:pPr>
          </w:p>
          <w:p w14:paraId="2C914B60" w14:textId="77777777" w:rsidR="00A87709" w:rsidRDefault="00C22FD9">
            <w:pPr>
              <w:pStyle w:val="aff0"/>
              <w:widowControl w:val="0"/>
              <w:rPr>
                <w:sz w:val="18"/>
                <w:szCs w:val="18"/>
              </w:rPr>
            </w:pPr>
            <w:r>
              <w:rPr>
                <w:sz w:val="18"/>
                <w:szCs w:val="18"/>
              </w:rPr>
              <w:t>Основное мероприятие 2.1.</w:t>
            </w:r>
          </w:p>
        </w:tc>
        <w:tc>
          <w:tcPr>
            <w:tcW w:w="2279" w:type="dxa"/>
            <w:vMerge w:val="restart"/>
            <w:tcBorders>
              <w:left w:val="single" w:sz="4" w:space="0" w:color="000000"/>
              <w:bottom w:val="single" w:sz="4" w:space="0" w:color="000000"/>
            </w:tcBorders>
          </w:tcPr>
          <w:p w14:paraId="5D055A12" w14:textId="77777777" w:rsidR="00A87709" w:rsidRDefault="00A87709">
            <w:pPr>
              <w:pStyle w:val="aff0"/>
              <w:widowControl w:val="0"/>
              <w:snapToGrid w:val="0"/>
              <w:rPr>
                <w:sz w:val="18"/>
                <w:szCs w:val="18"/>
              </w:rPr>
            </w:pPr>
          </w:p>
          <w:p w14:paraId="315D4739" w14:textId="77777777" w:rsidR="00A87709" w:rsidRDefault="00C22FD9">
            <w:pPr>
              <w:pStyle w:val="aff0"/>
              <w:widowControl w:val="0"/>
              <w:rPr>
                <w:sz w:val="18"/>
                <w:szCs w:val="18"/>
              </w:rPr>
            </w:pPr>
            <w:r>
              <w:rPr>
                <w:sz w:val="18"/>
                <w:szCs w:val="18"/>
              </w:rPr>
              <w:t>Государственное обеспечение и социальная поддержка детей – сирот и детей, оставшихся без попечения родителей</w:t>
            </w:r>
          </w:p>
        </w:tc>
        <w:tc>
          <w:tcPr>
            <w:tcW w:w="1545" w:type="dxa"/>
            <w:tcBorders>
              <w:left w:val="single" w:sz="4" w:space="0" w:color="000000"/>
              <w:bottom w:val="single" w:sz="4" w:space="0" w:color="000000"/>
            </w:tcBorders>
          </w:tcPr>
          <w:p w14:paraId="628211A6" w14:textId="77777777" w:rsidR="00A87709" w:rsidRDefault="00C22FD9">
            <w:pPr>
              <w:pStyle w:val="aff0"/>
              <w:widowControl w:val="0"/>
              <w:jc w:val="center"/>
              <w:rPr>
                <w:sz w:val="18"/>
                <w:szCs w:val="18"/>
              </w:rPr>
            </w:pPr>
            <w:r>
              <w:rPr>
                <w:sz w:val="18"/>
                <w:szCs w:val="18"/>
              </w:rPr>
              <w:t>в том числе:</w:t>
            </w:r>
          </w:p>
        </w:tc>
        <w:tc>
          <w:tcPr>
            <w:tcW w:w="870" w:type="dxa"/>
            <w:tcBorders>
              <w:left w:val="single" w:sz="4" w:space="0" w:color="000000"/>
              <w:bottom w:val="single" w:sz="4" w:space="0" w:color="000000"/>
            </w:tcBorders>
            <w:vAlign w:val="bottom"/>
          </w:tcPr>
          <w:p w14:paraId="32EBF322" w14:textId="77777777" w:rsidR="00A87709" w:rsidRDefault="00A87709">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20DB336C" w14:textId="77777777" w:rsidR="00A87709" w:rsidRDefault="00A87709">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1450886F" w14:textId="77777777" w:rsidR="00A87709" w:rsidRDefault="00A87709">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708EC7C3" w14:textId="77777777" w:rsidR="00A87709" w:rsidRDefault="00A87709">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309281F2" w14:textId="77777777" w:rsidR="00A87709" w:rsidRDefault="00A87709">
            <w:pPr>
              <w:jc w:val="center"/>
              <w:rPr>
                <w:rFonts w:ascii="Times New Roman" w:hAnsi="Times New Roman"/>
                <w:sz w:val="16"/>
                <w:szCs w:val="16"/>
              </w:rPr>
            </w:pPr>
          </w:p>
        </w:tc>
        <w:tc>
          <w:tcPr>
            <w:tcW w:w="1186" w:type="dxa"/>
            <w:tcBorders>
              <w:left w:val="single" w:sz="4" w:space="0" w:color="000000"/>
              <w:bottom w:val="single" w:sz="4" w:space="0" w:color="000000"/>
            </w:tcBorders>
            <w:vAlign w:val="bottom"/>
          </w:tcPr>
          <w:p w14:paraId="7F8FEF5C" w14:textId="77777777" w:rsidR="00A87709" w:rsidRDefault="00A87709">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4FDEA371" w14:textId="77777777" w:rsidR="00A87709" w:rsidRDefault="00A87709">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2B310C2E" w14:textId="77777777" w:rsidR="00A87709" w:rsidRDefault="00A87709">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13AD0A4B" w14:textId="77777777" w:rsidR="00A87709" w:rsidRDefault="00A87709">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7070A0F5" w14:textId="77777777" w:rsidR="00A87709" w:rsidRDefault="00A87709">
            <w:pPr>
              <w:jc w:val="cente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2BDBBC4F" w14:textId="77777777" w:rsidR="00A87709" w:rsidRDefault="00A87709">
            <w:pPr>
              <w:jc w:val="center"/>
              <w:rPr>
                <w:rFonts w:ascii="Times New Roman" w:hAnsi="Times New Roman"/>
                <w:sz w:val="14"/>
                <w:szCs w:val="14"/>
              </w:rPr>
            </w:pPr>
          </w:p>
        </w:tc>
      </w:tr>
      <w:tr w:rsidR="00A87709" w14:paraId="789E393F" w14:textId="77777777">
        <w:trPr>
          <w:trHeight w:val="360"/>
        </w:trPr>
        <w:tc>
          <w:tcPr>
            <w:tcW w:w="900" w:type="dxa"/>
            <w:vMerge/>
            <w:tcBorders>
              <w:left w:val="single" w:sz="4" w:space="0" w:color="000000"/>
              <w:bottom w:val="single" w:sz="4" w:space="0" w:color="000000"/>
            </w:tcBorders>
          </w:tcPr>
          <w:p w14:paraId="081F27BE"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2E445ED8"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tcPr>
          <w:p w14:paraId="0FF74E80" w14:textId="77777777" w:rsidR="00A87709" w:rsidRDefault="00C22FD9">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1D8B49A9"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395A4FA"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1EE6B05D"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13089357"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4B0922E2" w14:textId="77777777" w:rsidR="00A87709" w:rsidRDefault="00C22FD9">
            <w:pPr>
              <w:jc w:val="center"/>
              <w:rPr>
                <w:rFonts w:ascii="Times New Roman" w:hAnsi="Times New Roman"/>
                <w:sz w:val="16"/>
                <w:szCs w:val="16"/>
              </w:rPr>
            </w:pPr>
            <w:r>
              <w:rPr>
                <w:rFonts w:ascii="Times New Roman" w:hAnsi="Times New Roman"/>
                <w:sz w:val="16"/>
                <w:szCs w:val="16"/>
              </w:rPr>
              <w:t>339237,86313</w:t>
            </w:r>
          </w:p>
        </w:tc>
        <w:tc>
          <w:tcPr>
            <w:tcW w:w="1186" w:type="dxa"/>
            <w:tcBorders>
              <w:left w:val="single" w:sz="4" w:space="0" w:color="000000"/>
              <w:bottom w:val="single" w:sz="4" w:space="0" w:color="000000"/>
            </w:tcBorders>
            <w:vAlign w:val="bottom"/>
          </w:tcPr>
          <w:p w14:paraId="388C0D5F" w14:textId="77777777" w:rsidR="00A87709" w:rsidRDefault="00C22FD9">
            <w:pPr>
              <w:jc w:val="center"/>
              <w:rPr>
                <w:rFonts w:ascii="Times New Roman" w:hAnsi="Times New Roman"/>
                <w:sz w:val="16"/>
                <w:szCs w:val="16"/>
              </w:rPr>
            </w:pPr>
            <w:r>
              <w:rPr>
                <w:rFonts w:ascii="Times New Roman" w:hAnsi="Times New Roman"/>
                <w:sz w:val="16"/>
                <w:szCs w:val="16"/>
              </w:rPr>
              <w:t>53382,66792</w:t>
            </w:r>
          </w:p>
        </w:tc>
        <w:tc>
          <w:tcPr>
            <w:tcW w:w="1050" w:type="dxa"/>
            <w:tcBorders>
              <w:left w:val="single" w:sz="4" w:space="0" w:color="000000"/>
              <w:bottom w:val="single" w:sz="4" w:space="0" w:color="000000"/>
            </w:tcBorders>
            <w:vAlign w:val="bottom"/>
          </w:tcPr>
          <w:p w14:paraId="6FE9C41C" w14:textId="77777777" w:rsidR="00A87709" w:rsidRDefault="00C22FD9">
            <w:pPr>
              <w:jc w:val="center"/>
              <w:rPr>
                <w:rFonts w:ascii="Times New Roman" w:hAnsi="Times New Roman"/>
                <w:sz w:val="16"/>
                <w:szCs w:val="16"/>
              </w:rPr>
            </w:pPr>
            <w:r>
              <w:rPr>
                <w:rFonts w:ascii="Times New Roman" w:hAnsi="Times New Roman"/>
                <w:sz w:val="16"/>
                <w:szCs w:val="16"/>
              </w:rPr>
              <w:t>51641,29521</w:t>
            </w:r>
          </w:p>
        </w:tc>
        <w:tc>
          <w:tcPr>
            <w:tcW w:w="1021" w:type="dxa"/>
            <w:tcBorders>
              <w:left w:val="single" w:sz="4" w:space="0" w:color="000000"/>
              <w:bottom w:val="single" w:sz="4" w:space="0" w:color="000000"/>
            </w:tcBorders>
            <w:vAlign w:val="bottom"/>
          </w:tcPr>
          <w:p w14:paraId="761554C3" w14:textId="77777777" w:rsidR="00A87709" w:rsidRDefault="00C22FD9">
            <w:pPr>
              <w:jc w:val="center"/>
              <w:rPr>
                <w:rFonts w:ascii="Times New Roman" w:hAnsi="Times New Roman"/>
                <w:sz w:val="16"/>
                <w:szCs w:val="16"/>
              </w:rPr>
            </w:pPr>
            <w:r>
              <w:rPr>
                <w:rFonts w:ascii="Times New Roman" w:hAnsi="Times New Roman"/>
                <w:sz w:val="16"/>
                <w:szCs w:val="16"/>
              </w:rPr>
              <w:t>49738,20000</w:t>
            </w:r>
          </w:p>
        </w:tc>
        <w:tc>
          <w:tcPr>
            <w:tcW w:w="1110" w:type="dxa"/>
            <w:tcBorders>
              <w:left w:val="single" w:sz="4" w:space="0" w:color="000000"/>
              <w:bottom w:val="single" w:sz="4" w:space="0" w:color="000000"/>
            </w:tcBorders>
            <w:vAlign w:val="bottom"/>
          </w:tcPr>
          <w:p w14:paraId="2B61C0F1" w14:textId="77777777" w:rsidR="00A87709" w:rsidRDefault="00C22FD9">
            <w:pPr>
              <w:jc w:val="center"/>
              <w:rPr>
                <w:rFonts w:ascii="Times New Roman" w:hAnsi="Times New Roman"/>
                <w:sz w:val="16"/>
                <w:szCs w:val="16"/>
              </w:rPr>
            </w:pPr>
            <w:r>
              <w:rPr>
                <w:rFonts w:ascii="Times New Roman" w:hAnsi="Times New Roman"/>
                <w:sz w:val="16"/>
                <w:szCs w:val="16"/>
              </w:rPr>
              <w:t>61491,90000</w:t>
            </w:r>
          </w:p>
        </w:tc>
        <w:tc>
          <w:tcPr>
            <w:tcW w:w="898" w:type="dxa"/>
            <w:tcBorders>
              <w:left w:val="single" w:sz="4" w:space="0" w:color="000000"/>
              <w:bottom w:val="single" w:sz="4" w:space="0" w:color="000000"/>
            </w:tcBorders>
            <w:vAlign w:val="bottom"/>
          </w:tcPr>
          <w:p w14:paraId="60339A04" w14:textId="77777777" w:rsidR="00A87709" w:rsidRDefault="00C22FD9">
            <w:pPr>
              <w:jc w:val="center"/>
              <w:rPr>
                <w:rFonts w:ascii="Times New Roman" w:hAnsi="Times New Roman"/>
                <w:sz w:val="14"/>
                <w:szCs w:val="14"/>
              </w:rPr>
            </w:pPr>
            <w:r>
              <w:rPr>
                <w:rFonts w:ascii="Times New Roman" w:hAnsi="Times New Roman"/>
                <w:sz w:val="14"/>
                <w:szCs w:val="14"/>
              </w:rPr>
              <w:t>61491,90000</w:t>
            </w:r>
          </w:p>
        </w:tc>
        <w:tc>
          <w:tcPr>
            <w:tcW w:w="885" w:type="dxa"/>
            <w:tcBorders>
              <w:left w:val="single" w:sz="4" w:space="0" w:color="000000"/>
              <w:bottom w:val="single" w:sz="4" w:space="0" w:color="000000"/>
              <w:right w:val="single" w:sz="4" w:space="0" w:color="000000"/>
            </w:tcBorders>
            <w:vAlign w:val="bottom"/>
          </w:tcPr>
          <w:p w14:paraId="36A87BB2" w14:textId="77777777" w:rsidR="00A87709" w:rsidRDefault="00C22FD9">
            <w:pPr>
              <w:jc w:val="center"/>
              <w:rPr>
                <w:rFonts w:ascii="Times New Roman" w:hAnsi="Times New Roman"/>
                <w:sz w:val="14"/>
                <w:szCs w:val="14"/>
              </w:rPr>
            </w:pPr>
            <w:r>
              <w:rPr>
                <w:rFonts w:ascii="Times New Roman" w:hAnsi="Times New Roman"/>
                <w:sz w:val="14"/>
                <w:szCs w:val="14"/>
              </w:rPr>
              <w:t>61491,90000</w:t>
            </w:r>
          </w:p>
        </w:tc>
      </w:tr>
      <w:tr w:rsidR="00A87709" w14:paraId="6635C155" w14:textId="77777777">
        <w:trPr>
          <w:trHeight w:val="360"/>
        </w:trPr>
        <w:tc>
          <w:tcPr>
            <w:tcW w:w="900" w:type="dxa"/>
            <w:vMerge/>
            <w:tcBorders>
              <w:left w:val="single" w:sz="4" w:space="0" w:color="000000"/>
              <w:bottom w:val="single" w:sz="4" w:space="0" w:color="000000"/>
            </w:tcBorders>
          </w:tcPr>
          <w:p w14:paraId="69072111"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518C7AB1"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tcPr>
          <w:p w14:paraId="154BB943" w14:textId="77777777" w:rsidR="00A87709" w:rsidRDefault="00C22FD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150EF478"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9C54AC0"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0D19991"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3FD2638"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41B00451" w14:textId="77777777" w:rsidR="00A87709" w:rsidRDefault="00C22FD9">
            <w:pPr>
              <w:jc w:val="right"/>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18A26654" w14:textId="77777777" w:rsidR="00A87709" w:rsidRDefault="00C22FD9">
            <w:pPr>
              <w:jc w:val="right"/>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293C6242" w14:textId="77777777" w:rsidR="00A87709" w:rsidRDefault="00C22FD9">
            <w:pPr>
              <w:jc w:val="right"/>
              <w:rPr>
                <w:rFonts w:ascii="Times New Roman" w:hAnsi="Times New Roman"/>
                <w:sz w:val="16"/>
                <w:szCs w:val="16"/>
              </w:rPr>
            </w:pPr>
            <w:r>
              <w:rPr>
                <w:rFonts w:ascii="Times New Roman" w:hAnsi="Times New Roman"/>
                <w:sz w:val="16"/>
                <w:szCs w:val="16"/>
              </w:rPr>
              <w:t>0,00000</w:t>
            </w:r>
          </w:p>
        </w:tc>
        <w:tc>
          <w:tcPr>
            <w:tcW w:w="1021" w:type="dxa"/>
            <w:tcBorders>
              <w:left w:val="single" w:sz="4" w:space="0" w:color="000000"/>
              <w:bottom w:val="single" w:sz="4" w:space="0" w:color="000000"/>
            </w:tcBorders>
            <w:vAlign w:val="bottom"/>
          </w:tcPr>
          <w:p w14:paraId="0C924B3B" w14:textId="77777777" w:rsidR="00A87709" w:rsidRDefault="00C22FD9">
            <w:pPr>
              <w:jc w:val="right"/>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635CD453" w14:textId="77777777" w:rsidR="00A87709" w:rsidRDefault="00C22FD9">
            <w:pPr>
              <w:jc w:val="right"/>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7B4A4F56" w14:textId="77777777" w:rsidR="00A87709" w:rsidRDefault="00C22FD9">
            <w:pPr>
              <w:jc w:val="right"/>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bottom"/>
          </w:tcPr>
          <w:p w14:paraId="6CD2989D" w14:textId="77777777" w:rsidR="00A87709" w:rsidRDefault="00C22FD9">
            <w:pPr>
              <w:jc w:val="right"/>
              <w:rPr>
                <w:rFonts w:ascii="Times New Roman" w:hAnsi="Times New Roman"/>
                <w:sz w:val="14"/>
                <w:szCs w:val="14"/>
              </w:rPr>
            </w:pPr>
            <w:r>
              <w:rPr>
                <w:rFonts w:ascii="Times New Roman" w:hAnsi="Times New Roman"/>
                <w:sz w:val="14"/>
                <w:szCs w:val="14"/>
              </w:rPr>
              <w:t>0,00000</w:t>
            </w:r>
          </w:p>
        </w:tc>
      </w:tr>
      <w:tr w:rsidR="00A87709" w14:paraId="1FCA94C7" w14:textId="77777777">
        <w:trPr>
          <w:trHeight w:val="360"/>
        </w:trPr>
        <w:tc>
          <w:tcPr>
            <w:tcW w:w="900" w:type="dxa"/>
            <w:vMerge w:val="restart"/>
            <w:tcBorders>
              <w:left w:val="single" w:sz="4" w:space="0" w:color="000000"/>
              <w:bottom w:val="single" w:sz="4" w:space="0" w:color="000000"/>
            </w:tcBorders>
          </w:tcPr>
          <w:p w14:paraId="3746D549" w14:textId="77777777" w:rsidR="00A87709" w:rsidRDefault="00C22FD9">
            <w:pPr>
              <w:pStyle w:val="aff0"/>
              <w:widowControl w:val="0"/>
              <w:jc w:val="center"/>
              <w:rPr>
                <w:sz w:val="18"/>
                <w:szCs w:val="18"/>
              </w:rPr>
            </w:pPr>
            <w:r>
              <w:rPr>
                <w:sz w:val="18"/>
                <w:szCs w:val="18"/>
              </w:rPr>
              <w:t>Основное направление 2.1.1.</w:t>
            </w:r>
          </w:p>
        </w:tc>
        <w:tc>
          <w:tcPr>
            <w:tcW w:w="2279" w:type="dxa"/>
            <w:vMerge w:val="restart"/>
            <w:tcBorders>
              <w:left w:val="single" w:sz="4" w:space="0" w:color="000000"/>
              <w:bottom w:val="single" w:sz="4" w:space="0" w:color="000000"/>
            </w:tcBorders>
          </w:tcPr>
          <w:p w14:paraId="33713194" w14:textId="77777777" w:rsidR="00A87709" w:rsidRDefault="00C22FD9">
            <w:pPr>
              <w:pStyle w:val="aff0"/>
              <w:widowControl w:val="0"/>
              <w:rPr>
                <w:sz w:val="18"/>
                <w:szCs w:val="18"/>
              </w:rPr>
            </w:pPr>
            <w:r>
              <w:rPr>
                <w:sz w:val="18"/>
                <w:szCs w:val="18"/>
              </w:rPr>
              <w:t>Обеспечение полномочий по организации и осуществлению деятельности по опеке и попечительству в отношении несовершеннолетних граждан</w:t>
            </w:r>
          </w:p>
        </w:tc>
        <w:tc>
          <w:tcPr>
            <w:tcW w:w="1545" w:type="dxa"/>
            <w:vMerge w:val="restart"/>
            <w:tcBorders>
              <w:left w:val="single" w:sz="4" w:space="0" w:color="000000"/>
              <w:bottom w:val="single" w:sz="4" w:space="0" w:color="000000"/>
            </w:tcBorders>
          </w:tcPr>
          <w:p w14:paraId="1887CF5D"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2D2AD909"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FD4F53A" w14:textId="77777777" w:rsidR="00A87709" w:rsidRDefault="00C22FD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07D08C70" w14:textId="77777777" w:rsidR="00A87709" w:rsidRDefault="00C22FD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66A85A69" w14:textId="77777777" w:rsidR="00A87709" w:rsidRDefault="00C22FD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63A1510C" w14:textId="77777777" w:rsidR="00A87709" w:rsidRDefault="00C22FD9">
            <w:pPr>
              <w:jc w:val="center"/>
              <w:rPr>
                <w:rFonts w:ascii="Times New Roman" w:hAnsi="Times New Roman"/>
                <w:sz w:val="16"/>
                <w:szCs w:val="16"/>
              </w:rPr>
            </w:pPr>
            <w:r>
              <w:rPr>
                <w:rFonts w:ascii="Times New Roman" w:hAnsi="Times New Roman"/>
                <w:sz w:val="16"/>
                <w:szCs w:val="16"/>
              </w:rPr>
              <w:t>33936,30000</w:t>
            </w:r>
          </w:p>
        </w:tc>
        <w:tc>
          <w:tcPr>
            <w:tcW w:w="1186" w:type="dxa"/>
            <w:tcBorders>
              <w:left w:val="single" w:sz="4" w:space="0" w:color="000000"/>
              <w:bottom w:val="single" w:sz="4" w:space="0" w:color="000000"/>
            </w:tcBorders>
            <w:vAlign w:val="bottom"/>
          </w:tcPr>
          <w:p w14:paraId="3EAF3092" w14:textId="77777777" w:rsidR="00A87709" w:rsidRDefault="00C22FD9">
            <w:pPr>
              <w:jc w:val="center"/>
              <w:rPr>
                <w:rFonts w:ascii="Times New Roman" w:hAnsi="Times New Roman"/>
                <w:sz w:val="16"/>
                <w:szCs w:val="16"/>
              </w:rPr>
            </w:pPr>
            <w:r>
              <w:rPr>
                <w:rFonts w:ascii="Times New Roman" w:hAnsi="Times New Roman"/>
                <w:sz w:val="16"/>
                <w:szCs w:val="16"/>
              </w:rPr>
              <w:t>4155,80000</w:t>
            </w:r>
          </w:p>
        </w:tc>
        <w:tc>
          <w:tcPr>
            <w:tcW w:w="1050" w:type="dxa"/>
            <w:tcBorders>
              <w:left w:val="single" w:sz="4" w:space="0" w:color="000000"/>
              <w:bottom w:val="single" w:sz="4" w:space="0" w:color="000000"/>
            </w:tcBorders>
            <w:vAlign w:val="bottom"/>
          </w:tcPr>
          <w:p w14:paraId="61E72A80" w14:textId="77777777" w:rsidR="00A87709" w:rsidRDefault="00C22FD9">
            <w:pPr>
              <w:jc w:val="center"/>
              <w:rPr>
                <w:rFonts w:ascii="Times New Roman" w:hAnsi="Times New Roman"/>
                <w:sz w:val="16"/>
                <w:szCs w:val="16"/>
              </w:rPr>
            </w:pPr>
            <w:r>
              <w:rPr>
                <w:rFonts w:ascii="Times New Roman" w:hAnsi="Times New Roman"/>
                <w:sz w:val="16"/>
                <w:szCs w:val="16"/>
              </w:rPr>
              <w:t>5956,10000</w:t>
            </w:r>
          </w:p>
        </w:tc>
        <w:tc>
          <w:tcPr>
            <w:tcW w:w="1021" w:type="dxa"/>
            <w:tcBorders>
              <w:left w:val="single" w:sz="4" w:space="0" w:color="000000"/>
              <w:bottom w:val="single" w:sz="4" w:space="0" w:color="000000"/>
            </w:tcBorders>
            <w:vAlign w:val="bottom"/>
          </w:tcPr>
          <w:p w14:paraId="7C566C0E" w14:textId="77777777" w:rsidR="00A87709" w:rsidRDefault="00C22FD9">
            <w:pPr>
              <w:jc w:val="center"/>
              <w:rPr>
                <w:rFonts w:ascii="Times New Roman" w:hAnsi="Times New Roman"/>
                <w:sz w:val="16"/>
                <w:szCs w:val="16"/>
              </w:rPr>
            </w:pPr>
            <w:r>
              <w:rPr>
                <w:rFonts w:ascii="Times New Roman" w:hAnsi="Times New Roman"/>
                <w:sz w:val="16"/>
                <w:szCs w:val="16"/>
              </w:rPr>
              <w:t>5956,10000</w:t>
            </w:r>
          </w:p>
        </w:tc>
        <w:tc>
          <w:tcPr>
            <w:tcW w:w="1110" w:type="dxa"/>
            <w:tcBorders>
              <w:left w:val="single" w:sz="4" w:space="0" w:color="000000"/>
              <w:bottom w:val="single" w:sz="4" w:space="0" w:color="000000"/>
            </w:tcBorders>
            <w:vAlign w:val="bottom"/>
          </w:tcPr>
          <w:p w14:paraId="1A7C4315" w14:textId="77777777" w:rsidR="00A87709" w:rsidRDefault="00C22FD9">
            <w:pPr>
              <w:jc w:val="center"/>
              <w:rPr>
                <w:rFonts w:ascii="Times New Roman" w:hAnsi="Times New Roman"/>
                <w:sz w:val="16"/>
                <w:szCs w:val="16"/>
              </w:rPr>
            </w:pPr>
            <w:r>
              <w:rPr>
                <w:rFonts w:ascii="Times New Roman" w:hAnsi="Times New Roman"/>
                <w:sz w:val="16"/>
                <w:szCs w:val="16"/>
              </w:rPr>
              <w:t>5956,10000</w:t>
            </w:r>
          </w:p>
        </w:tc>
        <w:tc>
          <w:tcPr>
            <w:tcW w:w="898" w:type="dxa"/>
            <w:tcBorders>
              <w:left w:val="single" w:sz="4" w:space="0" w:color="000000"/>
              <w:bottom w:val="single" w:sz="4" w:space="0" w:color="000000"/>
            </w:tcBorders>
            <w:vAlign w:val="bottom"/>
          </w:tcPr>
          <w:p w14:paraId="2C2648FB" w14:textId="77777777" w:rsidR="00A87709" w:rsidRDefault="00C22FD9">
            <w:pPr>
              <w:jc w:val="center"/>
              <w:rPr>
                <w:rFonts w:ascii="Times New Roman" w:hAnsi="Times New Roman"/>
                <w:sz w:val="14"/>
                <w:szCs w:val="14"/>
              </w:rPr>
            </w:pPr>
            <w:r>
              <w:rPr>
                <w:rFonts w:ascii="Times New Roman" w:hAnsi="Times New Roman"/>
                <w:sz w:val="14"/>
                <w:szCs w:val="14"/>
              </w:rPr>
              <w:t>5956,10000</w:t>
            </w:r>
          </w:p>
        </w:tc>
        <w:tc>
          <w:tcPr>
            <w:tcW w:w="885" w:type="dxa"/>
            <w:tcBorders>
              <w:left w:val="single" w:sz="4" w:space="0" w:color="000000"/>
              <w:bottom w:val="single" w:sz="4" w:space="0" w:color="000000"/>
              <w:right w:val="single" w:sz="4" w:space="0" w:color="000000"/>
            </w:tcBorders>
            <w:vAlign w:val="bottom"/>
          </w:tcPr>
          <w:p w14:paraId="53CAA28B" w14:textId="77777777" w:rsidR="00A87709" w:rsidRDefault="00C22FD9">
            <w:pPr>
              <w:jc w:val="center"/>
              <w:rPr>
                <w:rFonts w:ascii="Times New Roman" w:hAnsi="Times New Roman"/>
                <w:sz w:val="14"/>
                <w:szCs w:val="14"/>
              </w:rPr>
            </w:pPr>
            <w:r>
              <w:rPr>
                <w:rFonts w:ascii="Times New Roman" w:hAnsi="Times New Roman"/>
                <w:sz w:val="14"/>
                <w:szCs w:val="14"/>
              </w:rPr>
              <w:t>5956,10000</w:t>
            </w:r>
          </w:p>
        </w:tc>
      </w:tr>
      <w:tr w:rsidR="00A87709" w14:paraId="34DF0051" w14:textId="77777777">
        <w:trPr>
          <w:trHeight w:val="360"/>
        </w:trPr>
        <w:tc>
          <w:tcPr>
            <w:tcW w:w="900" w:type="dxa"/>
            <w:vMerge/>
            <w:tcBorders>
              <w:left w:val="single" w:sz="4" w:space="0" w:color="000000"/>
              <w:bottom w:val="single" w:sz="4" w:space="0" w:color="000000"/>
            </w:tcBorders>
          </w:tcPr>
          <w:p w14:paraId="39BA4772"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3A53C03F"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3A0316F1"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393DE2A"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ABEB716" w14:textId="77777777" w:rsidR="00A87709" w:rsidRDefault="00C22FD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0182D24A" w14:textId="77777777" w:rsidR="00A87709" w:rsidRDefault="00C22FD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12CA07C6" w14:textId="77777777" w:rsidR="00A87709" w:rsidRDefault="00C22FD9">
            <w:pPr>
              <w:pStyle w:val="aff0"/>
              <w:widowControl w:val="0"/>
              <w:jc w:val="center"/>
              <w:rPr>
                <w:sz w:val="18"/>
                <w:szCs w:val="18"/>
              </w:rPr>
            </w:pPr>
            <w:r>
              <w:rPr>
                <w:sz w:val="18"/>
                <w:szCs w:val="18"/>
              </w:rPr>
              <w:t>121</w:t>
            </w:r>
          </w:p>
        </w:tc>
        <w:tc>
          <w:tcPr>
            <w:tcW w:w="1139" w:type="dxa"/>
            <w:tcBorders>
              <w:left w:val="single" w:sz="4" w:space="0" w:color="000000"/>
              <w:bottom w:val="single" w:sz="4" w:space="0" w:color="000000"/>
            </w:tcBorders>
            <w:vAlign w:val="bottom"/>
          </w:tcPr>
          <w:p w14:paraId="6B98F4D2" w14:textId="77777777" w:rsidR="00A87709" w:rsidRDefault="00C22FD9">
            <w:pPr>
              <w:jc w:val="center"/>
              <w:rPr>
                <w:rFonts w:ascii="Times New Roman" w:hAnsi="Times New Roman"/>
                <w:sz w:val="16"/>
                <w:szCs w:val="16"/>
              </w:rPr>
            </w:pPr>
            <w:r>
              <w:rPr>
                <w:rFonts w:ascii="Times New Roman" w:hAnsi="Times New Roman"/>
                <w:sz w:val="16"/>
                <w:szCs w:val="16"/>
              </w:rPr>
              <w:t>24371,30000</w:t>
            </w:r>
          </w:p>
        </w:tc>
        <w:tc>
          <w:tcPr>
            <w:tcW w:w="1186" w:type="dxa"/>
            <w:tcBorders>
              <w:left w:val="single" w:sz="4" w:space="0" w:color="000000"/>
              <w:bottom w:val="single" w:sz="4" w:space="0" w:color="000000"/>
            </w:tcBorders>
            <w:vAlign w:val="bottom"/>
          </w:tcPr>
          <w:p w14:paraId="65F502FA" w14:textId="77777777" w:rsidR="00A87709" w:rsidRDefault="00C22FD9">
            <w:pPr>
              <w:jc w:val="center"/>
              <w:rPr>
                <w:rFonts w:ascii="Times New Roman" w:hAnsi="Times New Roman"/>
                <w:sz w:val="16"/>
                <w:szCs w:val="16"/>
              </w:rPr>
            </w:pPr>
            <w:r>
              <w:rPr>
                <w:rFonts w:ascii="Times New Roman" w:hAnsi="Times New Roman"/>
                <w:sz w:val="16"/>
                <w:szCs w:val="16"/>
              </w:rPr>
              <w:t>3130,80000</w:t>
            </w:r>
          </w:p>
        </w:tc>
        <w:tc>
          <w:tcPr>
            <w:tcW w:w="1050" w:type="dxa"/>
            <w:tcBorders>
              <w:left w:val="single" w:sz="4" w:space="0" w:color="000000"/>
              <w:bottom w:val="single" w:sz="4" w:space="0" w:color="000000"/>
            </w:tcBorders>
            <w:vAlign w:val="bottom"/>
          </w:tcPr>
          <w:p w14:paraId="03801B99" w14:textId="77777777" w:rsidR="00A87709" w:rsidRDefault="00C22FD9">
            <w:pPr>
              <w:jc w:val="center"/>
              <w:rPr>
                <w:rFonts w:ascii="Times New Roman" w:hAnsi="Times New Roman"/>
                <w:sz w:val="16"/>
                <w:szCs w:val="16"/>
              </w:rPr>
            </w:pPr>
            <w:r>
              <w:rPr>
                <w:rFonts w:ascii="Times New Roman" w:hAnsi="Times New Roman"/>
                <w:sz w:val="16"/>
                <w:szCs w:val="16"/>
              </w:rPr>
              <w:t>4248,10000</w:t>
            </w:r>
          </w:p>
        </w:tc>
        <w:tc>
          <w:tcPr>
            <w:tcW w:w="1021" w:type="dxa"/>
            <w:tcBorders>
              <w:left w:val="single" w:sz="4" w:space="0" w:color="000000"/>
              <w:bottom w:val="single" w:sz="4" w:space="0" w:color="000000"/>
            </w:tcBorders>
            <w:vAlign w:val="bottom"/>
          </w:tcPr>
          <w:p w14:paraId="64AF69D6" w14:textId="77777777" w:rsidR="00A87709" w:rsidRDefault="00C22FD9">
            <w:pPr>
              <w:jc w:val="center"/>
              <w:rPr>
                <w:rFonts w:ascii="Times New Roman" w:hAnsi="Times New Roman"/>
                <w:sz w:val="16"/>
                <w:szCs w:val="16"/>
              </w:rPr>
            </w:pPr>
            <w:r>
              <w:rPr>
                <w:rFonts w:ascii="Times New Roman" w:hAnsi="Times New Roman"/>
                <w:sz w:val="16"/>
                <w:szCs w:val="16"/>
              </w:rPr>
              <w:t>4248,10000</w:t>
            </w:r>
          </w:p>
        </w:tc>
        <w:tc>
          <w:tcPr>
            <w:tcW w:w="1110" w:type="dxa"/>
            <w:tcBorders>
              <w:left w:val="single" w:sz="4" w:space="0" w:color="000000"/>
              <w:bottom w:val="single" w:sz="4" w:space="0" w:color="000000"/>
            </w:tcBorders>
            <w:vAlign w:val="bottom"/>
          </w:tcPr>
          <w:p w14:paraId="387C2BDB" w14:textId="77777777" w:rsidR="00A87709" w:rsidRDefault="00C22FD9">
            <w:pPr>
              <w:jc w:val="center"/>
              <w:rPr>
                <w:rFonts w:ascii="Times New Roman" w:hAnsi="Times New Roman"/>
                <w:sz w:val="16"/>
                <w:szCs w:val="16"/>
              </w:rPr>
            </w:pPr>
            <w:r>
              <w:rPr>
                <w:rFonts w:ascii="Times New Roman" w:hAnsi="Times New Roman"/>
                <w:sz w:val="16"/>
                <w:szCs w:val="16"/>
              </w:rPr>
              <w:t>4248,10000</w:t>
            </w:r>
          </w:p>
        </w:tc>
        <w:tc>
          <w:tcPr>
            <w:tcW w:w="898" w:type="dxa"/>
            <w:tcBorders>
              <w:left w:val="single" w:sz="4" w:space="0" w:color="000000"/>
              <w:bottom w:val="single" w:sz="4" w:space="0" w:color="000000"/>
            </w:tcBorders>
            <w:vAlign w:val="bottom"/>
          </w:tcPr>
          <w:p w14:paraId="0EAB46BB" w14:textId="77777777" w:rsidR="00A87709" w:rsidRDefault="00C22FD9">
            <w:pPr>
              <w:jc w:val="center"/>
              <w:rPr>
                <w:rFonts w:ascii="Times New Roman" w:hAnsi="Times New Roman"/>
                <w:sz w:val="14"/>
                <w:szCs w:val="14"/>
              </w:rPr>
            </w:pPr>
            <w:r>
              <w:rPr>
                <w:rFonts w:ascii="Times New Roman" w:hAnsi="Times New Roman"/>
                <w:sz w:val="14"/>
                <w:szCs w:val="14"/>
              </w:rPr>
              <w:t>4248,10000</w:t>
            </w:r>
          </w:p>
        </w:tc>
        <w:tc>
          <w:tcPr>
            <w:tcW w:w="885" w:type="dxa"/>
            <w:tcBorders>
              <w:left w:val="single" w:sz="4" w:space="0" w:color="000000"/>
              <w:bottom w:val="single" w:sz="4" w:space="0" w:color="000000"/>
              <w:right w:val="single" w:sz="4" w:space="0" w:color="000000"/>
            </w:tcBorders>
            <w:vAlign w:val="bottom"/>
          </w:tcPr>
          <w:p w14:paraId="5BC52310" w14:textId="77777777" w:rsidR="00A87709" w:rsidRDefault="00C22FD9">
            <w:pPr>
              <w:jc w:val="center"/>
              <w:rPr>
                <w:rFonts w:ascii="Times New Roman" w:hAnsi="Times New Roman"/>
                <w:sz w:val="14"/>
                <w:szCs w:val="14"/>
              </w:rPr>
            </w:pPr>
            <w:r>
              <w:rPr>
                <w:rFonts w:ascii="Times New Roman" w:hAnsi="Times New Roman"/>
                <w:sz w:val="14"/>
                <w:szCs w:val="14"/>
              </w:rPr>
              <w:t>4248,10000</w:t>
            </w:r>
          </w:p>
        </w:tc>
      </w:tr>
      <w:tr w:rsidR="00A87709" w14:paraId="5FC0A28E" w14:textId="77777777">
        <w:trPr>
          <w:trHeight w:val="585"/>
        </w:trPr>
        <w:tc>
          <w:tcPr>
            <w:tcW w:w="900" w:type="dxa"/>
            <w:vMerge/>
            <w:tcBorders>
              <w:left w:val="single" w:sz="4" w:space="0" w:color="000000"/>
              <w:bottom w:val="single" w:sz="4" w:space="0" w:color="000000"/>
            </w:tcBorders>
          </w:tcPr>
          <w:p w14:paraId="6A1C05A8"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5011DCE4"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5853EF04"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70564A4"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4F2A88B" w14:textId="77777777" w:rsidR="00A87709" w:rsidRDefault="00C22FD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3C38A27B" w14:textId="77777777" w:rsidR="00A87709" w:rsidRDefault="00C22FD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63BE152F" w14:textId="77777777" w:rsidR="00A87709" w:rsidRDefault="00C22FD9">
            <w:pPr>
              <w:pStyle w:val="aff0"/>
              <w:widowControl w:val="0"/>
              <w:jc w:val="center"/>
            </w:pPr>
            <w:r>
              <w:rPr>
                <w:sz w:val="18"/>
                <w:szCs w:val="18"/>
              </w:rPr>
              <w:t>122</w:t>
            </w:r>
          </w:p>
        </w:tc>
        <w:tc>
          <w:tcPr>
            <w:tcW w:w="1139" w:type="dxa"/>
            <w:tcBorders>
              <w:left w:val="single" w:sz="4" w:space="0" w:color="000000"/>
              <w:bottom w:val="single" w:sz="4" w:space="0" w:color="000000"/>
            </w:tcBorders>
            <w:vAlign w:val="bottom"/>
          </w:tcPr>
          <w:p w14:paraId="0E3F9760" w14:textId="77777777" w:rsidR="00A87709" w:rsidRDefault="00C22FD9">
            <w:pPr>
              <w:jc w:val="center"/>
              <w:rPr>
                <w:rFonts w:ascii="Times New Roman" w:hAnsi="Times New Roman"/>
                <w:sz w:val="16"/>
                <w:szCs w:val="16"/>
              </w:rPr>
            </w:pPr>
            <w:r>
              <w:rPr>
                <w:rFonts w:ascii="Times New Roman" w:hAnsi="Times New Roman"/>
                <w:sz w:val="16"/>
                <w:szCs w:val="16"/>
              </w:rPr>
              <w:t>11,21000</w:t>
            </w:r>
          </w:p>
        </w:tc>
        <w:tc>
          <w:tcPr>
            <w:tcW w:w="1186" w:type="dxa"/>
            <w:tcBorders>
              <w:left w:val="single" w:sz="4" w:space="0" w:color="000000"/>
              <w:bottom w:val="single" w:sz="4" w:space="0" w:color="000000"/>
            </w:tcBorders>
            <w:vAlign w:val="bottom"/>
          </w:tcPr>
          <w:p w14:paraId="389EF58C" w14:textId="77777777" w:rsidR="00A87709" w:rsidRDefault="00C22FD9">
            <w:pPr>
              <w:jc w:val="center"/>
              <w:rPr>
                <w:rFonts w:ascii="Times New Roman" w:hAnsi="Times New Roman"/>
                <w:sz w:val="16"/>
                <w:szCs w:val="16"/>
              </w:rPr>
            </w:pPr>
            <w:r>
              <w:rPr>
                <w:rFonts w:ascii="Times New Roman" w:hAnsi="Times New Roman"/>
                <w:sz w:val="16"/>
                <w:szCs w:val="16"/>
              </w:rPr>
              <w:t>1,21000</w:t>
            </w:r>
          </w:p>
        </w:tc>
        <w:tc>
          <w:tcPr>
            <w:tcW w:w="1050" w:type="dxa"/>
            <w:tcBorders>
              <w:left w:val="single" w:sz="4" w:space="0" w:color="000000"/>
              <w:bottom w:val="single" w:sz="4" w:space="0" w:color="000000"/>
            </w:tcBorders>
            <w:vAlign w:val="bottom"/>
          </w:tcPr>
          <w:p w14:paraId="453ED420" w14:textId="77777777" w:rsidR="00A87709" w:rsidRDefault="00C22FD9">
            <w:pPr>
              <w:jc w:val="center"/>
              <w:rPr>
                <w:rFonts w:ascii="Times New Roman" w:hAnsi="Times New Roman"/>
                <w:sz w:val="16"/>
                <w:szCs w:val="16"/>
              </w:rPr>
            </w:pPr>
            <w:r>
              <w:rPr>
                <w:rFonts w:ascii="Times New Roman" w:hAnsi="Times New Roman"/>
                <w:sz w:val="16"/>
                <w:szCs w:val="16"/>
              </w:rPr>
              <w:t>2,00000</w:t>
            </w:r>
          </w:p>
        </w:tc>
        <w:tc>
          <w:tcPr>
            <w:tcW w:w="1021" w:type="dxa"/>
            <w:tcBorders>
              <w:left w:val="single" w:sz="4" w:space="0" w:color="000000"/>
              <w:bottom w:val="single" w:sz="4" w:space="0" w:color="000000"/>
            </w:tcBorders>
            <w:vAlign w:val="bottom"/>
          </w:tcPr>
          <w:p w14:paraId="165CA86B" w14:textId="77777777" w:rsidR="00A87709" w:rsidRDefault="00C22FD9">
            <w:pPr>
              <w:jc w:val="center"/>
              <w:rPr>
                <w:rFonts w:ascii="Times New Roman" w:hAnsi="Times New Roman"/>
                <w:sz w:val="16"/>
                <w:szCs w:val="16"/>
              </w:rPr>
            </w:pPr>
            <w:r>
              <w:rPr>
                <w:rFonts w:ascii="Times New Roman" w:hAnsi="Times New Roman"/>
                <w:sz w:val="16"/>
                <w:szCs w:val="16"/>
              </w:rPr>
              <w:t>2,00000</w:t>
            </w:r>
          </w:p>
        </w:tc>
        <w:tc>
          <w:tcPr>
            <w:tcW w:w="1110" w:type="dxa"/>
            <w:tcBorders>
              <w:left w:val="single" w:sz="4" w:space="0" w:color="000000"/>
              <w:bottom w:val="single" w:sz="4" w:space="0" w:color="000000"/>
            </w:tcBorders>
            <w:vAlign w:val="bottom"/>
          </w:tcPr>
          <w:p w14:paraId="7BB5CDB6" w14:textId="77777777" w:rsidR="00A87709" w:rsidRDefault="00C22FD9">
            <w:pPr>
              <w:jc w:val="center"/>
              <w:rPr>
                <w:rFonts w:ascii="Times New Roman" w:hAnsi="Times New Roman"/>
                <w:sz w:val="16"/>
                <w:szCs w:val="16"/>
              </w:rPr>
            </w:pPr>
            <w:r>
              <w:rPr>
                <w:rFonts w:ascii="Times New Roman" w:hAnsi="Times New Roman"/>
                <w:sz w:val="16"/>
                <w:szCs w:val="16"/>
              </w:rPr>
              <w:t>2,00000</w:t>
            </w:r>
          </w:p>
        </w:tc>
        <w:tc>
          <w:tcPr>
            <w:tcW w:w="898" w:type="dxa"/>
            <w:tcBorders>
              <w:left w:val="single" w:sz="4" w:space="0" w:color="000000"/>
              <w:bottom w:val="single" w:sz="4" w:space="0" w:color="000000"/>
            </w:tcBorders>
            <w:vAlign w:val="bottom"/>
          </w:tcPr>
          <w:p w14:paraId="08A1ABD8" w14:textId="77777777" w:rsidR="00A87709" w:rsidRDefault="00C22FD9">
            <w:pPr>
              <w:jc w:val="center"/>
              <w:rPr>
                <w:rFonts w:ascii="Times New Roman" w:hAnsi="Times New Roman"/>
                <w:sz w:val="14"/>
                <w:szCs w:val="14"/>
              </w:rPr>
            </w:pPr>
            <w:r>
              <w:rPr>
                <w:rFonts w:ascii="Times New Roman" w:hAnsi="Times New Roman"/>
                <w:sz w:val="14"/>
                <w:szCs w:val="14"/>
              </w:rPr>
              <w:t>2,00000</w:t>
            </w:r>
          </w:p>
        </w:tc>
        <w:tc>
          <w:tcPr>
            <w:tcW w:w="885" w:type="dxa"/>
            <w:tcBorders>
              <w:left w:val="single" w:sz="4" w:space="0" w:color="000000"/>
              <w:bottom w:val="single" w:sz="4" w:space="0" w:color="000000"/>
              <w:right w:val="single" w:sz="4" w:space="0" w:color="000000"/>
            </w:tcBorders>
            <w:vAlign w:val="bottom"/>
          </w:tcPr>
          <w:p w14:paraId="3D4A2029" w14:textId="77777777" w:rsidR="00A87709" w:rsidRDefault="00C22FD9">
            <w:pPr>
              <w:jc w:val="center"/>
              <w:rPr>
                <w:rFonts w:ascii="Times New Roman" w:hAnsi="Times New Roman"/>
                <w:sz w:val="14"/>
                <w:szCs w:val="14"/>
              </w:rPr>
            </w:pPr>
            <w:r>
              <w:rPr>
                <w:rFonts w:ascii="Times New Roman" w:hAnsi="Times New Roman"/>
                <w:sz w:val="14"/>
                <w:szCs w:val="14"/>
              </w:rPr>
              <w:t>2,00000</w:t>
            </w:r>
          </w:p>
        </w:tc>
      </w:tr>
      <w:tr w:rsidR="00A87709" w14:paraId="34778358" w14:textId="77777777">
        <w:trPr>
          <w:trHeight w:val="292"/>
        </w:trPr>
        <w:tc>
          <w:tcPr>
            <w:tcW w:w="900" w:type="dxa"/>
            <w:vMerge/>
            <w:tcBorders>
              <w:left w:val="single" w:sz="4" w:space="0" w:color="000000"/>
              <w:bottom w:val="single" w:sz="4" w:space="0" w:color="000000"/>
            </w:tcBorders>
          </w:tcPr>
          <w:p w14:paraId="7C28FD5F"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4B8D12E8"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7E1B2F9C"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3FE7200"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3684D6F" w14:textId="77777777" w:rsidR="00A87709" w:rsidRDefault="00C22FD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536F504C" w14:textId="77777777" w:rsidR="00A87709" w:rsidRDefault="00C22FD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70685D8E" w14:textId="77777777" w:rsidR="00A87709" w:rsidRDefault="00C22FD9">
            <w:pPr>
              <w:pStyle w:val="aff0"/>
              <w:widowControl w:val="0"/>
              <w:jc w:val="center"/>
              <w:rPr>
                <w:sz w:val="18"/>
                <w:szCs w:val="18"/>
              </w:rPr>
            </w:pPr>
            <w:r>
              <w:rPr>
                <w:sz w:val="18"/>
                <w:szCs w:val="18"/>
              </w:rPr>
              <w:t>129</w:t>
            </w:r>
          </w:p>
        </w:tc>
        <w:tc>
          <w:tcPr>
            <w:tcW w:w="1139" w:type="dxa"/>
            <w:tcBorders>
              <w:left w:val="single" w:sz="4" w:space="0" w:color="000000"/>
              <w:bottom w:val="single" w:sz="4" w:space="0" w:color="000000"/>
            </w:tcBorders>
            <w:vAlign w:val="bottom"/>
          </w:tcPr>
          <w:p w14:paraId="6EDA0AA4" w14:textId="77777777" w:rsidR="00A87709" w:rsidRDefault="00C22FD9">
            <w:pPr>
              <w:jc w:val="center"/>
              <w:rPr>
                <w:rFonts w:ascii="Times New Roman" w:hAnsi="Times New Roman"/>
                <w:sz w:val="16"/>
                <w:szCs w:val="16"/>
              </w:rPr>
            </w:pPr>
            <w:r>
              <w:rPr>
                <w:rFonts w:ascii="Times New Roman" w:hAnsi="Times New Roman"/>
                <w:sz w:val="16"/>
                <w:szCs w:val="16"/>
              </w:rPr>
              <w:t>7351,00000</w:t>
            </w:r>
          </w:p>
        </w:tc>
        <w:tc>
          <w:tcPr>
            <w:tcW w:w="1186" w:type="dxa"/>
            <w:tcBorders>
              <w:left w:val="single" w:sz="4" w:space="0" w:color="000000"/>
              <w:bottom w:val="single" w:sz="4" w:space="0" w:color="000000"/>
            </w:tcBorders>
            <w:vAlign w:val="bottom"/>
          </w:tcPr>
          <w:p w14:paraId="3DD731BC" w14:textId="77777777" w:rsidR="00A87709" w:rsidRDefault="00C22FD9">
            <w:pPr>
              <w:jc w:val="center"/>
              <w:rPr>
                <w:rFonts w:ascii="Times New Roman" w:hAnsi="Times New Roman"/>
                <w:sz w:val="16"/>
                <w:szCs w:val="16"/>
              </w:rPr>
            </w:pPr>
            <w:r>
              <w:rPr>
                <w:rFonts w:ascii="Times New Roman" w:hAnsi="Times New Roman"/>
                <w:sz w:val="16"/>
                <w:szCs w:val="16"/>
              </w:rPr>
              <w:t>936,50000</w:t>
            </w:r>
          </w:p>
        </w:tc>
        <w:tc>
          <w:tcPr>
            <w:tcW w:w="1050" w:type="dxa"/>
            <w:tcBorders>
              <w:left w:val="single" w:sz="4" w:space="0" w:color="000000"/>
              <w:bottom w:val="single" w:sz="4" w:space="0" w:color="000000"/>
            </w:tcBorders>
            <w:vAlign w:val="bottom"/>
          </w:tcPr>
          <w:p w14:paraId="039BD264" w14:textId="77777777" w:rsidR="00A87709" w:rsidRDefault="00C22FD9">
            <w:pPr>
              <w:jc w:val="center"/>
              <w:rPr>
                <w:rFonts w:ascii="Times New Roman" w:hAnsi="Times New Roman"/>
                <w:sz w:val="16"/>
                <w:szCs w:val="16"/>
              </w:rPr>
            </w:pPr>
            <w:r>
              <w:rPr>
                <w:rFonts w:ascii="Times New Roman" w:hAnsi="Times New Roman"/>
                <w:sz w:val="16"/>
                <w:szCs w:val="16"/>
              </w:rPr>
              <w:t>1282,90000</w:t>
            </w:r>
          </w:p>
        </w:tc>
        <w:tc>
          <w:tcPr>
            <w:tcW w:w="1021" w:type="dxa"/>
            <w:tcBorders>
              <w:left w:val="single" w:sz="4" w:space="0" w:color="000000"/>
              <w:bottom w:val="single" w:sz="4" w:space="0" w:color="000000"/>
            </w:tcBorders>
            <w:vAlign w:val="bottom"/>
          </w:tcPr>
          <w:p w14:paraId="0BE2F8AF" w14:textId="77777777" w:rsidR="00A87709" w:rsidRDefault="00C22FD9">
            <w:pPr>
              <w:jc w:val="center"/>
              <w:rPr>
                <w:rFonts w:ascii="Times New Roman" w:hAnsi="Times New Roman"/>
                <w:sz w:val="16"/>
                <w:szCs w:val="16"/>
              </w:rPr>
            </w:pPr>
            <w:r>
              <w:rPr>
                <w:rFonts w:ascii="Times New Roman" w:hAnsi="Times New Roman"/>
                <w:sz w:val="16"/>
                <w:szCs w:val="16"/>
              </w:rPr>
              <w:t>1282,90000</w:t>
            </w:r>
          </w:p>
        </w:tc>
        <w:tc>
          <w:tcPr>
            <w:tcW w:w="1110" w:type="dxa"/>
            <w:tcBorders>
              <w:left w:val="single" w:sz="4" w:space="0" w:color="000000"/>
              <w:bottom w:val="single" w:sz="4" w:space="0" w:color="000000"/>
            </w:tcBorders>
            <w:vAlign w:val="bottom"/>
          </w:tcPr>
          <w:p w14:paraId="1D6B0773" w14:textId="77777777" w:rsidR="00A87709" w:rsidRDefault="00C22FD9">
            <w:pPr>
              <w:jc w:val="center"/>
              <w:rPr>
                <w:rFonts w:ascii="Times New Roman" w:hAnsi="Times New Roman"/>
                <w:sz w:val="16"/>
                <w:szCs w:val="16"/>
              </w:rPr>
            </w:pPr>
            <w:r>
              <w:rPr>
                <w:rFonts w:ascii="Times New Roman" w:hAnsi="Times New Roman"/>
                <w:sz w:val="16"/>
                <w:szCs w:val="16"/>
              </w:rPr>
              <w:t>1282,90000</w:t>
            </w:r>
          </w:p>
        </w:tc>
        <w:tc>
          <w:tcPr>
            <w:tcW w:w="898" w:type="dxa"/>
            <w:tcBorders>
              <w:left w:val="single" w:sz="4" w:space="0" w:color="000000"/>
              <w:bottom w:val="single" w:sz="4" w:space="0" w:color="000000"/>
            </w:tcBorders>
            <w:vAlign w:val="bottom"/>
          </w:tcPr>
          <w:p w14:paraId="2E099142" w14:textId="77777777" w:rsidR="00A87709" w:rsidRDefault="00C22FD9">
            <w:pPr>
              <w:jc w:val="center"/>
              <w:rPr>
                <w:rFonts w:ascii="Times New Roman" w:hAnsi="Times New Roman"/>
                <w:sz w:val="14"/>
                <w:szCs w:val="14"/>
              </w:rPr>
            </w:pPr>
            <w:r>
              <w:rPr>
                <w:rFonts w:ascii="Times New Roman" w:hAnsi="Times New Roman"/>
                <w:sz w:val="14"/>
                <w:szCs w:val="14"/>
              </w:rPr>
              <w:t>1282,90000</w:t>
            </w:r>
          </w:p>
        </w:tc>
        <w:tc>
          <w:tcPr>
            <w:tcW w:w="885" w:type="dxa"/>
            <w:tcBorders>
              <w:left w:val="single" w:sz="4" w:space="0" w:color="000000"/>
              <w:bottom w:val="single" w:sz="4" w:space="0" w:color="000000"/>
              <w:right w:val="single" w:sz="4" w:space="0" w:color="000000"/>
            </w:tcBorders>
            <w:vAlign w:val="bottom"/>
          </w:tcPr>
          <w:p w14:paraId="40165995" w14:textId="77777777" w:rsidR="00A87709" w:rsidRDefault="00C22FD9">
            <w:pPr>
              <w:jc w:val="center"/>
              <w:rPr>
                <w:rFonts w:ascii="Times New Roman" w:hAnsi="Times New Roman"/>
                <w:sz w:val="14"/>
                <w:szCs w:val="14"/>
              </w:rPr>
            </w:pPr>
            <w:r>
              <w:rPr>
                <w:rFonts w:ascii="Times New Roman" w:hAnsi="Times New Roman"/>
                <w:sz w:val="14"/>
                <w:szCs w:val="14"/>
              </w:rPr>
              <w:t>1282,90000</w:t>
            </w:r>
          </w:p>
        </w:tc>
      </w:tr>
      <w:tr w:rsidR="00A87709" w14:paraId="059D7D85" w14:textId="77777777">
        <w:trPr>
          <w:trHeight w:val="454"/>
        </w:trPr>
        <w:tc>
          <w:tcPr>
            <w:tcW w:w="900" w:type="dxa"/>
            <w:vMerge/>
            <w:tcBorders>
              <w:left w:val="single" w:sz="4" w:space="0" w:color="000000"/>
              <w:bottom w:val="single" w:sz="4" w:space="0" w:color="000000"/>
            </w:tcBorders>
          </w:tcPr>
          <w:p w14:paraId="67F6951E"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79C38B0B"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5DBA1B75"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7BC3816"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AC08301" w14:textId="77777777" w:rsidR="00A87709" w:rsidRDefault="00C22FD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666E7D20" w14:textId="77777777" w:rsidR="00A87709" w:rsidRDefault="00C22FD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37C32492" w14:textId="77777777" w:rsidR="00A87709" w:rsidRDefault="00C22FD9">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545EB6C0" w14:textId="77777777" w:rsidR="00A87709" w:rsidRDefault="00C22FD9">
            <w:pPr>
              <w:jc w:val="center"/>
              <w:rPr>
                <w:rFonts w:ascii="Times New Roman" w:hAnsi="Times New Roman"/>
                <w:sz w:val="16"/>
                <w:szCs w:val="16"/>
              </w:rPr>
            </w:pPr>
            <w:r>
              <w:rPr>
                <w:rFonts w:ascii="Times New Roman" w:hAnsi="Times New Roman"/>
                <w:sz w:val="16"/>
                <w:szCs w:val="16"/>
              </w:rPr>
              <w:t>2202,79000</w:t>
            </w:r>
          </w:p>
        </w:tc>
        <w:tc>
          <w:tcPr>
            <w:tcW w:w="1186" w:type="dxa"/>
            <w:tcBorders>
              <w:left w:val="single" w:sz="4" w:space="0" w:color="000000"/>
              <w:bottom w:val="single" w:sz="4" w:space="0" w:color="000000"/>
            </w:tcBorders>
            <w:vAlign w:val="bottom"/>
          </w:tcPr>
          <w:p w14:paraId="5095C90D" w14:textId="77777777" w:rsidR="00A87709" w:rsidRDefault="00C22FD9">
            <w:pPr>
              <w:jc w:val="center"/>
              <w:rPr>
                <w:rFonts w:ascii="Times New Roman" w:hAnsi="Times New Roman"/>
                <w:sz w:val="16"/>
                <w:szCs w:val="16"/>
              </w:rPr>
            </w:pPr>
            <w:r>
              <w:rPr>
                <w:rFonts w:ascii="Times New Roman" w:hAnsi="Times New Roman"/>
                <w:sz w:val="16"/>
                <w:szCs w:val="16"/>
              </w:rPr>
              <w:t>87,29000</w:t>
            </w:r>
          </w:p>
        </w:tc>
        <w:tc>
          <w:tcPr>
            <w:tcW w:w="1050" w:type="dxa"/>
            <w:tcBorders>
              <w:left w:val="single" w:sz="4" w:space="0" w:color="000000"/>
              <w:bottom w:val="single" w:sz="4" w:space="0" w:color="000000"/>
            </w:tcBorders>
            <w:vAlign w:val="bottom"/>
          </w:tcPr>
          <w:p w14:paraId="1D4EE7BE" w14:textId="77777777" w:rsidR="00A87709" w:rsidRDefault="00C22FD9">
            <w:pPr>
              <w:jc w:val="center"/>
              <w:rPr>
                <w:rFonts w:ascii="Times New Roman" w:hAnsi="Times New Roman"/>
                <w:sz w:val="16"/>
                <w:szCs w:val="16"/>
              </w:rPr>
            </w:pPr>
            <w:r>
              <w:rPr>
                <w:rFonts w:ascii="Times New Roman" w:hAnsi="Times New Roman"/>
                <w:sz w:val="16"/>
                <w:szCs w:val="16"/>
              </w:rPr>
              <w:t>423,10000</w:t>
            </w:r>
          </w:p>
        </w:tc>
        <w:tc>
          <w:tcPr>
            <w:tcW w:w="1021" w:type="dxa"/>
            <w:tcBorders>
              <w:left w:val="single" w:sz="4" w:space="0" w:color="000000"/>
              <w:bottom w:val="single" w:sz="4" w:space="0" w:color="000000"/>
            </w:tcBorders>
            <w:vAlign w:val="bottom"/>
          </w:tcPr>
          <w:p w14:paraId="771D2CB3" w14:textId="77777777" w:rsidR="00A87709" w:rsidRDefault="00C22FD9">
            <w:pPr>
              <w:jc w:val="center"/>
              <w:rPr>
                <w:rFonts w:ascii="Times New Roman" w:hAnsi="Times New Roman"/>
                <w:sz w:val="16"/>
                <w:szCs w:val="16"/>
              </w:rPr>
            </w:pPr>
            <w:r>
              <w:rPr>
                <w:rFonts w:ascii="Times New Roman" w:hAnsi="Times New Roman"/>
                <w:sz w:val="16"/>
                <w:szCs w:val="16"/>
              </w:rPr>
              <w:t>423,10000</w:t>
            </w:r>
          </w:p>
        </w:tc>
        <w:tc>
          <w:tcPr>
            <w:tcW w:w="1110" w:type="dxa"/>
            <w:tcBorders>
              <w:left w:val="single" w:sz="4" w:space="0" w:color="000000"/>
              <w:bottom w:val="single" w:sz="4" w:space="0" w:color="000000"/>
            </w:tcBorders>
            <w:vAlign w:val="bottom"/>
          </w:tcPr>
          <w:p w14:paraId="3548D693" w14:textId="77777777" w:rsidR="00A87709" w:rsidRDefault="00C22FD9">
            <w:pPr>
              <w:jc w:val="center"/>
              <w:rPr>
                <w:rFonts w:ascii="Times New Roman" w:hAnsi="Times New Roman"/>
                <w:sz w:val="16"/>
                <w:szCs w:val="16"/>
              </w:rPr>
            </w:pPr>
            <w:r>
              <w:rPr>
                <w:rFonts w:ascii="Times New Roman" w:hAnsi="Times New Roman"/>
                <w:sz w:val="16"/>
                <w:szCs w:val="16"/>
              </w:rPr>
              <w:t>423,10000</w:t>
            </w:r>
          </w:p>
        </w:tc>
        <w:tc>
          <w:tcPr>
            <w:tcW w:w="898" w:type="dxa"/>
            <w:tcBorders>
              <w:left w:val="single" w:sz="4" w:space="0" w:color="000000"/>
              <w:bottom w:val="single" w:sz="4" w:space="0" w:color="000000"/>
            </w:tcBorders>
            <w:vAlign w:val="bottom"/>
          </w:tcPr>
          <w:p w14:paraId="465C8F82" w14:textId="77777777" w:rsidR="00A87709" w:rsidRDefault="00C22FD9">
            <w:pPr>
              <w:jc w:val="center"/>
              <w:rPr>
                <w:rFonts w:ascii="Times New Roman" w:hAnsi="Times New Roman"/>
                <w:sz w:val="14"/>
                <w:szCs w:val="14"/>
              </w:rPr>
            </w:pPr>
            <w:r>
              <w:rPr>
                <w:rFonts w:ascii="Times New Roman" w:hAnsi="Times New Roman"/>
                <w:sz w:val="14"/>
                <w:szCs w:val="14"/>
              </w:rPr>
              <w:t>423,10000</w:t>
            </w:r>
          </w:p>
        </w:tc>
        <w:tc>
          <w:tcPr>
            <w:tcW w:w="885" w:type="dxa"/>
            <w:tcBorders>
              <w:left w:val="single" w:sz="4" w:space="0" w:color="000000"/>
              <w:bottom w:val="single" w:sz="4" w:space="0" w:color="000000"/>
              <w:right w:val="single" w:sz="4" w:space="0" w:color="000000"/>
            </w:tcBorders>
            <w:vAlign w:val="bottom"/>
          </w:tcPr>
          <w:p w14:paraId="67FA3A5A" w14:textId="77777777" w:rsidR="00A87709" w:rsidRDefault="00C22FD9">
            <w:pPr>
              <w:jc w:val="center"/>
              <w:rPr>
                <w:rFonts w:ascii="Times New Roman" w:hAnsi="Times New Roman"/>
                <w:sz w:val="14"/>
                <w:szCs w:val="14"/>
              </w:rPr>
            </w:pPr>
            <w:r>
              <w:rPr>
                <w:rFonts w:ascii="Times New Roman" w:hAnsi="Times New Roman"/>
                <w:sz w:val="14"/>
                <w:szCs w:val="14"/>
              </w:rPr>
              <w:t>423,10000</w:t>
            </w:r>
          </w:p>
        </w:tc>
      </w:tr>
      <w:tr w:rsidR="00A87709" w14:paraId="7503511F" w14:textId="77777777">
        <w:trPr>
          <w:trHeight w:val="316"/>
        </w:trPr>
        <w:tc>
          <w:tcPr>
            <w:tcW w:w="900" w:type="dxa"/>
            <w:vMerge/>
            <w:tcBorders>
              <w:left w:val="single" w:sz="4" w:space="0" w:color="000000"/>
              <w:bottom w:val="single" w:sz="4" w:space="0" w:color="000000"/>
            </w:tcBorders>
          </w:tcPr>
          <w:p w14:paraId="05E4FD3C"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3CD396D4"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1C4E070E"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87154DC"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ED185A4" w14:textId="77777777" w:rsidR="00A87709" w:rsidRDefault="00C22FD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3700B906" w14:textId="77777777" w:rsidR="00A87709" w:rsidRDefault="00C22FD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31C6E9DB" w14:textId="77777777" w:rsidR="00A87709" w:rsidRDefault="00C22FD9">
            <w:pPr>
              <w:pStyle w:val="aff0"/>
              <w:widowControl w:val="0"/>
              <w:jc w:val="center"/>
              <w:rPr>
                <w:sz w:val="18"/>
                <w:szCs w:val="18"/>
              </w:rPr>
            </w:pPr>
            <w:r>
              <w:rPr>
                <w:sz w:val="18"/>
                <w:szCs w:val="18"/>
              </w:rPr>
              <w:t>851</w:t>
            </w:r>
          </w:p>
        </w:tc>
        <w:tc>
          <w:tcPr>
            <w:tcW w:w="1139" w:type="dxa"/>
            <w:tcBorders>
              <w:left w:val="single" w:sz="4" w:space="0" w:color="000000"/>
              <w:bottom w:val="single" w:sz="4" w:space="0" w:color="000000"/>
            </w:tcBorders>
            <w:vAlign w:val="bottom"/>
          </w:tcPr>
          <w:p w14:paraId="370645C2"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06AEFD18" w14:textId="77777777" w:rsidR="00A87709" w:rsidRDefault="00A87709">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02303E7D" w14:textId="77777777" w:rsidR="00A87709" w:rsidRDefault="00A87709">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0FDA00CE"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95D8594"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53DA45B9" w14:textId="77777777" w:rsidR="00A87709" w:rsidRDefault="00A87709">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77B1A491" w14:textId="77777777" w:rsidR="00A87709" w:rsidRDefault="00A87709">
            <w:pPr>
              <w:rPr>
                <w:rFonts w:ascii="Times New Roman" w:hAnsi="Times New Roman"/>
                <w:sz w:val="14"/>
                <w:szCs w:val="14"/>
              </w:rPr>
            </w:pPr>
          </w:p>
        </w:tc>
      </w:tr>
      <w:tr w:rsidR="00A87709" w14:paraId="1D8FE109" w14:textId="77777777">
        <w:trPr>
          <w:trHeight w:val="600"/>
        </w:trPr>
        <w:tc>
          <w:tcPr>
            <w:tcW w:w="900" w:type="dxa"/>
            <w:vMerge w:val="restart"/>
            <w:tcBorders>
              <w:left w:val="single" w:sz="4" w:space="0" w:color="000000"/>
              <w:bottom w:val="single" w:sz="4" w:space="0" w:color="000000"/>
            </w:tcBorders>
          </w:tcPr>
          <w:p w14:paraId="1B4C1B9C" w14:textId="77777777" w:rsidR="00A87709" w:rsidRDefault="00C22FD9">
            <w:pPr>
              <w:pStyle w:val="aff0"/>
              <w:widowControl w:val="0"/>
              <w:jc w:val="center"/>
              <w:rPr>
                <w:sz w:val="18"/>
                <w:szCs w:val="18"/>
              </w:rPr>
            </w:pPr>
            <w:r>
              <w:rPr>
                <w:sz w:val="18"/>
                <w:szCs w:val="18"/>
              </w:rPr>
              <w:t>Основное направление 2.1.2.</w:t>
            </w:r>
          </w:p>
        </w:tc>
        <w:tc>
          <w:tcPr>
            <w:tcW w:w="2279" w:type="dxa"/>
            <w:vMerge w:val="restart"/>
            <w:tcBorders>
              <w:left w:val="single" w:sz="4" w:space="0" w:color="000000"/>
              <w:bottom w:val="single" w:sz="4" w:space="0" w:color="000000"/>
            </w:tcBorders>
          </w:tcPr>
          <w:p w14:paraId="51CBE133" w14:textId="77777777" w:rsidR="00A87709" w:rsidRDefault="00C22FD9">
            <w:pPr>
              <w:pStyle w:val="aff0"/>
              <w:widowControl w:val="0"/>
              <w:jc w:val="center"/>
              <w:rPr>
                <w:sz w:val="18"/>
                <w:szCs w:val="18"/>
              </w:rPr>
            </w:pPr>
            <w:r>
              <w:rPr>
                <w:sz w:val="18"/>
                <w:szCs w:val="18"/>
              </w:rPr>
              <w:t>Содержание ребенка в семье опекуна и приемной семье, а также вознаграждение, причитающееся приемному родителю</w:t>
            </w:r>
          </w:p>
        </w:tc>
        <w:tc>
          <w:tcPr>
            <w:tcW w:w="1545" w:type="dxa"/>
            <w:vMerge w:val="restart"/>
            <w:tcBorders>
              <w:left w:val="single" w:sz="4" w:space="0" w:color="000000"/>
              <w:bottom w:val="single" w:sz="4" w:space="0" w:color="000000"/>
            </w:tcBorders>
          </w:tcPr>
          <w:p w14:paraId="158B3DD8"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19D0328E"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3303612" w14:textId="77777777" w:rsidR="00A87709" w:rsidRDefault="00C22FD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4B972B21" w14:textId="77777777" w:rsidR="00A87709" w:rsidRDefault="00C22FD9">
            <w:pPr>
              <w:pStyle w:val="aff0"/>
              <w:widowControl w:val="0"/>
              <w:jc w:val="center"/>
              <w:rPr>
                <w:sz w:val="18"/>
                <w:szCs w:val="18"/>
              </w:rPr>
            </w:pPr>
            <w:r>
              <w:rPr>
                <w:sz w:val="18"/>
                <w:szCs w:val="18"/>
              </w:rPr>
              <w:t>0620170650</w:t>
            </w:r>
          </w:p>
        </w:tc>
        <w:tc>
          <w:tcPr>
            <w:tcW w:w="584" w:type="dxa"/>
            <w:tcBorders>
              <w:left w:val="single" w:sz="4" w:space="0" w:color="000000"/>
              <w:bottom w:val="single" w:sz="4" w:space="0" w:color="000000"/>
            </w:tcBorders>
            <w:vAlign w:val="bottom"/>
          </w:tcPr>
          <w:p w14:paraId="015E5B9F" w14:textId="77777777" w:rsidR="00A87709" w:rsidRDefault="00C22FD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1BED92F1" w14:textId="77777777" w:rsidR="00A87709" w:rsidRDefault="00C22FD9">
            <w:pPr>
              <w:jc w:val="center"/>
              <w:rPr>
                <w:rFonts w:ascii="Times New Roman" w:hAnsi="Times New Roman"/>
                <w:sz w:val="16"/>
                <w:szCs w:val="16"/>
              </w:rPr>
            </w:pPr>
            <w:r>
              <w:rPr>
                <w:rFonts w:ascii="Times New Roman" w:hAnsi="Times New Roman"/>
                <w:sz w:val="16"/>
                <w:szCs w:val="16"/>
              </w:rPr>
              <w:t>227953,10000</w:t>
            </w:r>
          </w:p>
        </w:tc>
        <w:tc>
          <w:tcPr>
            <w:tcW w:w="1186" w:type="dxa"/>
            <w:tcBorders>
              <w:left w:val="single" w:sz="4" w:space="0" w:color="000000"/>
              <w:bottom w:val="single" w:sz="4" w:space="0" w:color="000000"/>
            </w:tcBorders>
            <w:vAlign w:val="bottom"/>
          </w:tcPr>
          <w:p w14:paraId="042AF987" w14:textId="77777777" w:rsidR="00A87709" w:rsidRDefault="00C22FD9">
            <w:pPr>
              <w:jc w:val="center"/>
              <w:rPr>
                <w:rFonts w:ascii="Times New Roman" w:hAnsi="Times New Roman"/>
                <w:sz w:val="16"/>
                <w:szCs w:val="16"/>
              </w:rPr>
            </w:pPr>
            <w:r>
              <w:rPr>
                <w:rFonts w:ascii="Times New Roman" w:hAnsi="Times New Roman"/>
                <w:sz w:val="16"/>
                <w:szCs w:val="16"/>
              </w:rPr>
              <w:t>34545,00000</w:t>
            </w:r>
          </w:p>
        </w:tc>
        <w:tc>
          <w:tcPr>
            <w:tcW w:w="1050" w:type="dxa"/>
            <w:tcBorders>
              <w:left w:val="single" w:sz="4" w:space="0" w:color="000000"/>
              <w:bottom w:val="single" w:sz="4" w:space="0" w:color="000000"/>
            </w:tcBorders>
            <w:vAlign w:val="bottom"/>
          </w:tcPr>
          <w:p w14:paraId="7FB36414" w14:textId="77777777" w:rsidR="00A87709" w:rsidRDefault="00C22FD9">
            <w:pPr>
              <w:jc w:val="center"/>
              <w:rPr>
                <w:rFonts w:ascii="Times New Roman" w:hAnsi="Times New Roman"/>
                <w:sz w:val="16"/>
                <w:szCs w:val="16"/>
              </w:rPr>
            </w:pPr>
            <w:r>
              <w:rPr>
                <w:rFonts w:ascii="Times New Roman" w:hAnsi="Times New Roman"/>
                <w:sz w:val="16"/>
                <w:szCs w:val="16"/>
              </w:rPr>
              <w:t>37393,20000</w:t>
            </w:r>
          </w:p>
        </w:tc>
        <w:tc>
          <w:tcPr>
            <w:tcW w:w="1021" w:type="dxa"/>
            <w:tcBorders>
              <w:left w:val="single" w:sz="4" w:space="0" w:color="000000"/>
              <w:bottom w:val="single" w:sz="4" w:space="0" w:color="000000"/>
            </w:tcBorders>
            <w:vAlign w:val="bottom"/>
          </w:tcPr>
          <w:p w14:paraId="20134605" w14:textId="77777777" w:rsidR="00A87709" w:rsidRDefault="00C22FD9">
            <w:pPr>
              <w:jc w:val="center"/>
              <w:rPr>
                <w:rFonts w:ascii="Times New Roman" w:hAnsi="Times New Roman"/>
                <w:sz w:val="16"/>
                <w:szCs w:val="16"/>
              </w:rPr>
            </w:pPr>
            <w:r>
              <w:rPr>
                <w:rFonts w:ascii="Times New Roman" w:hAnsi="Times New Roman"/>
                <w:sz w:val="16"/>
                <w:szCs w:val="16"/>
              </w:rPr>
              <w:t>38344,70000</w:t>
            </w:r>
          </w:p>
        </w:tc>
        <w:tc>
          <w:tcPr>
            <w:tcW w:w="1110" w:type="dxa"/>
            <w:tcBorders>
              <w:left w:val="single" w:sz="4" w:space="0" w:color="000000"/>
              <w:bottom w:val="single" w:sz="4" w:space="0" w:color="000000"/>
            </w:tcBorders>
            <w:vAlign w:val="bottom"/>
          </w:tcPr>
          <w:p w14:paraId="1E71FB85" w14:textId="77777777" w:rsidR="00A87709" w:rsidRDefault="00C22FD9">
            <w:pPr>
              <w:jc w:val="center"/>
              <w:rPr>
                <w:rFonts w:ascii="Times New Roman" w:hAnsi="Times New Roman"/>
                <w:sz w:val="16"/>
                <w:szCs w:val="16"/>
              </w:rPr>
            </w:pPr>
            <w:r>
              <w:rPr>
                <w:rFonts w:ascii="Times New Roman" w:hAnsi="Times New Roman"/>
                <w:sz w:val="16"/>
                <w:szCs w:val="16"/>
              </w:rPr>
              <w:t>39223,40000</w:t>
            </w:r>
          </w:p>
        </w:tc>
        <w:tc>
          <w:tcPr>
            <w:tcW w:w="898" w:type="dxa"/>
            <w:tcBorders>
              <w:left w:val="single" w:sz="4" w:space="0" w:color="000000"/>
              <w:bottom w:val="single" w:sz="4" w:space="0" w:color="000000"/>
            </w:tcBorders>
            <w:vAlign w:val="bottom"/>
          </w:tcPr>
          <w:p w14:paraId="15CADEA8" w14:textId="77777777" w:rsidR="00A87709" w:rsidRDefault="00C22FD9">
            <w:pPr>
              <w:jc w:val="center"/>
              <w:rPr>
                <w:rFonts w:ascii="Times New Roman" w:hAnsi="Times New Roman"/>
                <w:sz w:val="14"/>
                <w:szCs w:val="14"/>
              </w:rPr>
            </w:pPr>
            <w:r>
              <w:rPr>
                <w:rFonts w:ascii="Times New Roman" w:hAnsi="Times New Roman"/>
                <w:sz w:val="14"/>
                <w:szCs w:val="14"/>
              </w:rPr>
              <w:t>39223,40000</w:t>
            </w:r>
          </w:p>
        </w:tc>
        <w:tc>
          <w:tcPr>
            <w:tcW w:w="885" w:type="dxa"/>
            <w:tcBorders>
              <w:left w:val="single" w:sz="4" w:space="0" w:color="000000"/>
              <w:bottom w:val="single" w:sz="4" w:space="0" w:color="000000"/>
              <w:right w:val="single" w:sz="4" w:space="0" w:color="000000"/>
            </w:tcBorders>
            <w:vAlign w:val="bottom"/>
          </w:tcPr>
          <w:p w14:paraId="22CC957F" w14:textId="77777777" w:rsidR="00A87709" w:rsidRDefault="00C22FD9">
            <w:pPr>
              <w:jc w:val="center"/>
              <w:rPr>
                <w:rFonts w:ascii="Times New Roman" w:hAnsi="Times New Roman"/>
                <w:sz w:val="14"/>
                <w:szCs w:val="14"/>
              </w:rPr>
            </w:pPr>
            <w:r>
              <w:rPr>
                <w:rFonts w:ascii="Times New Roman" w:hAnsi="Times New Roman"/>
                <w:sz w:val="14"/>
                <w:szCs w:val="14"/>
              </w:rPr>
              <w:t>39223,40000</w:t>
            </w:r>
          </w:p>
        </w:tc>
      </w:tr>
      <w:tr w:rsidR="00A87709" w14:paraId="14E24E05" w14:textId="77777777">
        <w:trPr>
          <w:trHeight w:val="25"/>
        </w:trPr>
        <w:tc>
          <w:tcPr>
            <w:tcW w:w="900" w:type="dxa"/>
            <w:vMerge/>
            <w:tcBorders>
              <w:top w:val="single" w:sz="4" w:space="0" w:color="000000"/>
              <w:left w:val="single" w:sz="4" w:space="0" w:color="000000"/>
              <w:bottom w:val="single" w:sz="4" w:space="0" w:color="000000"/>
            </w:tcBorders>
          </w:tcPr>
          <w:p w14:paraId="33B8DD14"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60614B1"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4254AEA1"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5BC38A5"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0D5E9D5" w14:textId="77777777" w:rsidR="00A87709" w:rsidRDefault="00C22FD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09786CB2" w14:textId="77777777" w:rsidR="00A87709" w:rsidRDefault="00C22FD9">
            <w:pPr>
              <w:pStyle w:val="aff0"/>
              <w:widowControl w:val="0"/>
              <w:jc w:val="center"/>
              <w:rPr>
                <w:sz w:val="18"/>
                <w:szCs w:val="18"/>
              </w:rPr>
            </w:pPr>
            <w:r>
              <w:rPr>
                <w:sz w:val="18"/>
                <w:szCs w:val="18"/>
              </w:rPr>
              <w:t>0620170650</w:t>
            </w:r>
          </w:p>
        </w:tc>
        <w:tc>
          <w:tcPr>
            <w:tcW w:w="584" w:type="dxa"/>
            <w:tcBorders>
              <w:top w:val="single" w:sz="4" w:space="0" w:color="000000"/>
              <w:left w:val="single" w:sz="4" w:space="0" w:color="000000"/>
              <w:bottom w:val="single" w:sz="4" w:space="0" w:color="000000"/>
            </w:tcBorders>
            <w:vAlign w:val="bottom"/>
          </w:tcPr>
          <w:p w14:paraId="6BEE93BF" w14:textId="77777777" w:rsidR="00A87709" w:rsidRDefault="00C22FD9">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3AA6F13C" w14:textId="77777777" w:rsidR="00A87709" w:rsidRDefault="00C22FD9">
            <w:pPr>
              <w:jc w:val="center"/>
              <w:rPr>
                <w:rFonts w:ascii="Times New Roman" w:hAnsi="Times New Roman"/>
                <w:sz w:val="16"/>
                <w:szCs w:val="16"/>
              </w:rPr>
            </w:pPr>
            <w:r>
              <w:rPr>
                <w:rFonts w:ascii="Times New Roman" w:hAnsi="Times New Roman"/>
                <w:sz w:val="16"/>
                <w:szCs w:val="16"/>
              </w:rPr>
              <w:t>1490,00363</w:t>
            </w:r>
          </w:p>
        </w:tc>
        <w:tc>
          <w:tcPr>
            <w:tcW w:w="1186" w:type="dxa"/>
            <w:tcBorders>
              <w:top w:val="single" w:sz="4" w:space="0" w:color="000000"/>
              <w:left w:val="single" w:sz="4" w:space="0" w:color="000000"/>
              <w:bottom w:val="single" w:sz="4" w:space="0" w:color="000000"/>
            </w:tcBorders>
            <w:vAlign w:val="bottom"/>
          </w:tcPr>
          <w:p w14:paraId="31816589" w14:textId="77777777" w:rsidR="00A87709" w:rsidRDefault="00C22FD9">
            <w:pPr>
              <w:jc w:val="center"/>
              <w:rPr>
                <w:rFonts w:ascii="Times New Roman" w:hAnsi="Times New Roman"/>
                <w:sz w:val="16"/>
                <w:szCs w:val="16"/>
              </w:rPr>
            </w:pPr>
            <w:r>
              <w:rPr>
                <w:rFonts w:ascii="Times New Roman" w:hAnsi="Times New Roman"/>
                <w:sz w:val="16"/>
                <w:szCs w:val="16"/>
              </w:rPr>
              <w:t>234,00363</w:t>
            </w:r>
          </w:p>
        </w:tc>
        <w:tc>
          <w:tcPr>
            <w:tcW w:w="1050" w:type="dxa"/>
            <w:tcBorders>
              <w:top w:val="single" w:sz="4" w:space="0" w:color="000000"/>
              <w:left w:val="single" w:sz="4" w:space="0" w:color="000000"/>
              <w:bottom w:val="single" w:sz="4" w:space="0" w:color="000000"/>
            </w:tcBorders>
            <w:vAlign w:val="bottom"/>
          </w:tcPr>
          <w:p w14:paraId="4C211156" w14:textId="77777777" w:rsidR="00A87709" w:rsidRDefault="00C22FD9">
            <w:pPr>
              <w:jc w:val="center"/>
              <w:rPr>
                <w:rFonts w:ascii="Times New Roman" w:hAnsi="Times New Roman"/>
                <w:sz w:val="16"/>
                <w:szCs w:val="16"/>
              </w:rPr>
            </w:pPr>
            <w:r>
              <w:rPr>
                <w:rFonts w:ascii="Times New Roman" w:hAnsi="Times New Roman"/>
                <w:sz w:val="16"/>
                <w:szCs w:val="16"/>
              </w:rPr>
              <w:t>231,00000</w:t>
            </w:r>
          </w:p>
        </w:tc>
        <w:tc>
          <w:tcPr>
            <w:tcW w:w="1021" w:type="dxa"/>
            <w:tcBorders>
              <w:top w:val="single" w:sz="4" w:space="0" w:color="000000"/>
              <w:left w:val="single" w:sz="4" w:space="0" w:color="000000"/>
              <w:bottom w:val="single" w:sz="4" w:space="0" w:color="000000"/>
            </w:tcBorders>
            <w:vAlign w:val="bottom"/>
          </w:tcPr>
          <w:p w14:paraId="2BA2DE8B" w14:textId="77777777" w:rsidR="00A87709" w:rsidRDefault="00C22FD9">
            <w:pPr>
              <w:jc w:val="center"/>
              <w:rPr>
                <w:rFonts w:ascii="Times New Roman" w:hAnsi="Times New Roman"/>
                <w:sz w:val="16"/>
                <w:szCs w:val="16"/>
              </w:rPr>
            </w:pPr>
            <w:r>
              <w:rPr>
                <w:rFonts w:ascii="Times New Roman" w:hAnsi="Times New Roman"/>
                <w:sz w:val="16"/>
                <w:szCs w:val="16"/>
              </w:rPr>
              <w:t>251,00000</w:t>
            </w:r>
          </w:p>
        </w:tc>
        <w:tc>
          <w:tcPr>
            <w:tcW w:w="1110" w:type="dxa"/>
            <w:tcBorders>
              <w:top w:val="single" w:sz="4" w:space="0" w:color="000000"/>
              <w:left w:val="single" w:sz="4" w:space="0" w:color="000000"/>
              <w:bottom w:val="single" w:sz="4" w:space="0" w:color="000000"/>
            </w:tcBorders>
            <w:vAlign w:val="bottom"/>
          </w:tcPr>
          <w:p w14:paraId="22404D38" w14:textId="77777777" w:rsidR="00A87709" w:rsidRDefault="00C22FD9">
            <w:pPr>
              <w:jc w:val="center"/>
              <w:rPr>
                <w:rFonts w:ascii="Times New Roman" w:hAnsi="Times New Roman"/>
                <w:sz w:val="16"/>
                <w:szCs w:val="16"/>
              </w:rPr>
            </w:pPr>
            <w:r>
              <w:rPr>
                <w:rFonts w:ascii="Times New Roman" w:hAnsi="Times New Roman"/>
                <w:sz w:val="16"/>
                <w:szCs w:val="16"/>
              </w:rPr>
              <w:t>258,00000</w:t>
            </w:r>
          </w:p>
        </w:tc>
        <w:tc>
          <w:tcPr>
            <w:tcW w:w="898" w:type="dxa"/>
            <w:tcBorders>
              <w:top w:val="single" w:sz="4" w:space="0" w:color="000000"/>
              <w:left w:val="single" w:sz="4" w:space="0" w:color="000000"/>
              <w:bottom w:val="single" w:sz="4" w:space="0" w:color="000000"/>
            </w:tcBorders>
            <w:vAlign w:val="bottom"/>
          </w:tcPr>
          <w:p w14:paraId="17DF2534" w14:textId="77777777" w:rsidR="00A87709" w:rsidRDefault="00C22FD9">
            <w:pPr>
              <w:jc w:val="center"/>
              <w:rPr>
                <w:rFonts w:ascii="Times New Roman" w:hAnsi="Times New Roman"/>
                <w:sz w:val="14"/>
                <w:szCs w:val="14"/>
              </w:rPr>
            </w:pPr>
            <w:r>
              <w:rPr>
                <w:rFonts w:ascii="Times New Roman" w:hAnsi="Times New Roman"/>
                <w:sz w:val="14"/>
                <w:szCs w:val="14"/>
              </w:rPr>
              <w:t>258,00000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6A2F6C8" w14:textId="77777777" w:rsidR="00A87709" w:rsidRDefault="00C22FD9">
            <w:pPr>
              <w:jc w:val="center"/>
              <w:rPr>
                <w:rFonts w:ascii="Times New Roman" w:hAnsi="Times New Roman"/>
                <w:sz w:val="14"/>
                <w:szCs w:val="14"/>
              </w:rPr>
            </w:pPr>
            <w:r>
              <w:rPr>
                <w:rFonts w:ascii="Times New Roman" w:hAnsi="Times New Roman"/>
                <w:sz w:val="14"/>
                <w:szCs w:val="14"/>
              </w:rPr>
              <w:t>258,00000</w:t>
            </w:r>
          </w:p>
        </w:tc>
      </w:tr>
      <w:tr w:rsidR="00A87709" w14:paraId="56B2A969" w14:textId="77777777">
        <w:trPr>
          <w:trHeight w:val="780"/>
        </w:trPr>
        <w:tc>
          <w:tcPr>
            <w:tcW w:w="900" w:type="dxa"/>
            <w:vMerge/>
            <w:tcBorders>
              <w:left w:val="single" w:sz="4" w:space="0" w:color="000000"/>
              <w:bottom w:val="single" w:sz="4" w:space="0" w:color="000000"/>
            </w:tcBorders>
          </w:tcPr>
          <w:p w14:paraId="48D7D6DB"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1B5A5C83"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749BD5F8"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96C76C5"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11517CA" w14:textId="77777777" w:rsidR="00A87709" w:rsidRDefault="00C22FD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513E9160" w14:textId="77777777" w:rsidR="00A87709" w:rsidRDefault="00C22FD9">
            <w:pPr>
              <w:pStyle w:val="aff0"/>
              <w:widowControl w:val="0"/>
              <w:jc w:val="center"/>
              <w:rPr>
                <w:sz w:val="18"/>
                <w:szCs w:val="18"/>
              </w:rPr>
            </w:pPr>
            <w:r>
              <w:rPr>
                <w:sz w:val="18"/>
                <w:szCs w:val="18"/>
              </w:rPr>
              <w:t>0620170650</w:t>
            </w:r>
          </w:p>
        </w:tc>
        <w:tc>
          <w:tcPr>
            <w:tcW w:w="584" w:type="dxa"/>
            <w:tcBorders>
              <w:left w:val="single" w:sz="4" w:space="0" w:color="000000"/>
              <w:bottom w:val="single" w:sz="4" w:space="0" w:color="000000"/>
            </w:tcBorders>
            <w:vAlign w:val="bottom"/>
          </w:tcPr>
          <w:p w14:paraId="685BE66A" w14:textId="77777777" w:rsidR="00A87709" w:rsidRDefault="00C22FD9">
            <w:pPr>
              <w:pStyle w:val="aff0"/>
              <w:widowControl w:val="0"/>
              <w:jc w:val="center"/>
              <w:rPr>
                <w:sz w:val="18"/>
                <w:szCs w:val="18"/>
              </w:rPr>
            </w:pPr>
            <w:r>
              <w:rPr>
                <w:sz w:val="18"/>
                <w:szCs w:val="18"/>
              </w:rPr>
              <w:t>313</w:t>
            </w:r>
          </w:p>
        </w:tc>
        <w:tc>
          <w:tcPr>
            <w:tcW w:w="1139" w:type="dxa"/>
            <w:tcBorders>
              <w:left w:val="single" w:sz="4" w:space="0" w:color="000000"/>
              <w:bottom w:val="single" w:sz="4" w:space="0" w:color="000000"/>
            </w:tcBorders>
            <w:vAlign w:val="bottom"/>
          </w:tcPr>
          <w:p w14:paraId="28A368D8" w14:textId="77777777" w:rsidR="00A87709" w:rsidRDefault="00C22FD9">
            <w:pPr>
              <w:jc w:val="center"/>
              <w:rPr>
                <w:rFonts w:ascii="Times New Roman" w:hAnsi="Times New Roman"/>
                <w:sz w:val="16"/>
                <w:szCs w:val="16"/>
              </w:rPr>
            </w:pPr>
            <w:r>
              <w:rPr>
                <w:rFonts w:ascii="Times New Roman" w:hAnsi="Times New Roman"/>
                <w:sz w:val="16"/>
                <w:szCs w:val="16"/>
              </w:rPr>
              <w:t>149656,39007</w:t>
            </w:r>
          </w:p>
        </w:tc>
        <w:tc>
          <w:tcPr>
            <w:tcW w:w="1186" w:type="dxa"/>
            <w:tcBorders>
              <w:left w:val="single" w:sz="4" w:space="0" w:color="000000"/>
              <w:bottom w:val="single" w:sz="4" w:space="0" w:color="000000"/>
            </w:tcBorders>
            <w:vAlign w:val="bottom"/>
          </w:tcPr>
          <w:p w14:paraId="1FF9F55F" w14:textId="77777777" w:rsidR="00A87709" w:rsidRDefault="00C22FD9">
            <w:pPr>
              <w:jc w:val="center"/>
              <w:rPr>
                <w:rFonts w:ascii="Times New Roman" w:hAnsi="Times New Roman"/>
                <w:sz w:val="16"/>
                <w:szCs w:val="16"/>
              </w:rPr>
            </w:pPr>
            <w:r>
              <w:rPr>
                <w:rFonts w:ascii="Times New Roman" w:hAnsi="Times New Roman"/>
                <w:sz w:val="16"/>
                <w:szCs w:val="16"/>
              </w:rPr>
              <w:t>23420,39007</w:t>
            </w:r>
          </w:p>
        </w:tc>
        <w:tc>
          <w:tcPr>
            <w:tcW w:w="1050" w:type="dxa"/>
            <w:tcBorders>
              <w:left w:val="single" w:sz="4" w:space="0" w:color="000000"/>
              <w:bottom w:val="single" w:sz="4" w:space="0" w:color="000000"/>
            </w:tcBorders>
            <w:vAlign w:val="bottom"/>
          </w:tcPr>
          <w:p w14:paraId="5346FB40" w14:textId="77777777" w:rsidR="00A87709" w:rsidRDefault="00C22FD9">
            <w:pPr>
              <w:jc w:val="center"/>
              <w:rPr>
                <w:rFonts w:ascii="Times New Roman" w:hAnsi="Times New Roman"/>
                <w:sz w:val="16"/>
                <w:szCs w:val="16"/>
              </w:rPr>
            </w:pPr>
            <w:r>
              <w:rPr>
                <w:rFonts w:ascii="Times New Roman" w:hAnsi="Times New Roman"/>
                <w:sz w:val="16"/>
                <w:szCs w:val="16"/>
              </w:rPr>
              <w:t>23200,20000</w:t>
            </w:r>
          </w:p>
        </w:tc>
        <w:tc>
          <w:tcPr>
            <w:tcW w:w="1021" w:type="dxa"/>
            <w:tcBorders>
              <w:left w:val="single" w:sz="4" w:space="0" w:color="000000"/>
              <w:bottom w:val="single" w:sz="4" w:space="0" w:color="000000"/>
            </w:tcBorders>
            <w:vAlign w:val="bottom"/>
          </w:tcPr>
          <w:p w14:paraId="6521B9DD" w14:textId="77777777" w:rsidR="00A87709" w:rsidRDefault="00C22FD9">
            <w:pPr>
              <w:jc w:val="center"/>
              <w:rPr>
                <w:rFonts w:ascii="Times New Roman" w:hAnsi="Times New Roman"/>
                <w:sz w:val="16"/>
                <w:szCs w:val="16"/>
              </w:rPr>
            </w:pPr>
            <w:r>
              <w:rPr>
                <w:rFonts w:ascii="Times New Roman" w:hAnsi="Times New Roman"/>
                <w:sz w:val="16"/>
                <w:szCs w:val="16"/>
              </w:rPr>
              <w:t>25239,20000</w:t>
            </w:r>
          </w:p>
        </w:tc>
        <w:tc>
          <w:tcPr>
            <w:tcW w:w="1110" w:type="dxa"/>
            <w:tcBorders>
              <w:left w:val="single" w:sz="4" w:space="0" w:color="000000"/>
              <w:bottom w:val="single" w:sz="4" w:space="0" w:color="000000"/>
            </w:tcBorders>
            <w:vAlign w:val="bottom"/>
          </w:tcPr>
          <w:p w14:paraId="59E4378A" w14:textId="77777777" w:rsidR="00A87709" w:rsidRDefault="00C22FD9">
            <w:pPr>
              <w:jc w:val="center"/>
              <w:rPr>
                <w:rFonts w:ascii="Times New Roman" w:hAnsi="Times New Roman"/>
                <w:sz w:val="16"/>
                <w:szCs w:val="16"/>
              </w:rPr>
            </w:pPr>
            <w:r>
              <w:rPr>
                <w:rFonts w:ascii="Times New Roman" w:hAnsi="Times New Roman"/>
                <w:sz w:val="16"/>
                <w:szCs w:val="16"/>
              </w:rPr>
              <w:t>25932,20000</w:t>
            </w:r>
          </w:p>
        </w:tc>
        <w:tc>
          <w:tcPr>
            <w:tcW w:w="898" w:type="dxa"/>
            <w:tcBorders>
              <w:left w:val="single" w:sz="4" w:space="0" w:color="000000"/>
              <w:bottom w:val="single" w:sz="4" w:space="0" w:color="000000"/>
            </w:tcBorders>
            <w:vAlign w:val="bottom"/>
          </w:tcPr>
          <w:p w14:paraId="23338453" w14:textId="77777777" w:rsidR="00A87709" w:rsidRDefault="00C22FD9">
            <w:pPr>
              <w:jc w:val="center"/>
              <w:rPr>
                <w:rFonts w:ascii="Times New Roman" w:hAnsi="Times New Roman"/>
                <w:sz w:val="14"/>
                <w:szCs w:val="14"/>
              </w:rPr>
            </w:pPr>
            <w:r>
              <w:rPr>
                <w:rFonts w:ascii="Times New Roman" w:hAnsi="Times New Roman"/>
                <w:sz w:val="14"/>
                <w:szCs w:val="14"/>
              </w:rPr>
              <w:t>25932,20000</w:t>
            </w:r>
          </w:p>
        </w:tc>
        <w:tc>
          <w:tcPr>
            <w:tcW w:w="885" w:type="dxa"/>
            <w:tcBorders>
              <w:left w:val="single" w:sz="4" w:space="0" w:color="000000"/>
              <w:bottom w:val="single" w:sz="4" w:space="0" w:color="000000"/>
              <w:right w:val="single" w:sz="4" w:space="0" w:color="000000"/>
            </w:tcBorders>
            <w:vAlign w:val="bottom"/>
          </w:tcPr>
          <w:p w14:paraId="0A6819CE" w14:textId="77777777" w:rsidR="00A87709" w:rsidRDefault="00C22FD9">
            <w:pPr>
              <w:jc w:val="center"/>
              <w:rPr>
                <w:rFonts w:ascii="Times New Roman" w:hAnsi="Times New Roman"/>
                <w:sz w:val="14"/>
                <w:szCs w:val="14"/>
              </w:rPr>
            </w:pPr>
            <w:r>
              <w:rPr>
                <w:rFonts w:ascii="Times New Roman" w:hAnsi="Times New Roman"/>
                <w:sz w:val="14"/>
                <w:szCs w:val="14"/>
              </w:rPr>
              <w:t>25932,20000</w:t>
            </w:r>
          </w:p>
        </w:tc>
      </w:tr>
      <w:tr w:rsidR="00A87709" w14:paraId="2D6537DA" w14:textId="77777777">
        <w:trPr>
          <w:trHeight w:val="780"/>
        </w:trPr>
        <w:tc>
          <w:tcPr>
            <w:tcW w:w="900" w:type="dxa"/>
            <w:vMerge/>
            <w:tcBorders>
              <w:top w:val="single" w:sz="4" w:space="0" w:color="000000"/>
              <w:left w:val="single" w:sz="4" w:space="0" w:color="000000"/>
              <w:bottom w:val="single" w:sz="4" w:space="0" w:color="000000"/>
            </w:tcBorders>
          </w:tcPr>
          <w:p w14:paraId="1F19F61E"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42038FA0"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1DA9C5D8"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1517A558"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72EEB73" w14:textId="77777777" w:rsidR="00A87709" w:rsidRDefault="00C22FD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6E0B6361" w14:textId="77777777" w:rsidR="00A87709" w:rsidRDefault="00C22FD9">
            <w:pPr>
              <w:pStyle w:val="aff0"/>
              <w:widowControl w:val="0"/>
              <w:jc w:val="center"/>
              <w:rPr>
                <w:sz w:val="18"/>
                <w:szCs w:val="18"/>
              </w:rPr>
            </w:pPr>
            <w:r>
              <w:rPr>
                <w:sz w:val="18"/>
                <w:szCs w:val="18"/>
              </w:rPr>
              <w:t>0620170650</w:t>
            </w:r>
          </w:p>
        </w:tc>
        <w:tc>
          <w:tcPr>
            <w:tcW w:w="584" w:type="dxa"/>
            <w:tcBorders>
              <w:top w:val="single" w:sz="4" w:space="0" w:color="000000"/>
              <w:left w:val="single" w:sz="4" w:space="0" w:color="000000"/>
              <w:bottom w:val="single" w:sz="4" w:space="0" w:color="000000"/>
            </w:tcBorders>
            <w:vAlign w:val="bottom"/>
          </w:tcPr>
          <w:p w14:paraId="45F080D1" w14:textId="77777777" w:rsidR="00A87709" w:rsidRDefault="00C22FD9">
            <w:pPr>
              <w:pStyle w:val="aff0"/>
              <w:widowControl w:val="0"/>
              <w:jc w:val="center"/>
              <w:rPr>
                <w:sz w:val="18"/>
                <w:szCs w:val="18"/>
              </w:rPr>
            </w:pPr>
            <w:r>
              <w:rPr>
                <w:sz w:val="18"/>
                <w:szCs w:val="18"/>
              </w:rPr>
              <w:t>323</w:t>
            </w:r>
          </w:p>
        </w:tc>
        <w:tc>
          <w:tcPr>
            <w:tcW w:w="1139" w:type="dxa"/>
            <w:tcBorders>
              <w:top w:val="single" w:sz="4" w:space="0" w:color="000000"/>
              <w:left w:val="single" w:sz="4" w:space="0" w:color="000000"/>
              <w:bottom w:val="single" w:sz="4" w:space="0" w:color="000000"/>
            </w:tcBorders>
            <w:vAlign w:val="bottom"/>
          </w:tcPr>
          <w:p w14:paraId="368AA014" w14:textId="77777777" w:rsidR="00A87709" w:rsidRDefault="00C22FD9">
            <w:pPr>
              <w:jc w:val="center"/>
              <w:rPr>
                <w:rFonts w:ascii="Times New Roman" w:hAnsi="Times New Roman"/>
                <w:sz w:val="16"/>
                <w:szCs w:val="16"/>
              </w:rPr>
            </w:pPr>
            <w:r>
              <w:rPr>
                <w:rFonts w:ascii="Times New Roman" w:hAnsi="Times New Roman"/>
                <w:sz w:val="16"/>
                <w:szCs w:val="16"/>
              </w:rPr>
              <w:t>76806,70630</w:t>
            </w:r>
          </w:p>
        </w:tc>
        <w:tc>
          <w:tcPr>
            <w:tcW w:w="1186" w:type="dxa"/>
            <w:tcBorders>
              <w:top w:val="single" w:sz="4" w:space="0" w:color="000000"/>
              <w:left w:val="single" w:sz="4" w:space="0" w:color="000000"/>
              <w:bottom w:val="single" w:sz="4" w:space="0" w:color="000000"/>
            </w:tcBorders>
            <w:vAlign w:val="bottom"/>
          </w:tcPr>
          <w:p w14:paraId="7F2BE40C" w14:textId="77777777" w:rsidR="00A87709" w:rsidRDefault="00C22FD9">
            <w:pPr>
              <w:jc w:val="center"/>
              <w:rPr>
                <w:rFonts w:ascii="Times New Roman" w:hAnsi="Times New Roman"/>
                <w:sz w:val="16"/>
                <w:szCs w:val="16"/>
              </w:rPr>
            </w:pPr>
            <w:r>
              <w:rPr>
                <w:rFonts w:ascii="Times New Roman" w:hAnsi="Times New Roman"/>
                <w:sz w:val="16"/>
                <w:szCs w:val="16"/>
              </w:rPr>
              <w:t>10890,60630</w:t>
            </w:r>
          </w:p>
        </w:tc>
        <w:tc>
          <w:tcPr>
            <w:tcW w:w="1050" w:type="dxa"/>
            <w:tcBorders>
              <w:top w:val="single" w:sz="4" w:space="0" w:color="000000"/>
              <w:left w:val="single" w:sz="4" w:space="0" w:color="000000"/>
              <w:bottom w:val="single" w:sz="4" w:space="0" w:color="000000"/>
            </w:tcBorders>
            <w:vAlign w:val="bottom"/>
          </w:tcPr>
          <w:p w14:paraId="51D896D2" w14:textId="77777777" w:rsidR="00A87709" w:rsidRDefault="00C22FD9">
            <w:pPr>
              <w:jc w:val="center"/>
              <w:rPr>
                <w:rFonts w:ascii="Times New Roman" w:hAnsi="Times New Roman"/>
                <w:sz w:val="16"/>
                <w:szCs w:val="16"/>
              </w:rPr>
            </w:pPr>
            <w:r>
              <w:rPr>
                <w:rFonts w:ascii="Times New Roman" w:hAnsi="Times New Roman"/>
                <w:sz w:val="16"/>
                <w:szCs w:val="16"/>
              </w:rPr>
              <w:t>13962,00000</w:t>
            </w:r>
          </w:p>
        </w:tc>
        <w:tc>
          <w:tcPr>
            <w:tcW w:w="1021" w:type="dxa"/>
            <w:tcBorders>
              <w:top w:val="single" w:sz="4" w:space="0" w:color="000000"/>
              <w:left w:val="single" w:sz="4" w:space="0" w:color="000000"/>
              <w:bottom w:val="single" w:sz="4" w:space="0" w:color="000000"/>
            </w:tcBorders>
            <w:vAlign w:val="bottom"/>
          </w:tcPr>
          <w:p w14:paraId="7D1ED6DE" w14:textId="77777777" w:rsidR="00A87709" w:rsidRDefault="00C22FD9">
            <w:pPr>
              <w:jc w:val="center"/>
              <w:rPr>
                <w:rFonts w:ascii="Times New Roman" w:hAnsi="Times New Roman"/>
                <w:sz w:val="16"/>
                <w:szCs w:val="16"/>
              </w:rPr>
            </w:pPr>
            <w:r>
              <w:rPr>
                <w:rFonts w:ascii="Times New Roman" w:hAnsi="Times New Roman"/>
                <w:sz w:val="16"/>
                <w:szCs w:val="16"/>
              </w:rPr>
              <w:t>12854,50000</w:t>
            </w:r>
          </w:p>
        </w:tc>
        <w:tc>
          <w:tcPr>
            <w:tcW w:w="1110" w:type="dxa"/>
            <w:tcBorders>
              <w:top w:val="single" w:sz="4" w:space="0" w:color="000000"/>
              <w:left w:val="single" w:sz="4" w:space="0" w:color="000000"/>
              <w:bottom w:val="single" w:sz="4" w:space="0" w:color="000000"/>
            </w:tcBorders>
            <w:vAlign w:val="bottom"/>
          </w:tcPr>
          <w:p w14:paraId="23260806" w14:textId="77777777" w:rsidR="00A87709" w:rsidRDefault="00C22FD9">
            <w:pPr>
              <w:jc w:val="center"/>
              <w:rPr>
                <w:rFonts w:ascii="Times New Roman" w:hAnsi="Times New Roman"/>
                <w:sz w:val="16"/>
                <w:szCs w:val="16"/>
              </w:rPr>
            </w:pPr>
            <w:r>
              <w:rPr>
                <w:rFonts w:ascii="Times New Roman" w:hAnsi="Times New Roman"/>
                <w:sz w:val="16"/>
                <w:szCs w:val="16"/>
              </w:rPr>
              <w:t>13033,20000</w:t>
            </w:r>
          </w:p>
        </w:tc>
        <w:tc>
          <w:tcPr>
            <w:tcW w:w="898" w:type="dxa"/>
            <w:tcBorders>
              <w:top w:val="single" w:sz="4" w:space="0" w:color="000000"/>
              <w:left w:val="single" w:sz="4" w:space="0" w:color="000000"/>
              <w:bottom w:val="single" w:sz="4" w:space="0" w:color="000000"/>
            </w:tcBorders>
            <w:vAlign w:val="bottom"/>
          </w:tcPr>
          <w:p w14:paraId="050E8DF3" w14:textId="77777777" w:rsidR="00A87709" w:rsidRDefault="00C22FD9">
            <w:pPr>
              <w:jc w:val="center"/>
              <w:rPr>
                <w:rFonts w:ascii="Times New Roman" w:hAnsi="Times New Roman"/>
                <w:sz w:val="14"/>
                <w:szCs w:val="14"/>
              </w:rPr>
            </w:pPr>
            <w:r>
              <w:rPr>
                <w:rFonts w:ascii="Times New Roman" w:hAnsi="Times New Roman"/>
                <w:sz w:val="14"/>
                <w:szCs w:val="14"/>
              </w:rPr>
              <w:t>13033,20000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A68467F" w14:textId="77777777" w:rsidR="00A87709" w:rsidRDefault="00C22FD9">
            <w:pPr>
              <w:jc w:val="center"/>
              <w:rPr>
                <w:rFonts w:ascii="Times New Roman" w:hAnsi="Times New Roman"/>
                <w:sz w:val="14"/>
                <w:szCs w:val="14"/>
              </w:rPr>
            </w:pPr>
            <w:r>
              <w:rPr>
                <w:rFonts w:ascii="Times New Roman" w:hAnsi="Times New Roman"/>
                <w:sz w:val="14"/>
                <w:szCs w:val="14"/>
              </w:rPr>
              <w:t>13033,20000</w:t>
            </w:r>
          </w:p>
        </w:tc>
      </w:tr>
      <w:tr w:rsidR="00A87709" w14:paraId="362AE74D" w14:textId="77777777">
        <w:trPr>
          <w:trHeight w:val="197"/>
        </w:trPr>
        <w:tc>
          <w:tcPr>
            <w:tcW w:w="900" w:type="dxa"/>
            <w:vMerge w:val="restart"/>
            <w:tcBorders>
              <w:top w:val="single" w:sz="4" w:space="0" w:color="000000"/>
              <w:left w:val="single" w:sz="4" w:space="0" w:color="000000"/>
              <w:bottom w:val="single" w:sz="4" w:space="0" w:color="000000"/>
            </w:tcBorders>
          </w:tcPr>
          <w:p w14:paraId="1F1C6523" w14:textId="77777777" w:rsidR="00A87709" w:rsidRDefault="00C22FD9">
            <w:pPr>
              <w:pStyle w:val="aff0"/>
              <w:widowControl w:val="0"/>
              <w:jc w:val="center"/>
              <w:rPr>
                <w:sz w:val="18"/>
                <w:szCs w:val="18"/>
              </w:rPr>
            </w:pPr>
            <w:r>
              <w:rPr>
                <w:sz w:val="18"/>
                <w:szCs w:val="18"/>
              </w:rPr>
              <w:t xml:space="preserve">Основное </w:t>
            </w:r>
            <w:r>
              <w:rPr>
                <w:sz w:val="18"/>
                <w:szCs w:val="18"/>
              </w:rPr>
              <w:lastRenderedPageBreak/>
              <w:t>направление 2.1.4</w:t>
            </w:r>
          </w:p>
        </w:tc>
        <w:tc>
          <w:tcPr>
            <w:tcW w:w="2279" w:type="dxa"/>
            <w:vMerge w:val="restart"/>
            <w:tcBorders>
              <w:top w:val="single" w:sz="4" w:space="0" w:color="000000"/>
              <w:left w:val="single" w:sz="4" w:space="0" w:color="000000"/>
              <w:bottom w:val="single" w:sz="4" w:space="0" w:color="000000"/>
            </w:tcBorders>
          </w:tcPr>
          <w:p w14:paraId="1F60B95F" w14:textId="77777777" w:rsidR="00A87709" w:rsidRDefault="00C22FD9">
            <w:pPr>
              <w:pStyle w:val="aff0"/>
              <w:widowControl w:val="0"/>
              <w:jc w:val="center"/>
              <w:rPr>
                <w:sz w:val="18"/>
                <w:szCs w:val="18"/>
              </w:rPr>
            </w:pPr>
            <w:r>
              <w:rPr>
                <w:sz w:val="18"/>
                <w:szCs w:val="18"/>
              </w:rPr>
              <w:lastRenderedPageBreak/>
              <w:t xml:space="preserve">Обеспечение детей-сирот и </w:t>
            </w:r>
            <w:r>
              <w:rPr>
                <w:sz w:val="18"/>
                <w:szCs w:val="18"/>
              </w:rPr>
              <w:lastRenderedPageBreak/>
              <w:t>детей, оставшихся без попечения родителей, лиц из числа детей-сирот и детей, оставшихся без попечения родителей, жилыми помещениями (Капитальные вложения в объекты государственной (муниципальной) собственности)</w:t>
            </w:r>
          </w:p>
        </w:tc>
        <w:tc>
          <w:tcPr>
            <w:tcW w:w="1545" w:type="dxa"/>
            <w:vMerge w:val="restart"/>
            <w:tcBorders>
              <w:top w:val="single" w:sz="4" w:space="0" w:color="000000"/>
              <w:left w:val="single" w:sz="4" w:space="0" w:color="000000"/>
              <w:bottom w:val="single" w:sz="4" w:space="0" w:color="000000"/>
            </w:tcBorders>
          </w:tcPr>
          <w:p w14:paraId="5CB43A31" w14:textId="77777777" w:rsidR="00A87709" w:rsidRDefault="00C22FD9">
            <w:pPr>
              <w:pStyle w:val="aff0"/>
              <w:widowControl w:val="0"/>
              <w:jc w:val="center"/>
              <w:rPr>
                <w:sz w:val="18"/>
                <w:szCs w:val="18"/>
              </w:rPr>
            </w:pPr>
            <w:r>
              <w:rPr>
                <w:sz w:val="18"/>
                <w:szCs w:val="18"/>
              </w:rPr>
              <w:lastRenderedPageBreak/>
              <w:t xml:space="preserve">Управление </w:t>
            </w:r>
            <w:r>
              <w:rPr>
                <w:sz w:val="18"/>
                <w:szCs w:val="18"/>
              </w:rPr>
              <w:lastRenderedPageBreak/>
              <w:t>образования</w:t>
            </w:r>
          </w:p>
        </w:tc>
        <w:tc>
          <w:tcPr>
            <w:tcW w:w="870" w:type="dxa"/>
            <w:tcBorders>
              <w:top w:val="single" w:sz="4" w:space="0" w:color="000000"/>
              <w:left w:val="single" w:sz="4" w:space="0" w:color="000000"/>
              <w:bottom w:val="single" w:sz="4" w:space="0" w:color="000000"/>
            </w:tcBorders>
            <w:vAlign w:val="bottom"/>
          </w:tcPr>
          <w:p w14:paraId="09294AFD" w14:textId="77777777" w:rsidR="00A87709" w:rsidRDefault="00C22FD9">
            <w:pPr>
              <w:pStyle w:val="aff0"/>
              <w:widowControl w:val="0"/>
              <w:jc w:val="center"/>
              <w:rPr>
                <w:sz w:val="18"/>
                <w:szCs w:val="18"/>
              </w:rPr>
            </w:pPr>
            <w:r>
              <w:rPr>
                <w:sz w:val="18"/>
                <w:szCs w:val="18"/>
              </w:rPr>
              <w:lastRenderedPageBreak/>
              <w:t>774</w:t>
            </w:r>
          </w:p>
        </w:tc>
        <w:tc>
          <w:tcPr>
            <w:tcW w:w="781" w:type="dxa"/>
            <w:tcBorders>
              <w:top w:val="single" w:sz="4" w:space="0" w:color="000000"/>
              <w:left w:val="single" w:sz="4" w:space="0" w:color="000000"/>
              <w:bottom w:val="single" w:sz="4" w:space="0" w:color="000000"/>
            </w:tcBorders>
            <w:vAlign w:val="bottom"/>
          </w:tcPr>
          <w:p w14:paraId="102E6F94" w14:textId="77777777" w:rsidR="00A87709" w:rsidRDefault="00C22FD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607B45EC" w14:textId="77777777" w:rsidR="00A87709" w:rsidRDefault="00C22FD9">
            <w:pPr>
              <w:pStyle w:val="aff0"/>
              <w:widowControl w:val="0"/>
              <w:jc w:val="center"/>
              <w:rPr>
                <w:sz w:val="18"/>
                <w:szCs w:val="18"/>
              </w:rPr>
            </w:pPr>
            <w:r>
              <w:rPr>
                <w:sz w:val="18"/>
                <w:szCs w:val="18"/>
              </w:rPr>
              <w:t>062010000</w:t>
            </w:r>
          </w:p>
        </w:tc>
        <w:tc>
          <w:tcPr>
            <w:tcW w:w="584" w:type="dxa"/>
            <w:tcBorders>
              <w:top w:val="single" w:sz="4" w:space="0" w:color="000000"/>
              <w:left w:val="single" w:sz="4" w:space="0" w:color="000000"/>
              <w:bottom w:val="single" w:sz="4" w:space="0" w:color="000000"/>
            </w:tcBorders>
            <w:vAlign w:val="bottom"/>
          </w:tcPr>
          <w:p w14:paraId="743661AC" w14:textId="77777777" w:rsidR="00A87709" w:rsidRDefault="00C22FD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654DF5C0" w14:textId="77777777" w:rsidR="00A87709" w:rsidRDefault="00C22FD9">
            <w:pPr>
              <w:jc w:val="center"/>
              <w:rPr>
                <w:rFonts w:ascii="Times New Roman" w:hAnsi="Times New Roman"/>
                <w:sz w:val="16"/>
                <w:szCs w:val="16"/>
              </w:rPr>
            </w:pPr>
            <w:r>
              <w:rPr>
                <w:rFonts w:ascii="Times New Roman" w:hAnsi="Times New Roman"/>
                <w:sz w:val="16"/>
                <w:szCs w:val="16"/>
              </w:rPr>
              <w:t>77348,46313</w:t>
            </w:r>
          </w:p>
        </w:tc>
        <w:tc>
          <w:tcPr>
            <w:tcW w:w="1186" w:type="dxa"/>
            <w:tcBorders>
              <w:top w:val="single" w:sz="4" w:space="0" w:color="000000"/>
              <w:left w:val="single" w:sz="4" w:space="0" w:color="000000"/>
              <w:bottom w:val="single" w:sz="4" w:space="0" w:color="000000"/>
            </w:tcBorders>
            <w:vAlign w:val="bottom"/>
          </w:tcPr>
          <w:p w14:paraId="7AD9A0BC" w14:textId="77777777" w:rsidR="00A87709" w:rsidRDefault="00C22FD9">
            <w:pPr>
              <w:jc w:val="center"/>
              <w:rPr>
                <w:rFonts w:ascii="Times New Roman" w:hAnsi="Times New Roman"/>
                <w:sz w:val="16"/>
                <w:szCs w:val="16"/>
              </w:rPr>
            </w:pPr>
            <w:r>
              <w:rPr>
                <w:rFonts w:ascii="Times New Roman" w:hAnsi="Times New Roman"/>
                <w:sz w:val="16"/>
                <w:szCs w:val="16"/>
              </w:rPr>
              <w:t>14817,66313</w:t>
            </w:r>
          </w:p>
        </w:tc>
        <w:tc>
          <w:tcPr>
            <w:tcW w:w="1050" w:type="dxa"/>
            <w:tcBorders>
              <w:top w:val="single" w:sz="4" w:space="0" w:color="000000"/>
              <w:left w:val="single" w:sz="4" w:space="0" w:color="000000"/>
              <w:bottom w:val="single" w:sz="4" w:space="0" w:color="000000"/>
            </w:tcBorders>
            <w:vAlign w:val="bottom"/>
          </w:tcPr>
          <w:p w14:paraId="09F85246" w14:textId="77777777" w:rsidR="00A87709" w:rsidRDefault="00C22FD9">
            <w:pPr>
              <w:jc w:val="center"/>
              <w:rPr>
                <w:rFonts w:ascii="Times New Roman" w:hAnsi="Times New Roman"/>
                <w:sz w:val="16"/>
                <w:szCs w:val="16"/>
              </w:rPr>
            </w:pPr>
            <w:r>
              <w:rPr>
                <w:rFonts w:ascii="Times New Roman" w:hAnsi="Times New Roman"/>
                <w:sz w:val="16"/>
                <w:szCs w:val="16"/>
              </w:rPr>
              <w:t>8156,20000</w:t>
            </w:r>
          </w:p>
        </w:tc>
        <w:tc>
          <w:tcPr>
            <w:tcW w:w="1021" w:type="dxa"/>
            <w:tcBorders>
              <w:top w:val="single" w:sz="4" w:space="0" w:color="000000"/>
              <w:left w:val="single" w:sz="4" w:space="0" w:color="000000"/>
              <w:bottom w:val="single" w:sz="4" w:space="0" w:color="000000"/>
            </w:tcBorders>
            <w:vAlign w:val="bottom"/>
          </w:tcPr>
          <w:p w14:paraId="1678F237" w14:textId="77777777" w:rsidR="00A87709" w:rsidRDefault="00C22FD9">
            <w:pPr>
              <w:jc w:val="center"/>
              <w:rPr>
                <w:rFonts w:ascii="Times New Roman" w:hAnsi="Times New Roman"/>
                <w:sz w:val="16"/>
                <w:szCs w:val="16"/>
              </w:rPr>
            </w:pPr>
            <w:r>
              <w:rPr>
                <w:rFonts w:ascii="Times New Roman" w:hAnsi="Times New Roman"/>
                <w:sz w:val="16"/>
                <w:szCs w:val="16"/>
              </w:rPr>
              <w:t>5437,40000</w:t>
            </w:r>
          </w:p>
        </w:tc>
        <w:tc>
          <w:tcPr>
            <w:tcW w:w="1110" w:type="dxa"/>
            <w:tcBorders>
              <w:top w:val="single" w:sz="4" w:space="0" w:color="000000"/>
              <w:left w:val="single" w:sz="4" w:space="0" w:color="000000"/>
              <w:bottom w:val="single" w:sz="4" w:space="0" w:color="000000"/>
            </w:tcBorders>
            <w:vAlign w:val="bottom"/>
          </w:tcPr>
          <w:p w14:paraId="38F0F6F5" w14:textId="77777777" w:rsidR="00A87709" w:rsidRDefault="00C22FD9">
            <w:pPr>
              <w:jc w:val="center"/>
              <w:rPr>
                <w:rFonts w:ascii="Times New Roman" w:hAnsi="Times New Roman"/>
                <w:sz w:val="16"/>
                <w:szCs w:val="16"/>
              </w:rPr>
            </w:pPr>
            <w:r>
              <w:rPr>
                <w:rFonts w:ascii="Times New Roman" w:hAnsi="Times New Roman"/>
                <w:sz w:val="16"/>
                <w:szCs w:val="16"/>
              </w:rPr>
              <w:t>16312,40000</w:t>
            </w:r>
          </w:p>
        </w:tc>
        <w:tc>
          <w:tcPr>
            <w:tcW w:w="898" w:type="dxa"/>
            <w:tcBorders>
              <w:top w:val="single" w:sz="4" w:space="0" w:color="000000"/>
              <w:left w:val="single" w:sz="4" w:space="0" w:color="000000"/>
              <w:bottom w:val="single" w:sz="4" w:space="0" w:color="000000"/>
            </w:tcBorders>
            <w:vAlign w:val="bottom"/>
          </w:tcPr>
          <w:p w14:paraId="0F3ED9B7" w14:textId="77777777" w:rsidR="00A87709" w:rsidRDefault="00C22FD9">
            <w:pPr>
              <w:jc w:val="center"/>
              <w:rPr>
                <w:rFonts w:ascii="Times New Roman" w:hAnsi="Times New Roman"/>
                <w:sz w:val="14"/>
                <w:szCs w:val="14"/>
              </w:rPr>
            </w:pPr>
            <w:r>
              <w:rPr>
                <w:rFonts w:ascii="Times New Roman" w:hAnsi="Times New Roman"/>
                <w:sz w:val="14"/>
                <w:szCs w:val="14"/>
              </w:rPr>
              <w:t>16312,40000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9330A9B" w14:textId="77777777" w:rsidR="00A87709" w:rsidRDefault="00C22FD9">
            <w:pPr>
              <w:jc w:val="center"/>
              <w:rPr>
                <w:rFonts w:ascii="Times New Roman" w:hAnsi="Times New Roman"/>
                <w:sz w:val="14"/>
                <w:szCs w:val="14"/>
              </w:rPr>
            </w:pPr>
            <w:r>
              <w:rPr>
                <w:rFonts w:ascii="Times New Roman" w:hAnsi="Times New Roman"/>
                <w:sz w:val="14"/>
                <w:szCs w:val="14"/>
              </w:rPr>
              <w:t>16312,40000</w:t>
            </w:r>
          </w:p>
        </w:tc>
      </w:tr>
      <w:tr w:rsidR="00A87709" w14:paraId="33EBB57E" w14:textId="77777777" w:rsidTr="00F90C75">
        <w:trPr>
          <w:trHeight w:val="660"/>
        </w:trPr>
        <w:tc>
          <w:tcPr>
            <w:tcW w:w="900" w:type="dxa"/>
            <w:vMerge/>
            <w:tcBorders>
              <w:top w:val="single" w:sz="4" w:space="0" w:color="auto"/>
              <w:left w:val="single" w:sz="4" w:space="0" w:color="000000"/>
              <w:bottom w:val="single" w:sz="4" w:space="0" w:color="000000"/>
            </w:tcBorders>
          </w:tcPr>
          <w:p w14:paraId="26F84CB7" w14:textId="77777777" w:rsidR="00A87709" w:rsidRDefault="00A87709">
            <w:pPr>
              <w:pStyle w:val="aff0"/>
              <w:widowControl w:val="0"/>
              <w:snapToGrid w:val="0"/>
              <w:rPr>
                <w:sz w:val="18"/>
                <w:szCs w:val="18"/>
              </w:rPr>
            </w:pPr>
          </w:p>
        </w:tc>
        <w:tc>
          <w:tcPr>
            <w:tcW w:w="2279" w:type="dxa"/>
            <w:vMerge/>
            <w:tcBorders>
              <w:top w:val="single" w:sz="4" w:space="0" w:color="auto"/>
              <w:left w:val="single" w:sz="4" w:space="0" w:color="000000"/>
              <w:bottom w:val="single" w:sz="4" w:space="0" w:color="000000"/>
            </w:tcBorders>
          </w:tcPr>
          <w:p w14:paraId="1EA3D6DC" w14:textId="77777777" w:rsidR="00A87709" w:rsidRDefault="00A87709">
            <w:pPr>
              <w:pStyle w:val="aff0"/>
              <w:widowControl w:val="0"/>
              <w:snapToGrid w:val="0"/>
              <w:rPr>
                <w:sz w:val="18"/>
                <w:szCs w:val="18"/>
              </w:rPr>
            </w:pPr>
          </w:p>
        </w:tc>
        <w:tc>
          <w:tcPr>
            <w:tcW w:w="1545" w:type="dxa"/>
            <w:vMerge/>
            <w:tcBorders>
              <w:top w:val="single" w:sz="4" w:space="0" w:color="auto"/>
              <w:left w:val="single" w:sz="4" w:space="0" w:color="000000"/>
              <w:bottom w:val="single" w:sz="4" w:space="0" w:color="000000"/>
            </w:tcBorders>
          </w:tcPr>
          <w:p w14:paraId="0E766940" w14:textId="77777777" w:rsidR="00A87709" w:rsidRDefault="00A87709">
            <w:pPr>
              <w:pStyle w:val="aff0"/>
              <w:widowControl w:val="0"/>
              <w:snapToGrid w:val="0"/>
              <w:rPr>
                <w:sz w:val="18"/>
                <w:szCs w:val="18"/>
              </w:rPr>
            </w:pPr>
          </w:p>
        </w:tc>
        <w:tc>
          <w:tcPr>
            <w:tcW w:w="870" w:type="dxa"/>
            <w:tcBorders>
              <w:top w:val="single" w:sz="4" w:space="0" w:color="auto"/>
              <w:left w:val="single" w:sz="4" w:space="0" w:color="000000"/>
              <w:bottom w:val="single" w:sz="4" w:space="0" w:color="000000"/>
            </w:tcBorders>
            <w:vAlign w:val="bottom"/>
          </w:tcPr>
          <w:p w14:paraId="6FB07FFC"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auto"/>
              <w:left w:val="single" w:sz="4" w:space="0" w:color="000000"/>
              <w:bottom w:val="single" w:sz="4" w:space="0" w:color="000000"/>
            </w:tcBorders>
            <w:vAlign w:val="bottom"/>
          </w:tcPr>
          <w:p w14:paraId="612AC82D" w14:textId="77777777" w:rsidR="00A87709" w:rsidRDefault="00C22FD9">
            <w:pPr>
              <w:pStyle w:val="aff0"/>
              <w:widowControl w:val="0"/>
              <w:jc w:val="center"/>
              <w:rPr>
                <w:sz w:val="18"/>
                <w:szCs w:val="18"/>
              </w:rPr>
            </w:pPr>
            <w:r>
              <w:rPr>
                <w:sz w:val="18"/>
                <w:szCs w:val="18"/>
              </w:rPr>
              <w:t>1004</w:t>
            </w:r>
          </w:p>
        </w:tc>
        <w:tc>
          <w:tcPr>
            <w:tcW w:w="1036" w:type="dxa"/>
            <w:tcBorders>
              <w:top w:val="single" w:sz="4" w:space="0" w:color="auto"/>
              <w:left w:val="single" w:sz="4" w:space="0" w:color="000000"/>
              <w:bottom w:val="single" w:sz="4" w:space="0" w:color="000000"/>
            </w:tcBorders>
            <w:vAlign w:val="bottom"/>
          </w:tcPr>
          <w:p w14:paraId="414E5A43" w14:textId="77777777" w:rsidR="00A87709" w:rsidRDefault="00C22FD9">
            <w:pPr>
              <w:pStyle w:val="aff0"/>
              <w:widowControl w:val="0"/>
              <w:jc w:val="center"/>
              <w:rPr>
                <w:sz w:val="16"/>
                <w:szCs w:val="16"/>
              </w:rPr>
            </w:pPr>
            <w:r>
              <w:rPr>
                <w:sz w:val="16"/>
                <w:szCs w:val="16"/>
              </w:rPr>
              <w:t>06201R0820 (</w:t>
            </w:r>
            <w:proofErr w:type="spellStart"/>
            <w:r>
              <w:rPr>
                <w:sz w:val="16"/>
                <w:szCs w:val="16"/>
              </w:rPr>
              <w:t>фб</w:t>
            </w:r>
            <w:proofErr w:type="spellEnd"/>
            <w:r>
              <w:rPr>
                <w:sz w:val="16"/>
                <w:szCs w:val="16"/>
              </w:rPr>
              <w:t>)</w:t>
            </w:r>
          </w:p>
        </w:tc>
        <w:tc>
          <w:tcPr>
            <w:tcW w:w="584" w:type="dxa"/>
            <w:tcBorders>
              <w:top w:val="single" w:sz="4" w:space="0" w:color="auto"/>
              <w:left w:val="single" w:sz="4" w:space="0" w:color="000000"/>
              <w:bottom w:val="single" w:sz="4" w:space="0" w:color="000000"/>
            </w:tcBorders>
            <w:vAlign w:val="bottom"/>
          </w:tcPr>
          <w:p w14:paraId="75E9961A" w14:textId="77777777" w:rsidR="00A87709" w:rsidRDefault="00C22FD9">
            <w:pPr>
              <w:pStyle w:val="aff0"/>
              <w:widowControl w:val="0"/>
              <w:jc w:val="center"/>
              <w:rPr>
                <w:sz w:val="18"/>
                <w:szCs w:val="18"/>
              </w:rPr>
            </w:pPr>
            <w:r>
              <w:rPr>
                <w:sz w:val="18"/>
                <w:szCs w:val="18"/>
              </w:rPr>
              <w:t>412</w:t>
            </w:r>
          </w:p>
        </w:tc>
        <w:tc>
          <w:tcPr>
            <w:tcW w:w="1139" w:type="dxa"/>
            <w:tcBorders>
              <w:top w:val="single" w:sz="4" w:space="0" w:color="auto"/>
              <w:left w:val="single" w:sz="4" w:space="0" w:color="000000"/>
              <w:bottom w:val="single" w:sz="4" w:space="0" w:color="000000"/>
            </w:tcBorders>
            <w:vAlign w:val="bottom"/>
          </w:tcPr>
          <w:p w14:paraId="1D305484"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86" w:type="dxa"/>
            <w:tcBorders>
              <w:top w:val="single" w:sz="4" w:space="0" w:color="auto"/>
              <w:left w:val="single" w:sz="4" w:space="0" w:color="000000"/>
              <w:bottom w:val="single" w:sz="4" w:space="0" w:color="000000"/>
            </w:tcBorders>
            <w:vAlign w:val="bottom"/>
          </w:tcPr>
          <w:p w14:paraId="6227032C" w14:textId="77777777" w:rsidR="00A87709" w:rsidRDefault="00A87709">
            <w:pPr>
              <w:rPr>
                <w:rFonts w:ascii="Times New Roman" w:hAnsi="Times New Roman"/>
                <w:sz w:val="16"/>
                <w:szCs w:val="16"/>
              </w:rPr>
            </w:pPr>
          </w:p>
        </w:tc>
        <w:tc>
          <w:tcPr>
            <w:tcW w:w="1050" w:type="dxa"/>
            <w:tcBorders>
              <w:top w:val="single" w:sz="4" w:space="0" w:color="auto"/>
              <w:left w:val="single" w:sz="4" w:space="0" w:color="000000"/>
              <w:bottom w:val="single" w:sz="4" w:space="0" w:color="000000"/>
            </w:tcBorders>
            <w:vAlign w:val="bottom"/>
          </w:tcPr>
          <w:p w14:paraId="0DB1AA2B" w14:textId="77777777" w:rsidR="00A87709" w:rsidRDefault="00A87709">
            <w:pPr>
              <w:rPr>
                <w:rFonts w:ascii="Times New Roman" w:hAnsi="Times New Roman"/>
                <w:sz w:val="16"/>
                <w:szCs w:val="16"/>
              </w:rPr>
            </w:pPr>
          </w:p>
        </w:tc>
        <w:tc>
          <w:tcPr>
            <w:tcW w:w="1021" w:type="dxa"/>
            <w:tcBorders>
              <w:top w:val="single" w:sz="4" w:space="0" w:color="auto"/>
              <w:left w:val="single" w:sz="4" w:space="0" w:color="000000"/>
              <w:bottom w:val="single" w:sz="4" w:space="0" w:color="000000"/>
            </w:tcBorders>
            <w:vAlign w:val="bottom"/>
          </w:tcPr>
          <w:p w14:paraId="73D9FEC5" w14:textId="77777777" w:rsidR="00A87709" w:rsidRDefault="00A87709">
            <w:pPr>
              <w:rPr>
                <w:rFonts w:ascii="Times New Roman" w:hAnsi="Times New Roman"/>
                <w:sz w:val="16"/>
                <w:szCs w:val="16"/>
              </w:rPr>
            </w:pPr>
          </w:p>
        </w:tc>
        <w:tc>
          <w:tcPr>
            <w:tcW w:w="1110" w:type="dxa"/>
            <w:tcBorders>
              <w:top w:val="single" w:sz="4" w:space="0" w:color="auto"/>
              <w:left w:val="single" w:sz="4" w:space="0" w:color="000000"/>
              <w:bottom w:val="single" w:sz="4" w:space="0" w:color="000000"/>
            </w:tcBorders>
            <w:vAlign w:val="bottom"/>
          </w:tcPr>
          <w:p w14:paraId="0D0FD2E4" w14:textId="77777777" w:rsidR="00A87709" w:rsidRDefault="00A87709">
            <w:pPr>
              <w:rPr>
                <w:rFonts w:ascii="Times New Roman" w:hAnsi="Times New Roman"/>
                <w:sz w:val="16"/>
                <w:szCs w:val="16"/>
              </w:rPr>
            </w:pPr>
          </w:p>
        </w:tc>
        <w:tc>
          <w:tcPr>
            <w:tcW w:w="898" w:type="dxa"/>
            <w:tcBorders>
              <w:top w:val="single" w:sz="4" w:space="0" w:color="auto"/>
              <w:left w:val="single" w:sz="4" w:space="0" w:color="000000"/>
              <w:bottom w:val="single" w:sz="4" w:space="0" w:color="000000"/>
            </w:tcBorders>
            <w:vAlign w:val="bottom"/>
          </w:tcPr>
          <w:p w14:paraId="331A2A1A" w14:textId="77777777" w:rsidR="00A87709" w:rsidRDefault="00A87709">
            <w:pPr>
              <w:rPr>
                <w:rFonts w:ascii="Times New Roman" w:hAnsi="Times New Roman"/>
                <w:sz w:val="14"/>
                <w:szCs w:val="14"/>
              </w:rPr>
            </w:pPr>
          </w:p>
        </w:tc>
        <w:tc>
          <w:tcPr>
            <w:tcW w:w="885" w:type="dxa"/>
            <w:tcBorders>
              <w:top w:val="single" w:sz="4" w:space="0" w:color="auto"/>
              <w:left w:val="single" w:sz="4" w:space="0" w:color="000000"/>
              <w:bottom w:val="single" w:sz="4" w:space="0" w:color="000000"/>
              <w:right w:val="single" w:sz="4" w:space="0" w:color="000000"/>
            </w:tcBorders>
            <w:vAlign w:val="bottom"/>
          </w:tcPr>
          <w:p w14:paraId="0DCE06E8" w14:textId="77777777" w:rsidR="00A87709" w:rsidRDefault="00A87709">
            <w:pPr>
              <w:rPr>
                <w:rFonts w:ascii="Times New Roman" w:hAnsi="Times New Roman"/>
                <w:sz w:val="14"/>
                <w:szCs w:val="14"/>
              </w:rPr>
            </w:pPr>
          </w:p>
        </w:tc>
      </w:tr>
      <w:tr w:rsidR="00A87709" w14:paraId="070E5D97" w14:textId="77777777">
        <w:trPr>
          <w:trHeight w:val="1335"/>
        </w:trPr>
        <w:tc>
          <w:tcPr>
            <w:tcW w:w="900" w:type="dxa"/>
            <w:vMerge/>
            <w:tcBorders>
              <w:top w:val="single" w:sz="4" w:space="0" w:color="000000"/>
              <w:left w:val="single" w:sz="4" w:space="0" w:color="000000"/>
              <w:bottom w:val="single" w:sz="4" w:space="0" w:color="000000"/>
            </w:tcBorders>
          </w:tcPr>
          <w:p w14:paraId="749E79FD"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7EBAC93B"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5EC6D30B"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C9B3B85"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A470DB9" w14:textId="77777777" w:rsidR="00A87709" w:rsidRDefault="00C22FD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52E632B8" w14:textId="77777777" w:rsidR="00A87709" w:rsidRDefault="00C22FD9">
            <w:pPr>
              <w:pStyle w:val="aff0"/>
              <w:widowControl w:val="0"/>
              <w:jc w:val="center"/>
              <w:rPr>
                <w:sz w:val="16"/>
                <w:szCs w:val="16"/>
              </w:rPr>
            </w:pPr>
            <w:r>
              <w:rPr>
                <w:sz w:val="16"/>
                <w:szCs w:val="16"/>
              </w:rPr>
              <w:t>06201R0820 (об)</w:t>
            </w:r>
          </w:p>
        </w:tc>
        <w:tc>
          <w:tcPr>
            <w:tcW w:w="584" w:type="dxa"/>
            <w:tcBorders>
              <w:top w:val="single" w:sz="4" w:space="0" w:color="000000"/>
              <w:left w:val="single" w:sz="4" w:space="0" w:color="000000"/>
              <w:bottom w:val="single" w:sz="4" w:space="0" w:color="000000"/>
            </w:tcBorders>
            <w:vAlign w:val="bottom"/>
          </w:tcPr>
          <w:p w14:paraId="6434A5BE" w14:textId="77777777" w:rsidR="00A87709" w:rsidRDefault="00C22FD9">
            <w:pPr>
              <w:pStyle w:val="aff0"/>
              <w:widowControl w:val="0"/>
              <w:jc w:val="center"/>
              <w:rPr>
                <w:sz w:val="18"/>
                <w:szCs w:val="18"/>
              </w:rPr>
            </w:pPr>
            <w:r>
              <w:rPr>
                <w:sz w:val="18"/>
                <w:szCs w:val="18"/>
              </w:rPr>
              <w:t>412</w:t>
            </w:r>
          </w:p>
        </w:tc>
        <w:tc>
          <w:tcPr>
            <w:tcW w:w="1139" w:type="dxa"/>
            <w:tcBorders>
              <w:top w:val="single" w:sz="4" w:space="0" w:color="000000"/>
              <w:left w:val="single" w:sz="4" w:space="0" w:color="000000"/>
              <w:bottom w:val="single" w:sz="4" w:space="0" w:color="000000"/>
            </w:tcBorders>
            <w:vAlign w:val="bottom"/>
          </w:tcPr>
          <w:p w14:paraId="52C74F40"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86" w:type="dxa"/>
            <w:tcBorders>
              <w:top w:val="single" w:sz="4" w:space="0" w:color="000000"/>
              <w:left w:val="single" w:sz="4" w:space="0" w:color="000000"/>
              <w:bottom w:val="single" w:sz="4" w:space="0" w:color="000000"/>
            </w:tcBorders>
            <w:vAlign w:val="bottom"/>
          </w:tcPr>
          <w:p w14:paraId="4338334D" w14:textId="77777777" w:rsidR="00A87709" w:rsidRDefault="00A87709">
            <w:pPr>
              <w:rPr>
                <w:rFonts w:ascii="Times New Roman" w:hAnsi="Times New Roman"/>
                <w:sz w:val="16"/>
                <w:szCs w:val="16"/>
              </w:rPr>
            </w:pPr>
          </w:p>
        </w:tc>
        <w:tc>
          <w:tcPr>
            <w:tcW w:w="1050" w:type="dxa"/>
            <w:tcBorders>
              <w:top w:val="single" w:sz="4" w:space="0" w:color="000000"/>
              <w:left w:val="single" w:sz="4" w:space="0" w:color="000000"/>
              <w:bottom w:val="single" w:sz="4" w:space="0" w:color="000000"/>
            </w:tcBorders>
            <w:vAlign w:val="bottom"/>
          </w:tcPr>
          <w:p w14:paraId="5E14DDC6" w14:textId="77777777" w:rsidR="00A87709" w:rsidRDefault="00A87709">
            <w:pP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618CD5BC" w14:textId="77777777" w:rsidR="00A87709" w:rsidRDefault="00A87709">
            <w:pP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72F08135" w14:textId="77777777" w:rsidR="00A87709" w:rsidRDefault="00A87709">
            <w:pP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0F99CE62" w14:textId="77777777" w:rsidR="00A87709" w:rsidRDefault="00A87709">
            <w:pPr>
              <w:rPr>
                <w:rFonts w:ascii="Times New Roman" w:hAnsi="Times New Roman"/>
                <w:sz w:val="14"/>
                <w:szCs w:val="14"/>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1A8F5075" w14:textId="77777777" w:rsidR="00A87709" w:rsidRDefault="00A87709">
            <w:pPr>
              <w:rPr>
                <w:rFonts w:ascii="Times New Roman" w:hAnsi="Times New Roman"/>
                <w:sz w:val="14"/>
                <w:szCs w:val="14"/>
              </w:rPr>
            </w:pPr>
          </w:p>
        </w:tc>
      </w:tr>
      <w:tr w:rsidR="00A87709" w14:paraId="0D5F988E" w14:textId="77777777">
        <w:trPr>
          <w:trHeight w:val="1215"/>
        </w:trPr>
        <w:tc>
          <w:tcPr>
            <w:tcW w:w="900" w:type="dxa"/>
            <w:vMerge/>
            <w:tcBorders>
              <w:left w:val="single" w:sz="4" w:space="0" w:color="000000"/>
              <w:bottom w:val="single" w:sz="4" w:space="0" w:color="000000"/>
            </w:tcBorders>
          </w:tcPr>
          <w:p w14:paraId="4D292F77"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400EB841"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0FBF6F28"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E180755"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ADE0B64" w14:textId="77777777" w:rsidR="00A87709" w:rsidRDefault="00C22FD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7367C80D" w14:textId="77777777" w:rsidR="00A87709" w:rsidRDefault="00C22FD9">
            <w:pPr>
              <w:pStyle w:val="aff0"/>
              <w:widowControl w:val="0"/>
              <w:jc w:val="center"/>
              <w:rPr>
                <w:sz w:val="18"/>
                <w:szCs w:val="18"/>
              </w:rPr>
            </w:pPr>
            <w:r>
              <w:rPr>
                <w:sz w:val="18"/>
                <w:szCs w:val="18"/>
              </w:rPr>
              <w:t>0620171420 (об)</w:t>
            </w:r>
          </w:p>
        </w:tc>
        <w:tc>
          <w:tcPr>
            <w:tcW w:w="584" w:type="dxa"/>
            <w:tcBorders>
              <w:left w:val="single" w:sz="4" w:space="0" w:color="000000"/>
              <w:bottom w:val="single" w:sz="4" w:space="0" w:color="000000"/>
            </w:tcBorders>
            <w:vAlign w:val="bottom"/>
          </w:tcPr>
          <w:p w14:paraId="6F729AEC" w14:textId="77777777" w:rsidR="00A87709" w:rsidRDefault="00C22FD9">
            <w:pPr>
              <w:pStyle w:val="aff0"/>
              <w:widowControl w:val="0"/>
              <w:jc w:val="center"/>
              <w:rPr>
                <w:sz w:val="18"/>
                <w:szCs w:val="18"/>
              </w:rPr>
            </w:pPr>
            <w:r>
              <w:rPr>
                <w:sz w:val="18"/>
                <w:szCs w:val="18"/>
              </w:rPr>
              <w:t>412</w:t>
            </w:r>
          </w:p>
        </w:tc>
        <w:tc>
          <w:tcPr>
            <w:tcW w:w="1139" w:type="dxa"/>
            <w:tcBorders>
              <w:left w:val="single" w:sz="4" w:space="0" w:color="000000"/>
              <w:bottom w:val="single" w:sz="4" w:space="0" w:color="000000"/>
            </w:tcBorders>
            <w:vAlign w:val="bottom"/>
          </w:tcPr>
          <w:p w14:paraId="1AAE47D9" w14:textId="77777777" w:rsidR="00A87709" w:rsidRDefault="00C22FD9">
            <w:pPr>
              <w:jc w:val="center"/>
              <w:rPr>
                <w:rFonts w:ascii="Times New Roman" w:hAnsi="Times New Roman"/>
                <w:sz w:val="16"/>
                <w:szCs w:val="16"/>
              </w:rPr>
            </w:pPr>
            <w:r>
              <w:rPr>
                <w:rFonts w:ascii="Times New Roman" w:hAnsi="Times New Roman"/>
                <w:sz w:val="16"/>
                <w:szCs w:val="16"/>
              </w:rPr>
              <w:t>74813,52670</w:t>
            </w:r>
          </w:p>
        </w:tc>
        <w:tc>
          <w:tcPr>
            <w:tcW w:w="1186" w:type="dxa"/>
            <w:tcBorders>
              <w:left w:val="single" w:sz="4" w:space="0" w:color="000000"/>
              <w:bottom w:val="single" w:sz="4" w:space="0" w:color="000000"/>
            </w:tcBorders>
            <w:vAlign w:val="bottom"/>
          </w:tcPr>
          <w:p w14:paraId="2B0709E7" w14:textId="77777777" w:rsidR="00A87709" w:rsidRDefault="00C22FD9">
            <w:pPr>
              <w:jc w:val="center"/>
              <w:rPr>
                <w:rFonts w:ascii="Times New Roman" w:hAnsi="Times New Roman"/>
                <w:sz w:val="16"/>
                <w:szCs w:val="16"/>
              </w:rPr>
            </w:pPr>
            <w:r>
              <w:rPr>
                <w:rFonts w:ascii="Times New Roman" w:hAnsi="Times New Roman"/>
                <w:sz w:val="16"/>
                <w:szCs w:val="16"/>
              </w:rPr>
              <w:t>13438,07856</w:t>
            </w:r>
          </w:p>
        </w:tc>
        <w:tc>
          <w:tcPr>
            <w:tcW w:w="1050" w:type="dxa"/>
            <w:tcBorders>
              <w:left w:val="single" w:sz="4" w:space="0" w:color="000000"/>
              <w:bottom w:val="single" w:sz="4" w:space="0" w:color="000000"/>
            </w:tcBorders>
            <w:vAlign w:val="bottom"/>
          </w:tcPr>
          <w:p w14:paraId="4813B3FD" w14:textId="77777777" w:rsidR="00A87709" w:rsidRDefault="00C22FD9">
            <w:pPr>
              <w:jc w:val="center"/>
              <w:rPr>
                <w:rFonts w:ascii="Times New Roman" w:hAnsi="Times New Roman"/>
                <w:sz w:val="16"/>
                <w:szCs w:val="16"/>
              </w:rPr>
            </w:pPr>
            <w:r>
              <w:rPr>
                <w:rFonts w:ascii="Times New Roman" w:hAnsi="Times New Roman"/>
                <w:sz w:val="16"/>
                <w:szCs w:val="16"/>
              </w:rPr>
              <w:t>7000,84814</w:t>
            </w:r>
          </w:p>
        </w:tc>
        <w:tc>
          <w:tcPr>
            <w:tcW w:w="1021" w:type="dxa"/>
            <w:tcBorders>
              <w:left w:val="single" w:sz="4" w:space="0" w:color="000000"/>
              <w:bottom w:val="single" w:sz="4" w:space="0" w:color="000000"/>
            </w:tcBorders>
            <w:vAlign w:val="bottom"/>
          </w:tcPr>
          <w:p w14:paraId="36ECDF48" w14:textId="77777777" w:rsidR="00A87709" w:rsidRDefault="00C22FD9">
            <w:pPr>
              <w:jc w:val="center"/>
              <w:rPr>
                <w:rFonts w:ascii="Times New Roman" w:hAnsi="Times New Roman"/>
                <w:sz w:val="16"/>
                <w:szCs w:val="16"/>
              </w:rPr>
            </w:pPr>
            <w:r>
              <w:rPr>
                <w:rFonts w:ascii="Times New Roman" w:hAnsi="Times New Roman"/>
                <w:sz w:val="16"/>
                <w:szCs w:val="16"/>
              </w:rPr>
              <w:t>5437,40000</w:t>
            </w:r>
          </w:p>
        </w:tc>
        <w:tc>
          <w:tcPr>
            <w:tcW w:w="1110" w:type="dxa"/>
            <w:tcBorders>
              <w:left w:val="single" w:sz="4" w:space="0" w:color="000000"/>
              <w:bottom w:val="single" w:sz="4" w:space="0" w:color="000000"/>
            </w:tcBorders>
            <w:vAlign w:val="bottom"/>
          </w:tcPr>
          <w:p w14:paraId="383E95FD" w14:textId="77777777" w:rsidR="00A87709" w:rsidRDefault="00C22FD9">
            <w:pPr>
              <w:jc w:val="center"/>
              <w:rPr>
                <w:rFonts w:ascii="Times New Roman" w:hAnsi="Times New Roman"/>
                <w:sz w:val="16"/>
                <w:szCs w:val="16"/>
              </w:rPr>
            </w:pPr>
            <w:r>
              <w:rPr>
                <w:rFonts w:ascii="Times New Roman" w:hAnsi="Times New Roman"/>
                <w:sz w:val="16"/>
                <w:szCs w:val="16"/>
              </w:rPr>
              <w:t>16312,40000</w:t>
            </w:r>
          </w:p>
        </w:tc>
        <w:tc>
          <w:tcPr>
            <w:tcW w:w="898" w:type="dxa"/>
            <w:tcBorders>
              <w:left w:val="single" w:sz="4" w:space="0" w:color="000000"/>
              <w:bottom w:val="single" w:sz="4" w:space="0" w:color="000000"/>
            </w:tcBorders>
            <w:vAlign w:val="bottom"/>
          </w:tcPr>
          <w:p w14:paraId="540CD3AA" w14:textId="77777777" w:rsidR="00A87709" w:rsidRDefault="00C22FD9">
            <w:pPr>
              <w:jc w:val="center"/>
              <w:rPr>
                <w:rFonts w:ascii="Times New Roman" w:hAnsi="Times New Roman"/>
                <w:sz w:val="14"/>
                <w:szCs w:val="14"/>
              </w:rPr>
            </w:pPr>
            <w:r>
              <w:rPr>
                <w:rFonts w:ascii="Times New Roman" w:hAnsi="Times New Roman"/>
                <w:sz w:val="14"/>
                <w:szCs w:val="14"/>
              </w:rPr>
              <w:t>16312,40000</w:t>
            </w:r>
          </w:p>
        </w:tc>
        <w:tc>
          <w:tcPr>
            <w:tcW w:w="885" w:type="dxa"/>
            <w:tcBorders>
              <w:left w:val="single" w:sz="4" w:space="0" w:color="000000"/>
              <w:bottom w:val="single" w:sz="4" w:space="0" w:color="000000"/>
              <w:right w:val="single" w:sz="4" w:space="0" w:color="000000"/>
            </w:tcBorders>
            <w:vAlign w:val="bottom"/>
          </w:tcPr>
          <w:p w14:paraId="0B2108E9" w14:textId="77777777" w:rsidR="00A87709" w:rsidRDefault="00C22FD9">
            <w:pPr>
              <w:jc w:val="center"/>
              <w:rPr>
                <w:rFonts w:ascii="Times New Roman" w:hAnsi="Times New Roman"/>
                <w:sz w:val="14"/>
                <w:szCs w:val="14"/>
              </w:rPr>
            </w:pPr>
            <w:r>
              <w:rPr>
                <w:rFonts w:ascii="Times New Roman" w:hAnsi="Times New Roman"/>
                <w:sz w:val="14"/>
                <w:szCs w:val="14"/>
              </w:rPr>
              <w:t>16312,40000</w:t>
            </w:r>
          </w:p>
        </w:tc>
      </w:tr>
      <w:tr w:rsidR="00A87709" w14:paraId="69704177" w14:textId="77777777">
        <w:trPr>
          <w:trHeight w:val="570"/>
        </w:trPr>
        <w:tc>
          <w:tcPr>
            <w:tcW w:w="900" w:type="dxa"/>
            <w:vMerge/>
            <w:tcBorders>
              <w:left w:val="single" w:sz="4" w:space="0" w:color="000000"/>
              <w:bottom w:val="single" w:sz="4" w:space="0" w:color="000000"/>
            </w:tcBorders>
          </w:tcPr>
          <w:p w14:paraId="276C451F"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tcPr>
          <w:p w14:paraId="7FA47F50"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64B52416"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4363BEF"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FA5EE6D" w14:textId="77777777" w:rsidR="00A87709" w:rsidRDefault="00C22FD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1BB8CB0E" w14:textId="77777777" w:rsidR="00A87709" w:rsidRDefault="00C22FD9">
            <w:pPr>
              <w:pStyle w:val="aff0"/>
              <w:widowControl w:val="0"/>
              <w:jc w:val="center"/>
              <w:rPr>
                <w:sz w:val="18"/>
                <w:szCs w:val="18"/>
              </w:rPr>
            </w:pPr>
            <w:r>
              <w:rPr>
                <w:sz w:val="18"/>
                <w:szCs w:val="18"/>
              </w:rPr>
              <w:t>0620171420 (об)</w:t>
            </w:r>
          </w:p>
        </w:tc>
        <w:tc>
          <w:tcPr>
            <w:tcW w:w="584" w:type="dxa"/>
            <w:tcBorders>
              <w:left w:val="single" w:sz="4" w:space="0" w:color="000000"/>
              <w:bottom w:val="single" w:sz="4" w:space="0" w:color="000000"/>
            </w:tcBorders>
            <w:vAlign w:val="bottom"/>
          </w:tcPr>
          <w:p w14:paraId="1B528A84" w14:textId="77777777" w:rsidR="00A87709" w:rsidRDefault="00C22FD9">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4898A6CB" w14:textId="77777777" w:rsidR="00A87709" w:rsidRDefault="00C22FD9">
            <w:pPr>
              <w:jc w:val="center"/>
              <w:rPr>
                <w:rFonts w:ascii="Times New Roman" w:hAnsi="Times New Roman"/>
                <w:sz w:val="16"/>
                <w:szCs w:val="16"/>
              </w:rPr>
            </w:pPr>
            <w:r>
              <w:rPr>
                <w:rFonts w:ascii="Times New Roman" w:hAnsi="Times New Roman"/>
                <w:sz w:val="16"/>
                <w:szCs w:val="16"/>
              </w:rPr>
              <w:t>2515,07330</w:t>
            </w:r>
          </w:p>
        </w:tc>
        <w:tc>
          <w:tcPr>
            <w:tcW w:w="1186" w:type="dxa"/>
            <w:tcBorders>
              <w:left w:val="single" w:sz="4" w:space="0" w:color="000000"/>
              <w:bottom w:val="single" w:sz="4" w:space="0" w:color="000000"/>
            </w:tcBorders>
            <w:vAlign w:val="bottom"/>
          </w:tcPr>
          <w:p w14:paraId="2343A678" w14:textId="77777777" w:rsidR="00A87709" w:rsidRDefault="00C22FD9">
            <w:pPr>
              <w:jc w:val="right"/>
              <w:rPr>
                <w:rFonts w:ascii="Times New Roman" w:hAnsi="Times New Roman"/>
                <w:sz w:val="16"/>
                <w:szCs w:val="16"/>
              </w:rPr>
            </w:pPr>
            <w:r>
              <w:rPr>
                <w:rFonts w:ascii="Times New Roman" w:hAnsi="Times New Roman"/>
                <w:sz w:val="16"/>
                <w:szCs w:val="16"/>
              </w:rPr>
              <w:t>1359,72144</w:t>
            </w:r>
          </w:p>
        </w:tc>
        <w:tc>
          <w:tcPr>
            <w:tcW w:w="1050" w:type="dxa"/>
            <w:tcBorders>
              <w:left w:val="single" w:sz="4" w:space="0" w:color="000000"/>
              <w:bottom w:val="single" w:sz="4" w:space="0" w:color="000000"/>
            </w:tcBorders>
            <w:vAlign w:val="bottom"/>
          </w:tcPr>
          <w:p w14:paraId="75561292" w14:textId="77777777" w:rsidR="00A87709" w:rsidRDefault="00C22FD9">
            <w:pPr>
              <w:rPr>
                <w:rFonts w:ascii="Times New Roman" w:hAnsi="Times New Roman"/>
                <w:sz w:val="16"/>
                <w:szCs w:val="16"/>
              </w:rPr>
            </w:pPr>
            <w:r>
              <w:rPr>
                <w:rFonts w:ascii="Times New Roman" w:hAnsi="Times New Roman"/>
                <w:sz w:val="16"/>
                <w:szCs w:val="16"/>
              </w:rPr>
              <w:t>1155,35186</w:t>
            </w:r>
          </w:p>
        </w:tc>
        <w:tc>
          <w:tcPr>
            <w:tcW w:w="1021" w:type="dxa"/>
            <w:tcBorders>
              <w:left w:val="single" w:sz="4" w:space="0" w:color="000000"/>
              <w:bottom w:val="single" w:sz="4" w:space="0" w:color="000000"/>
            </w:tcBorders>
            <w:vAlign w:val="bottom"/>
          </w:tcPr>
          <w:p w14:paraId="02136819"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D8D40B4"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6EF80704" w14:textId="77777777" w:rsidR="00A87709" w:rsidRDefault="00A87709">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3C321C30" w14:textId="77777777" w:rsidR="00A87709" w:rsidRDefault="00A87709">
            <w:pPr>
              <w:rPr>
                <w:rFonts w:ascii="Times New Roman" w:hAnsi="Times New Roman"/>
                <w:sz w:val="14"/>
                <w:szCs w:val="14"/>
              </w:rPr>
            </w:pPr>
          </w:p>
        </w:tc>
      </w:tr>
      <w:tr w:rsidR="00A87709" w14:paraId="161FF0E7" w14:textId="77777777">
        <w:trPr>
          <w:trHeight w:val="316"/>
        </w:trPr>
        <w:tc>
          <w:tcPr>
            <w:tcW w:w="900" w:type="dxa"/>
            <w:vMerge/>
            <w:tcBorders>
              <w:left w:val="single" w:sz="4" w:space="0" w:color="000000"/>
              <w:bottom w:val="single" w:sz="4" w:space="0" w:color="000000"/>
            </w:tcBorders>
          </w:tcPr>
          <w:p w14:paraId="128C5EE1" w14:textId="77777777" w:rsidR="00A87709" w:rsidRDefault="00A87709">
            <w:pPr>
              <w:pStyle w:val="aff0"/>
              <w:widowControl w:val="0"/>
              <w:snapToGrid w:val="0"/>
              <w:rPr>
                <w:sz w:val="18"/>
                <w:szCs w:val="18"/>
              </w:rPr>
            </w:pPr>
          </w:p>
        </w:tc>
        <w:tc>
          <w:tcPr>
            <w:tcW w:w="2279" w:type="dxa"/>
            <w:tcBorders>
              <w:left w:val="single" w:sz="4" w:space="0" w:color="000000"/>
              <w:bottom w:val="single" w:sz="4" w:space="0" w:color="000000"/>
            </w:tcBorders>
            <w:vAlign w:val="bottom"/>
          </w:tcPr>
          <w:p w14:paraId="2E209FC0" w14:textId="77777777" w:rsidR="00A87709" w:rsidRDefault="00C22FD9">
            <w:pPr>
              <w:pStyle w:val="aff0"/>
              <w:widowControl w:val="0"/>
              <w:rPr>
                <w:sz w:val="18"/>
                <w:szCs w:val="18"/>
              </w:rPr>
            </w:pPr>
            <w:r>
              <w:rPr>
                <w:sz w:val="18"/>
                <w:szCs w:val="18"/>
              </w:rPr>
              <w:t>Перенос остатков предыдущего года на выполнение бюджетных обязательств</w:t>
            </w:r>
          </w:p>
        </w:tc>
        <w:tc>
          <w:tcPr>
            <w:tcW w:w="1545" w:type="dxa"/>
            <w:vMerge/>
            <w:tcBorders>
              <w:left w:val="single" w:sz="4" w:space="0" w:color="000000"/>
              <w:bottom w:val="single" w:sz="4" w:space="0" w:color="000000"/>
            </w:tcBorders>
          </w:tcPr>
          <w:p w14:paraId="349D6390"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5016AD9"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26CD102" w14:textId="77777777" w:rsidR="00A87709" w:rsidRDefault="00C22FD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539B332F" w14:textId="77777777" w:rsidR="00A87709" w:rsidRDefault="00C22FD9">
            <w:pPr>
              <w:pStyle w:val="aff0"/>
              <w:widowControl w:val="0"/>
              <w:jc w:val="center"/>
              <w:rPr>
                <w:sz w:val="18"/>
                <w:szCs w:val="18"/>
              </w:rPr>
            </w:pPr>
            <w:r>
              <w:rPr>
                <w:sz w:val="18"/>
                <w:szCs w:val="18"/>
              </w:rPr>
              <w:t>0620171420 (об)</w:t>
            </w:r>
          </w:p>
        </w:tc>
        <w:tc>
          <w:tcPr>
            <w:tcW w:w="584" w:type="dxa"/>
            <w:tcBorders>
              <w:left w:val="single" w:sz="4" w:space="0" w:color="000000"/>
              <w:bottom w:val="single" w:sz="4" w:space="0" w:color="000000"/>
            </w:tcBorders>
            <w:vAlign w:val="bottom"/>
          </w:tcPr>
          <w:p w14:paraId="04077CDA" w14:textId="77777777" w:rsidR="00A87709" w:rsidRDefault="00C22FD9">
            <w:pPr>
              <w:pStyle w:val="aff0"/>
              <w:widowControl w:val="0"/>
              <w:jc w:val="center"/>
              <w:rPr>
                <w:sz w:val="18"/>
                <w:szCs w:val="18"/>
              </w:rPr>
            </w:pPr>
            <w:r>
              <w:rPr>
                <w:sz w:val="18"/>
                <w:szCs w:val="18"/>
              </w:rPr>
              <w:t>412</w:t>
            </w:r>
          </w:p>
        </w:tc>
        <w:tc>
          <w:tcPr>
            <w:tcW w:w="1139" w:type="dxa"/>
            <w:tcBorders>
              <w:left w:val="single" w:sz="4" w:space="0" w:color="000000"/>
              <w:bottom w:val="single" w:sz="4" w:space="0" w:color="000000"/>
            </w:tcBorders>
            <w:vAlign w:val="bottom"/>
          </w:tcPr>
          <w:p w14:paraId="2E4D6474" w14:textId="77777777" w:rsidR="00A87709" w:rsidRDefault="00C22FD9">
            <w:pPr>
              <w:jc w:val="center"/>
              <w:rPr>
                <w:rFonts w:ascii="Times New Roman" w:hAnsi="Times New Roman"/>
                <w:sz w:val="16"/>
                <w:szCs w:val="16"/>
              </w:rPr>
            </w:pPr>
            <w:r>
              <w:rPr>
                <w:rFonts w:ascii="Times New Roman" w:hAnsi="Times New Roman"/>
                <w:sz w:val="16"/>
                <w:szCs w:val="16"/>
              </w:rPr>
              <w:t>19,86313</w:t>
            </w:r>
          </w:p>
        </w:tc>
        <w:tc>
          <w:tcPr>
            <w:tcW w:w="1186" w:type="dxa"/>
            <w:tcBorders>
              <w:left w:val="single" w:sz="4" w:space="0" w:color="000000"/>
              <w:bottom w:val="single" w:sz="4" w:space="0" w:color="000000"/>
            </w:tcBorders>
            <w:vAlign w:val="bottom"/>
          </w:tcPr>
          <w:p w14:paraId="6A1384E3" w14:textId="77777777" w:rsidR="00A87709" w:rsidRDefault="00C22FD9">
            <w:pPr>
              <w:jc w:val="center"/>
              <w:rPr>
                <w:rFonts w:ascii="Times New Roman" w:hAnsi="Times New Roman"/>
                <w:sz w:val="16"/>
                <w:szCs w:val="16"/>
              </w:rPr>
            </w:pPr>
            <w:r>
              <w:rPr>
                <w:rFonts w:ascii="Times New Roman" w:hAnsi="Times New Roman"/>
                <w:sz w:val="16"/>
                <w:szCs w:val="16"/>
              </w:rPr>
              <w:t>-115,93208</w:t>
            </w:r>
          </w:p>
        </w:tc>
        <w:tc>
          <w:tcPr>
            <w:tcW w:w="1050" w:type="dxa"/>
            <w:tcBorders>
              <w:left w:val="single" w:sz="4" w:space="0" w:color="000000"/>
              <w:bottom w:val="single" w:sz="4" w:space="0" w:color="000000"/>
            </w:tcBorders>
            <w:vAlign w:val="bottom"/>
          </w:tcPr>
          <w:p w14:paraId="09DDF500" w14:textId="77777777" w:rsidR="00A87709" w:rsidRDefault="00C22FD9">
            <w:pPr>
              <w:rPr>
                <w:rFonts w:ascii="Times New Roman" w:hAnsi="Times New Roman"/>
                <w:sz w:val="16"/>
                <w:szCs w:val="16"/>
              </w:rPr>
            </w:pPr>
            <w:r>
              <w:rPr>
                <w:rFonts w:ascii="Times New Roman" w:hAnsi="Times New Roman"/>
                <w:sz w:val="16"/>
                <w:szCs w:val="16"/>
              </w:rPr>
              <w:t>135,79521</w:t>
            </w:r>
          </w:p>
        </w:tc>
        <w:tc>
          <w:tcPr>
            <w:tcW w:w="1021" w:type="dxa"/>
            <w:tcBorders>
              <w:left w:val="single" w:sz="4" w:space="0" w:color="000000"/>
              <w:bottom w:val="single" w:sz="4" w:space="0" w:color="000000"/>
            </w:tcBorders>
            <w:vAlign w:val="bottom"/>
          </w:tcPr>
          <w:p w14:paraId="230CB022"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8CDC57E"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491E5501" w14:textId="77777777" w:rsidR="00A87709" w:rsidRDefault="00A87709">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2BAFE639" w14:textId="77777777" w:rsidR="00A87709" w:rsidRDefault="00A87709">
            <w:pPr>
              <w:rPr>
                <w:rFonts w:ascii="Times New Roman" w:hAnsi="Times New Roman"/>
                <w:sz w:val="14"/>
                <w:szCs w:val="14"/>
              </w:rPr>
            </w:pPr>
          </w:p>
        </w:tc>
      </w:tr>
      <w:tr w:rsidR="00A87709" w14:paraId="3028B5A1" w14:textId="77777777">
        <w:trPr>
          <w:trHeight w:val="316"/>
        </w:trPr>
        <w:tc>
          <w:tcPr>
            <w:tcW w:w="900" w:type="dxa"/>
            <w:tcBorders>
              <w:left w:val="single" w:sz="4" w:space="0" w:color="000000"/>
              <w:bottom w:val="single" w:sz="4" w:space="0" w:color="000000"/>
            </w:tcBorders>
            <w:vAlign w:val="bottom"/>
          </w:tcPr>
          <w:p w14:paraId="62697960" w14:textId="77777777" w:rsidR="00A87709" w:rsidRDefault="00C22FD9">
            <w:pPr>
              <w:pStyle w:val="aff0"/>
              <w:widowControl w:val="0"/>
              <w:jc w:val="center"/>
              <w:rPr>
                <w:sz w:val="18"/>
                <w:szCs w:val="18"/>
              </w:rPr>
            </w:pPr>
            <w:r>
              <w:rPr>
                <w:sz w:val="18"/>
                <w:szCs w:val="18"/>
              </w:rPr>
              <w:t>Подпрограмма 3</w:t>
            </w:r>
          </w:p>
        </w:tc>
        <w:tc>
          <w:tcPr>
            <w:tcW w:w="2279" w:type="dxa"/>
            <w:tcBorders>
              <w:left w:val="single" w:sz="4" w:space="0" w:color="000000"/>
              <w:bottom w:val="single" w:sz="4" w:space="0" w:color="000000"/>
            </w:tcBorders>
            <w:vAlign w:val="bottom"/>
          </w:tcPr>
          <w:p w14:paraId="03623F35" w14:textId="77777777" w:rsidR="00A87709" w:rsidRDefault="00C22FD9">
            <w:pPr>
              <w:pStyle w:val="aff0"/>
              <w:widowControl w:val="0"/>
              <w:rPr>
                <w:sz w:val="18"/>
                <w:szCs w:val="18"/>
              </w:rPr>
            </w:pPr>
            <w:r>
              <w:rPr>
                <w:sz w:val="18"/>
                <w:szCs w:val="18"/>
              </w:rPr>
              <w:t>Обеспечение реализации муниципальной программы "Развитие образования"</w:t>
            </w:r>
          </w:p>
        </w:tc>
        <w:tc>
          <w:tcPr>
            <w:tcW w:w="1545" w:type="dxa"/>
            <w:tcBorders>
              <w:left w:val="single" w:sz="4" w:space="0" w:color="000000"/>
              <w:bottom w:val="single" w:sz="4" w:space="0" w:color="000000"/>
            </w:tcBorders>
            <w:vAlign w:val="bottom"/>
          </w:tcPr>
          <w:p w14:paraId="6B1F73DF"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30AD24E1"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D6C90BE"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48F9D464" w14:textId="77777777" w:rsidR="00A87709" w:rsidRDefault="00C22FD9">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bottom"/>
          </w:tcPr>
          <w:p w14:paraId="3355D479" w14:textId="77777777" w:rsidR="00A87709" w:rsidRDefault="00C22FD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7EC4FF1E" w14:textId="77777777" w:rsidR="00A87709" w:rsidRDefault="00C22FD9">
            <w:pPr>
              <w:jc w:val="right"/>
              <w:rPr>
                <w:rFonts w:ascii="Times New Roman" w:hAnsi="Times New Roman"/>
                <w:sz w:val="16"/>
                <w:szCs w:val="16"/>
              </w:rPr>
            </w:pPr>
            <w:r>
              <w:rPr>
                <w:rFonts w:ascii="Times New Roman" w:hAnsi="Times New Roman"/>
                <w:sz w:val="16"/>
                <w:szCs w:val="16"/>
              </w:rPr>
              <w:t>308746,86439</w:t>
            </w:r>
          </w:p>
        </w:tc>
        <w:tc>
          <w:tcPr>
            <w:tcW w:w="1186" w:type="dxa"/>
            <w:tcBorders>
              <w:left w:val="single" w:sz="4" w:space="0" w:color="000000"/>
              <w:bottom w:val="single" w:sz="4" w:space="0" w:color="000000"/>
            </w:tcBorders>
            <w:vAlign w:val="bottom"/>
          </w:tcPr>
          <w:p w14:paraId="667C27F1" w14:textId="77777777" w:rsidR="00A87709" w:rsidRDefault="00C22FD9">
            <w:pPr>
              <w:jc w:val="right"/>
              <w:rPr>
                <w:rFonts w:ascii="Times New Roman" w:hAnsi="Times New Roman"/>
                <w:sz w:val="16"/>
                <w:szCs w:val="16"/>
              </w:rPr>
            </w:pPr>
            <w:r>
              <w:rPr>
                <w:rFonts w:ascii="Times New Roman" w:hAnsi="Times New Roman"/>
                <w:sz w:val="16"/>
                <w:szCs w:val="16"/>
              </w:rPr>
              <w:t>47097,86439</w:t>
            </w:r>
          </w:p>
        </w:tc>
        <w:tc>
          <w:tcPr>
            <w:tcW w:w="1050" w:type="dxa"/>
            <w:tcBorders>
              <w:left w:val="single" w:sz="4" w:space="0" w:color="000000"/>
              <w:bottom w:val="single" w:sz="4" w:space="0" w:color="000000"/>
            </w:tcBorders>
            <w:vAlign w:val="bottom"/>
          </w:tcPr>
          <w:p w14:paraId="4415471B" w14:textId="77777777" w:rsidR="00A87709" w:rsidRDefault="00C22FD9">
            <w:pPr>
              <w:jc w:val="right"/>
              <w:rPr>
                <w:rFonts w:ascii="Times New Roman" w:hAnsi="Times New Roman"/>
                <w:sz w:val="16"/>
                <w:szCs w:val="16"/>
              </w:rPr>
            </w:pPr>
            <w:r>
              <w:rPr>
                <w:rFonts w:ascii="Times New Roman" w:hAnsi="Times New Roman"/>
                <w:sz w:val="16"/>
                <w:szCs w:val="16"/>
              </w:rPr>
              <w:t>53289,80000</w:t>
            </w:r>
          </w:p>
        </w:tc>
        <w:tc>
          <w:tcPr>
            <w:tcW w:w="1021" w:type="dxa"/>
            <w:tcBorders>
              <w:left w:val="single" w:sz="4" w:space="0" w:color="000000"/>
              <w:bottom w:val="single" w:sz="4" w:space="0" w:color="000000"/>
            </w:tcBorders>
            <w:vAlign w:val="bottom"/>
          </w:tcPr>
          <w:p w14:paraId="7F55A8A0" w14:textId="77777777" w:rsidR="00A87709" w:rsidRDefault="00C22FD9">
            <w:pPr>
              <w:jc w:val="right"/>
              <w:rPr>
                <w:rFonts w:ascii="Times New Roman" w:hAnsi="Times New Roman"/>
                <w:sz w:val="16"/>
                <w:szCs w:val="16"/>
              </w:rPr>
            </w:pPr>
            <w:r>
              <w:rPr>
                <w:rFonts w:ascii="Times New Roman" w:hAnsi="Times New Roman"/>
                <w:sz w:val="16"/>
                <w:szCs w:val="16"/>
              </w:rPr>
              <w:t>52089,80000</w:t>
            </w:r>
          </w:p>
        </w:tc>
        <w:tc>
          <w:tcPr>
            <w:tcW w:w="1110" w:type="dxa"/>
            <w:tcBorders>
              <w:left w:val="single" w:sz="4" w:space="0" w:color="000000"/>
              <w:bottom w:val="single" w:sz="4" w:space="0" w:color="000000"/>
            </w:tcBorders>
            <w:vAlign w:val="bottom"/>
          </w:tcPr>
          <w:p w14:paraId="14330FD1" w14:textId="77777777" w:rsidR="00A87709" w:rsidRDefault="00C22FD9">
            <w:pPr>
              <w:jc w:val="right"/>
              <w:rPr>
                <w:rFonts w:ascii="Times New Roman" w:hAnsi="Times New Roman"/>
                <w:sz w:val="16"/>
                <w:szCs w:val="16"/>
              </w:rPr>
            </w:pPr>
            <w:r>
              <w:rPr>
                <w:rFonts w:ascii="Times New Roman" w:hAnsi="Times New Roman"/>
                <w:sz w:val="16"/>
                <w:szCs w:val="16"/>
              </w:rPr>
              <w:t>52089,80000</w:t>
            </w:r>
          </w:p>
        </w:tc>
        <w:tc>
          <w:tcPr>
            <w:tcW w:w="898" w:type="dxa"/>
            <w:tcBorders>
              <w:left w:val="single" w:sz="4" w:space="0" w:color="000000"/>
              <w:bottom w:val="single" w:sz="4" w:space="0" w:color="000000"/>
            </w:tcBorders>
            <w:vAlign w:val="bottom"/>
          </w:tcPr>
          <w:p w14:paraId="05F28AFD" w14:textId="77777777" w:rsidR="00A87709" w:rsidRDefault="00C22FD9">
            <w:pPr>
              <w:jc w:val="right"/>
              <w:rPr>
                <w:rFonts w:ascii="Times New Roman" w:hAnsi="Times New Roman"/>
                <w:sz w:val="14"/>
                <w:szCs w:val="14"/>
              </w:rPr>
            </w:pPr>
            <w:r>
              <w:rPr>
                <w:rFonts w:ascii="Times New Roman" w:hAnsi="Times New Roman"/>
                <w:sz w:val="14"/>
                <w:szCs w:val="14"/>
              </w:rPr>
              <w:t>52089,80000</w:t>
            </w:r>
          </w:p>
        </w:tc>
        <w:tc>
          <w:tcPr>
            <w:tcW w:w="885" w:type="dxa"/>
            <w:tcBorders>
              <w:left w:val="single" w:sz="4" w:space="0" w:color="000000"/>
              <w:bottom w:val="single" w:sz="4" w:space="0" w:color="000000"/>
              <w:right w:val="single" w:sz="4" w:space="0" w:color="000000"/>
            </w:tcBorders>
            <w:vAlign w:val="bottom"/>
          </w:tcPr>
          <w:p w14:paraId="44CAB904" w14:textId="77777777" w:rsidR="00A87709" w:rsidRDefault="00C22FD9">
            <w:pPr>
              <w:jc w:val="right"/>
              <w:rPr>
                <w:rFonts w:ascii="Times New Roman" w:hAnsi="Times New Roman"/>
                <w:sz w:val="14"/>
                <w:szCs w:val="14"/>
              </w:rPr>
            </w:pPr>
            <w:r>
              <w:rPr>
                <w:rFonts w:ascii="Times New Roman" w:hAnsi="Times New Roman"/>
                <w:sz w:val="14"/>
                <w:szCs w:val="14"/>
              </w:rPr>
              <w:t>52089,80000</w:t>
            </w:r>
          </w:p>
        </w:tc>
      </w:tr>
      <w:tr w:rsidR="00A87709" w14:paraId="4D76EF0C" w14:textId="77777777">
        <w:trPr>
          <w:trHeight w:val="316"/>
        </w:trPr>
        <w:tc>
          <w:tcPr>
            <w:tcW w:w="900" w:type="dxa"/>
            <w:tcBorders>
              <w:left w:val="single" w:sz="4" w:space="0" w:color="000000"/>
              <w:bottom w:val="single" w:sz="4" w:space="0" w:color="000000"/>
            </w:tcBorders>
            <w:vAlign w:val="bottom"/>
          </w:tcPr>
          <w:p w14:paraId="24CCBFE6" w14:textId="77777777" w:rsidR="00A87709" w:rsidRDefault="00C22FD9">
            <w:pPr>
              <w:pStyle w:val="aff0"/>
              <w:widowControl w:val="0"/>
              <w:jc w:val="center"/>
              <w:rPr>
                <w:sz w:val="18"/>
                <w:szCs w:val="18"/>
              </w:rPr>
            </w:pPr>
            <w:r>
              <w:rPr>
                <w:sz w:val="18"/>
                <w:szCs w:val="18"/>
              </w:rPr>
              <w:t>Основное мероприятие 3.1.</w:t>
            </w:r>
          </w:p>
        </w:tc>
        <w:tc>
          <w:tcPr>
            <w:tcW w:w="2279" w:type="dxa"/>
            <w:tcBorders>
              <w:left w:val="single" w:sz="4" w:space="0" w:color="000000"/>
              <w:bottom w:val="single" w:sz="4" w:space="0" w:color="000000"/>
            </w:tcBorders>
            <w:vAlign w:val="bottom"/>
          </w:tcPr>
          <w:p w14:paraId="5DEAAF4C" w14:textId="77777777" w:rsidR="00A87709" w:rsidRDefault="00C22FD9">
            <w:pPr>
              <w:pStyle w:val="aff0"/>
              <w:widowControl w:val="0"/>
              <w:rPr>
                <w:sz w:val="18"/>
                <w:szCs w:val="18"/>
              </w:rPr>
            </w:pPr>
            <w:r>
              <w:rPr>
                <w:sz w:val="18"/>
                <w:szCs w:val="18"/>
              </w:rPr>
              <w:t>Обеспечение функций органов местного самоуправления в сфере образования</w:t>
            </w:r>
          </w:p>
        </w:tc>
        <w:tc>
          <w:tcPr>
            <w:tcW w:w="1545" w:type="dxa"/>
            <w:tcBorders>
              <w:left w:val="single" w:sz="4" w:space="0" w:color="000000"/>
              <w:bottom w:val="single" w:sz="4" w:space="0" w:color="000000"/>
            </w:tcBorders>
            <w:vAlign w:val="bottom"/>
          </w:tcPr>
          <w:p w14:paraId="0F53E129"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1FF1A09D"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3AB5BCA"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FED0310" w14:textId="77777777" w:rsidR="00A87709" w:rsidRDefault="00C22FD9">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bottom"/>
          </w:tcPr>
          <w:p w14:paraId="329B5CDF" w14:textId="77777777" w:rsidR="00A87709" w:rsidRDefault="00C22FD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0D46AB9C" w14:textId="77777777" w:rsidR="00A87709" w:rsidRDefault="00C22FD9">
            <w:pPr>
              <w:jc w:val="center"/>
              <w:rPr>
                <w:rFonts w:ascii="Times New Roman" w:hAnsi="Times New Roman"/>
                <w:sz w:val="16"/>
                <w:szCs w:val="16"/>
              </w:rPr>
            </w:pPr>
            <w:r>
              <w:rPr>
                <w:rFonts w:ascii="Times New Roman" w:hAnsi="Times New Roman"/>
                <w:sz w:val="16"/>
                <w:szCs w:val="16"/>
              </w:rPr>
              <w:t>308746,86439</w:t>
            </w:r>
          </w:p>
        </w:tc>
        <w:tc>
          <w:tcPr>
            <w:tcW w:w="1186" w:type="dxa"/>
            <w:tcBorders>
              <w:left w:val="single" w:sz="4" w:space="0" w:color="000000"/>
              <w:bottom w:val="single" w:sz="4" w:space="0" w:color="000000"/>
            </w:tcBorders>
            <w:vAlign w:val="bottom"/>
          </w:tcPr>
          <w:p w14:paraId="6B3235EB" w14:textId="77777777" w:rsidR="00A87709" w:rsidRDefault="00C22FD9">
            <w:pPr>
              <w:jc w:val="center"/>
              <w:rPr>
                <w:rFonts w:ascii="Times New Roman" w:hAnsi="Times New Roman"/>
                <w:sz w:val="16"/>
                <w:szCs w:val="16"/>
              </w:rPr>
            </w:pPr>
            <w:r>
              <w:rPr>
                <w:rFonts w:ascii="Times New Roman" w:hAnsi="Times New Roman"/>
                <w:sz w:val="16"/>
                <w:szCs w:val="16"/>
              </w:rPr>
              <w:t>47097,86439</w:t>
            </w:r>
          </w:p>
        </w:tc>
        <w:tc>
          <w:tcPr>
            <w:tcW w:w="1050" w:type="dxa"/>
            <w:tcBorders>
              <w:left w:val="single" w:sz="4" w:space="0" w:color="000000"/>
              <w:bottom w:val="single" w:sz="4" w:space="0" w:color="000000"/>
            </w:tcBorders>
            <w:vAlign w:val="bottom"/>
          </w:tcPr>
          <w:p w14:paraId="004B65B2" w14:textId="77777777" w:rsidR="00A87709" w:rsidRDefault="00C22FD9">
            <w:pPr>
              <w:jc w:val="center"/>
              <w:rPr>
                <w:rFonts w:ascii="Times New Roman" w:hAnsi="Times New Roman"/>
                <w:sz w:val="16"/>
                <w:szCs w:val="16"/>
              </w:rPr>
            </w:pPr>
            <w:r>
              <w:rPr>
                <w:rFonts w:ascii="Times New Roman" w:hAnsi="Times New Roman"/>
                <w:sz w:val="16"/>
                <w:szCs w:val="16"/>
              </w:rPr>
              <w:t>53289,80000</w:t>
            </w:r>
          </w:p>
        </w:tc>
        <w:tc>
          <w:tcPr>
            <w:tcW w:w="1021" w:type="dxa"/>
            <w:tcBorders>
              <w:left w:val="single" w:sz="4" w:space="0" w:color="000000"/>
              <w:bottom w:val="single" w:sz="4" w:space="0" w:color="000000"/>
            </w:tcBorders>
            <w:vAlign w:val="bottom"/>
          </w:tcPr>
          <w:p w14:paraId="678911BD" w14:textId="77777777" w:rsidR="00A87709" w:rsidRDefault="00C22FD9">
            <w:pPr>
              <w:jc w:val="center"/>
              <w:rPr>
                <w:rFonts w:ascii="Times New Roman" w:hAnsi="Times New Roman"/>
                <w:sz w:val="16"/>
                <w:szCs w:val="16"/>
              </w:rPr>
            </w:pPr>
            <w:r>
              <w:rPr>
                <w:rFonts w:ascii="Times New Roman" w:hAnsi="Times New Roman"/>
                <w:sz w:val="16"/>
                <w:szCs w:val="16"/>
              </w:rPr>
              <w:t>52089,80000</w:t>
            </w:r>
          </w:p>
        </w:tc>
        <w:tc>
          <w:tcPr>
            <w:tcW w:w="1110" w:type="dxa"/>
            <w:tcBorders>
              <w:left w:val="single" w:sz="4" w:space="0" w:color="000000"/>
              <w:bottom w:val="single" w:sz="4" w:space="0" w:color="000000"/>
            </w:tcBorders>
            <w:vAlign w:val="bottom"/>
          </w:tcPr>
          <w:p w14:paraId="107A62B8" w14:textId="77777777" w:rsidR="00A87709" w:rsidRDefault="00C22FD9">
            <w:pPr>
              <w:jc w:val="center"/>
              <w:rPr>
                <w:rFonts w:ascii="Times New Roman" w:hAnsi="Times New Roman"/>
                <w:sz w:val="16"/>
                <w:szCs w:val="16"/>
              </w:rPr>
            </w:pPr>
            <w:r>
              <w:rPr>
                <w:rFonts w:ascii="Times New Roman" w:hAnsi="Times New Roman"/>
                <w:sz w:val="16"/>
                <w:szCs w:val="16"/>
              </w:rPr>
              <w:t>52089,80000</w:t>
            </w:r>
          </w:p>
        </w:tc>
        <w:tc>
          <w:tcPr>
            <w:tcW w:w="898" w:type="dxa"/>
            <w:tcBorders>
              <w:left w:val="single" w:sz="4" w:space="0" w:color="000000"/>
              <w:bottom w:val="single" w:sz="4" w:space="0" w:color="000000"/>
            </w:tcBorders>
            <w:vAlign w:val="bottom"/>
          </w:tcPr>
          <w:p w14:paraId="4229F3A7" w14:textId="77777777" w:rsidR="00A87709" w:rsidRDefault="00C22FD9">
            <w:pPr>
              <w:jc w:val="center"/>
              <w:rPr>
                <w:rFonts w:ascii="Times New Roman" w:hAnsi="Times New Roman"/>
                <w:sz w:val="14"/>
                <w:szCs w:val="14"/>
              </w:rPr>
            </w:pPr>
            <w:r>
              <w:rPr>
                <w:rFonts w:ascii="Times New Roman" w:hAnsi="Times New Roman"/>
                <w:sz w:val="14"/>
                <w:szCs w:val="14"/>
              </w:rPr>
              <w:t>52089,80000</w:t>
            </w:r>
          </w:p>
        </w:tc>
        <w:tc>
          <w:tcPr>
            <w:tcW w:w="885" w:type="dxa"/>
            <w:tcBorders>
              <w:left w:val="single" w:sz="4" w:space="0" w:color="000000"/>
              <w:bottom w:val="single" w:sz="4" w:space="0" w:color="000000"/>
              <w:right w:val="single" w:sz="4" w:space="0" w:color="000000"/>
            </w:tcBorders>
            <w:vAlign w:val="bottom"/>
          </w:tcPr>
          <w:p w14:paraId="5E751A18" w14:textId="77777777" w:rsidR="00A87709" w:rsidRDefault="00C22FD9">
            <w:pPr>
              <w:jc w:val="center"/>
              <w:rPr>
                <w:rFonts w:ascii="Times New Roman" w:hAnsi="Times New Roman"/>
                <w:sz w:val="14"/>
                <w:szCs w:val="14"/>
              </w:rPr>
            </w:pPr>
            <w:r>
              <w:rPr>
                <w:rFonts w:ascii="Times New Roman" w:hAnsi="Times New Roman"/>
                <w:sz w:val="14"/>
                <w:szCs w:val="14"/>
              </w:rPr>
              <w:t>52089,80000</w:t>
            </w:r>
          </w:p>
        </w:tc>
      </w:tr>
      <w:tr w:rsidR="00A87709" w14:paraId="0419CEEB" w14:textId="77777777">
        <w:trPr>
          <w:trHeight w:val="316"/>
        </w:trPr>
        <w:tc>
          <w:tcPr>
            <w:tcW w:w="900" w:type="dxa"/>
            <w:tcBorders>
              <w:top w:val="single" w:sz="4" w:space="0" w:color="000000"/>
              <w:left w:val="single" w:sz="4" w:space="0" w:color="000000"/>
              <w:bottom w:val="single" w:sz="4" w:space="0" w:color="000000"/>
            </w:tcBorders>
            <w:vAlign w:val="bottom"/>
          </w:tcPr>
          <w:p w14:paraId="66BD8183" w14:textId="77777777" w:rsidR="00A87709" w:rsidRDefault="00C22FD9">
            <w:pPr>
              <w:pStyle w:val="aff0"/>
              <w:widowControl w:val="0"/>
              <w:jc w:val="center"/>
              <w:rPr>
                <w:sz w:val="18"/>
                <w:szCs w:val="18"/>
              </w:rPr>
            </w:pPr>
            <w:r>
              <w:rPr>
                <w:sz w:val="18"/>
                <w:szCs w:val="18"/>
              </w:rPr>
              <w:t>Основное направление 3.1.1.</w:t>
            </w:r>
          </w:p>
        </w:tc>
        <w:tc>
          <w:tcPr>
            <w:tcW w:w="2279" w:type="dxa"/>
            <w:tcBorders>
              <w:top w:val="single" w:sz="4" w:space="0" w:color="000000"/>
              <w:left w:val="single" w:sz="4" w:space="0" w:color="000000"/>
              <w:bottom w:val="single" w:sz="4" w:space="0" w:color="000000"/>
            </w:tcBorders>
            <w:vAlign w:val="bottom"/>
          </w:tcPr>
          <w:p w14:paraId="0F1E7CD9" w14:textId="77777777" w:rsidR="00A87709" w:rsidRDefault="00C22FD9">
            <w:pPr>
              <w:pStyle w:val="aff0"/>
              <w:widowControl w:val="0"/>
              <w:rPr>
                <w:sz w:val="18"/>
                <w:szCs w:val="18"/>
              </w:rPr>
            </w:pPr>
            <w:r>
              <w:rPr>
                <w:sz w:val="18"/>
                <w:szCs w:val="18"/>
              </w:rPr>
              <w:t>Расходы на выплаты по оплате труда работников органов местного самоуправления</w:t>
            </w:r>
          </w:p>
        </w:tc>
        <w:tc>
          <w:tcPr>
            <w:tcW w:w="1545" w:type="dxa"/>
            <w:tcBorders>
              <w:top w:val="single" w:sz="4" w:space="0" w:color="000000"/>
              <w:left w:val="single" w:sz="4" w:space="0" w:color="000000"/>
              <w:bottom w:val="single" w:sz="4" w:space="0" w:color="000000"/>
            </w:tcBorders>
            <w:vAlign w:val="bottom"/>
          </w:tcPr>
          <w:p w14:paraId="1FA846C8" w14:textId="77777777" w:rsidR="00A87709" w:rsidRDefault="00C22FD9">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15B0381B"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465284C"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57C79FD5" w14:textId="77777777" w:rsidR="00A87709" w:rsidRDefault="00C22FD9">
            <w:pPr>
              <w:pStyle w:val="aff0"/>
              <w:widowControl w:val="0"/>
              <w:jc w:val="center"/>
              <w:rPr>
                <w:sz w:val="18"/>
                <w:szCs w:val="18"/>
              </w:rPr>
            </w:pPr>
            <w:r>
              <w:rPr>
                <w:sz w:val="18"/>
                <w:szCs w:val="18"/>
              </w:rPr>
              <w:t>0630100110</w:t>
            </w:r>
          </w:p>
        </w:tc>
        <w:tc>
          <w:tcPr>
            <w:tcW w:w="584" w:type="dxa"/>
            <w:tcBorders>
              <w:top w:val="single" w:sz="4" w:space="0" w:color="000000"/>
              <w:left w:val="single" w:sz="4" w:space="0" w:color="000000"/>
              <w:bottom w:val="single" w:sz="4" w:space="0" w:color="000000"/>
            </w:tcBorders>
            <w:vAlign w:val="bottom"/>
          </w:tcPr>
          <w:p w14:paraId="204B9F5F" w14:textId="77777777" w:rsidR="00A87709" w:rsidRDefault="00C22FD9">
            <w:pPr>
              <w:pStyle w:val="aff0"/>
              <w:widowControl w:val="0"/>
              <w:jc w:val="center"/>
              <w:rPr>
                <w:sz w:val="18"/>
                <w:szCs w:val="18"/>
              </w:rPr>
            </w:pPr>
            <w:r>
              <w:rPr>
                <w:sz w:val="18"/>
                <w:szCs w:val="18"/>
              </w:rPr>
              <w:t>120</w:t>
            </w:r>
          </w:p>
        </w:tc>
        <w:tc>
          <w:tcPr>
            <w:tcW w:w="1139" w:type="dxa"/>
            <w:tcBorders>
              <w:top w:val="single" w:sz="4" w:space="0" w:color="000000"/>
              <w:left w:val="single" w:sz="4" w:space="0" w:color="000000"/>
              <w:bottom w:val="single" w:sz="4" w:space="0" w:color="000000"/>
            </w:tcBorders>
            <w:vAlign w:val="bottom"/>
          </w:tcPr>
          <w:p w14:paraId="102DD60F" w14:textId="77777777" w:rsidR="00A87709" w:rsidRDefault="00C22FD9">
            <w:pPr>
              <w:jc w:val="center"/>
              <w:rPr>
                <w:rFonts w:ascii="Times New Roman" w:hAnsi="Times New Roman"/>
                <w:sz w:val="16"/>
                <w:szCs w:val="16"/>
              </w:rPr>
            </w:pPr>
            <w:r>
              <w:rPr>
                <w:rFonts w:ascii="Times New Roman" w:hAnsi="Times New Roman"/>
                <w:sz w:val="16"/>
                <w:szCs w:val="16"/>
              </w:rPr>
              <w:t>51312,02228</w:t>
            </w:r>
          </w:p>
        </w:tc>
        <w:tc>
          <w:tcPr>
            <w:tcW w:w="1186" w:type="dxa"/>
            <w:tcBorders>
              <w:top w:val="single" w:sz="4" w:space="0" w:color="000000"/>
              <w:left w:val="single" w:sz="4" w:space="0" w:color="000000"/>
              <w:bottom w:val="single" w:sz="4" w:space="0" w:color="000000"/>
            </w:tcBorders>
            <w:vAlign w:val="bottom"/>
          </w:tcPr>
          <w:p w14:paraId="4979A90F" w14:textId="77777777" w:rsidR="00A87709" w:rsidRDefault="00C22FD9">
            <w:pPr>
              <w:jc w:val="center"/>
              <w:rPr>
                <w:rFonts w:ascii="Times New Roman" w:hAnsi="Times New Roman"/>
                <w:sz w:val="16"/>
                <w:szCs w:val="16"/>
              </w:rPr>
            </w:pPr>
            <w:r>
              <w:rPr>
                <w:rFonts w:ascii="Times New Roman" w:hAnsi="Times New Roman"/>
                <w:sz w:val="16"/>
                <w:szCs w:val="16"/>
              </w:rPr>
              <w:t>8064,02228</w:t>
            </w:r>
          </w:p>
        </w:tc>
        <w:tc>
          <w:tcPr>
            <w:tcW w:w="1050" w:type="dxa"/>
            <w:tcBorders>
              <w:top w:val="single" w:sz="4" w:space="0" w:color="000000"/>
              <w:left w:val="single" w:sz="4" w:space="0" w:color="000000"/>
              <w:bottom w:val="single" w:sz="4" w:space="0" w:color="000000"/>
            </w:tcBorders>
            <w:vAlign w:val="bottom"/>
          </w:tcPr>
          <w:p w14:paraId="5B577359" w14:textId="77777777" w:rsidR="00A87709" w:rsidRDefault="00C22FD9">
            <w:pPr>
              <w:jc w:val="center"/>
              <w:rPr>
                <w:rFonts w:ascii="Times New Roman" w:hAnsi="Times New Roman"/>
                <w:sz w:val="16"/>
                <w:szCs w:val="16"/>
              </w:rPr>
            </w:pPr>
            <w:r>
              <w:rPr>
                <w:rFonts w:ascii="Times New Roman" w:hAnsi="Times New Roman"/>
                <w:sz w:val="16"/>
                <w:szCs w:val="16"/>
              </w:rPr>
              <w:t>8649,60000</w:t>
            </w:r>
          </w:p>
        </w:tc>
        <w:tc>
          <w:tcPr>
            <w:tcW w:w="1021" w:type="dxa"/>
            <w:tcBorders>
              <w:top w:val="single" w:sz="4" w:space="0" w:color="000000"/>
              <w:left w:val="single" w:sz="4" w:space="0" w:color="000000"/>
              <w:bottom w:val="single" w:sz="4" w:space="0" w:color="000000"/>
            </w:tcBorders>
            <w:vAlign w:val="bottom"/>
          </w:tcPr>
          <w:p w14:paraId="44F10170" w14:textId="77777777" w:rsidR="00A87709" w:rsidRDefault="00C22FD9">
            <w:pPr>
              <w:jc w:val="center"/>
              <w:rPr>
                <w:rFonts w:ascii="Times New Roman" w:hAnsi="Times New Roman"/>
                <w:sz w:val="16"/>
                <w:szCs w:val="16"/>
              </w:rPr>
            </w:pPr>
            <w:r>
              <w:rPr>
                <w:rFonts w:ascii="Times New Roman" w:hAnsi="Times New Roman"/>
                <w:sz w:val="16"/>
                <w:szCs w:val="16"/>
              </w:rPr>
              <w:t>8649,60000</w:t>
            </w:r>
          </w:p>
        </w:tc>
        <w:tc>
          <w:tcPr>
            <w:tcW w:w="1110" w:type="dxa"/>
            <w:tcBorders>
              <w:top w:val="single" w:sz="4" w:space="0" w:color="000000"/>
              <w:left w:val="single" w:sz="4" w:space="0" w:color="000000"/>
              <w:bottom w:val="single" w:sz="4" w:space="0" w:color="000000"/>
            </w:tcBorders>
            <w:vAlign w:val="bottom"/>
          </w:tcPr>
          <w:p w14:paraId="6CD0F2F0" w14:textId="77777777" w:rsidR="00A87709" w:rsidRDefault="00C22FD9">
            <w:pPr>
              <w:jc w:val="center"/>
              <w:rPr>
                <w:rFonts w:ascii="Times New Roman" w:hAnsi="Times New Roman"/>
                <w:sz w:val="16"/>
                <w:szCs w:val="16"/>
              </w:rPr>
            </w:pPr>
            <w:r>
              <w:rPr>
                <w:rFonts w:ascii="Times New Roman" w:hAnsi="Times New Roman"/>
                <w:sz w:val="16"/>
                <w:szCs w:val="16"/>
              </w:rPr>
              <w:t>8649,60000</w:t>
            </w:r>
          </w:p>
        </w:tc>
        <w:tc>
          <w:tcPr>
            <w:tcW w:w="898" w:type="dxa"/>
            <w:tcBorders>
              <w:top w:val="single" w:sz="4" w:space="0" w:color="000000"/>
              <w:left w:val="single" w:sz="4" w:space="0" w:color="000000"/>
              <w:bottom w:val="single" w:sz="4" w:space="0" w:color="000000"/>
            </w:tcBorders>
            <w:vAlign w:val="bottom"/>
          </w:tcPr>
          <w:p w14:paraId="2704C572" w14:textId="77777777" w:rsidR="00A87709" w:rsidRDefault="00C22FD9">
            <w:pPr>
              <w:jc w:val="center"/>
              <w:rPr>
                <w:rFonts w:ascii="Times New Roman" w:hAnsi="Times New Roman"/>
                <w:sz w:val="14"/>
                <w:szCs w:val="14"/>
              </w:rPr>
            </w:pPr>
            <w:r>
              <w:rPr>
                <w:rFonts w:ascii="Times New Roman" w:hAnsi="Times New Roman"/>
                <w:sz w:val="14"/>
                <w:szCs w:val="14"/>
              </w:rPr>
              <w:t>8649,60000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D175B63" w14:textId="77777777" w:rsidR="00A87709" w:rsidRDefault="00C22FD9">
            <w:pPr>
              <w:jc w:val="center"/>
              <w:rPr>
                <w:rFonts w:ascii="Times New Roman" w:hAnsi="Times New Roman"/>
                <w:sz w:val="14"/>
                <w:szCs w:val="14"/>
              </w:rPr>
            </w:pPr>
            <w:r>
              <w:rPr>
                <w:rFonts w:ascii="Times New Roman" w:hAnsi="Times New Roman"/>
                <w:sz w:val="14"/>
                <w:szCs w:val="14"/>
              </w:rPr>
              <w:t>8649,60000</w:t>
            </w:r>
          </w:p>
        </w:tc>
      </w:tr>
      <w:tr w:rsidR="00A87709" w14:paraId="2BF9E649" w14:textId="77777777">
        <w:trPr>
          <w:trHeight w:val="316"/>
        </w:trPr>
        <w:tc>
          <w:tcPr>
            <w:tcW w:w="900" w:type="dxa"/>
            <w:vMerge w:val="restart"/>
            <w:tcBorders>
              <w:left w:val="single" w:sz="4" w:space="0" w:color="000000"/>
              <w:bottom w:val="single" w:sz="4" w:space="0" w:color="000000"/>
            </w:tcBorders>
            <w:vAlign w:val="center"/>
          </w:tcPr>
          <w:p w14:paraId="6D23BADA" w14:textId="77777777" w:rsidR="00A87709" w:rsidRDefault="00C22FD9">
            <w:pPr>
              <w:pStyle w:val="aff0"/>
              <w:widowControl w:val="0"/>
              <w:jc w:val="center"/>
              <w:rPr>
                <w:sz w:val="18"/>
                <w:szCs w:val="18"/>
              </w:rPr>
            </w:pPr>
            <w:r>
              <w:rPr>
                <w:sz w:val="18"/>
                <w:szCs w:val="18"/>
              </w:rPr>
              <w:t>Основное направление 3.1.2.</w:t>
            </w:r>
          </w:p>
        </w:tc>
        <w:tc>
          <w:tcPr>
            <w:tcW w:w="2279" w:type="dxa"/>
            <w:vMerge w:val="restart"/>
            <w:tcBorders>
              <w:left w:val="single" w:sz="4" w:space="0" w:color="000000"/>
              <w:bottom w:val="single" w:sz="4" w:space="0" w:color="000000"/>
            </w:tcBorders>
            <w:vAlign w:val="center"/>
          </w:tcPr>
          <w:p w14:paraId="0EC420DA" w14:textId="77777777" w:rsidR="00A87709" w:rsidRDefault="00C22FD9">
            <w:pPr>
              <w:pStyle w:val="aff0"/>
              <w:widowControl w:val="0"/>
              <w:rPr>
                <w:sz w:val="18"/>
                <w:szCs w:val="18"/>
              </w:rPr>
            </w:pPr>
            <w:r>
              <w:rPr>
                <w:sz w:val="18"/>
                <w:szCs w:val="18"/>
              </w:rPr>
              <w:t>Расходы на обеспечение деятельности (оказание услуг) централизованных бухгалтерий</w:t>
            </w:r>
          </w:p>
        </w:tc>
        <w:tc>
          <w:tcPr>
            <w:tcW w:w="1545" w:type="dxa"/>
            <w:vMerge w:val="restart"/>
            <w:tcBorders>
              <w:left w:val="single" w:sz="4" w:space="0" w:color="000000"/>
              <w:bottom w:val="single" w:sz="4" w:space="0" w:color="000000"/>
            </w:tcBorders>
            <w:vAlign w:val="center"/>
          </w:tcPr>
          <w:p w14:paraId="152D1527" w14:textId="77777777" w:rsidR="00A87709" w:rsidRDefault="00C22FD9">
            <w:pPr>
              <w:pStyle w:val="aff0"/>
              <w:widowControl w:val="0"/>
              <w:jc w:val="center"/>
              <w:rPr>
                <w:sz w:val="18"/>
                <w:szCs w:val="18"/>
              </w:rPr>
            </w:pPr>
            <w:r>
              <w:rPr>
                <w:sz w:val="18"/>
                <w:szCs w:val="18"/>
              </w:rPr>
              <w:t>МКУ ЦБ</w:t>
            </w:r>
          </w:p>
        </w:tc>
        <w:tc>
          <w:tcPr>
            <w:tcW w:w="870" w:type="dxa"/>
            <w:tcBorders>
              <w:left w:val="single" w:sz="4" w:space="0" w:color="000000"/>
              <w:bottom w:val="single" w:sz="4" w:space="0" w:color="000000"/>
            </w:tcBorders>
            <w:vAlign w:val="bottom"/>
          </w:tcPr>
          <w:p w14:paraId="7D91375B"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705951F"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3C3691DD" w14:textId="77777777" w:rsidR="00A87709" w:rsidRDefault="00C22FD9">
            <w:pPr>
              <w:pStyle w:val="aff0"/>
              <w:widowControl w:val="0"/>
              <w:jc w:val="center"/>
              <w:rPr>
                <w:sz w:val="18"/>
                <w:szCs w:val="18"/>
              </w:rPr>
            </w:pPr>
            <w:r>
              <w:rPr>
                <w:sz w:val="18"/>
                <w:szCs w:val="18"/>
              </w:rPr>
              <w:t>0630112590</w:t>
            </w:r>
          </w:p>
        </w:tc>
        <w:tc>
          <w:tcPr>
            <w:tcW w:w="584" w:type="dxa"/>
            <w:tcBorders>
              <w:left w:val="single" w:sz="4" w:space="0" w:color="000000"/>
              <w:bottom w:val="single" w:sz="4" w:space="0" w:color="000000"/>
            </w:tcBorders>
            <w:vAlign w:val="bottom"/>
          </w:tcPr>
          <w:p w14:paraId="1486AFB1" w14:textId="77777777" w:rsidR="00A87709" w:rsidRDefault="00C22FD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0E0EDC11" w14:textId="77777777" w:rsidR="00A87709" w:rsidRDefault="00C22FD9">
            <w:pPr>
              <w:jc w:val="center"/>
              <w:rPr>
                <w:rFonts w:ascii="Times New Roman" w:hAnsi="Times New Roman"/>
                <w:sz w:val="16"/>
                <w:szCs w:val="16"/>
              </w:rPr>
            </w:pPr>
            <w:r>
              <w:rPr>
                <w:rFonts w:ascii="Times New Roman" w:hAnsi="Times New Roman"/>
                <w:sz w:val="16"/>
                <w:szCs w:val="16"/>
              </w:rPr>
              <w:t>257434,84211</w:t>
            </w:r>
          </w:p>
        </w:tc>
        <w:tc>
          <w:tcPr>
            <w:tcW w:w="1186" w:type="dxa"/>
            <w:tcBorders>
              <w:left w:val="single" w:sz="4" w:space="0" w:color="000000"/>
              <w:bottom w:val="single" w:sz="4" w:space="0" w:color="000000"/>
            </w:tcBorders>
            <w:vAlign w:val="bottom"/>
          </w:tcPr>
          <w:p w14:paraId="6B1D2594" w14:textId="77777777" w:rsidR="00A87709" w:rsidRDefault="00C22FD9">
            <w:pPr>
              <w:jc w:val="center"/>
              <w:rPr>
                <w:rFonts w:ascii="Times New Roman" w:hAnsi="Times New Roman"/>
                <w:sz w:val="16"/>
                <w:szCs w:val="16"/>
              </w:rPr>
            </w:pPr>
            <w:r>
              <w:rPr>
                <w:rFonts w:ascii="Times New Roman" w:hAnsi="Times New Roman"/>
                <w:sz w:val="16"/>
                <w:szCs w:val="16"/>
              </w:rPr>
              <w:t>39033,84211</w:t>
            </w:r>
          </w:p>
        </w:tc>
        <w:tc>
          <w:tcPr>
            <w:tcW w:w="1050" w:type="dxa"/>
            <w:tcBorders>
              <w:left w:val="single" w:sz="4" w:space="0" w:color="000000"/>
              <w:bottom w:val="single" w:sz="4" w:space="0" w:color="000000"/>
            </w:tcBorders>
            <w:vAlign w:val="bottom"/>
          </w:tcPr>
          <w:p w14:paraId="5837A1D0" w14:textId="77777777" w:rsidR="00A87709" w:rsidRDefault="00C22FD9">
            <w:pPr>
              <w:jc w:val="center"/>
              <w:rPr>
                <w:rFonts w:ascii="Times New Roman" w:hAnsi="Times New Roman"/>
                <w:sz w:val="16"/>
                <w:szCs w:val="16"/>
              </w:rPr>
            </w:pPr>
            <w:r>
              <w:rPr>
                <w:rFonts w:ascii="Times New Roman" w:hAnsi="Times New Roman"/>
                <w:sz w:val="16"/>
                <w:szCs w:val="16"/>
              </w:rPr>
              <w:t>44640,20000</w:t>
            </w:r>
          </w:p>
        </w:tc>
        <w:tc>
          <w:tcPr>
            <w:tcW w:w="1021" w:type="dxa"/>
            <w:tcBorders>
              <w:left w:val="single" w:sz="4" w:space="0" w:color="000000"/>
              <w:bottom w:val="single" w:sz="4" w:space="0" w:color="000000"/>
            </w:tcBorders>
            <w:vAlign w:val="bottom"/>
          </w:tcPr>
          <w:p w14:paraId="69479CED" w14:textId="77777777" w:rsidR="00A87709" w:rsidRDefault="00C22FD9">
            <w:pPr>
              <w:jc w:val="center"/>
              <w:rPr>
                <w:rFonts w:ascii="Times New Roman" w:hAnsi="Times New Roman"/>
                <w:sz w:val="16"/>
                <w:szCs w:val="16"/>
              </w:rPr>
            </w:pPr>
            <w:r>
              <w:rPr>
                <w:rFonts w:ascii="Times New Roman" w:hAnsi="Times New Roman"/>
                <w:sz w:val="16"/>
                <w:szCs w:val="16"/>
              </w:rPr>
              <w:t>43440,20000</w:t>
            </w:r>
          </w:p>
        </w:tc>
        <w:tc>
          <w:tcPr>
            <w:tcW w:w="1110" w:type="dxa"/>
            <w:tcBorders>
              <w:left w:val="single" w:sz="4" w:space="0" w:color="000000"/>
              <w:bottom w:val="single" w:sz="4" w:space="0" w:color="000000"/>
            </w:tcBorders>
            <w:vAlign w:val="bottom"/>
          </w:tcPr>
          <w:p w14:paraId="7B5C0D4E" w14:textId="77777777" w:rsidR="00A87709" w:rsidRDefault="00C22FD9">
            <w:pPr>
              <w:jc w:val="center"/>
              <w:rPr>
                <w:rFonts w:ascii="Times New Roman" w:hAnsi="Times New Roman"/>
                <w:sz w:val="16"/>
                <w:szCs w:val="16"/>
              </w:rPr>
            </w:pPr>
            <w:r>
              <w:rPr>
                <w:rFonts w:ascii="Times New Roman" w:hAnsi="Times New Roman"/>
                <w:sz w:val="16"/>
                <w:szCs w:val="16"/>
              </w:rPr>
              <w:t>43440,20000</w:t>
            </w:r>
          </w:p>
        </w:tc>
        <w:tc>
          <w:tcPr>
            <w:tcW w:w="898" w:type="dxa"/>
            <w:tcBorders>
              <w:left w:val="single" w:sz="4" w:space="0" w:color="000000"/>
              <w:bottom w:val="single" w:sz="4" w:space="0" w:color="000000"/>
            </w:tcBorders>
            <w:vAlign w:val="bottom"/>
          </w:tcPr>
          <w:p w14:paraId="1577680B" w14:textId="77777777" w:rsidR="00A87709" w:rsidRDefault="00C22FD9">
            <w:pPr>
              <w:jc w:val="center"/>
              <w:rPr>
                <w:rFonts w:ascii="Times New Roman" w:hAnsi="Times New Roman"/>
                <w:sz w:val="14"/>
                <w:szCs w:val="14"/>
              </w:rPr>
            </w:pPr>
            <w:r>
              <w:rPr>
                <w:rFonts w:ascii="Times New Roman" w:hAnsi="Times New Roman"/>
                <w:sz w:val="14"/>
                <w:szCs w:val="14"/>
              </w:rPr>
              <w:t>43440,20000</w:t>
            </w:r>
          </w:p>
        </w:tc>
        <w:tc>
          <w:tcPr>
            <w:tcW w:w="885" w:type="dxa"/>
            <w:tcBorders>
              <w:left w:val="single" w:sz="4" w:space="0" w:color="000000"/>
              <w:bottom w:val="single" w:sz="4" w:space="0" w:color="000000"/>
              <w:right w:val="single" w:sz="4" w:space="0" w:color="000000"/>
            </w:tcBorders>
            <w:vAlign w:val="bottom"/>
          </w:tcPr>
          <w:p w14:paraId="20DF2778" w14:textId="77777777" w:rsidR="00A87709" w:rsidRDefault="00C22FD9">
            <w:pPr>
              <w:jc w:val="center"/>
              <w:rPr>
                <w:rFonts w:ascii="Times New Roman" w:hAnsi="Times New Roman"/>
                <w:sz w:val="14"/>
                <w:szCs w:val="14"/>
              </w:rPr>
            </w:pPr>
            <w:r>
              <w:rPr>
                <w:rFonts w:ascii="Times New Roman" w:hAnsi="Times New Roman"/>
                <w:sz w:val="14"/>
                <w:szCs w:val="14"/>
              </w:rPr>
              <w:t>43440,20000</w:t>
            </w:r>
          </w:p>
        </w:tc>
      </w:tr>
      <w:tr w:rsidR="00A87709" w14:paraId="0EFC642D" w14:textId="77777777">
        <w:trPr>
          <w:trHeight w:val="316"/>
        </w:trPr>
        <w:tc>
          <w:tcPr>
            <w:tcW w:w="900" w:type="dxa"/>
            <w:vMerge/>
            <w:tcBorders>
              <w:top w:val="single" w:sz="4" w:space="0" w:color="000000"/>
              <w:left w:val="single" w:sz="4" w:space="0" w:color="000000"/>
              <w:bottom w:val="single" w:sz="4" w:space="0" w:color="000000"/>
            </w:tcBorders>
            <w:vAlign w:val="center"/>
          </w:tcPr>
          <w:p w14:paraId="2D044122"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17437B30"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vAlign w:val="center"/>
          </w:tcPr>
          <w:p w14:paraId="12D99F01"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1B5B68A"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328A96A"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79F84D2D" w14:textId="77777777" w:rsidR="00A87709" w:rsidRDefault="00C22FD9">
            <w:pPr>
              <w:pStyle w:val="aff0"/>
              <w:widowControl w:val="0"/>
              <w:jc w:val="center"/>
              <w:rPr>
                <w:sz w:val="18"/>
                <w:szCs w:val="18"/>
              </w:rPr>
            </w:pPr>
            <w:r>
              <w:rPr>
                <w:sz w:val="18"/>
                <w:szCs w:val="18"/>
              </w:rPr>
              <w:t>0630112590</w:t>
            </w:r>
          </w:p>
        </w:tc>
        <w:tc>
          <w:tcPr>
            <w:tcW w:w="584" w:type="dxa"/>
            <w:tcBorders>
              <w:top w:val="single" w:sz="4" w:space="0" w:color="000000"/>
              <w:left w:val="single" w:sz="4" w:space="0" w:color="000000"/>
              <w:bottom w:val="single" w:sz="4" w:space="0" w:color="000000"/>
            </w:tcBorders>
            <w:vAlign w:val="bottom"/>
          </w:tcPr>
          <w:p w14:paraId="45B5B959" w14:textId="77777777" w:rsidR="00A87709" w:rsidRDefault="00C22FD9">
            <w:pPr>
              <w:pStyle w:val="aff0"/>
              <w:widowControl w:val="0"/>
              <w:jc w:val="center"/>
              <w:rPr>
                <w:sz w:val="18"/>
                <w:szCs w:val="18"/>
              </w:rPr>
            </w:pPr>
            <w:r>
              <w:rPr>
                <w:sz w:val="18"/>
                <w:szCs w:val="18"/>
              </w:rPr>
              <w:t>111</w:t>
            </w:r>
          </w:p>
        </w:tc>
        <w:tc>
          <w:tcPr>
            <w:tcW w:w="1139" w:type="dxa"/>
            <w:tcBorders>
              <w:top w:val="single" w:sz="4" w:space="0" w:color="000000"/>
              <w:left w:val="single" w:sz="4" w:space="0" w:color="000000"/>
              <w:bottom w:val="single" w:sz="4" w:space="0" w:color="000000"/>
            </w:tcBorders>
            <w:vAlign w:val="bottom"/>
          </w:tcPr>
          <w:p w14:paraId="67946ADD" w14:textId="77777777" w:rsidR="00A87709" w:rsidRDefault="00C22FD9">
            <w:pPr>
              <w:jc w:val="center"/>
              <w:rPr>
                <w:rFonts w:ascii="Times New Roman" w:hAnsi="Times New Roman"/>
                <w:sz w:val="16"/>
                <w:szCs w:val="16"/>
              </w:rPr>
            </w:pPr>
            <w:r>
              <w:rPr>
                <w:rFonts w:ascii="Times New Roman" w:hAnsi="Times New Roman"/>
                <w:sz w:val="16"/>
                <w:szCs w:val="16"/>
              </w:rPr>
              <w:t>186488,11454</w:t>
            </w:r>
          </w:p>
        </w:tc>
        <w:tc>
          <w:tcPr>
            <w:tcW w:w="1186" w:type="dxa"/>
            <w:tcBorders>
              <w:top w:val="single" w:sz="4" w:space="0" w:color="000000"/>
              <w:left w:val="single" w:sz="4" w:space="0" w:color="000000"/>
              <w:bottom w:val="single" w:sz="4" w:space="0" w:color="000000"/>
            </w:tcBorders>
            <w:vAlign w:val="bottom"/>
          </w:tcPr>
          <w:p w14:paraId="43D490D4" w14:textId="77777777" w:rsidR="00A87709" w:rsidRDefault="00C22FD9">
            <w:pPr>
              <w:jc w:val="center"/>
              <w:rPr>
                <w:rFonts w:ascii="Times New Roman" w:hAnsi="Times New Roman"/>
                <w:sz w:val="16"/>
                <w:szCs w:val="16"/>
              </w:rPr>
            </w:pPr>
            <w:r>
              <w:rPr>
                <w:rFonts w:ascii="Times New Roman" w:hAnsi="Times New Roman"/>
                <w:sz w:val="16"/>
                <w:szCs w:val="16"/>
              </w:rPr>
              <w:t>28119,61454</w:t>
            </w:r>
          </w:p>
        </w:tc>
        <w:tc>
          <w:tcPr>
            <w:tcW w:w="1050" w:type="dxa"/>
            <w:tcBorders>
              <w:top w:val="single" w:sz="4" w:space="0" w:color="000000"/>
              <w:left w:val="single" w:sz="4" w:space="0" w:color="000000"/>
              <w:bottom w:val="single" w:sz="4" w:space="0" w:color="000000"/>
            </w:tcBorders>
            <w:vAlign w:val="bottom"/>
          </w:tcPr>
          <w:p w14:paraId="4CC4E81C" w14:textId="77777777" w:rsidR="00A87709" w:rsidRDefault="00C22FD9">
            <w:pPr>
              <w:jc w:val="center"/>
              <w:rPr>
                <w:rFonts w:ascii="Times New Roman" w:hAnsi="Times New Roman"/>
                <w:sz w:val="16"/>
                <w:szCs w:val="16"/>
              </w:rPr>
            </w:pPr>
            <w:r>
              <w:rPr>
                <w:rFonts w:ascii="Times New Roman" w:hAnsi="Times New Roman"/>
                <w:sz w:val="16"/>
                <w:szCs w:val="16"/>
              </w:rPr>
              <w:t>31673,70000</w:t>
            </w:r>
          </w:p>
        </w:tc>
        <w:tc>
          <w:tcPr>
            <w:tcW w:w="1021" w:type="dxa"/>
            <w:tcBorders>
              <w:top w:val="single" w:sz="4" w:space="0" w:color="000000"/>
              <w:left w:val="single" w:sz="4" w:space="0" w:color="000000"/>
              <w:bottom w:val="single" w:sz="4" w:space="0" w:color="000000"/>
            </w:tcBorders>
            <w:vAlign w:val="bottom"/>
          </w:tcPr>
          <w:p w14:paraId="390964DF" w14:textId="77777777" w:rsidR="00A87709" w:rsidRDefault="00C22FD9">
            <w:pPr>
              <w:jc w:val="center"/>
              <w:rPr>
                <w:rFonts w:ascii="Times New Roman" w:hAnsi="Times New Roman"/>
                <w:sz w:val="16"/>
                <w:szCs w:val="16"/>
              </w:rPr>
            </w:pPr>
            <w:r>
              <w:rPr>
                <w:rFonts w:ascii="Times New Roman" w:hAnsi="Times New Roman"/>
                <w:sz w:val="16"/>
                <w:szCs w:val="16"/>
              </w:rPr>
              <w:t>31673,70000</w:t>
            </w:r>
          </w:p>
        </w:tc>
        <w:tc>
          <w:tcPr>
            <w:tcW w:w="1110" w:type="dxa"/>
            <w:tcBorders>
              <w:top w:val="single" w:sz="4" w:space="0" w:color="000000"/>
              <w:left w:val="single" w:sz="4" w:space="0" w:color="000000"/>
              <w:bottom w:val="single" w:sz="4" w:space="0" w:color="000000"/>
            </w:tcBorders>
            <w:vAlign w:val="bottom"/>
          </w:tcPr>
          <w:p w14:paraId="386F8BAA" w14:textId="77777777" w:rsidR="00A87709" w:rsidRDefault="00C22FD9">
            <w:pPr>
              <w:jc w:val="center"/>
              <w:rPr>
                <w:rFonts w:ascii="Times New Roman" w:hAnsi="Times New Roman"/>
                <w:sz w:val="16"/>
                <w:szCs w:val="16"/>
              </w:rPr>
            </w:pPr>
            <w:r>
              <w:rPr>
                <w:rFonts w:ascii="Times New Roman" w:hAnsi="Times New Roman"/>
                <w:sz w:val="16"/>
                <w:szCs w:val="16"/>
              </w:rPr>
              <w:t>31673,70000</w:t>
            </w:r>
          </w:p>
        </w:tc>
        <w:tc>
          <w:tcPr>
            <w:tcW w:w="898" w:type="dxa"/>
            <w:tcBorders>
              <w:top w:val="single" w:sz="4" w:space="0" w:color="000000"/>
              <w:left w:val="single" w:sz="4" w:space="0" w:color="000000"/>
              <w:bottom w:val="single" w:sz="4" w:space="0" w:color="000000"/>
            </w:tcBorders>
            <w:vAlign w:val="bottom"/>
          </w:tcPr>
          <w:p w14:paraId="2A4DCBA1" w14:textId="77777777" w:rsidR="00A87709" w:rsidRDefault="00C22FD9">
            <w:pPr>
              <w:jc w:val="center"/>
              <w:rPr>
                <w:rFonts w:ascii="Times New Roman" w:hAnsi="Times New Roman"/>
                <w:sz w:val="14"/>
                <w:szCs w:val="14"/>
              </w:rPr>
            </w:pPr>
            <w:r>
              <w:rPr>
                <w:rFonts w:ascii="Times New Roman" w:hAnsi="Times New Roman"/>
                <w:sz w:val="14"/>
                <w:szCs w:val="14"/>
              </w:rPr>
              <w:t>31673,70000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589B549" w14:textId="77777777" w:rsidR="00A87709" w:rsidRDefault="00C22FD9">
            <w:pPr>
              <w:jc w:val="center"/>
              <w:rPr>
                <w:rFonts w:ascii="Times New Roman" w:hAnsi="Times New Roman"/>
                <w:sz w:val="14"/>
                <w:szCs w:val="14"/>
              </w:rPr>
            </w:pPr>
            <w:r>
              <w:rPr>
                <w:rFonts w:ascii="Times New Roman" w:hAnsi="Times New Roman"/>
                <w:sz w:val="14"/>
                <w:szCs w:val="14"/>
              </w:rPr>
              <w:t>31673,70000</w:t>
            </w:r>
          </w:p>
        </w:tc>
      </w:tr>
      <w:tr w:rsidR="00A87709" w14:paraId="0BC56918" w14:textId="77777777">
        <w:trPr>
          <w:trHeight w:val="503"/>
        </w:trPr>
        <w:tc>
          <w:tcPr>
            <w:tcW w:w="900" w:type="dxa"/>
            <w:vMerge/>
            <w:tcBorders>
              <w:left w:val="single" w:sz="4" w:space="0" w:color="000000"/>
              <w:bottom w:val="single" w:sz="4" w:space="0" w:color="000000"/>
            </w:tcBorders>
            <w:vAlign w:val="center"/>
          </w:tcPr>
          <w:p w14:paraId="039BBDBC"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08CA8F4C"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vAlign w:val="center"/>
          </w:tcPr>
          <w:p w14:paraId="5DE7FA59"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77C1AD3"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F1DD91B" w14:textId="77777777" w:rsidR="00A87709" w:rsidRDefault="00C22FD9">
            <w:pPr>
              <w:pStyle w:val="aff0"/>
              <w:widowControl w:val="0"/>
              <w:jc w:val="center"/>
            </w:pPr>
            <w:r>
              <w:rPr>
                <w:sz w:val="18"/>
                <w:szCs w:val="18"/>
              </w:rPr>
              <w:t>0709</w:t>
            </w:r>
          </w:p>
        </w:tc>
        <w:tc>
          <w:tcPr>
            <w:tcW w:w="1036" w:type="dxa"/>
            <w:tcBorders>
              <w:left w:val="single" w:sz="4" w:space="0" w:color="000000"/>
              <w:bottom w:val="single" w:sz="4" w:space="0" w:color="000000"/>
            </w:tcBorders>
            <w:vAlign w:val="bottom"/>
          </w:tcPr>
          <w:p w14:paraId="171ED374" w14:textId="77777777" w:rsidR="00A87709" w:rsidRDefault="00C22FD9">
            <w:pPr>
              <w:pStyle w:val="aff0"/>
              <w:widowControl w:val="0"/>
              <w:jc w:val="center"/>
              <w:rPr>
                <w:sz w:val="18"/>
                <w:szCs w:val="18"/>
              </w:rPr>
            </w:pPr>
            <w:r>
              <w:rPr>
                <w:sz w:val="18"/>
                <w:szCs w:val="18"/>
              </w:rPr>
              <w:t>0630112590</w:t>
            </w:r>
          </w:p>
        </w:tc>
        <w:tc>
          <w:tcPr>
            <w:tcW w:w="584" w:type="dxa"/>
            <w:tcBorders>
              <w:left w:val="single" w:sz="4" w:space="0" w:color="000000"/>
              <w:bottom w:val="single" w:sz="4" w:space="0" w:color="000000"/>
            </w:tcBorders>
            <w:vAlign w:val="bottom"/>
          </w:tcPr>
          <w:p w14:paraId="14A2B92C" w14:textId="77777777" w:rsidR="00A87709" w:rsidRDefault="00C22FD9">
            <w:pPr>
              <w:pStyle w:val="aff0"/>
              <w:widowControl w:val="0"/>
              <w:jc w:val="center"/>
              <w:rPr>
                <w:sz w:val="18"/>
                <w:szCs w:val="18"/>
              </w:rPr>
            </w:pPr>
            <w:r>
              <w:rPr>
                <w:sz w:val="18"/>
                <w:szCs w:val="18"/>
              </w:rPr>
              <w:t>112</w:t>
            </w:r>
          </w:p>
        </w:tc>
        <w:tc>
          <w:tcPr>
            <w:tcW w:w="1139" w:type="dxa"/>
            <w:tcBorders>
              <w:left w:val="single" w:sz="4" w:space="0" w:color="000000"/>
              <w:bottom w:val="single" w:sz="4" w:space="0" w:color="000000"/>
            </w:tcBorders>
            <w:vAlign w:val="bottom"/>
          </w:tcPr>
          <w:p w14:paraId="41A69105" w14:textId="77777777" w:rsidR="00A87709" w:rsidRDefault="00C22FD9">
            <w:pPr>
              <w:jc w:val="center"/>
              <w:rPr>
                <w:rFonts w:ascii="Times New Roman" w:hAnsi="Times New Roman"/>
                <w:sz w:val="16"/>
                <w:szCs w:val="16"/>
              </w:rPr>
            </w:pPr>
            <w:r>
              <w:rPr>
                <w:rFonts w:ascii="Times New Roman" w:hAnsi="Times New Roman"/>
                <w:sz w:val="16"/>
                <w:szCs w:val="16"/>
              </w:rPr>
              <w:t>151,76000</w:t>
            </w:r>
          </w:p>
        </w:tc>
        <w:tc>
          <w:tcPr>
            <w:tcW w:w="1186" w:type="dxa"/>
            <w:tcBorders>
              <w:left w:val="single" w:sz="4" w:space="0" w:color="000000"/>
              <w:bottom w:val="single" w:sz="4" w:space="0" w:color="000000"/>
            </w:tcBorders>
            <w:vAlign w:val="bottom"/>
          </w:tcPr>
          <w:p w14:paraId="2E1643F6" w14:textId="77777777" w:rsidR="00A87709" w:rsidRDefault="00C22FD9">
            <w:pPr>
              <w:jc w:val="center"/>
              <w:rPr>
                <w:rFonts w:ascii="Times New Roman" w:hAnsi="Times New Roman"/>
                <w:sz w:val="16"/>
                <w:szCs w:val="16"/>
              </w:rPr>
            </w:pPr>
            <w:r>
              <w:rPr>
                <w:rFonts w:ascii="Times New Roman" w:hAnsi="Times New Roman"/>
                <w:sz w:val="16"/>
                <w:szCs w:val="16"/>
              </w:rPr>
              <w:t>1,76000</w:t>
            </w:r>
          </w:p>
        </w:tc>
        <w:tc>
          <w:tcPr>
            <w:tcW w:w="1050" w:type="dxa"/>
            <w:tcBorders>
              <w:left w:val="single" w:sz="4" w:space="0" w:color="000000"/>
              <w:bottom w:val="single" w:sz="4" w:space="0" w:color="000000"/>
            </w:tcBorders>
            <w:vAlign w:val="bottom"/>
          </w:tcPr>
          <w:p w14:paraId="2739F15C" w14:textId="77777777" w:rsidR="00A87709" w:rsidRDefault="00C22FD9">
            <w:pPr>
              <w:jc w:val="center"/>
              <w:rPr>
                <w:rFonts w:ascii="Times New Roman" w:hAnsi="Times New Roman"/>
                <w:sz w:val="16"/>
                <w:szCs w:val="16"/>
              </w:rPr>
            </w:pPr>
            <w:r>
              <w:rPr>
                <w:rFonts w:ascii="Times New Roman" w:hAnsi="Times New Roman"/>
                <w:sz w:val="16"/>
                <w:szCs w:val="16"/>
              </w:rPr>
              <w:t>30,00000</w:t>
            </w:r>
          </w:p>
        </w:tc>
        <w:tc>
          <w:tcPr>
            <w:tcW w:w="1021" w:type="dxa"/>
            <w:tcBorders>
              <w:left w:val="single" w:sz="4" w:space="0" w:color="000000"/>
              <w:bottom w:val="single" w:sz="4" w:space="0" w:color="000000"/>
            </w:tcBorders>
            <w:vAlign w:val="bottom"/>
          </w:tcPr>
          <w:p w14:paraId="74ED2AB7" w14:textId="77777777" w:rsidR="00A87709" w:rsidRDefault="00C22FD9">
            <w:pPr>
              <w:jc w:val="center"/>
              <w:rPr>
                <w:rFonts w:ascii="Times New Roman" w:hAnsi="Times New Roman"/>
                <w:sz w:val="16"/>
                <w:szCs w:val="16"/>
              </w:rPr>
            </w:pPr>
            <w:r>
              <w:rPr>
                <w:rFonts w:ascii="Times New Roman" w:hAnsi="Times New Roman"/>
                <w:sz w:val="16"/>
                <w:szCs w:val="16"/>
              </w:rPr>
              <w:t>30,00000</w:t>
            </w:r>
          </w:p>
        </w:tc>
        <w:tc>
          <w:tcPr>
            <w:tcW w:w="1110" w:type="dxa"/>
            <w:tcBorders>
              <w:left w:val="single" w:sz="4" w:space="0" w:color="000000"/>
              <w:bottom w:val="single" w:sz="4" w:space="0" w:color="000000"/>
            </w:tcBorders>
            <w:vAlign w:val="bottom"/>
          </w:tcPr>
          <w:p w14:paraId="498C9595" w14:textId="77777777" w:rsidR="00A87709" w:rsidRDefault="00C22FD9">
            <w:pPr>
              <w:jc w:val="center"/>
              <w:rPr>
                <w:rFonts w:ascii="Times New Roman" w:hAnsi="Times New Roman"/>
                <w:sz w:val="16"/>
                <w:szCs w:val="16"/>
              </w:rPr>
            </w:pPr>
            <w:r>
              <w:rPr>
                <w:rFonts w:ascii="Times New Roman" w:hAnsi="Times New Roman"/>
                <w:sz w:val="16"/>
                <w:szCs w:val="16"/>
              </w:rPr>
              <w:t>30,00000</w:t>
            </w:r>
          </w:p>
        </w:tc>
        <w:tc>
          <w:tcPr>
            <w:tcW w:w="898" w:type="dxa"/>
            <w:tcBorders>
              <w:left w:val="single" w:sz="4" w:space="0" w:color="000000"/>
              <w:bottom w:val="single" w:sz="4" w:space="0" w:color="000000"/>
            </w:tcBorders>
            <w:vAlign w:val="bottom"/>
          </w:tcPr>
          <w:p w14:paraId="31534C92" w14:textId="77777777" w:rsidR="00A87709" w:rsidRDefault="00C22FD9">
            <w:pPr>
              <w:jc w:val="center"/>
              <w:rPr>
                <w:rFonts w:ascii="Times New Roman" w:hAnsi="Times New Roman"/>
                <w:sz w:val="16"/>
                <w:szCs w:val="16"/>
              </w:rPr>
            </w:pPr>
            <w:r>
              <w:rPr>
                <w:rFonts w:ascii="Times New Roman" w:hAnsi="Times New Roman"/>
                <w:sz w:val="16"/>
                <w:szCs w:val="16"/>
              </w:rPr>
              <w:t>30,00000</w:t>
            </w:r>
          </w:p>
        </w:tc>
        <w:tc>
          <w:tcPr>
            <w:tcW w:w="885" w:type="dxa"/>
            <w:tcBorders>
              <w:left w:val="single" w:sz="4" w:space="0" w:color="000000"/>
              <w:bottom w:val="single" w:sz="4" w:space="0" w:color="000000"/>
              <w:right w:val="single" w:sz="4" w:space="0" w:color="000000"/>
            </w:tcBorders>
            <w:vAlign w:val="bottom"/>
          </w:tcPr>
          <w:p w14:paraId="63AD55E7" w14:textId="77777777" w:rsidR="00A87709" w:rsidRDefault="00C22FD9">
            <w:pPr>
              <w:jc w:val="center"/>
              <w:rPr>
                <w:rFonts w:ascii="Times New Roman" w:hAnsi="Times New Roman"/>
                <w:sz w:val="16"/>
                <w:szCs w:val="16"/>
              </w:rPr>
            </w:pPr>
            <w:r>
              <w:rPr>
                <w:rFonts w:ascii="Times New Roman" w:hAnsi="Times New Roman"/>
                <w:sz w:val="16"/>
                <w:szCs w:val="16"/>
              </w:rPr>
              <w:t>30,00000</w:t>
            </w:r>
          </w:p>
        </w:tc>
      </w:tr>
      <w:tr w:rsidR="00A87709" w14:paraId="156173AD" w14:textId="77777777" w:rsidTr="00F90C75">
        <w:trPr>
          <w:trHeight w:val="701"/>
        </w:trPr>
        <w:tc>
          <w:tcPr>
            <w:tcW w:w="900" w:type="dxa"/>
            <w:vMerge/>
            <w:tcBorders>
              <w:top w:val="single" w:sz="4" w:space="0" w:color="auto"/>
              <w:left w:val="single" w:sz="4" w:space="0" w:color="000000"/>
              <w:bottom w:val="single" w:sz="4" w:space="0" w:color="000000"/>
            </w:tcBorders>
            <w:vAlign w:val="center"/>
          </w:tcPr>
          <w:p w14:paraId="2F5D7FF5" w14:textId="77777777" w:rsidR="00A87709" w:rsidRDefault="00A87709">
            <w:pPr>
              <w:pStyle w:val="aff0"/>
              <w:widowControl w:val="0"/>
              <w:snapToGrid w:val="0"/>
              <w:rPr>
                <w:sz w:val="18"/>
                <w:szCs w:val="18"/>
              </w:rPr>
            </w:pPr>
          </w:p>
        </w:tc>
        <w:tc>
          <w:tcPr>
            <w:tcW w:w="2279" w:type="dxa"/>
            <w:vMerge/>
            <w:tcBorders>
              <w:top w:val="single" w:sz="4" w:space="0" w:color="auto"/>
              <w:left w:val="single" w:sz="4" w:space="0" w:color="000000"/>
              <w:bottom w:val="single" w:sz="4" w:space="0" w:color="000000"/>
            </w:tcBorders>
            <w:vAlign w:val="center"/>
          </w:tcPr>
          <w:p w14:paraId="3102A35C" w14:textId="77777777" w:rsidR="00A87709" w:rsidRDefault="00A87709">
            <w:pPr>
              <w:pStyle w:val="aff0"/>
              <w:widowControl w:val="0"/>
              <w:snapToGrid w:val="0"/>
              <w:rPr>
                <w:sz w:val="18"/>
                <w:szCs w:val="18"/>
              </w:rPr>
            </w:pPr>
          </w:p>
        </w:tc>
        <w:tc>
          <w:tcPr>
            <w:tcW w:w="1545" w:type="dxa"/>
            <w:vMerge/>
            <w:tcBorders>
              <w:top w:val="single" w:sz="4" w:space="0" w:color="auto"/>
              <w:left w:val="single" w:sz="4" w:space="0" w:color="000000"/>
              <w:bottom w:val="single" w:sz="4" w:space="0" w:color="000000"/>
            </w:tcBorders>
            <w:vAlign w:val="center"/>
          </w:tcPr>
          <w:p w14:paraId="4D41D397" w14:textId="77777777" w:rsidR="00A87709" w:rsidRDefault="00A87709">
            <w:pPr>
              <w:pStyle w:val="aff0"/>
              <w:widowControl w:val="0"/>
              <w:snapToGrid w:val="0"/>
              <w:rPr>
                <w:sz w:val="18"/>
                <w:szCs w:val="18"/>
              </w:rPr>
            </w:pPr>
          </w:p>
        </w:tc>
        <w:tc>
          <w:tcPr>
            <w:tcW w:w="870" w:type="dxa"/>
            <w:tcBorders>
              <w:top w:val="single" w:sz="4" w:space="0" w:color="auto"/>
              <w:left w:val="single" w:sz="4" w:space="0" w:color="000000"/>
              <w:bottom w:val="single" w:sz="4" w:space="0" w:color="000000"/>
            </w:tcBorders>
            <w:vAlign w:val="bottom"/>
          </w:tcPr>
          <w:p w14:paraId="715F3985"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auto"/>
              <w:left w:val="single" w:sz="4" w:space="0" w:color="000000"/>
              <w:bottom w:val="single" w:sz="4" w:space="0" w:color="000000"/>
            </w:tcBorders>
            <w:vAlign w:val="bottom"/>
          </w:tcPr>
          <w:p w14:paraId="6D2E9235"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auto"/>
              <w:left w:val="single" w:sz="4" w:space="0" w:color="000000"/>
              <w:bottom w:val="single" w:sz="4" w:space="0" w:color="000000"/>
            </w:tcBorders>
            <w:vAlign w:val="bottom"/>
          </w:tcPr>
          <w:p w14:paraId="2EABF4DD" w14:textId="77777777" w:rsidR="00A87709" w:rsidRDefault="00C22FD9">
            <w:pPr>
              <w:pStyle w:val="aff0"/>
              <w:widowControl w:val="0"/>
              <w:jc w:val="center"/>
              <w:rPr>
                <w:sz w:val="18"/>
                <w:szCs w:val="18"/>
              </w:rPr>
            </w:pPr>
            <w:r>
              <w:rPr>
                <w:sz w:val="18"/>
                <w:szCs w:val="18"/>
              </w:rPr>
              <w:t>0630112590</w:t>
            </w:r>
          </w:p>
        </w:tc>
        <w:tc>
          <w:tcPr>
            <w:tcW w:w="584" w:type="dxa"/>
            <w:tcBorders>
              <w:top w:val="single" w:sz="4" w:space="0" w:color="auto"/>
              <w:left w:val="single" w:sz="4" w:space="0" w:color="000000"/>
              <w:bottom w:val="single" w:sz="4" w:space="0" w:color="000000"/>
            </w:tcBorders>
            <w:vAlign w:val="bottom"/>
          </w:tcPr>
          <w:p w14:paraId="15DD94A2" w14:textId="77777777" w:rsidR="00A87709" w:rsidRDefault="00C22FD9">
            <w:pPr>
              <w:pStyle w:val="aff0"/>
              <w:widowControl w:val="0"/>
              <w:jc w:val="center"/>
              <w:rPr>
                <w:sz w:val="18"/>
                <w:szCs w:val="18"/>
              </w:rPr>
            </w:pPr>
            <w:r>
              <w:rPr>
                <w:sz w:val="18"/>
                <w:szCs w:val="18"/>
              </w:rPr>
              <w:t>119</w:t>
            </w:r>
          </w:p>
        </w:tc>
        <w:tc>
          <w:tcPr>
            <w:tcW w:w="1139" w:type="dxa"/>
            <w:tcBorders>
              <w:top w:val="single" w:sz="4" w:space="0" w:color="auto"/>
              <w:left w:val="single" w:sz="4" w:space="0" w:color="000000"/>
              <w:bottom w:val="single" w:sz="4" w:space="0" w:color="000000"/>
            </w:tcBorders>
            <w:vAlign w:val="bottom"/>
          </w:tcPr>
          <w:p w14:paraId="709BD63A" w14:textId="77777777" w:rsidR="00A87709" w:rsidRDefault="00C22FD9">
            <w:pPr>
              <w:jc w:val="center"/>
              <w:rPr>
                <w:rFonts w:ascii="Times New Roman" w:hAnsi="Times New Roman"/>
                <w:sz w:val="16"/>
                <w:szCs w:val="16"/>
              </w:rPr>
            </w:pPr>
            <w:r>
              <w:rPr>
                <w:rFonts w:ascii="Times New Roman" w:hAnsi="Times New Roman"/>
                <w:sz w:val="16"/>
                <w:szCs w:val="16"/>
              </w:rPr>
              <w:t>56243,45468</w:t>
            </w:r>
          </w:p>
        </w:tc>
        <w:tc>
          <w:tcPr>
            <w:tcW w:w="1186" w:type="dxa"/>
            <w:tcBorders>
              <w:top w:val="single" w:sz="4" w:space="0" w:color="auto"/>
              <w:left w:val="single" w:sz="4" w:space="0" w:color="000000"/>
              <w:bottom w:val="single" w:sz="4" w:space="0" w:color="000000"/>
            </w:tcBorders>
            <w:vAlign w:val="bottom"/>
          </w:tcPr>
          <w:p w14:paraId="257664EF" w14:textId="77777777" w:rsidR="00A87709" w:rsidRDefault="00C22FD9">
            <w:pPr>
              <w:jc w:val="center"/>
              <w:rPr>
                <w:rFonts w:ascii="Times New Roman" w:hAnsi="Times New Roman"/>
                <w:sz w:val="16"/>
                <w:szCs w:val="16"/>
              </w:rPr>
            </w:pPr>
            <w:r>
              <w:rPr>
                <w:rFonts w:ascii="Times New Roman" w:hAnsi="Times New Roman"/>
                <w:sz w:val="16"/>
                <w:szCs w:val="16"/>
              </w:rPr>
              <w:t>8415,95468</w:t>
            </w:r>
          </w:p>
        </w:tc>
        <w:tc>
          <w:tcPr>
            <w:tcW w:w="1050" w:type="dxa"/>
            <w:tcBorders>
              <w:top w:val="single" w:sz="4" w:space="0" w:color="auto"/>
              <w:left w:val="single" w:sz="4" w:space="0" w:color="000000"/>
              <w:bottom w:val="single" w:sz="4" w:space="0" w:color="000000"/>
            </w:tcBorders>
            <w:vAlign w:val="bottom"/>
          </w:tcPr>
          <w:p w14:paraId="4A0AF406" w14:textId="77777777" w:rsidR="00A87709" w:rsidRDefault="00C22FD9">
            <w:pPr>
              <w:jc w:val="center"/>
              <w:rPr>
                <w:rFonts w:ascii="Times New Roman" w:hAnsi="Times New Roman"/>
                <w:sz w:val="16"/>
                <w:szCs w:val="16"/>
              </w:rPr>
            </w:pPr>
            <w:r>
              <w:rPr>
                <w:rFonts w:ascii="Times New Roman" w:hAnsi="Times New Roman"/>
                <w:sz w:val="16"/>
                <w:szCs w:val="16"/>
              </w:rPr>
              <w:t>9565,50000</w:t>
            </w:r>
          </w:p>
        </w:tc>
        <w:tc>
          <w:tcPr>
            <w:tcW w:w="1021" w:type="dxa"/>
            <w:tcBorders>
              <w:top w:val="single" w:sz="4" w:space="0" w:color="auto"/>
              <w:left w:val="single" w:sz="4" w:space="0" w:color="000000"/>
              <w:bottom w:val="single" w:sz="4" w:space="0" w:color="000000"/>
            </w:tcBorders>
            <w:vAlign w:val="bottom"/>
          </w:tcPr>
          <w:p w14:paraId="214063CC" w14:textId="77777777" w:rsidR="00A87709" w:rsidRDefault="00C22FD9">
            <w:pPr>
              <w:jc w:val="center"/>
              <w:rPr>
                <w:rFonts w:ascii="Times New Roman" w:hAnsi="Times New Roman"/>
                <w:sz w:val="16"/>
                <w:szCs w:val="16"/>
              </w:rPr>
            </w:pPr>
            <w:r>
              <w:rPr>
                <w:rFonts w:ascii="Times New Roman" w:hAnsi="Times New Roman"/>
                <w:sz w:val="16"/>
                <w:szCs w:val="16"/>
              </w:rPr>
              <w:t>9565,50000</w:t>
            </w:r>
          </w:p>
        </w:tc>
        <w:tc>
          <w:tcPr>
            <w:tcW w:w="1110" w:type="dxa"/>
            <w:tcBorders>
              <w:top w:val="single" w:sz="4" w:space="0" w:color="auto"/>
              <w:left w:val="single" w:sz="4" w:space="0" w:color="000000"/>
              <w:bottom w:val="single" w:sz="4" w:space="0" w:color="000000"/>
            </w:tcBorders>
            <w:vAlign w:val="bottom"/>
          </w:tcPr>
          <w:p w14:paraId="3E4145E0" w14:textId="77777777" w:rsidR="00A87709" w:rsidRDefault="00C22FD9">
            <w:pPr>
              <w:jc w:val="center"/>
              <w:rPr>
                <w:rFonts w:ascii="Times New Roman" w:hAnsi="Times New Roman"/>
                <w:sz w:val="16"/>
                <w:szCs w:val="16"/>
              </w:rPr>
            </w:pPr>
            <w:r>
              <w:rPr>
                <w:rFonts w:ascii="Times New Roman" w:hAnsi="Times New Roman"/>
                <w:sz w:val="16"/>
                <w:szCs w:val="16"/>
              </w:rPr>
              <w:t>9565,50000</w:t>
            </w:r>
          </w:p>
        </w:tc>
        <w:tc>
          <w:tcPr>
            <w:tcW w:w="898" w:type="dxa"/>
            <w:tcBorders>
              <w:top w:val="single" w:sz="4" w:space="0" w:color="auto"/>
              <w:left w:val="single" w:sz="4" w:space="0" w:color="000000"/>
              <w:bottom w:val="single" w:sz="4" w:space="0" w:color="000000"/>
            </w:tcBorders>
            <w:vAlign w:val="bottom"/>
          </w:tcPr>
          <w:p w14:paraId="69228820" w14:textId="77777777" w:rsidR="00A87709" w:rsidRDefault="00C22FD9">
            <w:pPr>
              <w:jc w:val="center"/>
              <w:rPr>
                <w:rFonts w:ascii="Times New Roman" w:hAnsi="Times New Roman"/>
                <w:sz w:val="16"/>
                <w:szCs w:val="16"/>
              </w:rPr>
            </w:pPr>
            <w:r>
              <w:rPr>
                <w:rFonts w:ascii="Times New Roman" w:hAnsi="Times New Roman"/>
                <w:sz w:val="16"/>
                <w:szCs w:val="16"/>
              </w:rPr>
              <w:t>9565,50000</w:t>
            </w:r>
          </w:p>
        </w:tc>
        <w:tc>
          <w:tcPr>
            <w:tcW w:w="885" w:type="dxa"/>
            <w:tcBorders>
              <w:top w:val="single" w:sz="4" w:space="0" w:color="auto"/>
              <w:left w:val="single" w:sz="4" w:space="0" w:color="000000"/>
              <w:bottom w:val="single" w:sz="4" w:space="0" w:color="000000"/>
              <w:right w:val="single" w:sz="4" w:space="0" w:color="000000"/>
            </w:tcBorders>
            <w:vAlign w:val="bottom"/>
          </w:tcPr>
          <w:p w14:paraId="6CCD2716" w14:textId="77777777" w:rsidR="00A87709" w:rsidRDefault="00C22FD9">
            <w:pPr>
              <w:jc w:val="center"/>
              <w:rPr>
                <w:rFonts w:ascii="Times New Roman" w:hAnsi="Times New Roman"/>
                <w:sz w:val="16"/>
                <w:szCs w:val="16"/>
              </w:rPr>
            </w:pPr>
            <w:r>
              <w:rPr>
                <w:rFonts w:ascii="Times New Roman" w:hAnsi="Times New Roman"/>
                <w:sz w:val="16"/>
                <w:szCs w:val="16"/>
              </w:rPr>
              <w:t>9565,50000</w:t>
            </w:r>
          </w:p>
        </w:tc>
      </w:tr>
      <w:tr w:rsidR="00A87709" w14:paraId="13862A32" w14:textId="77777777">
        <w:trPr>
          <w:trHeight w:val="522"/>
        </w:trPr>
        <w:tc>
          <w:tcPr>
            <w:tcW w:w="900" w:type="dxa"/>
            <w:vMerge/>
            <w:tcBorders>
              <w:top w:val="single" w:sz="4" w:space="0" w:color="000000"/>
              <w:left w:val="single" w:sz="4" w:space="0" w:color="000000"/>
              <w:bottom w:val="single" w:sz="4" w:space="0" w:color="000000"/>
            </w:tcBorders>
            <w:vAlign w:val="center"/>
          </w:tcPr>
          <w:p w14:paraId="569F70EA" w14:textId="77777777" w:rsidR="00A87709" w:rsidRDefault="00A87709">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3DBB9C45" w14:textId="77777777" w:rsidR="00A87709" w:rsidRDefault="00A87709">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vAlign w:val="center"/>
          </w:tcPr>
          <w:p w14:paraId="6166E60C"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394322D" w14:textId="77777777" w:rsidR="00A87709" w:rsidRDefault="00C22FD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755BDB1" w14:textId="77777777" w:rsidR="00A87709" w:rsidRDefault="00C22FD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1F5B04DF" w14:textId="77777777" w:rsidR="00A87709" w:rsidRDefault="00C22FD9">
            <w:pPr>
              <w:pStyle w:val="aff0"/>
              <w:widowControl w:val="0"/>
              <w:jc w:val="center"/>
              <w:rPr>
                <w:sz w:val="18"/>
                <w:szCs w:val="18"/>
              </w:rPr>
            </w:pPr>
            <w:r>
              <w:rPr>
                <w:sz w:val="18"/>
                <w:szCs w:val="18"/>
              </w:rPr>
              <w:t>0630112590</w:t>
            </w:r>
          </w:p>
        </w:tc>
        <w:tc>
          <w:tcPr>
            <w:tcW w:w="584" w:type="dxa"/>
            <w:tcBorders>
              <w:top w:val="single" w:sz="4" w:space="0" w:color="000000"/>
              <w:left w:val="single" w:sz="4" w:space="0" w:color="000000"/>
              <w:bottom w:val="single" w:sz="4" w:space="0" w:color="000000"/>
            </w:tcBorders>
            <w:vAlign w:val="bottom"/>
          </w:tcPr>
          <w:p w14:paraId="01D6A320" w14:textId="77777777" w:rsidR="00A87709" w:rsidRDefault="00C22FD9">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223CBA60" w14:textId="77777777" w:rsidR="00A87709" w:rsidRDefault="00C22FD9">
            <w:pPr>
              <w:jc w:val="center"/>
              <w:rPr>
                <w:rFonts w:ascii="Times New Roman" w:hAnsi="Times New Roman"/>
                <w:sz w:val="16"/>
                <w:szCs w:val="16"/>
              </w:rPr>
            </w:pPr>
            <w:r>
              <w:rPr>
                <w:rFonts w:ascii="Times New Roman" w:hAnsi="Times New Roman"/>
                <w:sz w:val="16"/>
                <w:szCs w:val="16"/>
              </w:rPr>
              <w:t>14489,26289</w:t>
            </w:r>
          </w:p>
        </w:tc>
        <w:tc>
          <w:tcPr>
            <w:tcW w:w="1186" w:type="dxa"/>
            <w:tcBorders>
              <w:top w:val="single" w:sz="4" w:space="0" w:color="000000"/>
              <w:left w:val="single" w:sz="4" w:space="0" w:color="000000"/>
              <w:bottom w:val="single" w:sz="4" w:space="0" w:color="000000"/>
            </w:tcBorders>
            <w:vAlign w:val="bottom"/>
          </w:tcPr>
          <w:p w14:paraId="0EC6ADC0" w14:textId="77777777" w:rsidR="00A87709" w:rsidRDefault="00C22FD9">
            <w:pPr>
              <w:jc w:val="center"/>
              <w:rPr>
                <w:rFonts w:ascii="Times New Roman" w:hAnsi="Times New Roman"/>
                <w:sz w:val="16"/>
                <w:szCs w:val="16"/>
              </w:rPr>
            </w:pPr>
            <w:r>
              <w:rPr>
                <w:rFonts w:ascii="Times New Roman" w:hAnsi="Times New Roman"/>
                <w:sz w:val="16"/>
                <w:szCs w:val="16"/>
              </w:rPr>
              <w:t>2494,26289</w:t>
            </w:r>
          </w:p>
        </w:tc>
        <w:tc>
          <w:tcPr>
            <w:tcW w:w="1050" w:type="dxa"/>
            <w:tcBorders>
              <w:top w:val="single" w:sz="4" w:space="0" w:color="000000"/>
              <w:left w:val="single" w:sz="4" w:space="0" w:color="000000"/>
              <w:bottom w:val="single" w:sz="4" w:space="0" w:color="000000"/>
            </w:tcBorders>
            <w:vAlign w:val="bottom"/>
          </w:tcPr>
          <w:p w14:paraId="7704640E" w14:textId="77777777" w:rsidR="00A87709" w:rsidRDefault="00C22FD9">
            <w:pPr>
              <w:jc w:val="center"/>
              <w:rPr>
                <w:rFonts w:ascii="Times New Roman" w:hAnsi="Times New Roman"/>
                <w:sz w:val="16"/>
                <w:szCs w:val="16"/>
              </w:rPr>
            </w:pPr>
            <w:r>
              <w:rPr>
                <w:rFonts w:ascii="Times New Roman" w:hAnsi="Times New Roman"/>
                <w:sz w:val="16"/>
                <w:szCs w:val="16"/>
              </w:rPr>
              <w:t>3359,00000</w:t>
            </w:r>
          </w:p>
        </w:tc>
        <w:tc>
          <w:tcPr>
            <w:tcW w:w="1021" w:type="dxa"/>
            <w:tcBorders>
              <w:top w:val="single" w:sz="4" w:space="0" w:color="000000"/>
              <w:left w:val="single" w:sz="4" w:space="0" w:color="000000"/>
              <w:bottom w:val="single" w:sz="4" w:space="0" w:color="000000"/>
            </w:tcBorders>
            <w:vAlign w:val="bottom"/>
          </w:tcPr>
          <w:p w14:paraId="7E7F6DF6" w14:textId="77777777" w:rsidR="00A87709" w:rsidRDefault="00C22FD9">
            <w:pPr>
              <w:jc w:val="center"/>
              <w:rPr>
                <w:rFonts w:ascii="Times New Roman" w:hAnsi="Times New Roman"/>
                <w:sz w:val="16"/>
                <w:szCs w:val="16"/>
              </w:rPr>
            </w:pPr>
            <w:r>
              <w:rPr>
                <w:rFonts w:ascii="Times New Roman" w:hAnsi="Times New Roman"/>
                <w:sz w:val="16"/>
                <w:szCs w:val="16"/>
              </w:rPr>
              <w:t>2159,00000</w:t>
            </w:r>
          </w:p>
        </w:tc>
        <w:tc>
          <w:tcPr>
            <w:tcW w:w="1110" w:type="dxa"/>
            <w:tcBorders>
              <w:top w:val="single" w:sz="4" w:space="0" w:color="000000"/>
              <w:left w:val="single" w:sz="4" w:space="0" w:color="000000"/>
              <w:bottom w:val="single" w:sz="4" w:space="0" w:color="000000"/>
            </w:tcBorders>
            <w:vAlign w:val="bottom"/>
          </w:tcPr>
          <w:p w14:paraId="79AA6063" w14:textId="77777777" w:rsidR="00A87709" w:rsidRDefault="00C22FD9">
            <w:pPr>
              <w:jc w:val="center"/>
              <w:rPr>
                <w:rFonts w:ascii="Times New Roman" w:hAnsi="Times New Roman"/>
                <w:sz w:val="16"/>
                <w:szCs w:val="16"/>
              </w:rPr>
            </w:pPr>
            <w:r>
              <w:rPr>
                <w:rFonts w:ascii="Times New Roman" w:hAnsi="Times New Roman"/>
                <w:sz w:val="16"/>
                <w:szCs w:val="16"/>
              </w:rPr>
              <w:t>2159,00000</w:t>
            </w:r>
          </w:p>
        </w:tc>
        <w:tc>
          <w:tcPr>
            <w:tcW w:w="898" w:type="dxa"/>
            <w:tcBorders>
              <w:top w:val="single" w:sz="4" w:space="0" w:color="000000"/>
              <w:left w:val="single" w:sz="4" w:space="0" w:color="000000"/>
              <w:bottom w:val="single" w:sz="4" w:space="0" w:color="000000"/>
            </w:tcBorders>
            <w:vAlign w:val="bottom"/>
          </w:tcPr>
          <w:p w14:paraId="1840B712" w14:textId="77777777" w:rsidR="00A87709" w:rsidRDefault="00C22FD9">
            <w:pPr>
              <w:jc w:val="center"/>
              <w:rPr>
                <w:rFonts w:ascii="Times New Roman" w:hAnsi="Times New Roman"/>
                <w:sz w:val="16"/>
                <w:szCs w:val="16"/>
              </w:rPr>
            </w:pPr>
            <w:r>
              <w:rPr>
                <w:rFonts w:ascii="Times New Roman" w:hAnsi="Times New Roman"/>
                <w:sz w:val="16"/>
                <w:szCs w:val="16"/>
              </w:rPr>
              <w:t>2159,00000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5BBDFD2" w14:textId="77777777" w:rsidR="00A87709" w:rsidRDefault="00C22FD9">
            <w:pPr>
              <w:jc w:val="center"/>
              <w:rPr>
                <w:rFonts w:ascii="Times New Roman" w:hAnsi="Times New Roman"/>
                <w:sz w:val="16"/>
                <w:szCs w:val="16"/>
              </w:rPr>
            </w:pPr>
            <w:r>
              <w:rPr>
                <w:rFonts w:ascii="Times New Roman" w:hAnsi="Times New Roman"/>
                <w:sz w:val="16"/>
                <w:szCs w:val="16"/>
              </w:rPr>
              <w:t>2159,00000</w:t>
            </w:r>
          </w:p>
        </w:tc>
      </w:tr>
      <w:tr w:rsidR="00A87709" w14:paraId="3D64C7D1" w14:textId="77777777">
        <w:trPr>
          <w:trHeight w:val="522"/>
        </w:trPr>
        <w:tc>
          <w:tcPr>
            <w:tcW w:w="900" w:type="dxa"/>
            <w:vMerge/>
            <w:tcBorders>
              <w:left w:val="single" w:sz="4" w:space="0" w:color="000000"/>
              <w:bottom w:val="single" w:sz="4" w:space="0" w:color="000000"/>
            </w:tcBorders>
            <w:vAlign w:val="center"/>
          </w:tcPr>
          <w:p w14:paraId="1D0D8EC4"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2C2ABD6F"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vAlign w:val="center"/>
          </w:tcPr>
          <w:p w14:paraId="7EB2290E"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3DE0735" w14:textId="77777777" w:rsidR="00A87709" w:rsidRDefault="00C22FD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7C73F51" w14:textId="77777777" w:rsidR="00A87709" w:rsidRDefault="00C22FD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41D4CFB5" w14:textId="77777777" w:rsidR="00A87709" w:rsidRDefault="00C22FD9">
            <w:pPr>
              <w:pStyle w:val="aff0"/>
              <w:widowControl w:val="0"/>
              <w:jc w:val="center"/>
              <w:rPr>
                <w:sz w:val="18"/>
                <w:szCs w:val="18"/>
              </w:rPr>
            </w:pPr>
            <w:r>
              <w:rPr>
                <w:sz w:val="18"/>
                <w:szCs w:val="18"/>
              </w:rPr>
              <w:t>0630112590</w:t>
            </w:r>
          </w:p>
        </w:tc>
        <w:tc>
          <w:tcPr>
            <w:tcW w:w="584" w:type="dxa"/>
            <w:tcBorders>
              <w:left w:val="single" w:sz="4" w:space="0" w:color="000000"/>
              <w:bottom w:val="single" w:sz="4" w:space="0" w:color="000000"/>
            </w:tcBorders>
            <w:vAlign w:val="bottom"/>
          </w:tcPr>
          <w:p w14:paraId="1C311EF5" w14:textId="77777777" w:rsidR="00A87709" w:rsidRDefault="00C22FD9">
            <w:pPr>
              <w:pStyle w:val="aff0"/>
              <w:widowControl w:val="0"/>
              <w:jc w:val="center"/>
              <w:rPr>
                <w:sz w:val="18"/>
                <w:szCs w:val="18"/>
              </w:rPr>
            </w:pPr>
            <w:r>
              <w:rPr>
                <w:sz w:val="18"/>
                <w:szCs w:val="18"/>
              </w:rPr>
              <w:t>800</w:t>
            </w:r>
          </w:p>
        </w:tc>
        <w:tc>
          <w:tcPr>
            <w:tcW w:w="1139" w:type="dxa"/>
            <w:tcBorders>
              <w:left w:val="single" w:sz="4" w:space="0" w:color="000000"/>
              <w:bottom w:val="single" w:sz="4" w:space="0" w:color="000000"/>
            </w:tcBorders>
            <w:vAlign w:val="bottom"/>
          </w:tcPr>
          <w:p w14:paraId="237D6C6E" w14:textId="77777777" w:rsidR="00A87709" w:rsidRDefault="00C22FD9">
            <w:pPr>
              <w:jc w:val="center"/>
              <w:rPr>
                <w:rFonts w:ascii="Times New Roman" w:hAnsi="Times New Roman"/>
                <w:sz w:val="16"/>
                <w:szCs w:val="16"/>
              </w:rPr>
            </w:pPr>
            <w:r>
              <w:rPr>
                <w:rFonts w:ascii="Times New Roman" w:hAnsi="Times New Roman"/>
                <w:sz w:val="16"/>
                <w:szCs w:val="16"/>
              </w:rPr>
              <w:t>62,25000</w:t>
            </w:r>
          </w:p>
        </w:tc>
        <w:tc>
          <w:tcPr>
            <w:tcW w:w="1186" w:type="dxa"/>
            <w:tcBorders>
              <w:left w:val="single" w:sz="4" w:space="0" w:color="000000"/>
              <w:bottom w:val="single" w:sz="4" w:space="0" w:color="000000"/>
            </w:tcBorders>
            <w:vAlign w:val="bottom"/>
          </w:tcPr>
          <w:p w14:paraId="1DB5801F" w14:textId="77777777" w:rsidR="00A87709" w:rsidRDefault="00C22FD9">
            <w:pPr>
              <w:jc w:val="center"/>
              <w:rPr>
                <w:rFonts w:ascii="Times New Roman" w:hAnsi="Times New Roman"/>
                <w:sz w:val="16"/>
                <w:szCs w:val="16"/>
              </w:rPr>
            </w:pPr>
            <w:r>
              <w:rPr>
                <w:rFonts w:ascii="Times New Roman" w:hAnsi="Times New Roman"/>
                <w:sz w:val="16"/>
                <w:szCs w:val="16"/>
              </w:rPr>
              <w:t>2,25000</w:t>
            </w:r>
          </w:p>
        </w:tc>
        <w:tc>
          <w:tcPr>
            <w:tcW w:w="1050" w:type="dxa"/>
            <w:tcBorders>
              <w:left w:val="single" w:sz="4" w:space="0" w:color="000000"/>
              <w:bottom w:val="single" w:sz="4" w:space="0" w:color="000000"/>
            </w:tcBorders>
            <w:vAlign w:val="bottom"/>
          </w:tcPr>
          <w:p w14:paraId="5700D5AA" w14:textId="77777777" w:rsidR="00A87709" w:rsidRDefault="00C22FD9">
            <w:pPr>
              <w:jc w:val="center"/>
              <w:rPr>
                <w:rFonts w:ascii="Times New Roman" w:hAnsi="Times New Roman"/>
                <w:sz w:val="16"/>
                <w:szCs w:val="16"/>
              </w:rPr>
            </w:pPr>
            <w:r>
              <w:rPr>
                <w:rFonts w:ascii="Times New Roman" w:hAnsi="Times New Roman"/>
                <w:sz w:val="16"/>
                <w:szCs w:val="16"/>
              </w:rPr>
              <w:t>12,00000</w:t>
            </w:r>
          </w:p>
        </w:tc>
        <w:tc>
          <w:tcPr>
            <w:tcW w:w="1021" w:type="dxa"/>
            <w:tcBorders>
              <w:left w:val="single" w:sz="4" w:space="0" w:color="000000"/>
              <w:bottom w:val="single" w:sz="4" w:space="0" w:color="000000"/>
            </w:tcBorders>
            <w:vAlign w:val="bottom"/>
          </w:tcPr>
          <w:p w14:paraId="5611C1A2" w14:textId="77777777" w:rsidR="00A87709" w:rsidRDefault="00C22FD9">
            <w:pPr>
              <w:jc w:val="center"/>
              <w:rPr>
                <w:rFonts w:ascii="Times New Roman" w:hAnsi="Times New Roman"/>
                <w:sz w:val="16"/>
                <w:szCs w:val="16"/>
              </w:rPr>
            </w:pPr>
            <w:r>
              <w:rPr>
                <w:rFonts w:ascii="Times New Roman" w:hAnsi="Times New Roman"/>
                <w:sz w:val="16"/>
                <w:szCs w:val="16"/>
              </w:rPr>
              <w:t>12,00000</w:t>
            </w:r>
          </w:p>
        </w:tc>
        <w:tc>
          <w:tcPr>
            <w:tcW w:w="1110" w:type="dxa"/>
            <w:tcBorders>
              <w:left w:val="single" w:sz="4" w:space="0" w:color="000000"/>
              <w:bottom w:val="single" w:sz="4" w:space="0" w:color="000000"/>
            </w:tcBorders>
            <w:vAlign w:val="bottom"/>
          </w:tcPr>
          <w:p w14:paraId="023E4CC1" w14:textId="77777777" w:rsidR="00A87709" w:rsidRDefault="00C22FD9">
            <w:pPr>
              <w:jc w:val="center"/>
              <w:rPr>
                <w:rFonts w:ascii="Times New Roman" w:hAnsi="Times New Roman"/>
                <w:sz w:val="16"/>
                <w:szCs w:val="16"/>
              </w:rPr>
            </w:pPr>
            <w:r>
              <w:rPr>
                <w:rFonts w:ascii="Times New Roman" w:hAnsi="Times New Roman"/>
                <w:sz w:val="16"/>
                <w:szCs w:val="16"/>
              </w:rPr>
              <w:t>12,00000</w:t>
            </w:r>
          </w:p>
        </w:tc>
        <w:tc>
          <w:tcPr>
            <w:tcW w:w="898" w:type="dxa"/>
            <w:tcBorders>
              <w:left w:val="single" w:sz="4" w:space="0" w:color="000000"/>
              <w:bottom w:val="single" w:sz="4" w:space="0" w:color="000000"/>
            </w:tcBorders>
            <w:vAlign w:val="bottom"/>
          </w:tcPr>
          <w:p w14:paraId="2B1346FB" w14:textId="77777777" w:rsidR="00A87709" w:rsidRDefault="00C22FD9">
            <w:pPr>
              <w:jc w:val="center"/>
              <w:rPr>
                <w:rFonts w:ascii="Times New Roman" w:hAnsi="Times New Roman"/>
                <w:sz w:val="16"/>
                <w:szCs w:val="16"/>
              </w:rPr>
            </w:pPr>
            <w:r>
              <w:rPr>
                <w:rFonts w:ascii="Times New Roman" w:hAnsi="Times New Roman"/>
                <w:sz w:val="16"/>
                <w:szCs w:val="16"/>
              </w:rPr>
              <w:t>12,00000</w:t>
            </w:r>
          </w:p>
        </w:tc>
        <w:tc>
          <w:tcPr>
            <w:tcW w:w="885" w:type="dxa"/>
            <w:tcBorders>
              <w:left w:val="single" w:sz="4" w:space="0" w:color="000000"/>
              <w:bottom w:val="single" w:sz="4" w:space="0" w:color="000000"/>
              <w:right w:val="single" w:sz="4" w:space="0" w:color="000000"/>
            </w:tcBorders>
            <w:vAlign w:val="bottom"/>
          </w:tcPr>
          <w:p w14:paraId="1D96CDE0" w14:textId="77777777" w:rsidR="00A87709" w:rsidRDefault="00C22FD9">
            <w:pPr>
              <w:jc w:val="center"/>
              <w:rPr>
                <w:rFonts w:ascii="Times New Roman" w:hAnsi="Times New Roman"/>
                <w:sz w:val="16"/>
                <w:szCs w:val="16"/>
              </w:rPr>
            </w:pPr>
            <w:r>
              <w:rPr>
                <w:rFonts w:ascii="Times New Roman" w:hAnsi="Times New Roman"/>
                <w:sz w:val="16"/>
                <w:szCs w:val="16"/>
              </w:rPr>
              <w:t>12,00000</w:t>
            </w:r>
          </w:p>
        </w:tc>
      </w:tr>
      <w:tr w:rsidR="00A87709" w14:paraId="6405A068" w14:textId="77777777">
        <w:trPr>
          <w:trHeight w:val="358"/>
        </w:trPr>
        <w:tc>
          <w:tcPr>
            <w:tcW w:w="900" w:type="dxa"/>
            <w:tcBorders>
              <w:left w:val="single" w:sz="4" w:space="0" w:color="000000"/>
              <w:bottom w:val="single" w:sz="4" w:space="0" w:color="000000"/>
            </w:tcBorders>
            <w:vAlign w:val="bottom"/>
          </w:tcPr>
          <w:p w14:paraId="5E5274AA" w14:textId="77777777" w:rsidR="00A87709" w:rsidRDefault="00C22FD9">
            <w:pPr>
              <w:pStyle w:val="aff0"/>
              <w:widowControl w:val="0"/>
              <w:jc w:val="center"/>
              <w:rPr>
                <w:sz w:val="18"/>
                <w:szCs w:val="18"/>
              </w:rPr>
            </w:pPr>
            <w:proofErr w:type="gramStart"/>
            <w:r>
              <w:rPr>
                <w:sz w:val="18"/>
                <w:szCs w:val="18"/>
              </w:rPr>
              <w:t>Подпрограмма  4</w:t>
            </w:r>
            <w:proofErr w:type="gramEnd"/>
            <w:r>
              <w:rPr>
                <w:sz w:val="18"/>
                <w:szCs w:val="18"/>
              </w:rPr>
              <w:t>.</w:t>
            </w:r>
          </w:p>
        </w:tc>
        <w:tc>
          <w:tcPr>
            <w:tcW w:w="2279" w:type="dxa"/>
            <w:tcBorders>
              <w:left w:val="single" w:sz="4" w:space="0" w:color="000000"/>
              <w:bottom w:val="single" w:sz="4" w:space="0" w:color="000000"/>
            </w:tcBorders>
            <w:vAlign w:val="bottom"/>
          </w:tcPr>
          <w:p w14:paraId="1C529280" w14:textId="77777777" w:rsidR="00A87709" w:rsidRDefault="00C22FD9">
            <w:pPr>
              <w:pStyle w:val="aff0"/>
              <w:widowControl w:val="0"/>
              <w:rPr>
                <w:sz w:val="18"/>
                <w:szCs w:val="18"/>
              </w:rPr>
            </w:pPr>
            <w:r>
              <w:rPr>
                <w:sz w:val="18"/>
                <w:szCs w:val="18"/>
              </w:rPr>
              <w:t>Модернизация школьных систем образования</w:t>
            </w:r>
          </w:p>
        </w:tc>
        <w:tc>
          <w:tcPr>
            <w:tcW w:w="1545" w:type="dxa"/>
            <w:tcBorders>
              <w:left w:val="single" w:sz="4" w:space="0" w:color="000000"/>
              <w:bottom w:val="single" w:sz="4" w:space="0" w:color="000000"/>
            </w:tcBorders>
            <w:vAlign w:val="bottom"/>
          </w:tcPr>
          <w:p w14:paraId="26CAEBD4"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1C5E7C0"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30589262"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0F48714" w14:textId="77777777" w:rsidR="00A87709" w:rsidRDefault="00C22FD9">
            <w:pPr>
              <w:pStyle w:val="aff0"/>
              <w:widowControl w:val="0"/>
              <w:jc w:val="center"/>
              <w:rPr>
                <w:sz w:val="18"/>
                <w:szCs w:val="18"/>
              </w:rPr>
            </w:pPr>
            <w:r>
              <w:rPr>
                <w:sz w:val="18"/>
                <w:szCs w:val="18"/>
              </w:rPr>
              <w:t>06401L7500</w:t>
            </w:r>
          </w:p>
        </w:tc>
        <w:tc>
          <w:tcPr>
            <w:tcW w:w="584" w:type="dxa"/>
            <w:tcBorders>
              <w:left w:val="single" w:sz="4" w:space="0" w:color="000000"/>
              <w:bottom w:val="single" w:sz="4" w:space="0" w:color="000000"/>
            </w:tcBorders>
            <w:vAlign w:val="bottom"/>
          </w:tcPr>
          <w:p w14:paraId="4FEEDD10" w14:textId="77777777" w:rsidR="00A87709" w:rsidRDefault="00C22FD9">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19A37DA4"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3017B35A"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18485512"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021" w:type="dxa"/>
            <w:tcBorders>
              <w:left w:val="single" w:sz="4" w:space="0" w:color="000000"/>
              <w:bottom w:val="single" w:sz="4" w:space="0" w:color="000000"/>
            </w:tcBorders>
            <w:vAlign w:val="bottom"/>
          </w:tcPr>
          <w:p w14:paraId="29F4510F"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1CD664CC"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67E5B05C"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71ABB9D9" w14:textId="77777777" w:rsidR="00A87709" w:rsidRDefault="00C22FD9">
            <w:pPr>
              <w:jc w:val="center"/>
              <w:rPr>
                <w:rFonts w:ascii="Times New Roman" w:hAnsi="Times New Roman"/>
                <w:sz w:val="16"/>
                <w:szCs w:val="16"/>
              </w:rPr>
            </w:pPr>
            <w:r>
              <w:rPr>
                <w:rFonts w:ascii="Times New Roman" w:hAnsi="Times New Roman"/>
                <w:sz w:val="16"/>
                <w:szCs w:val="16"/>
              </w:rPr>
              <w:t>0,00000</w:t>
            </w:r>
          </w:p>
        </w:tc>
      </w:tr>
      <w:tr w:rsidR="00A87709" w14:paraId="50F70029" w14:textId="77777777">
        <w:trPr>
          <w:trHeight w:val="358"/>
        </w:trPr>
        <w:tc>
          <w:tcPr>
            <w:tcW w:w="900" w:type="dxa"/>
            <w:vMerge w:val="restart"/>
            <w:tcBorders>
              <w:left w:val="single" w:sz="4" w:space="0" w:color="000000"/>
              <w:bottom w:val="single" w:sz="4" w:space="0" w:color="000000"/>
            </w:tcBorders>
            <w:vAlign w:val="bottom"/>
          </w:tcPr>
          <w:p w14:paraId="46E7A93F" w14:textId="77777777" w:rsidR="00A87709" w:rsidRDefault="00C22FD9">
            <w:pPr>
              <w:pStyle w:val="aff0"/>
              <w:widowControl w:val="0"/>
              <w:jc w:val="center"/>
              <w:rPr>
                <w:sz w:val="18"/>
                <w:szCs w:val="18"/>
              </w:rPr>
            </w:pPr>
            <w:r>
              <w:rPr>
                <w:sz w:val="18"/>
                <w:szCs w:val="18"/>
              </w:rPr>
              <w:t>Основное мероприятие 4.1.</w:t>
            </w:r>
          </w:p>
        </w:tc>
        <w:tc>
          <w:tcPr>
            <w:tcW w:w="2279" w:type="dxa"/>
            <w:vMerge w:val="restart"/>
            <w:tcBorders>
              <w:left w:val="single" w:sz="4" w:space="0" w:color="000000"/>
              <w:bottom w:val="single" w:sz="4" w:space="0" w:color="000000"/>
            </w:tcBorders>
            <w:vAlign w:val="bottom"/>
          </w:tcPr>
          <w:p w14:paraId="4054AC34" w14:textId="77777777" w:rsidR="00A87709" w:rsidRDefault="00C22FD9">
            <w:pPr>
              <w:pStyle w:val="aff0"/>
              <w:widowControl w:val="0"/>
              <w:rPr>
                <w:sz w:val="18"/>
                <w:szCs w:val="18"/>
              </w:rPr>
            </w:pPr>
            <w:r>
              <w:rPr>
                <w:sz w:val="18"/>
                <w:szCs w:val="18"/>
              </w:rPr>
              <w:t>Реализация мероприятий по модернизации школьных систем образования</w:t>
            </w:r>
          </w:p>
        </w:tc>
        <w:tc>
          <w:tcPr>
            <w:tcW w:w="1545" w:type="dxa"/>
            <w:vMerge w:val="restart"/>
            <w:tcBorders>
              <w:left w:val="single" w:sz="4" w:space="0" w:color="000000"/>
              <w:bottom w:val="single" w:sz="4" w:space="0" w:color="000000"/>
            </w:tcBorders>
            <w:vAlign w:val="bottom"/>
          </w:tcPr>
          <w:p w14:paraId="0B5F2A53" w14:textId="77777777" w:rsidR="00A87709" w:rsidRDefault="00C22FD9">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w:t>
            </w:r>
            <w:proofErr w:type="gramStart"/>
            <w:r>
              <w:rPr>
                <w:rFonts w:ascii="Times New Roman" w:eastAsia="SimSun;宋体" w:hAnsi="Times New Roman" w:cs="Times New Roman"/>
                <w:kern w:val="2"/>
                <w:sz w:val="16"/>
                <w:szCs w:val="16"/>
                <w:lang w:eastAsia="zh-CN" w:bidi="hi-IN"/>
              </w:rPr>
              <w:t xml:space="preserve">   «</w:t>
            </w:r>
            <w:proofErr w:type="gramEnd"/>
            <w:r>
              <w:rPr>
                <w:rFonts w:ascii="Times New Roman" w:eastAsia="SimSun;宋体" w:hAnsi="Times New Roman" w:cs="Times New Roman"/>
                <w:kern w:val="2"/>
                <w:sz w:val="16"/>
                <w:szCs w:val="16"/>
                <w:lang w:eastAsia="zh-CN" w:bidi="hi-IN"/>
              </w:rPr>
              <w:t>Управление жилищно-коммунального комплекса и строительства Собинского муниципального округа»</w:t>
            </w:r>
          </w:p>
        </w:tc>
        <w:tc>
          <w:tcPr>
            <w:tcW w:w="870" w:type="dxa"/>
            <w:tcBorders>
              <w:left w:val="single" w:sz="4" w:space="0" w:color="000000"/>
              <w:bottom w:val="single" w:sz="4" w:space="0" w:color="000000"/>
            </w:tcBorders>
            <w:vAlign w:val="bottom"/>
          </w:tcPr>
          <w:p w14:paraId="5CE7670D"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346940B4"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44E41135" w14:textId="77777777" w:rsidR="00A87709" w:rsidRDefault="00C22FD9">
            <w:pPr>
              <w:pStyle w:val="aff0"/>
              <w:widowControl w:val="0"/>
              <w:jc w:val="center"/>
              <w:rPr>
                <w:sz w:val="18"/>
                <w:szCs w:val="18"/>
              </w:rPr>
            </w:pPr>
            <w:r>
              <w:rPr>
                <w:sz w:val="18"/>
                <w:szCs w:val="18"/>
              </w:rPr>
              <w:t>06401L7500 (ФБ)</w:t>
            </w:r>
          </w:p>
        </w:tc>
        <w:tc>
          <w:tcPr>
            <w:tcW w:w="584" w:type="dxa"/>
            <w:tcBorders>
              <w:left w:val="single" w:sz="4" w:space="0" w:color="000000"/>
              <w:bottom w:val="single" w:sz="4" w:space="0" w:color="000000"/>
            </w:tcBorders>
            <w:vAlign w:val="bottom"/>
          </w:tcPr>
          <w:p w14:paraId="7C74F398" w14:textId="77777777" w:rsidR="00A87709" w:rsidRDefault="00C22FD9">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2DB20A27"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223C3E6E" w14:textId="77777777" w:rsidR="00A87709" w:rsidRDefault="00A87709">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7C33C7A4" w14:textId="77777777" w:rsidR="00A87709" w:rsidRDefault="00A87709">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697EDBEE"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42C83551"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15B247EF"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37E57B0" w14:textId="77777777" w:rsidR="00A87709" w:rsidRDefault="00A87709">
            <w:pPr>
              <w:rPr>
                <w:rFonts w:ascii="Times New Roman" w:hAnsi="Times New Roman"/>
                <w:sz w:val="16"/>
                <w:szCs w:val="16"/>
              </w:rPr>
            </w:pPr>
          </w:p>
        </w:tc>
      </w:tr>
      <w:tr w:rsidR="00A87709" w14:paraId="2FACEC51" w14:textId="77777777">
        <w:trPr>
          <w:trHeight w:val="358"/>
        </w:trPr>
        <w:tc>
          <w:tcPr>
            <w:tcW w:w="900" w:type="dxa"/>
            <w:vMerge/>
            <w:tcBorders>
              <w:left w:val="single" w:sz="4" w:space="0" w:color="000000"/>
              <w:bottom w:val="single" w:sz="4" w:space="0" w:color="000000"/>
            </w:tcBorders>
            <w:vAlign w:val="bottom"/>
          </w:tcPr>
          <w:p w14:paraId="2ECDFD3D"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2F78C68E"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vAlign w:val="bottom"/>
          </w:tcPr>
          <w:p w14:paraId="476614AB"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233D138"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08EE16CE"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30ED9EED" w14:textId="77777777" w:rsidR="00A87709" w:rsidRDefault="00C22FD9">
            <w:pPr>
              <w:pStyle w:val="aff0"/>
              <w:widowControl w:val="0"/>
              <w:jc w:val="center"/>
              <w:rPr>
                <w:sz w:val="18"/>
                <w:szCs w:val="18"/>
              </w:rPr>
            </w:pPr>
            <w:r>
              <w:rPr>
                <w:sz w:val="18"/>
                <w:szCs w:val="18"/>
              </w:rPr>
              <w:t>06401L7500 (ОБ)</w:t>
            </w:r>
          </w:p>
        </w:tc>
        <w:tc>
          <w:tcPr>
            <w:tcW w:w="584" w:type="dxa"/>
            <w:tcBorders>
              <w:left w:val="single" w:sz="4" w:space="0" w:color="000000"/>
              <w:bottom w:val="single" w:sz="4" w:space="0" w:color="000000"/>
            </w:tcBorders>
            <w:vAlign w:val="bottom"/>
          </w:tcPr>
          <w:p w14:paraId="26F6A585" w14:textId="77777777" w:rsidR="00A87709" w:rsidRDefault="00C22FD9">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5F38945D"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18A0A4B4" w14:textId="77777777" w:rsidR="00A87709" w:rsidRDefault="00A87709">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65DB5CF6" w14:textId="77777777" w:rsidR="00A87709" w:rsidRDefault="00A87709">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2B8A45D3"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72A57E2D"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51E66BF9"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0FC91164" w14:textId="77777777" w:rsidR="00A87709" w:rsidRDefault="00A87709">
            <w:pPr>
              <w:rPr>
                <w:rFonts w:ascii="Times New Roman" w:hAnsi="Times New Roman"/>
                <w:sz w:val="16"/>
                <w:szCs w:val="16"/>
              </w:rPr>
            </w:pPr>
          </w:p>
        </w:tc>
      </w:tr>
      <w:tr w:rsidR="00A87709" w14:paraId="01AD2600" w14:textId="77777777">
        <w:trPr>
          <w:trHeight w:val="358"/>
        </w:trPr>
        <w:tc>
          <w:tcPr>
            <w:tcW w:w="900" w:type="dxa"/>
            <w:vMerge/>
            <w:tcBorders>
              <w:left w:val="single" w:sz="4" w:space="0" w:color="000000"/>
              <w:bottom w:val="single" w:sz="4" w:space="0" w:color="000000"/>
            </w:tcBorders>
            <w:vAlign w:val="bottom"/>
          </w:tcPr>
          <w:p w14:paraId="17F2A1BD"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52339FFC"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vAlign w:val="bottom"/>
          </w:tcPr>
          <w:p w14:paraId="218D5599"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6199A42"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5F3FC159" w14:textId="77777777" w:rsidR="00A87709" w:rsidRDefault="00C22FD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2BE95856" w14:textId="77777777" w:rsidR="00A87709" w:rsidRDefault="00C22FD9">
            <w:pPr>
              <w:pStyle w:val="aff0"/>
              <w:widowControl w:val="0"/>
              <w:jc w:val="center"/>
              <w:rPr>
                <w:sz w:val="18"/>
                <w:szCs w:val="18"/>
              </w:rPr>
            </w:pPr>
            <w:r>
              <w:rPr>
                <w:sz w:val="18"/>
                <w:szCs w:val="18"/>
              </w:rPr>
              <w:t>06401L7500 (МБ)</w:t>
            </w:r>
          </w:p>
        </w:tc>
        <w:tc>
          <w:tcPr>
            <w:tcW w:w="584" w:type="dxa"/>
            <w:tcBorders>
              <w:left w:val="single" w:sz="4" w:space="0" w:color="000000"/>
              <w:bottom w:val="single" w:sz="4" w:space="0" w:color="000000"/>
            </w:tcBorders>
            <w:vAlign w:val="bottom"/>
          </w:tcPr>
          <w:p w14:paraId="31EEAF63" w14:textId="77777777" w:rsidR="00A87709" w:rsidRDefault="00C22FD9">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2CCB4222"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0CB4CBAD" w14:textId="77777777" w:rsidR="00A87709" w:rsidRDefault="00A87709">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0EF65D9A" w14:textId="77777777" w:rsidR="00A87709" w:rsidRDefault="00A87709">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1C71A7CD"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4F3F288E"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4503BB8F"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3B3F2CF9" w14:textId="77777777" w:rsidR="00A87709" w:rsidRDefault="00A87709">
            <w:pPr>
              <w:rPr>
                <w:rFonts w:ascii="Times New Roman" w:hAnsi="Times New Roman"/>
                <w:sz w:val="16"/>
                <w:szCs w:val="16"/>
              </w:rPr>
            </w:pPr>
          </w:p>
        </w:tc>
      </w:tr>
      <w:tr w:rsidR="00A87709" w14:paraId="1CFA7039" w14:textId="77777777">
        <w:trPr>
          <w:trHeight w:val="358"/>
        </w:trPr>
        <w:tc>
          <w:tcPr>
            <w:tcW w:w="900" w:type="dxa"/>
            <w:vMerge w:val="restart"/>
            <w:tcBorders>
              <w:left w:val="single" w:sz="4" w:space="0" w:color="000000"/>
              <w:bottom w:val="single" w:sz="4" w:space="0" w:color="000000"/>
            </w:tcBorders>
          </w:tcPr>
          <w:p w14:paraId="6A9783CC" w14:textId="77777777" w:rsidR="00A87709" w:rsidRDefault="00C22FD9">
            <w:pPr>
              <w:pStyle w:val="aff0"/>
              <w:widowControl w:val="0"/>
              <w:jc w:val="center"/>
              <w:rPr>
                <w:sz w:val="18"/>
                <w:szCs w:val="18"/>
              </w:rPr>
            </w:pPr>
            <w:r>
              <w:rPr>
                <w:sz w:val="18"/>
                <w:szCs w:val="18"/>
              </w:rPr>
              <w:t>Подпрограмма 5.</w:t>
            </w:r>
          </w:p>
        </w:tc>
        <w:tc>
          <w:tcPr>
            <w:tcW w:w="2279" w:type="dxa"/>
            <w:vMerge w:val="restart"/>
            <w:tcBorders>
              <w:left w:val="single" w:sz="4" w:space="0" w:color="000000"/>
              <w:bottom w:val="single" w:sz="4" w:space="0" w:color="000000"/>
            </w:tcBorders>
          </w:tcPr>
          <w:p w14:paraId="51A812FC" w14:textId="77777777" w:rsidR="00A87709" w:rsidRDefault="00C22FD9">
            <w:pPr>
              <w:pStyle w:val="aff0"/>
              <w:widowControl w:val="0"/>
              <w:rPr>
                <w:sz w:val="18"/>
                <w:szCs w:val="18"/>
              </w:rPr>
            </w:pPr>
            <w:r>
              <w:rPr>
                <w:sz w:val="18"/>
                <w:szCs w:val="18"/>
              </w:rPr>
              <w:t>Создание новых мест в муниципальных образовательных организациях</w:t>
            </w:r>
          </w:p>
        </w:tc>
        <w:tc>
          <w:tcPr>
            <w:tcW w:w="1545" w:type="dxa"/>
            <w:tcBorders>
              <w:left w:val="single" w:sz="4" w:space="0" w:color="000000"/>
              <w:bottom w:val="single" w:sz="4" w:space="0" w:color="000000"/>
            </w:tcBorders>
            <w:vAlign w:val="bottom"/>
          </w:tcPr>
          <w:p w14:paraId="37ED3147" w14:textId="77777777" w:rsidR="00A87709" w:rsidRDefault="00A87709">
            <w:pPr>
              <w:pStyle w:val="aff0"/>
              <w:widowControl w:val="0"/>
              <w:snapToGrid w:val="0"/>
              <w:rPr>
                <w:sz w:val="18"/>
                <w:szCs w:val="18"/>
              </w:rPr>
            </w:pPr>
          </w:p>
          <w:p w14:paraId="21884191" w14:textId="77777777" w:rsidR="00A87709" w:rsidRDefault="00A87709">
            <w:pPr>
              <w:pStyle w:val="aff0"/>
              <w:widowControl w:val="0"/>
              <w:jc w:val="center"/>
              <w:rPr>
                <w:sz w:val="18"/>
                <w:szCs w:val="18"/>
              </w:rPr>
            </w:pPr>
          </w:p>
        </w:tc>
        <w:tc>
          <w:tcPr>
            <w:tcW w:w="870" w:type="dxa"/>
            <w:tcBorders>
              <w:left w:val="single" w:sz="4" w:space="0" w:color="000000"/>
              <w:bottom w:val="single" w:sz="4" w:space="0" w:color="000000"/>
            </w:tcBorders>
            <w:vAlign w:val="bottom"/>
          </w:tcPr>
          <w:p w14:paraId="03482A2D"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0286B34E" w14:textId="77777777" w:rsidR="00A87709" w:rsidRDefault="00C22FD9">
            <w:pPr>
              <w:pStyle w:val="aff0"/>
              <w:widowControl w:val="0"/>
              <w:jc w:val="center"/>
              <w:rPr>
                <w:sz w:val="18"/>
                <w:szCs w:val="18"/>
              </w:rPr>
            </w:pPr>
            <w:r>
              <w:rPr>
                <w:sz w:val="18"/>
                <w:szCs w:val="18"/>
              </w:rPr>
              <w:t>0700</w:t>
            </w:r>
          </w:p>
        </w:tc>
        <w:tc>
          <w:tcPr>
            <w:tcW w:w="1036" w:type="dxa"/>
            <w:tcBorders>
              <w:left w:val="single" w:sz="4" w:space="0" w:color="000000"/>
              <w:bottom w:val="single" w:sz="4" w:space="0" w:color="000000"/>
            </w:tcBorders>
            <w:vAlign w:val="bottom"/>
          </w:tcPr>
          <w:p w14:paraId="0499583C" w14:textId="77777777" w:rsidR="00A87709" w:rsidRDefault="00C22FD9">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bottom"/>
          </w:tcPr>
          <w:p w14:paraId="09DAB64F" w14:textId="77777777" w:rsidR="00A87709" w:rsidRDefault="00C22FD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2690AF9C" w14:textId="77777777" w:rsidR="00A87709" w:rsidRDefault="00C22FD9">
            <w:pPr>
              <w:jc w:val="center"/>
              <w:rPr>
                <w:rFonts w:ascii="Times New Roman" w:hAnsi="Times New Roman"/>
                <w:sz w:val="16"/>
                <w:szCs w:val="16"/>
              </w:rPr>
            </w:pPr>
            <w:r>
              <w:rPr>
                <w:rFonts w:ascii="Times New Roman" w:hAnsi="Times New Roman"/>
                <w:sz w:val="16"/>
                <w:szCs w:val="16"/>
              </w:rPr>
              <w:t>77561,49225</w:t>
            </w:r>
          </w:p>
        </w:tc>
        <w:tc>
          <w:tcPr>
            <w:tcW w:w="1186" w:type="dxa"/>
            <w:tcBorders>
              <w:left w:val="single" w:sz="4" w:space="0" w:color="000000"/>
              <w:bottom w:val="single" w:sz="4" w:space="0" w:color="000000"/>
            </w:tcBorders>
            <w:vAlign w:val="bottom"/>
          </w:tcPr>
          <w:p w14:paraId="17ADB533" w14:textId="77777777" w:rsidR="00A87709" w:rsidRDefault="00C22FD9">
            <w:pPr>
              <w:jc w:val="center"/>
              <w:rPr>
                <w:rFonts w:ascii="Times New Roman" w:hAnsi="Times New Roman"/>
                <w:sz w:val="16"/>
                <w:szCs w:val="16"/>
              </w:rPr>
            </w:pPr>
            <w:r>
              <w:rPr>
                <w:rFonts w:ascii="Times New Roman" w:hAnsi="Times New Roman"/>
                <w:sz w:val="16"/>
                <w:szCs w:val="16"/>
              </w:rPr>
              <w:t>61467,18440</w:t>
            </w:r>
          </w:p>
        </w:tc>
        <w:tc>
          <w:tcPr>
            <w:tcW w:w="1050" w:type="dxa"/>
            <w:tcBorders>
              <w:left w:val="single" w:sz="4" w:space="0" w:color="000000"/>
              <w:bottom w:val="single" w:sz="4" w:space="0" w:color="000000"/>
            </w:tcBorders>
            <w:vAlign w:val="bottom"/>
          </w:tcPr>
          <w:p w14:paraId="7E0D2639" w14:textId="77777777" w:rsidR="00A87709" w:rsidRDefault="00C22FD9">
            <w:pPr>
              <w:jc w:val="center"/>
              <w:rPr>
                <w:rFonts w:ascii="Times New Roman" w:hAnsi="Times New Roman"/>
                <w:sz w:val="16"/>
                <w:szCs w:val="16"/>
              </w:rPr>
            </w:pPr>
            <w:r>
              <w:rPr>
                <w:rFonts w:ascii="Times New Roman" w:hAnsi="Times New Roman"/>
                <w:sz w:val="16"/>
                <w:szCs w:val="16"/>
              </w:rPr>
              <w:t>16094,30785</w:t>
            </w:r>
          </w:p>
        </w:tc>
        <w:tc>
          <w:tcPr>
            <w:tcW w:w="1021" w:type="dxa"/>
            <w:tcBorders>
              <w:left w:val="single" w:sz="4" w:space="0" w:color="000000"/>
              <w:bottom w:val="single" w:sz="4" w:space="0" w:color="000000"/>
            </w:tcBorders>
            <w:vAlign w:val="bottom"/>
          </w:tcPr>
          <w:p w14:paraId="59806635"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2DDDED7A"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35EC1C37"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3E033AFA" w14:textId="77777777" w:rsidR="00A87709" w:rsidRDefault="00C22FD9">
            <w:pPr>
              <w:jc w:val="center"/>
              <w:rPr>
                <w:rFonts w:ascii="Times New Roman" w:hAnsi="Times New Roman"/>
                <w:sz w:val="16"/>
                <w:szCs w:val="16"/>
              </w:rPr>
            </w:pPr>
            <w:r>
              <w:rPr>
                <w:rFonts w:ascii="Times New Roman" w:hAnsi="Times New Roman"/>
                <w:sz w:val="16"/>
                <w:szCs w:val="16"/>
              </w:rPr>
              <w:t>0,00000</w:t>
            </w:r>
          </w:p>
        </w:tc>
      </w:tr>
      <w:tr w:rsidR="00A87709" w14:paraId="2C74BD42" w14:textId="77777777">
        <w:trPr>
          <w:trHeight w:val="358"/>
        </w:trPr>
        <w:tc>
          <w:tcPr>
            <w:tcW w:w="900" w:type="dxa"/>
            <w:vMerge/>
            <w:tcBorders>
              <w:left w:val="single" w:sz="4" w:space="0" w:color="000000"/>
              <w:bottom w:val="single" w:sz="4" w:space="0" w:color="000000"/>
            </w:tcBorders>
          </w:tcPr>
          <w:p w14:paraId="4EB007A8" w14:textId="77777777" w:rsidR="00A87709" w:rsidRDefault="00A87709">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5222A6C6"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1664E59B" w14:textId="77777777" w:rsidR="00A87709" w:rsidRDefault="00C22FD9">
            <w:pPr>
              <w:pStyle w:val="aff0"/>
              <w:widowControl w:val="0"/>
              <w:jc w:val="center"/>
              <w:rPr>
                <w:sz w:val="18"/>
                <w:szCs w:val="18"/>
              </w:rPr>
            </w:pPr>
            <w:r>
              <w:rPr>
                <w:sz w:val="18"/>
                <w:szCs w:val="18"/>
              </w:rPr>
              <w:t xml:space="preserve">в том </w:t>
            </w:r>
            <w:proofErr w:type="gramStart"/>
            <w:r>
              <w:rPr>
                <w:sz w:val="18"/>
                <w:szCs w:val="18"/>
              </w:rPr>
              <w:t>числе :</w:t>
            </w:r>
            <w:proofErr w:type="gramEnd"/>
          </w:p>
        </w:tc>
        <w:tc>
          <w:tcPr>
            <w:tcW w:w="870" w:type="dxa"/>
            <w:tcBorders>
              <w:left w:val="single" w:sz="4" w:space="0" w:color="000000"/>
              <w:bottom w:val="single" w:sz="4" w:space="0" w:color="000000"/>
            </w:tcBorders>
            <w:vAlign w:val="bottom"/>
          </w:tcPr>
          <w:p w14:paraId="37C91F76" w14:textId="77777777" w:rsidR="00A87709" w:rsidRDefault="00A87709">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39C8B587" w14:textId="77777777" w:rsidR="00A87709" w:rsidRDefault="00A87709">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63E8D6B4" w14:textId="77777777" w:rsidR="00A87709" w:rsidRDefault="00A87709">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7681AF59" w14:textId="77777777" w:rsidR="00A87709" w:rsidRDefault="00A87709">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6830E21D" w14:textId="77777777" w:rsidR="00A87709" w:rsidRDefault="00A87709">
            <w:pPr>
              <w:jc w:val="center"/>
              <w:rPr>
                <w:rFonts w:ascii="Times New Roman" w:hAnsi="Times New Roman"/>
                <w:sz w:val="16"/>
                <w:szCs w:val="16"/>
              </w:rPr>
            </w:pPr>
          </w:p>
        </w:tc>
        <w:tc>
          <w:tcPr>
            <w:tcW w:w="1186" w:type="dxa"/>
            <w:tcBorders>
              <w:left w:val="single" w:sz="4" w:space="0" w:color="000000"/>
              <w:bottom w:val="single" w:sz="4" w:space="0" w:color="000000"/>
            </w:tcBorders>
            <w:vAlign w:val="bottom"/>
          </w:tcPr>
          <w:p w14:paraId="365F6B3F" w14:textId="77777777" w:rsidR="00A87709" w:rsidRDefault="00A87709">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05A21B45" w14:textId="77777777" w:rsidR="00A87709" w:rsidRDefault="00A87709">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36FCCF34" w14:textId="77777777" w:rsidR="00A87709" w:rsidRDefault="00A87709">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1BA5CD04" w14:textId="77777777" w:rsidR="00A87709" w:rsidRDefault="00A87709">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42B6E519" w14:textId="77777777" w:rsidR="00A87709" w:rsidRDefault="00A87709">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D7FD754" w14:textId="77777777" w:rsidR="00A87709" w:rsidRDefault="00A87709">
            <w:pPr>
              <w:jc w:val="center"/>
              <w:rPr>
                <w:rFonts w:ascii="Times New Roman" w:hAnsi="Times New Roman"/>
                <w:sz w:val="16"/>
                <w:szCs w:val="16"/>
              </w:rPr>
            </w:pPr>
          </w:p>
        </w:tc>
      </w:tr>
      <w:tr w:rsidR="00A87709" w14:paraId="020818F2" w14:textId="77777777">
        <w:trPr>
          <w:trHeight w:val="358"/>
        </w:trPr>
        <w:tc>
          <w:tcPr>
            <w:tcW w:w="900" w:type="dxa"/>
            <w:vMerge/>
            <w:tcBorders>
              <w:left w:val="single" w:sz="4" w:space="0" w:color="000000"/>
              <w:bottom w:val="single" w:sz="4" w:space="0" w:color="000000"/>
            </w:tcBorders>
          </w:tcPr>
          <w:p w14:paraId="158D5DAD" w14:textId="77777777" w:rsidR="00A87709" w:rsidRDefault="00A87709">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6B4F8160"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64231D4F" w14:textId="77777777" w:rsidR="00A87709" w:rsidRDefault="00C22FD9">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32284D05"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4F1F932E"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95E27CD"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C29A003"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3EC8A4D" w14:textId="77777777" w:rsidR="00A87709" w:rsidRDefault="00C22FD9">
            <w:pPr>
              <w:jc w:val="center"/>
              <w:rPr>
                <w:rFonts w:ascii="Times New Roman" w:hAnsi="Times New Roman"/>
                <w:sz w:val="16"/>
                <w:szCs w:val="16"/>
              </w:rPr>
            </w:pPr>
            <w:r>
              <w:rPr>
                <w:rFonts w:ascii="Times New Roman" w:hAnsi="Times New Roman"/>
                <w:sz w:val="16"/>
                <w:szCs w:val="16"/>
              </w:rPr>
              <w:t>32900,13460</w:t>
            </w:r>
          </w:p>
        </w:tc>
        <w:tc>
          <w:tcPr>
            <w:tcW w:w="1186" w:type="dxa"/>
            <w:tcBorders>
              <w:left w:val="single" w:sz="4" w:space="0" w:color="000000"/>
              <w:bottom w:val="single" w:sz="4" w:space="0" w:color="000000"/>
            </w:tcBorders>
            <w:vAlign w:val="bottom"/>
          </w:tcPr>
          <w:p w14:paraId="04828584" w14:textId="77777777" w:rsidR="00A87709" w:rsidRDefault="00C22FD9">
            <w:pPr>
              <w:jc w:val="center"/>
              <w:rPr>
                <w:rFonts w:ascii="Times New Roman" w:hAnsi="Times New Roman"/>
                <w:sz w:val="16"/>
                <w:szCs w:val="16"/>
              </w:rPr>
            </w:pPr>
            <w:r>
              <w:rPr>
                <w:rFonts w:ascii="Times New Roman" w:hAnsi="Times New Roman"/>
                <w:sz w:val="16"/>
                <w:szCs w:val="16"/>
              </w:rPr>
              <w:t>16805,82675</w:t>
            </w:r>
          </w:p>
        </w:tc>
        <w:tc>
          <w:tcPr>
            <w:tcW w:w="1050" w:type="dxa"/>
            <w:tcBorders>
              <w:left w:val="single" w:sz="4" w:space="0" w:color="000000"/>
              <w:bottom w:val="single" w:sz="4" w:space="0" w:color="000000"/>
            </w:tcBorders>
            <w:vAlign w:val="bottom"/>
          </w:tcPr>
          <w:p w14:paraId="1E48CEC1" w14:textId="77777777" w:rsidR="00A87709" w:rsidRDefault="00C22FD9">
            <w:pPr>
              <w:jc w:val="center"/>
              <w:rPr>
                <w:rFonts w:ascii="Times New Roman" w:hAnsi="Times New Roman"/>
                <w:sz w:val="16"/>
                <w:szCs w:val="16"/>
              </w:rPr>
            </w:pPr>
            <w:r>
              <w:rPr>
                <w:rFonts w:ascii="Times New Roman" w:hAnsi="Times New Roman"/>
                <w:sz w:val="16"/>
                <w:szCs w:val="16"/>
              </w:rPr>
              <w:t>16094,30785</w:t>
            </w:r>
          </w:p>
        </w:tc>
        <w:tc>
          <w:tcPr>
            <w:tcW w:w="1021" w:type="dxa"/>
            <w:tcBorders>
              <w:left w:val="single" w:sz="4" w:space="0" w:color="000000"/>
              <w:bottom w:val="single" w:sz="4" w:space="0" w:color="000000"/>
            </w:tcBorders>
            <w:vAlign w:val="bottom"/>
          </w:tcPr>
          <w:p w14:paraId="6A30859F" w14:textId="77777777" w:rsidR="00A87709" w:rsidRDefault="00A87709">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628317DA" w14:textId="77777777" w:rsidR="00A87709" w:rsidRDefault="00A87709">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5A36E008" w14:textId="77777777" w:rsidR="00A87709" w:rsidRDefault="00A87709">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063D8AF2" w14:textId="77777777" w:rsidR="00A87709" w:rsidRDefault="00A87709">
            <w:pPr>
              <w:jc w:val="center"/>
              <w:rPr>
                <w:rFonts w:ascii="Times New Roman" w:hAnsi="Times New Roman"/>
                <w:sz w:val="16"/>
                <w:szCs w:val="16"/>
              </w:rPr>
            </w:pPr>
          </w:p>
        </w:tc>
      </w:tr>
      <w:tr w:rsidR="00A87709" w14:paraId="20186F0B" w14:textId="77777777">
        <w:trPr>
          <w:trHeight w:val="358"/>
        </w:trPr>
        <w:tc>
          <w:tcPr>
            <w:tcW w:w="900" w:type="dxa"/>
            <w:vMerge/>
            <w:tcBorders>
              <w:left w:val="single" w:sz="4" w:space="0" w:color="000000"/>
              <w:bottom w:val="single" w:sz="4" w:space="0" w:color="000000"/>
            </w:tcBorders>
          </w:tcPr>
          <w:p w14:paraId="0BB1A3C8" w14:textId="77777777" w:rsidR="00A87709" w:rsidRDefault="00A87709">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38E4D50C"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3DCE1055" w14:textId="77777777" w:rsidR="00A87709" w:rsidRDefault="00C22FD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25555569"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5BA7064"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C767E99"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18E39E5C"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F3EDCC0" w14:textId="77777777" w:rsidR="00A87709" w:rsidRDefault="00C22FD9">
            <w:pPr>
              <w:jc w:val="center"/>
              <w:rPr>
                <w:rFonts w:ascii="Times New Roman" w:hAnsi="Times New Roman"/>
                <w:sz w:val="16"/>
                <w:szCs w:val="16"/>
              </w:rPr>
            </w:pPr>
            <w:r>
              <w:rPr>
                <w:rFonts w:ascii="Times New Roman" w:hAnsi="Times New Roman"/>
                <w:sz w:val="16"/>
                <w:szCs w:val="16"/>
              </w:rPr>
              <w:t>43768,13050</w:t>
            </w:r>
          </w:p>
        </w:tc>
        <w:tc>
          <w:tcPr>
            <w:tcW w:w="1186" w:type="dxa"/>
            <w:tcBorders>
              <w:left w:val="single" w:sz="4" w:space="0" w:color="000000"/>
              <w:bottom w:val="single" w:sz="4" w:space="0" w:color="000000"/>
            </w:tcBorders>
            <w:vAlign w:val="bottom"/>
          </w:tcPr>
          <w:p w14:paraId="59A7ADD4" w14:textId="77777777" w:rsidR="00A87709" w:rsidRDefault="00C22FD9">
            <w:pPr>
              <w:jc w:val="center"/>
              <w:rPr>
                <w:rFonts w:ascii="Times New Roman" w:hAnsi="Times New Roman"/>
                <w:sz w:val="16"/>
                <w:szCs w:val="16"/>
              </w:rPr>
            </w:pPr>
            <w:r>
              <w:rPr>
                <w:rFonts w:ascii="Times New Roman" w:hAnsi="Times New Roman"/>
                <w:sz w:val="16"/>
                <w:szCs w:val="16"/>
              </w:rPr>
              <w:t>43768,13050</w:t>
            </w:r>
          </w:p>
        </w:tc>
        <w:tc>
          <w:tcPr>
            <w:tcW w:w="1050" w:type="dxa"/>
            <w:tcBorders>
              <w:left w:val="single" w:sz="4" w:space="0" w:color="000000"/>
              <w:bottom w:val="single" w:sz="4" w:space="0" w:color="000000"/>
            </w:tcBorders>
            <w:vAlign w:val="bottom"/>
          </w:tcPr>
          <w:p w14:paraId="10C4966E" w14:textId="77777777" w:rsidR="00A87709" w:rsidRDefault="00A87709">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60CBA977" w14:textId="77777777" w:rsidR="00A87709" w:rsidRDefault="00A87709">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00311A38" w14:textId="77777777" w:rsidR="00A87709" w:rsidRDefault="00A87709">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76C77D9A" w14:textId="77777777" w:rsidR="00A87709" w:rsidRDefault="00A87709">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5E2A840A" w14:textId="77777777" w:rsidR="00A87709" w:rsidRDefault="00A87709">
            <w:pPr>
              <w:jc w:val="center"/>
              <w:rPr>
                <w:rFonts w:ascii="Times New Roman" w:hAnsi="Times New Roman"/>
                <w:sz w:val="16"/>
                <w:szCs w:val="16"/>
              </w:rPr>
            </w:pPr>
          </w:p>
        </w:tc>
      </w:tr>
      <w:tr w:rsidR="00A87709" w14:paraId="2D4C4D37" w14:textId="77777777">
        <w:trPr>
          <w:trHeight w:val="358"/>
        </w:trPr>
        <w:tc>
          <w:tcPr>
            <w:tcW w:w="900" w:type="dxa"/>
            <w:vMerge/>
            <w:tcBorders>
              <w:left w:val="single" w:sz="4" w:space="0" w:color="000000"/>
              <w:bottom w:val="single" w:sz="4" w:space="0" w:color="000000"/>
            </w:tcBorders>
          </w:tcPr>
          <w:p w14:paraId="6468B2B0" w14:textId="77777777" w:rsidR="00A87709" w:rsidRDefault="00A87709">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1F9C04E6" w14:textId="77777777" w:rsidR="00A87709" w:rsidRDefault="00A87709">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3F74A1CE" w14:textId="77777777" w:rsidR="00A87709" w:rsidRDefault="00C22FD9">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787022CA" w14:textId="77777777" w:rsidR="00A87709" w:rsidRDefault="00C22FD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0F3A01D" w14:textId="77777777" w:rsidR="00A87709" w:rsidRDefault="00C22FD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1D522E69" w14:textId="77777777" w:rsidR="00A87709" w:rsidRDefault="00C22FD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4CB3C9F" w14:textId="77777777" w:rsidR="00A87709" w:rsidRDefault="00C22FD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33E19A3C" w14:textId="77777777" w:rsidR="00A87709" w:rsidRDefault="00C22FD9">
            <w:pPr>
              <w:jc w:val="center"/>
              <w:rPr>
                <w:rFonts w:ascii="Times New Roman" w:hAnsi="Times New Roman"/>
                <w:sz w:val="16"/>
                <w:szCs w:val="16"/>
              </w:rPr>
            </w:pPr>
            <w:r>
              <w:rPr>
                <w:rFonts w:ascii="Times New Roman" w:hAnsi="Times New Roman"/>
                <w:sz w:val="16"/>
                <w:szCs w:val="16"/>
              </w:rPr>
              <w:t>893,22715</w:t>
            </w:r>
          </w:p>
        </w:tc>
        <w:tc>
          <w:tcPr>
            <w:tcW w:w="1186" w:type="dxa"/>
            <w:tcBorders>
              <w:left w:val="single" w:sz="4" w:space="0" w:color="000000"/>
              <w:bottom w:val="single" w:sz="4" w:space="0" w:color="000000"/>
            </w:tcBorders>
            <w:vAlign w:val="bottom"/>
          </w:tcPr>
          <w:p w14:paraId="70E6B268" w14:textId="77777777" w:rsidR="00A87709" w:rsidRDefault="00C22FD9">
            <w:pPr>
              <w:jc w:val="center"/>
              <w:rPr>
                <w:rFonts w:ascii="Times New Roman" w:hAnsi="Times New Roman"/>
                <w:sz w:val="16"/>
                <w:szCs w:val="16"/>
              </w:rPr>
            </w:pPr>
            <w:r>
              <w:rPr>
                <w:rFonts w:ascii="Times New Roman" w:hAnsi="Times New Roman"/>
                <w:sz w:val="16"/>
                <w:szCs w:val="16"/>
              </w:rPr>
              <w:t>893,22715</w:t>
            </w:r>
          </w:p>
        </w:tc>
        <w:tc>
          <w:tcPr>
            <w:tcW w:w="1050" w:type="dxa"/>
            <w:tcBorders>
              <w:left w:val="single" w:sz="4" w:space="0" w:color="000000"/>
              <w:bottom w:val="single" w:sz="4" w:space="0" w:color="000000"/>
            </w:tcBorders>
            <w:vAlign w:val="bottom"/>
          </w:tcPr>
          <w:p w14:paraId="5D572BFA" w14:textId="77777777" w:rsidR="00A87709" w:rsidRDefault="00A87709">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743EFABF" w14:textId="77777777" w:rsidR="00A87709" w:rsidRDefault="00A87709">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2F2664ED" w14:textId="77777777" w:rsidR="00A87709" w:rsidRDefault="00A87709">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6EFAB588" w14:textId="77777777" w:rsidR="00A87709" w:rsidRDefault="00A87709">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23130FA7" w14:textId="77777777" w:rsidR="00A87709" w:rsidRDefault="00A87709">
            <w:pPr>
              <w:jc w:val="center"/>
              <w:rPr>
                <w:rFonts w:ascii="Times New Roman" w:hAnsi="Times New Roman"/>
                <w:sz w:val="16"/>
                <w:szCs w:val="16"/>
              </w:rPr>
            </w:pPr>
          </w:p>
        </w:tc>
      </w:tr>
      <w:tr w:rsidR="00A87709" w14:paraId="39EAF9ED" w14:textId="77777777">
        <w:trPr>
          <w:trHeight w:val="358"/>
        </w:trPr>
        <w:tc>
          <w:tcPr>
            <w:tcW w:w="900" w:type="dxa"/>
            <w:tcBorders>
              <w:top w:val="single" w:sz="4" w:space="0" w:color="000000"/>
              <w:left w:val="single" w:sz="4" w:space="0" w:color="000000"/>
              <w:bottom w:val="single" w:sz="4" w:space="0" w:color="000000"/>
            </w:tcBorders>
            <w:vAlign w:val="bottom"/>
          </w:tcPr>
          <w:p w14:paraId="633AFEC3" w14:textId="77777777" w:rsidR="00A87709" w:rsidRDefault="00C22FD9">
            <w:pPr>
              <w:pStyle w:val="aff0"/>
              <w:widowControl w:val="0"/>
              <w:jc w:val="center"/>
              <w:rPr>
                <w:sz w:val="18"/>
                <w:szCs w:val="18"/>
              </w:rPr>
            </w:pPr>
            <w:r>
              <w:rPr>
                <w:sz w:val="18"/>
                <w:szCs w:val="18"/>
              </w:rPr>
              <w:t>Основное мероприятие 5.1.</w:t>
            </w:r>
          </w:p>
        </w:tc>
        <w:tc>
          <w:tcPr>
            <w:tcW w:w="2279" w:type="dxa"/>
            <w:tcBorders>
              <w:top w:val="single" w:sz="4" w:space="0" w:color="000000"/>
              <w:left w:val="single" w:sz="4" w:space="0" w:color="000000"/>
              <w:bottom w:val="single" w:sz="4" w:space="0" w:color="000000"/>
            </w:tcBorders>
            <w:vAlign w:val="bottom"/>
          </w:tcPr>
          <w:p w14:paraId="694C5920" w14:textId="77777777" w:rsidR="00A87709" w:rsidRDefault="00C22FD9">
            <w:pPr>
              <w:pStyle w:val="aff0"/>
              <w:widowControl w:val="0"/>
              <w:rPr>
                <w:sz w:val="18"/>
                <w:szCs w:val="18"/>
              </w:rPr>
            </w:pPr>
            <w:r>
              <w:rPr>
                <w:sz w:val="18"/>
                <w:szCs w:val="18"/>
              </w:rPr>
              <w:t>Содействие развитию системы общего образования</w:t>
            </w:r>
          </w:p>
        </w:tc>
        <w:tc>
          <w:tcPr>
            <w:tcW w:w="1545" w:type="dxa"/>
            <w:vMerge w:val="restart"/>
            <w:tcBorders>
              <w:top w:val="single" w:sz="4" w:space="0" w:color="000000"/>
              <w:left w:val="single" w:sz="4" w:space="0" w:color="000000"/>
              <w:bottom w:val="single" w:sz="4" w:space="0" w:color="000000"/>
            </w:tcBorders>
          </w:tcPr>
          <w:p w14:paraId="31041C1C" w14:textId="77777777" w:rsidR="00A87709" w:rsidRDefault="00C22FD9">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w:t>
            </w:r>
            <w:proofErr w:type="gramStart"/>
            <w:r>
              <w:rPr>
                <w:rFonts w:ascii="Times New Roman" w:eastAsia="SimSun;宋体" w:hAnsi="Times New Roman" w:cs="Times New Roman"/>
                <w:kern w:val="2"/>
                <w:sz w:val="16"/>
                <w:szCs w:val="16"/>
                <w:lang w:eastAsia="zh-CN" w:bidi="hi-IN"/>
              </w:rPr>
              <w:t xml:space="preserve">   «</w:t>
            </w:r>
            <w:proofErr w:type="gramEnd"/>
            <w:r>
              <w:rPr>
                <w:rFonts w:ascii="Times New Roman" w:eastAsia="SimSun;宋体" w:hAnsi="Times New Roman" w:cs="Times New Roman"/>
                <w:kern w:val="2"/>
                <w:sz w:val="16"/>
                <w:szCs w:val="16"/>
                <w:lang w:eastAsia="zh-CN" w:bidi="hi-IN"/>
              </w:rPr>
              <w:t xml:space="preserve">Управление жилищно-коммунального </w:t>
            </w:r>
            <w:r>
              <w:rPr>
                <w:rFonts w:ascii="Times New Roman" w:eastAsia="SimSun;宋体" w:hAnsi="Times New Roman" w:cs="Times New Roman"/>
                <w:kern w:val="2"/>
                <w:sz w:val="16"/>
                <w:szCs w:val="16"/>
                <w:lang w:eastAsia="zh-CN" w:bidi="hi-IN"/>
              </w:rPr>
              <w:lastRenderedPageBreak/>
              <w:t>комплекса и строительства Собинского муниципального округа»</w:t>
            </w:r>
          </w:p>
        </w:tc>
        <w:tc>
          <w:tcPr>
            <w:tcW w:w="870" w:type="dxa"/>
            <w:tcBorders>
              <w:top w:val="single" w:sz="4" w:space="0" w:color="000000"/>
              <w:left w:val="single" w:sz="4" w:space="0" w:color="000000"/>
              <w:bottom w:val="single" w:sz="4" w:space="0" w:color="000000"/>
            </w:tcBorders>
            <w:vAlign w:val="bottom"/>
          </w:tcPr>
          <w:p w14:paraId="05B71ED7" w14:textId="77777777" w:rsidR="00A87709" w:rsidRDefault="00C22FD9">
            <w:pPr>
              <w:pStyle w:val="aff0"/>
              <w:widowControl w:val="0"/>
              <w:jc w:val="center"/>
              <w:rPr>
                <w:sz w:val="18"/>
                <w:szCs w:val="18"/>
              </w:rPr>
            </w:pPr>
            <w:r>
              <w:rPr>
                <w:sz w:val="18"/>
                <w:szCs w:val="18"/>
              </w:rPr>
              <w:lastRenderedPageBreak/>
              <w:t>703</w:t>
            </w:r>
          </w:p>
        </w:tc>
        <w:tc>
          <w:tcPr>
            <w:tcW w:w="781" w:type="dxa"/>
            <w:tcBorders>
              <w:top w:val="single" w:sz="4" w:space="0" w:color="000000"/>
              <w:left w:val="single" w:sz="4" w:space="0" w:color="000000"/>
              <w:bottom w:val="single" w:sz="4" w:space="0" w:color="000000"/>
            </w:tcBorders>
            <w:vAlign w:val="bottom"/>
          </w:tcPr>
          <w:p w14:paraId="5D26C837"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33DBC2F8" w14:textId="77777777" w:rsidR="00A87709" w:rsidRDefault="00C22FD9">
            <w:pPr>
              <w:pStyle w:val="aff0"/>
              <w:widowControl w:val="0"/>
              <w:jc w:val="center"/>
              <w:rPr>
                <w:sz w:val="18"/>
                <w:szCs w:val="18"/>
              </w:rPr>
            </w:pPr>
            <w:r>
              <w:rPr>
                <w:sz w:val="18"/>
                <w:szCs w:val="18"/>
              </w:rPr>
              <w:t>0000000000</w:t>
            </w:r>
          </w:p>
        </w:tc>
        <w:tc>
          <w:tcPr>
            <w:tcW w:w="584" w:type="dxa"/>
            <w:tcBorders>
              <w:top w:val="single" w:sz="4" w:space="0" w:color="000000"/>
              <w:left w:val="single" w:sz="4" w:space="0" w:color="000000"/>
              <w:bottom w:val="single" w:sz="4" w:space="0" w:color="000000"/>
            </w:tcBorders>
            <w:vAlign w:val="bottom"/>
          </w:tcPr>
          <w:p w14:paraId="10D36788" w14:textId="77777777" w:rsidR="00A87709" w:rsidRDefault="00C22FD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1937922B" w14:textId="77777777" w:rsidR="00A87709" w:rsidRDefault="00C22FD9">
            <w:pPr>
              <w:jc w:val="center"/>
            </w:pPr>
            <w:r>
              <w:rPr>
                <w:rFonts w:ascii="Times New Roman" w:hAnsi="Times New Roman"/>
                <w:sz w:val="16"/>
                <w:szCs w:val="16"/>
              </w:rPr>
              <w:t>14455,48090</w:t>
            </w:r>
          </w:p>
        </w:tc>
        <w:tc>
          <w:tcPr>
            <w:tcW w:w="1186" w:type="dxa"/>
            <w:tcBorders>
              <w:top w:val="single" w:sz="4" w:space="0" w:color="000000"/>
              <w:left w:val="single" w:sz="4" w:space="0" w:color="000000"/>
              <w:bottom w:val="single" w:sz="4" w:space="0" w:color="000000"/>
            </w:tcBorders>
            <w:vAlign w:val="bottom"/>
          </w:tcPr>
          <w:p w14:paraId="03EF3339" w14:textId="77777777" w:rsidR="00A87709" w:rsidRDefault="00C22FD9">
            <w:pPr>
              <w:jc w:val="center"/>
            </w:pPr>
            <w:r>
              <w:rPr>
                <w:rFonts w:ascii="Times New Roman" w:hAnsi="Times New Roman"/>
                <w:sz w:val="16"/>
                <w:szCs w:val="16"/>
              </w:rPr>
              <w:t>7135,71090</w:t>
            </w:r>
          </w:p>
        </w:tc>
        <w:tc>
          <w:tcPr>
            <w:tcW w:w="1050" w:type="dxa"/>
            <w:tcBorders>
              <w:top w:val="single" w:sz="4" w:space="0" w:color="000000"/>
              <w:left w:val="single" w:sz="4" w:space="0" w:color="000000"/>
              <w:bottom w:val="single" w:sz="4" w:space="0" w:color="000000"/>
            </w:tcBorders>
            <w:vAlign w:val="bottom"/>
          </w:tcPr>
          <w:p w14:paraId="0A8CBCA5" w14:textId="77777777" w:rsidR="00A87709" w:rsidRDefault="00C22FD9">
            <w:pPr>
              <w:jc w:val="center"/>
            </w:pPr>
            <w:r>
              <w:rPr>
                <w:rFonts w:ascii="Times New Roman" w:hAnsi="Times New Roman"/>
                <w:sz w:val="16"/>
                <w:szCs w:val="16"/>
              </w:rPr>
              <w:t>7319,77000</w:t>
            </w:r>
          </w:p>
        </w:tc>
        <w:tc>
          <w:tcPr>
            <w:tcW w:w="1021" w:type="dxa"/>
            <w:tcBorders>
              <w:top w:val="single" w:sz="4" w:space="0" w:color="000000"/>
              <w:left w:val="single" w:sz="4" w:space="0" w:color="000000"/>
              <w:bottom w:val="single" w:sz="4" w:space="0" w:color="000000"/>
            </w:tcBorders>
            <w:vAlign w:val="bottom"/>
          </w:tcPr>
          <w:p w14:paraId="542DBC7D" w14:textId="77777777" w:rsidR="00A87709" w:rsidRDefault="00C22FD9">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79A4EA3D"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46BB1667"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2574B28" w14:textId="77777777" w:rsidR="00A87709" w:rsidRDefault="00C22FD9">
            <w:pPr>
              <w:jc w:val="center"/>
              <w:rPr>
                <w:rFonts w:ascii="Times New Roman" w:hAnsi="Times New Roman"/>
                <w:sz w:val="16"/>
                <w:szCs w:val="16"/>
              </w:rPr>
            </w:pPr>
            <w:r>
              <w:rPr>
                <w:rFonts w:ascii="Times New Roman" w:hAnsi="Times New Roman"/>
                <w:sz w:val="16"/>
                <w:szCs w:val="16"/>
              </w:rPr>
              <w:t>0,00000</w:t>
            </w:r>
          </w:p>
        </w:tc>
      </w:tr>
      <w:tr w:rsidR="00A87709" w14:paraId="20CDCC05" w14:textId="77777777">
        <w:trPr>
          <w:trHeight w:val="358"/>
        </w:trPr>
        <w:tc>
          <w:tcPr>
            <w:tcW w:w="900" w:type="dxa"/>
            <w:tcBorders>
              <w:top w:val="single" w:sz="4" w:space="0" w:color="000000"/>
              <w:left w:val="single" w:sz="4" w:space="0" w:color="000000"/>
              <w:bottom w:val="single" w:sz="4" w:space="0" w:color="000000"/>
            </w:tcBorders>
            <w:vAlign w:val="bottom"/>
          </w:tcPr>
          <w:p w14:paraId="0682BC03" w14:textId="77777777" w:rsidR="00A87709" w:rsidRDefault="00C22FD9">
            <w:pPr>
              <w:pStyle w:val="aff0"/>
              <w:widowControl w:val="0"/>
              <w:jc w:val="center"/>
              <w:rPr>
                <w:sz w:val="18"/>
                <w:szCs w:val="18"/>
              </w:rPr>
            </w:pPr>
            <w:r>
              <w:rPr>
                <w:sz w:val="18"/>
                <w:szCs w:val="18"/>
              </w:rPr>
              <w:t>Основное направление 5.1.1.</w:t>
            </w:r>
          </w:p>
        </w:tc>
        <w:tc>
          <w:tcPr>
            <w:tcW w:w="2279" w:type="dxa"/>
            <w:tcBorders>
              <w:top w:val="single" w:sz="4" w:space="0" w:color="000000"/>
              <w:left w:val="single" w:sz="4" w:space="0" w:color="000000"/>
              <w:bottom w:val="single" w:sz="4" w:space="0" w:color="000000"/>
            </w:tcBorders>
            <w:vAlign w:val="bottom"/>
          </w:tcPr>
          <w:p w14:paraId="60737A6E" w14:textId="77777777" w:rsidR="00A87709" w:rsidRDefault="00C22FD9">
            <w:pPr>
              <w:pStyle w:val="aff0"/>
              <w:widowControl w:val="0"/>
              <w:rPr>
                <w:sz w:val="18"/>
                <w:szCs w:val="18"/>
              </w:rPr>
            </w:pPr>
            <w:r>
              <w:rPr>
                <w:sz w:val="18"/>
                <w:szCs w:val="18"/>
              </w:rPr>
              <w:t xml:space="preserve">Строительство, реконструкция объектов инфраструктуры образования (Капитальные </w:t>
            </w:r>
            <w:r>
              <w:rPr>
                <w:sz w:val="18"/>
                <w:szCs w:val="18"/>
              </w:rPr>
              <w:lastRenderedPageBreak/>
              <w:t>вложения в объекты государственной (муниципальной) собственности)</w:t>
            </w:r>
          </w:p>
        </w:tc>
        <w:tc>
          <w:tcPr>
            <w:tcW w:w="1545" w:type="dxa"/>
            <w:vMerge/>
            <w:tcBorders>
              <w:top w:val="single" w:sz="4" w:space="0" w:color="000000"/>
              <w:left w:val="single" w:sz="4" w:space="0" w:color="000000"/>
              <w:bottom w:val="single" w:sz="4" w:space="0" w:color="000000"/>
            </w:tcBorders>
          </w:tcPr>
          <w:p w14:paraId="492CC8C5"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tcPr>
          <w:p w14:paraId="561EFC3D" w14:textId="77777777" w:rsidR="00A87709" w:rsidRDefault="00C22FD9">
            <w:pPr>
              <w:pStyle w:val="aff0"/>
              <w:widowControl w:val="0"/>
              <w:jc w:val="center"/>
              <w:rPr>
                <w:sz w:val="18"/>
                <w:szCs w:val="18"/>
              </w:rPr>
            </w:pPr>
            <w:r>
              <w:rPr>
                <w:sz w:val="18"/>
                <w:szCs w:val="18"/>
              </w:rPr>
              <w:t>703</w:t>
            </w:r>
          </w:p>
        </w:tc>
        <w:tc>
          <w:tcPr>
            <w:tcW w:w="781" w:type="dxa"/>
            <w:tcBorders>
              <w:top w:val="single" w:sz="4" w:space="0" w:color="000000"/>
              <w:left w:val="single" w:sz="4" w:space="0" w:color="000000"/>
              <w:bottom w:val="single" w:sz="4" w:space="0" w:color="000000"/>
            </w:tcBorders>
          </w:tcPr>
          <w:p w14:paraId="7DBFA5B8"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tcPr>
          <w:p w14:paraId="3C4583D2" w14:textId="77777777" w:rsidR="00A87709" w:rsidRDefault="00C22FD9">
            <w:pPr>
              <w:pStyle w:val="aff0"/>
              <w:widowControl w:val="0"/>
              <w:jc w:val="center"/>
              <w:rPr>
                <w:sz w:val="18"/>
                <w:szCs w:val="18"/>
              </w:rPr>
            </w:pPr>
            <w:r>
              <w:rPr>
                <w:sz w:val="18"/>
                <w:szCs w:val="18"/>
              </w:rPr>
              <w:t>0650141120 (МБ)</w:t>
            </w:r>
          </w:p>
        </w:tc>
        <w:tc>
          <w:tcPr>
            <w:tcW w:w="584" w:type="dxa"/>
            <w:tcBorders>
              <w:top w:val="single" w:sz="4" w:space="0" w:color="000000"/>
              <w:left w:val="single" w:sz="4" w:space="0" w:color="000000"/>
              <w:bottom w:val="single" w:sz="4" w:space="0" w:color="000000"/>
            </w:tcBorders>
          </w:tcPr>
          <w:p w14:paraId="51DEF26B" w14:textId="77777777" w:rsidR="00A87709" w:rsidRDefault="00C22FD9">
            <w:pPr>
              <w:pStyle w:val="aff0"/>
              <w:widowControl w:val="0"/>
              <w:jc w:val="center"/>
              <w:rPr>
                <w:sz w:val="18"/>
                <w:szCs w:val="18"/>
              </w:rPr>
            </w:pPr>
            <w:r>
              <w:rPr>
                <w:sz w:val="18"/>
                <w:szCs w:val="18"/>
              </w:rPr>
              <w:t>400</w:t>
            </w:r>
          </w:p>
        </w:tc>
        <w:tc>
          <w:tcPr>
            <w:tcW w:w="1139" w:type="dxa"/>
            <w:tcBorders>
              <w:top w:val="single" w:sz="4" w:space="0" w:color="000000"/>
              <w:left w:val="single" w:sz="4" w:space="0" w:color="000000"/>
              <w:bottom w:val="single" w:sz="4" w:space="0" w:color="000000"/>
            </w:tcBorders>
          </w:tcPr>
          <w:p w14:paraId="7106D89F" w14:textId="77777777" w:rsidR="00A87709" w:rsidRDefault="00C22FD9">
            <w:pPr>
              <w:jc w:val="center"/>
              <w:rPr>
                <w:rFonts w:ascii="Times New Roman" w:hAnsi="Times New Roman"/>
                <w:sz w:val="16"/>
                <w:szCs w:val="16"/>
              </w:rPr>
            </w:pPr>
            <w:r>
              <w:rPr>
                <w:rFonts w:ascii="Times New Roman" w:hAnsi="Times New Roman"/>
                <w:sz w:val="16"/>
                <w:szCs w:val="16"/>
              </w:rPr>
              <w:t>4617,71090</w:t>
            </w:r>
          </w:p>
        </w:tc>
        <w:tc>
          <w:tcPr>
            <w:tcW w:w="1186" w:type="dxa"/>
            <w:tcBorders>
              <w:top w:val="single" w:sz="4" w:space="0" w:color="000000"/>
              <w:left w:val="single" w:sz="4" w:space="0" w:color="000000"/>
              <w:bottom w:val="single" w:sz="4" w:space="0" w:color="000000"/>
            </w:tcBorders>
          </w:tcPr>
          <w:p w14:paraId="2EB13F3A" w14:textId="77777777" w:rsidR="00A87709" w:rsidRDefault="00C22FD9">
            <w:pPr>
              <w:jc w:val="center"/>
              <w:rPr>
                <w:rFonts w:ascii="Times New Roman" w:hAnsi="Times New Roman"/>
                <w:sz w:val="16"/>
                <w:szCs w:val="16"/>
              </w:rPr>
            </w:pPr>
            <w:r>
              <w:rPr>
                <w:rFonts w:ascii="Times New Roman" w:hAnsi="Times New Roman"/>
                <w:sz w:val="16"/>
                <w:szCs w:val="16"/>
              </w:rPr>
              <w:t>1617,71090</w:t>
            </w:r>
          </w:p>
        </w:tc>
        <w:tc>
          <w:tcPr>
            <w:tcW w:w="1050" w:type="dxa"/>
            <w:tcBorders>
              <w:top w:val="single" w:sz="4" w:space="0" w:color="000000"/>
              <w:left w:val="single" w:sz="4" w:space="0" w:color="000000"/>
              <w:bottom w:val="single" w:sz="4" w:space="0" w:color="000000"/>
            </w:tcBorders>
          </w:tcPr>
          <w:p w14:paraId="60D36A76" w14:textId="77777777" w:rsidR="00A87709" w:rsidRDefault="00C22FD9">
            <w:pPr>
              <w:jc w:val="center"/>
              <w:rPr>
                <w:rFonts w:ascii="Times New Roman" w:hAnsi="Times New Roman"/>
                <w:sz w:val="16"/>
                <w:szCs w:val="16"/>
              </w:rPr>
            </w:pPr>
            <w:r>
              <w:rPr>
                <w:rFonts w:ascii="Times New Roman" w:hAnsi="Times New Roman"/>
                <w:sz w:val="16"/>
                <w:szCs w:val="16"/>
              </w:rPr>
              <w:t>3000,00000</w:t>
            </w:r>
          </w:p>
        </w:tc>
        <w:tc>
          <w:tcPr>
            <w:tcW w:w="1021" w:type="dxa"/>
            <w:tcBorders>
              <w:top w:val="single" w:sz="4" w:space="0" w:color="000000"/>
              <w:left w:val="single" w:sz="4" w:space="0" w:color="000000"/>
              <w:bottom w:val="single" w:sz="4" w:space="0" w:color="000000"/>
            </w:tcBorders>
          </w:tcPr>
          <w:p w14:paraId="29A81B44"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tcPr>
          <w:p w14:paraId="312AD6D9"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tcPr>
          <w:p w14:paraId="5380FFD3"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tcPr>
          <w:p w14:paraId="16E315F3" w14:textId="77777777" w:rsidR="00A87709" w:rsidRDefault="00C22FD9">
            <w:pPr>
              <w:jc w:val="center"/>
              <w:rPr>
                <w:rFonts w:ascii="Times New Roman" w:hAnsi="Times New Roman"/>
                <w:sz w:val="16"/>
                <w:szCs w:val="16"/>
              </w:rPr>
            </w:pPr>
            <w:r>
              <w:rPr>
                <w:rFonts w:ascii="Times New Roman" w:hAnsi="Times New Roman"/>
                <w:sz w:val="16"/>
                <w:szCs w:val="16"/>
              </w:rPr>
              <w:t>0,00000</w:t>
            </w:r>
          </w:p>
        </w:tc>
      </w:tr>
      <w:tr w:rsidR="00A87709" w14:paraId="56091C31" w14:textId="77777777">
        <w:trPr>
          <w:trHeight w:val="358"/>
        </w:trPr>
        <w:tc>
          <w:tcPr>
            <w:tcW w:w="900" w:type="dxa"/>
            <w:tcBorders>
              <w:top w:val="single" w:sz="4" w:space="0" w:color="000000"/>
              <w:left w:val="single" w:sz="4" w:space="0" w:color="000000"/>
              <w:bottom w:val="single" w:sz="4" w:space="0" w:color="000000"/>
            </w:tcBorders>
            <w:vAlign w:val="bottom"/>
          </w:tcPr>
          <w:p w14:paraId="12188CE6" w14:textId="77777777" w:rsidR="00A87709" w:rsidRDefault="00A87709">
            <w:pPr>
              <w:pStyle w:val="aff0"/>
              <w:widowControl w:val="0"/>
              <w:snapToGrid w:val="0"/>
              <w:jc w:val="center"/>
              <w:rPr>
                <w:sz w:val="18"/>
                <w:szCs w:val="18"/>
              </w:rPr>
            </w:pPr>
          </w:p>
        </w:tc>
        <w:tc>
          <w:tcPr>
            <w:tcW w:w="2279" w:type="dxa"/>
            <w:tcBorders>
              <w:top w:val="single" w:sz="4" w:space="0" w:color="000000"/>
              <w:left w:val="single" w:sz="4" w:space="0" w:color="000000"/>
              <w:bottom w:val="single" w:sz="4" w:space="0" w:color="000000"/>
            </w:tcBorders>
            <w:vAlign w:val="bottom"/>
          </w:tcPr>
          <w:p w14:paraId="52E2060E" w14:textId="77777777" w:rsidR="00A87709" w:rsidRDefault="00C22FD9">
            <w:pPr>
              <w:pStyle w:val="aff0"/>
              <w:widowControl w:val="0"/>
              <w:rPr>
                <w:sz w:val="18"/>
                <w:szCs w:val="18"/>
              </w:rPr>
            </w:pPr>
            <w:r>
              <w:rPr>
                <w:sz w:val="18"/>
                <w:szCs w:val="18"/>
              </w:rPr>
              <w:t xml:space="preserve">Выполнение других обязательств органов местного самоуправления (Предоставление субсидий бюджетным, автономным </w:t>
            </w:r>
            <w:proofErr w:type="gramStart"/>
            <w:r>
              <w:rPr>
                <w:sz w:val="18"/>
                <w:szCs w:val="18"/>
              </w:rPr>
              <w:t>учреждениям  и</w:t>
            </w:r>
            <w:proofErr w:type="gramEnd"/>
            <w:r>
              <w:rPr>
                <w:sz w:val="18"/>
                <w:szCs w:val="18"/>
              </w:rPr>
              <w:t xml:space="preserve"> иным некоммерческим организациям)</w:t>
            </w:r>
          </w:p>
        </w:tc>
        <w:tc>
          <w:tcPr>
            <w:tcW w:w="1545" w:type="dxa"/>
            <w:vMerge/>
            <w:tcBorders>
              <w:top w:val="single" w:sz="4" w:space="0" w:color="000000"/>
              <w:left w:val="single" w:sz="4" w:space="0" w:color="000000"/>
              <w:bottom w:val="single" w:sz="4" w:space="0" w:color="000000"/>
            </w:tcBorders>
          </w:tcPr>
          <w:p w14:paraId="440F3142" w14:textId="77777777" w:rsidR="00A87709" w:rsidRDefault="00A87709">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tcPr>
          <w:p w14:paraId="15E19994" w14:textId="77777777" w:rsidR="00A87709" w:rsidRDefault="00C22FD9">
            <w:pPr>
              <w:pStyle w:val="aff0"/>
              <w:widowControl w:val="0"/>
              <w:jc w:val="center"/>
              <w:rPr>
                <w:sz w:val="18"/>
                <w:szCs w:val="18"/>
              </w:rPr>
            </w:pPr>
            <w:r>
              <w:rPr>
                <w:sz w:val="18"/>
                <w:szCs w:val="18"/>
              </w:rPr>
              <w:t>703</w:t>
            </w:r>
          </w:p>
        </w:tc>
        <w:tc>
          <w:tcPr>
            <w:tcW w:w="781" w:type="dxa"/>
            <w:tcBorders>
              <w:top w:val="single" w:sz="4" w:space="0" w:color="000000"/>
              <w:left w:val="single" w:sz="4" w:space="0" w:color="000000"/>
              <w:bottom w:val="single" w:sz="4" w:space="0" w:color="000000"/>
            </w:tcBorders>
          </w:tcPr>
          <w:p w14:paraId="0ACD8C20" w14:textId="77777777" w:rsidR="00A87709" w:rsidRDefault="00C22FD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tcPr>
          <w:p w14:paraId="0A855470" w14:textId="77777777" w:rsidR="00A87709" w:rsidRDefault="00C22FD9">
            <w:pPr>
              <w:pStyle w:val="aff0"/>
              <w:widowControl w:val="0"/>
              <w:jc w:val="center"/>
              <w:rPr>
                <w:sz w:val="18"/>
                <w:szCs w:val="18"/>
              </w:rPr>
            </w:pPr>
            <w:r>
              <w:rPr>
                <w:sz w:val="18"/>
                <w:szCs w:val="18"/>
              </w:rPr>
              <w:t>0650121090 (МБ)</w:t>
            </w:r>
          </w:p>
        </w:tc>
        <w:tc>
          <w:tcPr>
            <w:tcW w:w="584" w:type="dxa"/>
            <w:tcBorders>
              <w:top w:val="single" w:sz="4" w:space="0" w:color="000000"/>
              <w:left w:val="single" w:sz="4" w:space="0" w:color="000000"/>
              <w:bottom w:val="single" w:sz="4" w:space="0" w:color="000000"/>
            </w:tcBorders>
          </w:tcPr>
          <w:p w14:paraId="3804F1A1" w14:textId="77777777" w:rsidR="00A87709" w:rsidRDefault="00C22FD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tcPr>
          <w:p w14:paraId="30B67605" w14:textId="77777777" w:rsidR="00A87709" w:rsidRDefault="00C22FD9">
            <w:pPr>
              <w:jc w:val="center"/>
              <w:rPr>
                <w:rFonts w:ascii="Times New Roman" w:hAnsi="Times New Roman"/>
                <w:sz w:val="16"/>
                <w:szCs w:val="16"/>
              </w:rPr>
            </w:pPr>
            <w:r>
              <w:rPr>
                <w:rFonts w:ascii="Times New Roman" w:hAnsi="Times New Roman"/>
                <w:sz w:val="16"/>
                <w:szCs w:val="16"/>
              </w:rPr>
              <w:t>9837,77000</w:t>
            </w:r>
          </w:p>
        </w:tc>
        <w:tc>
          <w:tcPr>
            <w:tcW w:w="1186" w:type="dxa"/>
            <w:tcBorders>
              <w:top w:val="single" w:sz="4" w:space="0" w:color="000000"/>
              <w:left w:val="single" w:sz="4" w:space="0" w:color="000000"/>
              <w:bottom w:val="single" w:sz="4" w:space="0" w:color="000000"/>
            </w:tcBorders>
          </w:tcPr>
          <w:p w14:paraId="62DA710F" w14:textId="77777777" w:rsidR="00A87709" w:rsidRDefault="00C22FD9">
            <w:pPr>
              <w:jc w:val="center"/>
              <w:rPr>
                <w:rFonts w:ascii="Times New Roman" w:hAnsi="Times New Roman"/>
                <w:sz w:val="16"/>
                <w:szCs w:val="16"/>
              </w:rPr>
            </w:pPr>
            <w:r>
              <w:rPr>
                <w:rFonts w:ascii="Times New Roman" w:hAnsi="Times New Roman"/>
                <w:sz w:val="16"/>
                <w:szCs w:val="16"/>
              </w:rPr>
              <w:t>5518,00000</w:t>
            </w:r>
          </w:p>
        </w:tc>
        <w:tc>
          <w:tcPr>
            <w:tcW w:w="1050" w:type="dxa"/>
            <w:tcBorders>
              <w:top w:val="single" w:sz="4" w:space="0" w:color="000000"/>
              <w:left w:val="single" w:sz="4" w:space="0" w:color="000000"/>
              <w:bottom w:val="single" w:sz="4" w:space="0" w:color="000000"/>
            </w:tcBorders>
          </w:tcPr>
          <w:p w14:paraId="71304515" w14:textId="77777777" w:rsidR="00A87709" w:rsidRDefault="00C22FD9">
            <w:pPr>
              <w:jc w:val="center"/>
              <w:rPr>
                <w:rFonts w:ascii="Times New Roman" w:hAnsi="Times New Roman"/>
                <w:sz w:val="16"/>
                <w:szCs w:val="16"/>
              </w:rPr>
            </w:pPr>
            <w:r>
              <w:rPr>
                <w:rFonts w:ascii="Times New Roman" w:hAnsi="Times New Roman"/>
                <w:sz w:val="16"/>
                <w:szCs w:val="16"/>
              </w:rPr>
              <w:t>4319,77000</w:t>
            </w:r>
          </w:p>
          <w:p w14:paraId="63D72166" w14:textId="77777777" w:rsidR="00A87709" w:rsidRDefault="00A87709">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tcPr>
          <w:p w14:paraId="4F29401D" w14:textId="77777777" w:rsidR="00A87709" w:rsidRDefault="00A87709">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tcPr>
          <w:p w14:paraId="7C8D6E40" w14:textId="77777777" w:rsidR="00A87709" w:rsidRDefault="00A87709">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tcPr>
          <w:p w14:paraId="58CB85A9" w14:textId="77777777" w:rsidR="00A87709" w:rsidRDefault="00A87709">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tcPr>
          <w:p w14:paraId="12D37A57" w14:textId="77777777" w:rsidR="00A87709" w:rsidRDefault="00A87709">
            <w:pPr>
              <w:jc w:val="center"/>
              <w:rPr>
                <w:rFonts w:ascii="Times New Roman" w:hAnsi="Times New Roman"/>
                <w:sz w:val="16"/>
                <w:szCs w:val="16"/>
              </w:rPr>
            </w:pPr>
          </w:p>
        </w:tc>
      </w:tr>
      <w:tr w:rsidR="00A87709" w14:paraId="493025FF" w14:textId="77777777">
        <w:trPr>
          <w:trHeight w:val="358"/>
        </w:trPr>
        <w:tc>
          <w:tcPr>
            <w:tcW w:w="900" w:type="dxa"/>
            <w:tcBorders>
              <w:left w:val="single" w:sz="4" w:space="0" w:color="000000"/>
              <w:bottom w:val="single" w:sz="4" w:space="0" w:color="000000"/>
            </w:tcBorders>
            <w:vAlign w:val="bottom"/>
          </w:tcPr>
          <w:p w14:paraId="368B73AB" w14:textId="77777777" w:rsidR="00A87709" w:rsidRDefault="00C22FD9">
            <w:pPr>
              <w:pStyle w:val="aff0"/>
              <w:widowControl w:val="0"/>
              <w:jc w:val="center"/>
              <w:rPr>
                <w:sz w:val="18"/>
                <w:szCs w:val="18"/>
              </w:rPr>
            </w:pPr>
            <w:r>
              <w:rPr>
                <w:sz w:val="18"/>
                <w:szCs w:val="18"/>
              </w:rPr>
              <w:t>Основное мероприятие 5.2.</w:t>
            </w:r>
          </w:p>
        </w:tc>
        <w:tc>
          <w:tcPr>
            <w:tcW w:w="2279" w:type="dxa"/>
            <w:tcBorders>
              <w:left w:val="single" w:sz="4" w:space="0" w:color="000000"/>
              <w:bottom w:val="single" w:sz="4" w:space="0" w:color="000000"/>
            </w:tcBorders>
            <w:vAlign w:val="bottom"/>
          </w:tcPr>
          <w:p w14:paraId="1EE1483B" w14:textId="77777777" w:rsidR="00A87709" w:rsidRDefault="00C22FD9">
            <w:pPr>
              <w:pStyle w:val="aff0"/>
              <w:widowControl w:val="0"/>
              <w:rPr>
                <w:sz w:val="18"/>
                <w:szCs w:val="18"/>
              </w:rPr>
            </w:pPr>
            <w:r>
              <w:rPr>
                <w:sz w:val="18"/>
                <w:szCs w:val="18"/>
              </w:rPr>
              <w:t>Содействие развитию системы дошкольного образования</w:t>
            </w:r>
          </w:p>
        </w:tc>
        <w:tc>
          <w:tcPr>
            <w:tcW w:w="1545" w:type="dxa"/>
            <w:tcBorders>
              <w:left w:val="single" w:sz="4" w:space="0" w:color="000000"/>
              <w:bottom w:val="single" w:sz="4" w:space="0" w:color="000000"/>
            </w:tcBorders>
          </w:tcPr>
          <w:p w14:paraId="439CC27F"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FDE4B6A"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3E001413" w14:textId="77777777" w:rsidR="00A87709" w:rsidRDefault="00C22FD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240EEC67" w14:textId="77777777" w:rsidR="00A87709" w:rsidRDefault="00C22FD9">
            <w:pPr>
              <w:pStyle w:val="aff0"/>
              <w:widowControl w:val="0"/>
              <w:jc w:val="center"/>
              <w:rPr>
                <w:sz w:val="18"/>
                <w:szCs w:val="18"/>
              </w:rPr>
            </w:pPr>
            <w:r>
              <w:rPr>
                <w:sz w:val="18"/>
                <w:szCs w:val="18"/>
              </w:rPr>
              <w:t>000000000</w:t>
            </w:r>
          </w:p>
        </w:tc>
        <w:tc>
          <w:tcPr>
            <w:tcW w:w="584" w:type="dxa"/>
            <w:tcBorders>
              <w:left w:val="single" w:sz="4" w:space="0" w:color="000000"/>
              <w:bottom w:val="single" w:sz="4" w:space="0" w:color="000000"/>
            </w:tcBorders>
            <w:vAlign w:val="bottom"/>
          </w:tcPr>
          <w:p w14:paraId="6B8FFA8A" w14:textId="77777777" w:rsidR="00A87709" w:rsidRDefault="00C22FD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0D8B7925" w14:textId="77777777" w:rsidR="00A87709" w:rsidRDefault="00C22FD9">
            <w:pPr>
              <w:jc w:val="center"/>
              <w:rPr>
                <w:rFonts w:ascii="Times New Roman" w:hAnsi="Times New Roman"/>
                <w:sz w:val="16"/>
                <w:szCs w:val="16"/>
              </w:rPr>
            </w:pPr>
            <w:r>
              <w:rPr>
                <w:rFonts w:ascii="Times New Roman" w:hAnsi="Times New Roman"/>
                <w:sz w:val="16"/>
                <w:szCs w:val="16"/>
              </w:rPr>
              <w:t>63106,01135</w:t>
            </w:r>
          </w:p>
        </w:tc>
        <w:tc>
          <w:tcPr>
            <w:tcW w:w="1186" w:type="dxa"/>
            <w:tcBorders>
              <w:left w:val="single" w:sz="4" w:space="0" w:color="000000"/>
              <w:bottom w:val="single" w:sz="4" w:space="0" w:color="000000"/>
            </w:tcBorders>
            <w:vAlign w:val="bottom"/>
          </w:tcPr>
          <w:p w14:paraId="3AB34168" w14:textId="77777777" w:rsidR="00A87709" w:rsidRDefault="00C22FD9">
            <w:pPr>
              <w:jc w:val="center"/>
              <w:rPr>
                <w:rFonts w:ascii="Times New Roman" w:hAnsi="Times New Roman"/>
                <w:sz w:val="16"/>
                <w:szCs w:val="16"/>
              </w:rPr>
            </w:pPr>
            <w:r>
              <w:rPr>
                <w:rFonts w:ascii="Times New Roman" w:hAnsi="Times New Roman"/>
                <w:sz w:val="16"/>
                <w:szCs w:val="16"/>
              </w:rPr>
              <w:t>54331,47350</w:t>
            </w:r>
          </w:p>
        </w:tc>
        <w:tc>
          <w:tcPr>
            <w:tcW w:w="1050" w:type="dxa"/>
            <w:tcBorders>
              <w:left w:val="single" w:sz="4" w:space="0" w:color="000000"/>
              <w:bottom w:val="single" w:sz="4" w:space="0" w:color="000000"/>
            </w:tcBorders>
            <w:vAlign w:val="bottom"/>
          </w:tcPr>
          <w:p w14:paraId="09E0F8C5" w14:textId="77777777" w:rsidR="00A87709" w:rsidRDefault="00C22FD9">
            <w:pPr>
              <w:jc w:val="center"/>
              <w:rPr>
                <w:rFonts w:ascii="Times New Roman" w:hAnsi="Times New Roman"/>
                <w:sz w:val="16"/>
                <w:szCs w:val="16"/>
              </w:rPr>
            </w:pPr>
            <w:r>
              <w:rPr>
                <w:rFonts w:ascii="Times New Roman" w:hAnsi="Times New Roman"/>
                <w:sz w:val="16"/>
                <w:szCs w:val="16"/>
              </w:rPr>
              <w:t>8774,53785</w:t>
            </w:r>
          </w:p>
        </w:tc>
        <w:tc>
          <w:tcPr>
            <w:tcW w:w="1021" w:type="dxa"/>
            <w:tcBorders>
              <w:left w:val="single" w:sz="4" w:space="0" w:color="000000"/>
              <w:bottom w:val="single" w:sz="4" w:space="0" w:color="000000"/>
            </w:tcBorders>
            <w:vAlign w:val="bottom"/>
          </w:tcPr>
          <w:p w14:paraId="16B443B5"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1C963BB1"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4A7CACF9" w14:textId="77777777" w:rsidR="00A87709" w:rsidRDefault="00C22FD9">
            <w:pPr>
              <w:jc w:val="center"/>
              <w:rPr>
                <w:rFonts w:ascii="Times New Roman" w:hAnsi="Times New Roman"/>
                <w:sz w:val="16"/>
                <w:szCs w:val="16"/>
              </w:rP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2C04A4B9" w14:textId="77777777" w:rsidR="00A87709" w:rsidRDefault="00C22FD9">
            <w:pPr>
              <w:jc w:val="center"/>
              <w:rPr>
                <w:rFonts w:ascii="Times New Roman" w:hAnsi="Times New Roman"/>
                <w:sz w:val="16"/>
                <w:szCs w:val="16"/>
              </w:rPr>
            </w:pPr>
            <w:r>
              <w:rPr>
                <w:rFonts w:ascii="Times New Roman" w:hAnsi="Times New Roman"/>
                <w:sz w:val="16"/>
                <w:szCs w:val="16"/>
              </w:rPr>
              <w:t>0,00000</w:t>
            </w:r>
          </w:p>
        </w:tc>
      </w:tr>
      <w:tr w:rsidR="00A87709" w14:paraId="6BE67C71" w14:textId="77777777">
        <w:trPr>
          <w:trHeight w:val="358"/>
        </w:trPr>
        <w:tc>
          <w:tcPr>
            <w:tcW w:w="900" w:type="dxa"/>
            <w:vMerge w:val="restart"/>
            <w:tcBorders>
              <w:left w:val="single" w:sz="4" w:space="0" w:color="000000"/>
              <w:bottom w:val="single" w:sz="4" w:space="0" w:color="000000"/>
            </w:tcBorders>
            <w:vAlign w:val="bottom"/>
          </w:tcPr>
          <w:p w14:paraId="572E8AD7" w14:textId="77777777" w:rsidR="00A87709" w:rsidRDefault="00C22FD9">
            <w:pPr>
              <w:pStyle w:val="aff0"/>
              <w:widowControl w:val="0"/>
              <w:jc w:val="center"/>
              <w:rPr>
                <w:sz w:val="18"/>
                <w:szCs w:val="18"/>
              </w:rPr>
            </w:pPr>
            <w:r>
              <w:rPr>
                <w:sz w:val="18"/>
                <w:szCs w:val="18"/>
              </w:rPr>
              <w:t>Основное направление 5.2.1.</w:t>
            </w:r>
          </w:p>
        </w:tc>
        <w:tc>
          <w:tcPr>
            <w:tcW w:w="2279" w:type="dxa"/>
            <w:vMerge w:val="restart"/>
            <w:tcBorders>
              <w:left w:val="single" w:sz="4" w:space="0" w:color="000000"/>
              <w:bottom w:val="single" w:sz="4" w:space="0" w:color="000000"/>
            </w:tcBorders>
            <w:vAlign w:val="bottom"/>
          </w:tcPr>
          <w:p w14:paraId="2F9146D4" w14:textId="77777777" w:rsidR="00A87709" w:rsidRDefault="00C22FD9">
            <w:pPr>
              <w:pStyle w:val="aff0"/>
              <w:widowControl w:val="0"/>
              <w:rPr>
                <w:sz w:val="18"/>
                <w:szCs w:val="18"/>
              </w:rPr>
            </w:pPr>
            <w:r>
              <w:rPr>
                <w:sz w:val="18"/>
                <w:szCs w:val="18"/>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545" w:type="dxa"/>
            <w:vMerge w:val="restart"/>
            <w:tcBorders>
              <w:left w:val="single" w:sz="4" w:space="0" w:color="000000"/>
              <w:bottom w:val="single" w:sz="4" w:space="0" w:color="000000"/>
            </w:tcBorders>
          </w:tcPr>
          <w:p w14:paraId="7356FBFE" w14:textId="77777777" w:rsidR="00A87709" w:rsidRDefault="00C22FD9">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w:t>
            </w:r>
            <w:proofErr w:type="gramStart"/>
            <w:r>
              <w:rPr>
                <w:rFonts w:ascii="Times New Roman" w:eastAsia="SimSun;宋体" w:hAnsi="Times New Roman" w:cs="Times New Roman"/>
                <w:kern w:val="2"/>
                <w:sz w:val="16"/>
                <w:szCs w:val="16"/>
                <w:lang w:eastAsia="zh-CN" w:bidi="hi-IN"/>
              </w:rPr>
              <w:t xml:space="preserve">   «</w:t>
            </w:r>
            <w:proofErr w:type="gramEnd"/>
            <w:r>
              <w:rPr>
                <w:rFonts w:ascii="Times New Roman" w:eastAsia="SimSun;宋体" w:hAnsi="Times New Roman" w:cs="Times New Roman"/>
                <w:kern w:val="2"/>
                <w:sz w:val="16"/>
                <w:szCs w:val="16"/>
                <w:lang w:eastAsia="zh-CN" w:bidi="hi-IN"/>
              </w:rPr>
              <w:t>Управление жилищно-коммунального комплекса и строительства Собинского муниципального округа»</w:t>
            </w:r>
          </w:p>
        </w:tc>
        <w:tc>
          <w:tcPr>
            <w:tcW w:w="870" w:type="dxa"/>
            <w:tcBorders>
              <w:left w:val="single" w:sz="4" w:space="0" w:color="000000"/>
              <w:bottom w:val="single" w:sz="4" w:space="0" w:color="000000"/>
            </w:tcBorders>
            <w:vAlign w:val="bottom"/>
          </w:tcPr>
          <w:p w14:paraId="6B0E3C54"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1C2D4280" w14:textId="77777777" w:rsidR="00A87709" w:rsidRDefault="00C22FD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0F5CF634" w14:textId="77777777" w:rsidR="00A87709" w:rsidRDefault="00C22FD9">
            <w:pPr>
              <w:pStyle w:val="aff0"/>
              <w:widowControl w:val="0"/>
              <w:jc w:val="center"/>
              <w:rPr>
                <w:sz w:val="16"/>
                <w:szCs w:val="16"/>
              </w:rPr>
            </w:pPr>
            <w:r>
              <w:rPr>
                <w:sz w:val="16"/>
                <w:szCs w:val="16"/>
              </w:rPr>
              <w:t>065Я153150 (ФБ)</w:t>
            </w:r>
          </w:p>
        </w:tc>
        <w:tc>
          <w:tcPr>
            <w:tcW w:w="584" w:type="dxa"/>
            <w:tcBorders>
              <w:left w:val="single" w:sz="4" w:space="0" w:color="000000"/>
              <w:bottom w:val="single" w:sz="4" w:space="0" w:color="000000"/>
            </w:tcBorders>
            <w:vAlign w:val="bottom"/>
          </w:tcPr>
          <w:p w14:paraId="7C5DEA3A"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39EF9BE5" w14:textId="77777777" w:rsidR="00A87709" w:rsidRDefault="00C22FD9">
            <w:pPr>
              <w:jc w:val="center"/>
              <w:rPr>
                <w:rFonts w:ascii="Times New Roman" w:hAnsi="Times New Roman"/>
                <w:sz w:val="16"/>
                <w:szCs w:val="16"/>
              </w:rPr>
            </w:pPr>
            <w:r>
              <w:rPr>
                <w:rFonts w:ascii="Times New Roman" w:hAnsi="Times New Roman"/>
                <w:sz w:val="16"/>
                <w:szCs w:val="16"/>
              </w:rPr>
              <w:t>43768,13050</w:t>
            </w:r>
          </w:p>
        </w:tc>
        <w:tc>
          <w:tcPr>
            <w:tcW w:w="1186" w:type="dxa"/>
            <w:tcBorders>
              <w:left w:val="single" w:sz="4" w:space="0" w:color="000000"/>
              <w:bottom w:val="single" w:sz="4" w:space="0" w:color="000000"/>
            </w:tcBorders>
            <w:vAlign w:val="bottom"/>
          </w:tcPr>
          <w:p w14:paraId="383C7E87" w14:textId="77777777" w:rsidR="00A87709" w:rsidRDefault="00C22FD9">
            <w:pPr>
              <w:jc w:val="center"/>
              <w:rPr>
                <w:rFonts w:ascii="Times New Roman" w:hAnsi="Times New Roman"/>
                <w:sz w:val="16"/>
                <w:szCs w:val="16"/>
              </w:rPr>
            </w:pPr>
            <w:r>
              <w:rPr>
                <w:rFonts w:ascii="Times New Roman" w:hAnsi="Times New Roman"/>
                <w:sz w:val="16"/>
                <w:szCs w:val="16"/>
              </w:rPr>
              <w:t>43768,13050</w:t>
            </w:r>
          </w:p>
        </w:tc>
        <w:tc>
          <w:tcPr>
            <w:tcW w:w="1050" w:type="dxa"/>
            <w:tcBorders>
              <w:left w:val="single" w:sz="4" w:space="0" w:color="000000"/>
              <w:bottom w:val="single" w:sz="4" w:space="0" w:color="000000"/>
            </w:tcBorders>
            <w:vAlign w:val="bottom"/>
          </w:tcPr>
          <w:p w14:paraId="03CECED3" w14:textId="77777777" w:rsidR="00A87709" w:rsidRDefault="00A87709">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2FE11699"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692CA9EC"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717FA15E"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485E7CCC" w14:textId="77777777" w:rsidR="00A87709" w:rsidRDefault="00A87709">
            <w:pPr>
              <w:rPr>
                <w:rFonts w:ascii="Times New Roman" w:hAnsi="Times New Roman"/>
                <w:sz w:val="16"/>
                <w:szCs w:val="16"/>
              </w:rPr>
            </w:pPr>
          </w:p>
        </w:tc>
      </w:tr>
      <w:tr w:rsidR="00A87709" w14:paraId="050CD4E5" w14:textId="77777777">
        <w:trPr>
          <w:trHeight w:val="358"/>
        </w:trPr>
        <w:tc>
          <w:tcPr>
            <w:tcW w:w="900" w:type="dxa"/>
            <w:vMerge/>
            <w:tcBorders>
              <w:left w:val="single" w:sz="4" w:space="0" w:color="000000"/>
              <w:bottom w:val="single" w:sz="4" w:space="0" w:color="000000"/>
            </w:tcBorders>
            <w:vAlign w:val="bottom"/>
          </w:tcPr>
          <w:p w14:paraId="0440EF32"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4A24F342"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0694F742"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BDE4F02"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3A89C3C3" w14:textId="77777777" w:rsidR="00A87709" w:rsidRDefault="00C22FD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5227E6FB" w14:textId="77777777" w:rsidR="00A87709" w:rsidRDefault="00C22FD9">
            <w:pPr>
              <w:pStyle w:val="aff0"/>
              <w:widowControl w:val="0"/>
              <w:jc w:val="center"/>
              <w:rPr>
                <w:sz w:val="16"/>
                <w:szCs w:val="16"/>
              </w:rPr>
            </w:pPr>
            <w:r>
              <w:rPr>
                <w:sz w:val="16"/>
                <w:szCs w:val="16"/>
              </w:rPr>
              <w:t>065Я153150 (ОБ)</w:t>
            </w:r>
          </w:p>
        </w:tc>
        <w:tc>
          <w:tcPr>
            <w:tcW w:w="584" w:type="dxa"/>
            <w:tcBorders>
              <w:left w:val="single" w:sz="4" w:space="0" w:color="000000"/>
              <w:bottom w:val="single" w:sz="4" w:space="0" w:color="000000"/>
            </w:tcBorders>
            <w:vAlign w:val="bottom"/>
          </w:tcPr>
          <w:p w14:paraId="5FD50E89"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0B9B986E" w14:textId="77777777" w:rsidR="00A87709" w:rsidRDefault="00C22FD9">
            <w:pPr>
              <w:jc w:val="center"/>
              <w:rPr>
                <w:rFonts w:ascii="Times New Roman" w:hAnsi="Times New Roman"/>
                <w:sz w:val="16"/>
                <w:szCs w:val="16"/>
              </w:rPr>
            </w:pPr>
            <w:r>
              <w:rPr>
                <w:rFonts w:ascii="Times New Roman" w:hAnsi="Times New Roman"/>
                <w:sz w:val="16"/>
                <w:szCs w:val="16"/>
              </w:rPr>
              <w:t>893,22715</w:t>
            </w:r>
          </w:p>
        </w:tc>
        <w:tc>
          <w:tcPr>
            <w:tcW w:w="1186" w:type="dxa"/>
            <w:tcBorders>
              <w:left w:val="single" w:sz="4" w:space="0" w:color="000000"/>
              <w:bottom w:val="single" w:sz="4" w:space="0" w:color="000000"/>
            </w:tcBorders>
            <w:vAlign w:val="bottom"/>
          </w:tcPr>
          <w:p w14:paraId="6B3374B2" w14:textId="77777777" w:rsidR="00A87709" w:rsidRDefault="00C22FD9">
            <w:pPr>
              <w:jc w:val="center"/>
              <w:rPr>
                <w:rFonts w:ascii="Times New Roman" w:hAnsi="Times New Roman"/>
                <w:sz w:val="16"/>
                <w:szCs w:val="16"/>
              </w:rPr>
            </w:pPr>
            <w:r>
              <w:rPr>
                <w:rFonts w:ascii="Times New Roman" w:hAnsi="Times New Roman"/>
                <w:sz w:val="16"/>
                <w:szCs w:val="16"/>
              </w:rPr>
              <w:t>893,22715</w:t>
            </w:r>
          </w:p>
        </w:tc>
        <w:tc>
          <w:tcPr>
            <w:tcW w:w="1050" w:type="dxa"/>
            <w:tcBorders>
              <w:left w:val="single" w:sz="4" w:space="0" w:color="000000"/>
              <w:bottom w:val="single" w:sz="4" w:space="0" w:color="000000"/>
            </w:tcBorders>
            <w:vAlign w:val="bottom"/>
          </w:tcPr>
          <w:p w14:paraId="3010CE78" w14:textId="77777777" w:rsidR="00A87709" w:rsidRDefault="00A87709">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0FCDAA89"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6014148C"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7D652356"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2C098A56" w14:textId="77777777" w:rsidR="00A87709" w:rsidRDefault="00A87709">
            <w:pPr>
              <w:rPr>
                <w:rFonts w:ascii="Times New Roman" w:hAnsi="Times New Roman"/>
                <w:sz w:val="16"/>
                <w:szCs w:val="16"/>
              </w:rPr>
            </w:pPr>
          </w:p>
        </w:tc>
      </w:tr>
      <w:tr w:rsidR="00A87709" w14:paraId="265CEB42" w14:textId="77777777">
        <w:trPr>
          <w:trHeight w:val="358"/>
        </w:trPr>
        <w:tc>
          <w:tcPr>
            <w:tcW w:w="900" w:type="dxa"/>
            <w:vMerge/>
            <w:tcBorders>
              <w:left w:val="single" w:sz="4" w:space="0" w:color="000000"/>
              <w:bottom w:val="single" w:sz="4" w:space="0" w:color="000000"/>
            </w:tcBorders>
            <w:vAlign w:val="bottom"/>
          </w:tcPr>
          <w:p w14:paraId="58500BE3" w14:textId="77777777" w:rsidR="00A87709" w:rsidRDefault="00A87709">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11E4F43C" w14:textId="77777777" w:rsidR="00A87709" w:rsidRDefault="00A87709">
            <w:pPr>
              <w:pStyle w:val="aff0"/>
              <w:widowControl w:val="0"/>
              <w:snapToGrid w:val="0"/>
              <w:rPr>
                <w:sz w:val="18"/>
                <w:szCs w:val="18"/>
              </w:rPr>
            </w:pPr>
          </w:p>
        </w:tc>
        <w:tc>
          <w:tcPr>
            <w:tcW w:w="1545" w:type="dxa"/>
            <w:vMerge/>
            <w:tcBorders>
              <w:left w:val="single" w:sz="4" w:space="0" w:color="000000"/>
              <w:bottom w:val="single" w:sz="4" w:space="0" w:color="000000"/>
            </w:tcBorders>
          </w:tcPr>
          <w:p w14:paraId="177A6370"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D4577A9" w14:textId="77777777" w:rsidR="00A87709" w:rsidRDefault="00C22FD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7D0C5C2B" w14:textId="77777777" w:rsidR="00A87709" w:rsidRDefault="00C22FD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5E38CC4A" w14:textId="77777777" w:rsidR="00A87709" w:rsidRDefault="00C22FD9">
            <w:pPr>
              <w:pStyle w:val="aff0"/>
              <w:widowControl w:val="0"/>
              <w:jc w:val="center"/>
              <w:rPr>
                <w:sz w:val="16"/>
                <w:szCs w:val="16"/>
              </w:rPr>
            </w:pPr>
            <w:r>
              <w:rPr>
                <w:sz w:val="16"/>
                <w:szCs w:val="16"/>
              </w:rPr>
              <w:t>065Я153150 (МБ)</w:t>
            </w:r>
          </w:p>
        </w:tc>
        <w:tc>
          <w:tcPr>
            <w:tcW w:w="584" w:type="dxa"/>
            <w:tcBorders>
              <w:left w:val="single" w:sz="4" w:space="0" w:color="000000"/>
              <w:bottom w:val="single" w:sz="4" w:space="0" w:color="000000"/>
            </w:tcBorders>
            <w:vAlign w:val="bottom"/>
          </w:tcPr>
          <w:p w14:paraId="440217A9" w14:textId="77777777" w:rsidR="00A87709" w:rsidRDefault="00C22FD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1F529400" w14:textId="77777777" w:rsidR="00A87709" w:rsidRDefault="00C22FD9">
            <w:pPr>
              <w:jc w:val="center"/>
              <w:rPr>
                <w:rFonts w:ascii="Times New Roman" w:hAnsi="Times New Roman"/>
                <w:sz w:val="16"/>
                <w:szCs w:val="16"/>
              </w:rPr>
            </w:pPr>
            <w:r>
              <w:rPr>
                <w:rFonts w:ascii="Times New Roman" w:hAnsi="Times New Roman"/>
                <w:sz w:val="16"/>
                <w:szCs w:val="16"/>
              </w:rPr>
              <w:t>451,20920</w:t>
            </w:r>
          </w:p>
        </w:tc>
        <w:tc>
          <w:tcPr>
            <w:tcW w:w="1186" w:type="dxa"/>
            <w:tcBorders>
              <w:left w:val="single" w:sz="4" w:space="0" w:color="000000"/>
              <w:bottom w:val="single" w:sz="4" w:space="0" w:color="000000"/>
            </w:tcBorders>
            <w:vAlign w:val="bottom"/>
          </w:tcPr>
          <w:p w14:paraId="3E04832A" w14:textId="77777777" w:rsidR="00A87709" w:rsidRDefault="00C22FD9">
            <w:pPr>
              <w:jc w:val="center"/>
              <w:rPr>
                <w:rFonts w:ascii="Times New Roman" w:hAnsi="Times New Roman"/>
                <w:sz w:val="16"/>
                <w:szCs w:val="16"/>
              </w:rPr>
            </w:pPr>
            <w:r>
              <w:rPr>
                <w:rFonts w:ascii="Times New Roman" w:hAnsi="Times New Roman"/>
                <w:sz w:val="16"/>
                <w:szCs w:val="16"/>
              </w:rPr>
              <w:t>451,20920</w:t>
            </w:r>
          </w:p>
        </w:tc>
        <w:tc>
          <w:tcPr>
            <w:tcW w:w="1050" w:type="dxa"/>
            <w:tcBorders>
              <w:left w:val="single" w:sz="4" w:space="0" w:color="000000"/>
              <w:bottom w:val="single" w:sz="4" w:space="0" w:color="000000"/>
            </w:tcBorders>
            <w:vAlign w:val="bottom"/>
          </w:tcPr>
          <w:p w14:paraId="4E28C0D1" w14:textId="77777777" w:rsidR="00A87709" w:rsidRDefault="00A87709">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0C79F49C"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DA9C09D"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344F2CDD"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5C78EE5A" w14:textId="77777777" w:rsidR="00A87709" w:rsidRDefault="00A87709">
            <w:pPr>
              <w:rPr>
                <w:rFonts w:ascii="Times New Roman" w:hAnsi="Times New Roman"/>
                <w:sz w:val="16"/>
                <w:szCs w:val="16"/>
              </w:rPr>
            </w:pPr>
          </w:p>
        </w:tc>
      </w:tr>
      <w:tr w:rsidR="00A87709" w14:paraId="2BE3AA46" w14:textId="77777777">
        <w:trPr>
          <w:trHeight w:val="358"/>
        </w:trPr>
        <w:tc>
          <w:tcPr>
            <w:tcW w:w="900" w:type="dxa"/>
            <w:vMerge w:val="restart"/>
            <w:tcBorders>
              <w:left w:val="single" w:sz="4" w:space="0" w:color="000000"/>
              <w:bottom w:val="single" w:sz="4" w:space="0" w:color="000000"/>
            </w:tcBorders>
          </w:tcPr>
          <w:p w14:paraId="55BA006B" w14:textId="77777777" w:rsidR="00A87709" w:rsidRDefault="00A87709">
            <w:pPr>
              <w:pStyle w:val="aff0"/>
              <w:widowControl w:val="0"/>
              <w:snapToGrid w:val="0"/>
              <w:rPr>
                <w:sz w:val="18"/>
                <w:szCs w:val="18"/>
              </w:rPr>
            </w:pPr>
          </w:p>
          <w:p w14:paraId="5BAEE09C" w14:textId="77777777" w:rsidR="00A87709" w:rsidRDefault="00C22FD9">
            <w:pPr>
              <w:pStyle w:val="aff0"/>
              <w:widowControl w:val="0"/>
              <w:jc w:val="center"/>
              <w:rPr>
                <w:sz w:val="18"/>
                <w:szCs w:val="18"/>
              </w:rPr>
            </w:pPr>
            <w:r>
              <w:rPr>
                <w:sz w:val="18"/>
                <w:szCs w:val="18"/>
              </w:rPr>
              <w:t>Основное направление 5.2.2.</w:t>
            </w:r>
          </w:p>
        </w:tc>
        <w:tc>
          <w:tcPr>
            <w:tcW w:w="2279" w:type="dxa"/>
            <w:vMerge w:val="restart"/>
            <w:tcBorders>
              <w:left w:val="single" w:sz="4" w:space="0" w:color="000000"/>
              <w:bottom w:val="single" w:sz="4" w:space="0" w:color="000000"/>
            </w:tcBorders>
            <w:vAlign w:val="bottom"/>
          </w:tcPr>
          <w:p w14:paraId="5EEBB569" w14:textId="77777777" w:rsidR="00A87709" w:rsidRDefault="00C22FD9">
            <w:pPr>
              <w:pStyle w:val="aff0"/>
              <w:widowControl w:val="0"/>
              <w:rPr>
                <w:sz w:val="18"/>
                <w:szCs w:val="18"/>
              </w:rPr>
            </w:pPr>
            <w:r>
              <w:rPr>
                <w:sz w:val="18"/>
                <w:szCs w:val="18"/>
              </w:rPr>
              <w:t xml:space="preserve">Выполнение других обязательств органов местного самоуправления (Предоставление субсидий бюджетным, автономным </w:t>
            </w:r>
            <w:proofErr w:type="gramStart"/>
            <w:r>
              <w:rPr>
                <w:sz w:val="18"/>
                <w:szCs w:val="18"/>
              </w:rPr>
              <w:t>учреждениям  и</w:t>
            </w:r>
            <w:proofErr w:type="gramEnd"/>
            <w:r>
              <w:rPr>
                <w:sz w:val="18"/>
                <w:szCs w:val="18"/>
              </w:rPr>
              <w:t xml:space="preserve"> иным некоммерческим организациям)</w:t>
            </w:r>
          </w:p>
        </w:tc>
        <w:tc>
          <w:tcPr>
            <w:tcW w:w="1545" w:type="dxa"/>
            <w:vMerge w:val="restart"/>
            <w:tcBorders>
              <w:left w:val="single" w:sz="4" w:space="0" w:color="000000"/>
              <w:bottom w:val="single" w:sz="4" w:space="0" w:color="000000"/>
            </w:tcBorders>
          </w:tcPr>
          <w:p w14:paraId="139B56D6" w14:textId="77777777" w:rsidR="00A87709" w:rsidRDefault="00C22FD9">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w:t>
            </w:r>
            <w:proofErr w:type="gramStart"/>
            <w:r>
              <w:rPr>
                <w:rFonts w:ascii="Times New Roman" w:eastAsia="SimSun;宋体" w:hAnsi="Times New Roman" w:cs="Times New Roman"/>
                <w:kern w:val="2"/>
                <w:sz w:val="16"/>
                <w:szCs w:val="16"/>
                <w:lang w:eastAsia="zh-CN" w:bidi="hi-IN"/>
              </w:rPr>
              <w:t xml:space="preserve">   «</w:t>
            </w:r>
            <w:proofErr w:type="gramEnd"/>
            <w:r>
              <w:rPr>
                <w:rFonts w:ascii="Times New Roman" w:eastAsia="SimSun;宋体" w:hAnsi="Times New Roman" w:cs="Times New Roman"/>
                <w:kern w:val="2"/>
                <w:sz w:val="16"/>
                <w:szCs w:val="16"/>
                <w:lang w:eastAsia="zh-CN" w:bidi="hi-IN"/>
              </w:rPr>
              <w:t>Управление жилищно-коммунального комплекса и строительства Собинского муниципального округа»</w:t>
            </w:r>
          </w:p>
          <w:p w14:paraId="495F137A" w14:textId="77777777" w:rsidR="00A87709" w:rsidRDefault="00A87709">
            <w:pPr>
              <w:shd w:val="clear" w:color="auto" w:fill="FFFFFF"/>
              <w:spacing w:line="240" w:lineRule="atLeast"/>
              <w:jc w:val="both"/>
              <w:rPr>
                <w:rFonts w:ascii="Times New Roman" w:eastAsia="SimSun;宋体" w:hAnsi="Times New Roman" w:cs="Times New Roman"/>
                <w:kern w:val="2"/>
                <w:lang w:eastAsia="zh-CN" w:bidi="hi-IN"/>
              </w:rPr>
            </w:pPr>
          </w:p>
        </w:tc>
        <w:tc>
          <w:tcPr>
            <w:tcW w:w="870" w:type="dxa"/>
            <w:tcBorders>
              <w:left w:val="single" w:sz="4" w:space="0" w:color="000000"/>
              <w:bottom w:val="single" w:sz="4" w:space="0" w:color="000000"/>
            </w:tcBorders>
            <w:vAlign w:val="bottom"/>
          </w:tcPr>
          <w:p w14:paraId="5F7B10F3" w14:textId="77777777" w:rsidR="00A87709" w:rsidRDefault="00C22FD9">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0F462E1F" w14:textId="77777777" w:rsidR="00A87709" w:rsidRDefault="00C22FD9">
            <w:pPr>
              <w:pStyle w:val="aff0"/>
              <w:widowControl w:val="0"/>
              <w:jc w:val="center"/>
            </w:pPr>
            <w:r>
              <w:rPr>
                <w:sz w:val="18"/>
                <w:szCs w:val="18"/>
              </w:rPr>
              <w:t>0701</w:t>
            </w:r>
          </w:p>
        </w:tc>
        <w:tc>
          <w:tcPr>
            <w:tcW w:w="1036" w:type="dxa"/>
            <w:tcBorders>
              <w:left w:val="single" w:sz="4" w:space="0" w:color="000000"/>
              <w:bottom w:val="single" w:sz="4" w:space="0" w:color="000000"/>
            </w:tcBorders>
            <w:vAlign w:val="bottom"/>
          </w:tcPr>
          <w:p w14:paraId="126407B3" w14:textId="77777777" w:rsidR="00A87709" w:rsidRDefault="00C22FD9">
            <w:pPr>
              <w:pStyle w:val="aff0"/>
              <w:widowControl w:val="0"/>
              <w:jc w:val="center"/>
            </w:pPr>
            <w:r>
              <w:rPr>
                <w:sz w:val="18"/>
                <w:szCs w:val="18"/>
              </w:rPr>
              <w:t>0650221090 (МБ)</w:t>
            </w:r>
          </w:p>
        </w:tc>
        <w:tc>
          <w:tcPr>
            <w:tcW w:w="584" w:type="dxa"/>
            <w:tcBorders>
              <w:left w:val="single" w:sz="4" w:space="0" w:color="000000"/>
              <w:bottom w:val="single" w:sz="4" w:space="0" w:color="000000"/>
            </w:tcBorders>
            <w:vAlign w:val="bottom"/>
          </w:tcPr>
          <w:p w14:paraId="2288067E" w14:textId="77777777" w:rsidR="00A87709" w:rsidRDefault="00C22FD9">
            <w:pPr>
              <w:pStyle w:val="aff0"/>
              <w:widowControl w:val="0"/>
              <w:jc w:val="center"/>
            </w:pPr>
            <w:r>
              <w:rPr>
                <w:sz w:val="18"/>
                <w:szCs w:val="18"/>
              </w:rPr>
              <w:t>611</w:t>
            </w:r>
          </w:p>
        </w:tc>
        <w:tc>
          <w:tcPr>
            <w:tcW w:w="1139" w:type="dxa"/>
            <w:tcBorders>
              <w:left w:val="single" w:sz="4" w:space="0" w:color="000000"/>
              <w:bottom w:val="single" w:sz="4" w:space="0" w:color="000000"/>
            </w:tcBorders>
            <w:vAlign w:val="bottom"/>
          </w:tcPr>
          <w:p w14:paraId="576DC68B" w14:textId="77777777" w:rsidR="00A87709" w:rsidRDefault="00C22FD9">
            <w:pPr>
              <w:jc w:val="center"/>
              <w:rPr>
                <w:rFonts w:ascii="Times New Roman" w:hAnsi="Times New Roman"/>
                <w:sz w:val="16"/>
                <w:szCs w:val="16"/>
              </w:rPr>
            </w:pPr>
            <w:r>
              <w:rPr>
                <w:rFonts w:ascii="Times New Roman" w:hAnsi="Times New Roman"/>
                <w:sz w:val="16"/>
                <w:szCs w:val="16"/>
              </w:rPr>
              <w:t>8382,52680</w:t>
            </w:r>
          </w:p>
        </w:tc>
        <w:tc>
          <w:tcPr>
            <w:tcW w:w="1186" w:type="dxa"/>
            <w:tcBorders>
              <w:left w:val="single" w:sz="4" w:space="0" w:color="000000"/>
              <w:bottom w:val="single" w:sz="4" w:space="0" w:color="000000"/>
            </w:tcBorders>
            <w:vAlign w:val="bottom"/>
          </w:tcPr>
          <w:p w14:paraId="2966BA3C" w14:textId="77777777" w:rsidR="00A87709" w:rsidRDefault="00C22FD9">
            <w:pPr>
              <w:jc w:val="center"/>
              <w:rPr>
                <w:rFonts w:ascii="Times New Roman" w:hAnsi="Times New Roman"/>
                <w:sz w:val="16"/>
                <w:szCs w:val="16"/>
              </w:rPr>
            </w:pPr>
            <w:r>
              <w:rPr>
                <w:rFonts w:ascii="Times New Roman" w:hAnsi="Times New Roman"/>
                <w:sz w:val="16"/>
                <w:szCs w:val="16"/>
              </w:rPr>
              <w:t>6494,94780</w:t>
            </w:r>
          </w:p>
        </w:tc>
        <w:tc>
          <w:tcPr>
            <w:tcW w:w="1050" w:type="dxa"/>
            <w:tcBorders>
              <w:left w:val="single" w:sz="4" w:space="0" w:color="000000"/>
              <w:bottom w:val="single" w:sz="4" w:space="0" w:color="000000"/>
            </w:tcBorders>
            <w:vAlign w:val="bottom"/>
          </w:tcPr>
          <w:p w14:paraId="65034D50" w14:textId="77777777" w:rsidR="00A87709" w:rsidRDefault="00C22FD9">
            <w:pPr>
              <w:rPr>
                <w:rFonts w:ascii="Times New Roman" w:hAnsi="Times New Roman"/>
                <w:sz w:val="16"/>
                <w:szCs w:val="16"/>
              </w:rPr>
            </w:pPr>
            <w:r>
              <w:rPr>
                <w:rFonts w:ascii="Times New Roman" w:hAnsi="Times New Roman"/>
                <w:sz w:val="16"/>
                <w:szCs w:val="16"/>
              </w:rPr>
              <w:t>1887,57900</w:t>
            </w:r>
          </w:p>
        </w:tc>
        <w:tc>
          <w:tcPr>
            <w:tcW w:w="1021" w:type="dxa"/>
            <w:tcBorders>
              <w:left w:val="single" w:sz="4" w:space="0" w:color="000000"/>
              <w:bottom w:val="single" w:sz="4" w:space="0" w:color="000000"/>
            </w:tcBorders>
            <w:vAlign w:val="bottom"/>
          </w:tcPr>
          <w:p w14:paraId="4AB9D4C6"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56247A2F"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50703723"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C00204A" w14:textId="77777777" w:rsidR="00A87709" w:rsidRDefault="00A87709">
            <w:pPr>
              <w:rPr>
                <w:rFonts w:ascii="Times New Roman" w:hAnsi="Times New Roman"/>
                <w:sz w:val="16"/>
                <w:szCs w:val="16"/>
              </w:rPr>
            </w:pPr>
          </w:p>
        </w:tc>
      </w:tr>
      <w:tr w:rsidR="00A87709" w14:paraId="6F00DBF2" w14:textId="77777777">
        <w:trPr>
          <w:trHeight w:val="358"/>
        </w:trPr>
        <w:tc>
          <w:tcPr>
            <w:tcW w:w="900" w:type="dxa"/>
            <w:vMerge/>
            <w:tcBorders>
              <w:left w:val="single" w:sz="4" w:space="0" w:color="000000"/>
              <w:bottom w:val="single" w:sz="4" w:space="0" w:color="000000"/>
            </w:tcBorders>
          </w:tcPr>
          <w:p w14:paraId="58080EC7" w14:textId="77777777" w:rsidR="00A87709" w:rsidRDefault="00A87709">
            <w:pPr>
              <w:pStyle w:val="aff0"/>
              <w:widowControl w:val="0"/>
              <w:jc w:val="center"/>
              <w:rPr>
                <w:sz w:val="18"/>
                <w:szCs w:val="18"/>
              </w:rPr>
            </w:pPr>
          </w:p>
        </w:tc>
        <w:tc>
          <w:tcPr>
            <w:tcW w:w="2279" w:type="dxa"/>
            <w:vMerge/>
            <w:tcBorders>
              <w:left w:val="single" w:sz="4" w:space="0" w:color="000000"/>
              <w:bottom w:val="single" w:sz="4" w:space="0" w:color="000000"/>
            </w:tcBorders>
            <w:vAlign w:val="bottom"/>
          </w:tcPr>
          <w:p w14:paraId="482BCFD8" w14:textId="77777777" w:rsidR="00A87709" w:rsidRDefault="00A87709">
            <w:pPr>
              <w:pStyle w:val="aff0"/>
              <w:widowControl w:val="0"/>
              <w:rPr>
                <w:sz w:val="18"/>
                <w:szCs w:val="18"/>
              </w:rPr>
            </w:pPr>
          </w:p>
        </w:tc>
        <w:tc>
          <w:tcPr>
            <w:tcW w:w="1545" w:type="dxa"/>
            <w:vMerge/>
            <w:tcBorders>
              <w:left w:val="single" w:sz="4" w:space="0" w:color="000000"/>
              <w:bottom w:val="single" w:sz="4" w:space="0" w:color="000000"/>
            </w:tcBorders>
          </w:tcPr>
          <w:p w14:paraId="53D16C5B"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436C590" w14:textId="77777777" w:rsidR="00A87709" w:rsidRDefault="00C22FD9">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6445EB5E" w14:textId="77777777" w:rsidR="00A87709" w:rsidRDefault="00C22FD9">
            <w:pPr>
              <w:pStyle w:val="aff0"/>
              <w:widowControl w:val="0"/>
              <w:jc w:val="center"/>
            </w:pPr>
            <w:r>
              <w:rPr>
                <w:sz w:val="18"/>
                <w:szCs w:val="18"/>
              </w:rPr>
              <w:t>0701</w:t>
            </w:r>
          </w:p>
        </w:tc>
        <w:tc>
          <w:tcPr>
            <w:tcW w:w="1036" w:type="dxa"/>
            <w:tcBorders>
              <w:left w:val="single" w:sz="4" w:space="0" w:color="000000"/>
              <w:bottom w:val="single" w:sz="4" w:space="0" w:color="000000"/>
            </w:tcBorders>
            <w:vAlign w:val="bottom"/>
          </w:tcPr>
          <w:p w14:paraId="69636EFB" w14:textId="77777777" w:rsidR="00A87709" w:rsidRDefault="00C22FD9">
            <w:pPr>
              <w:pStyle w:val="aff0"/>
              <w:widowControl w:val="0"/>
              <w:jc w:val="center"/>
            </w:pPr>
            <w:r>
              <w:rPr>
                <w:sz w:val="18"/>
                <w:szCs w:val="18"/>
              </w:rPr>
              <w:t>0650222060 (МБ)</w:t>
            </w:r>
          </w:p>
        </w:tc>
        <w:tc>
          <w:tcPr>
            <w:tcW w:w="584" w:type="dxa"/>
            <w:tcBorders>
              <w:left w:val="single" w:sz="4" w:space="0" w:color="000000"/>
              <w:bottom w:val="single" w:sz="4" w:space="0" w:color="000000"/>
            </w:tcBorders>
            <w:vAlign w:val="bottom"/>
          </w:tcPr>
          <w:p w14:paraId="26A57A5D" w14:textId="77777777" w:rsidR="00A87709" w:rsidRDefault="00C22FD9">
            <w:pPr>
              <w:pStyle w:val="aff0"/>
              <w:widowControl w:val="0"/>
              <w:jc w:val="center"/>
            </w:pPr>
            <w:r>
              <w:rPr>
                <w:sz w:val="18"/>
                <w:szCs w:val="18"/>
              </w:rPr>
              <w:t>611</w:t>
            </w:r>
          </w:p>
        </w:tc>
        <w:tc>
          <w:tcPr>
            <w:tcW w:w="1139" w:type="dxa"/>
            <w:tcBorders>
              <w:left w:val="single" w:sz="4" w:space="0" w:color="000000"/>
              <w:bottom w:val="single" w:sz="4" w:space="0" w:color="000000"/>
            </w:tcBorders>
            <w:vAlign w:val="bottom"/>
          </w:tcPr>
          <w:p w14:paraId="3553F9D5" w14:textId="77777777" w:rsidR="00A87709" w:rsidRDefault="00C22FD9">
            <w:pPr>
              <w:jc w:val="center"/>
              <w:rPr>
                <w:rFonts w:ascii="Times New Roman" w:hAnsi="Times New Roman"/>
                <w:sz w:val="16"/>
                <w:szCs w:val="16"/>
              </w:rPr>
            </w:pPr>
            <w:r>
              <w:rPr>
                <w:rFonts w:ascii="Times New Roman" w:hAnsi="Times New Roman"/>
                <w:sz w:val="16"/>
                <w:szCs w:val="16"/>
              </w:rPr>
              <w:t>4573,91770</w:t>
            </w:r>
          </w:p>
        </w:tc>
        <w:tc>
          <w:tcPr>
            <w:tcW w:w="1186" w:type="dxa"/>
            <w:tcBorders>
              <w:left w:val="single" w:sz="4" w:space="0" w:color="000000"/>
              <w:bottom w:val="single" w:sz="4" w:space="0" w:color="000000"/>
            </w:tcBorders>
            <w:vAlign w:val="bottom"/>
          </w:tcPr>
          <w:p w14:paraId="71A4351F" w14:textId="77777777" w:rsidR="00A87709" w:rsidRDefault="00C22FD9">
            <w:pPr>
              <w:jc w:val="center"/>
              <w:rPr>
                <w:rFonts w:ascii="Times New Roman" w:hAnsi="Times New Roman"/>
                <w:sz w:val="16"/>
                <w:szCs w:val="16"/>
              </w:rPr>
            </w:pPr>
            <w:r>
              <w:rPr>
                <w:rFonts w:ascii="Times New Roman" w:hAnsi="Times New Roman"/>
                <w:sz w:val="16"/>
                <w:szCs w:val="16"/>
              </w:rPr>
              <w:t>2286,95885</w:t>
            </w:r>
          </w:p>
        </w:tc>
        <w:tc>
          <w:tcPr>
            <w:tcW w:w="1050" w:type="dxa"/>
            <w:tcBorders>
              <w:left w:val="single" w:sz="4" w:space="0" w:color="000000"/>
              <w:bottom w:val="single" w:sz="4" w:space="0" w:color="000000"/>
            </w:tcBorders>
            <w:vAlign w:val="bottom"/>
          </w:tcPr>
          <w:p w14:paraId="4396D0CF" w14:textId="77777777" w:rsidR="00A87709" w:rsidRDefault="00C22FD9">
            <w:pPr>
              <w:rPr>
                <w:rFonts w:ascii="Times New Roman" w:hAnsi="Times New Roman"/>
                <w:sz w:val="16"/>
                <w:szCs w:val="16"/>
              </w:rPr>
            </w:pPr>
            <w:r>
              <w:rPr>
                <w:rFonts w:ascii="Times New Roman" w:hAnsi="Times New Roman"/>
                <w:sz w:val="16"/>
                <w:szCs w:val="16"/>
              </w:rPr>
              <w:t>2286,95885</w:t>
            </w:r>
          </w:p>
        </w:tc>
        <w:tc>
          <w:tcPr>
            <w:tcW w:w="1021" w:type="dxa"/>
            <w:tcBorders>
              <w:left w:val="single" w:sz="4" w:space="0" w:color="000000"/>
              <w:bottom w:val="single" w:sz="4" w:space="0" w:color="000000"/>
            </w:tcBorders>
            <w:vAlign w:val="bottom"/>
          </w:tcPr>
          <w:p w14:paraId="0BD57A6E"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17C690A6"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37A7FD1B"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42A5D59E" w14:textId="77777777" w:rsidR="00A87709" w:rsidRDefault="00A87709">
            <w:pPr>
              <w:rPr>
                <w:rFonts w:ascii="Times New Roman" w:hAnsi="Times New Roman"/>
                <w:sz w:val="16"/>
                <w:szCs w:val="16"/>
              </w:rPr>
            </w:pPr>
          </w:p>
        </w:tc>
      </w:tr>
      <w:tr w:rsidR="00A87709" w14:paraId="4964FE2E" w14:textId="77777777">
        <w:trPr>
          <w:trHeight w:val="358"/>
        </w:trPr>
        <w:tc>
          <w:tcPr>
            <w:tcW w:w="900" w:type="dxa"/>
            <w:vMerge/>
            <w:tcBorders>
              <w:left w:val="single" w:sz="4" w:space="0" w:color="000000"/>
              <w:bottom w:val="single" w:sz="4" w:space="0" w:color="000000"/>
            </w:tcBorders>
          </w:tcPr>
          <w:p w14:paraId="0F02D30B" w14:textId="77777777" w:rsidR="00A87709" w:rsidRDefault="00A87709">
            <w:pPr>
              <w:pStyle w:val="aff0"/>
              <w:widowControl w:val="0"/>
              <w:jc w:val="center"/>
              <w:rPr>
                <w:sz w:val="18"/>
                <w:szCs w:val="18"/>
              </w:rPr>
            </w:pPr>
          </w:p>
        </w:tc>
        <w:tc>
          <w:tcPr>
            <w:tcW w:w="2279" w:type="dxa"/>
            <w:vMerge/>
            <w:tcBorders>
              <w:left w:val="single" w:sz="4" w:space="0" w:color="000000"/>
              <w:bottom w:val="single" w:sz="4" w:space="0" w:color="000000"/>
            </w:tcBorders>
            <w:vAlign w:val="bottom"/>
          </w:tcPr>
          <w:p w14:paraId="7A6717D9" w14:textId="77777777" w:rsidR="00A87709" w:rsidRDefault="00A87709">
            <w:pPr>
              <w:pStyle w:val="aff0"/>
              <w:widowControl w:val="0"/>
              <w:rPr>
                <w:sz w:val="18"/>
                <w:szCs w:val="18"/>
              </w:rPr>
            </w:pPr>
          </w:p>
        </w:tc>
        <w:tc>
          <w:tcPr>
            <w:tcW w:w="1545" w:type="dxa"/>
            <w:vMerge/>
            <w:tcBorders>
              <w:left w:val="single" w:sz="4" w:space="0" w:color="000000"/>
              <w:bottom w:val="single" w:sz="4" w:space="0" w:color="000000"/>
            </w:tcBorders>
          </w:tcPr>
          <w:p w14:paraId="600ACB47" w14:textId="77777777" w:rsidR="00A87709" w:rsidRDefault="00A87709">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9254EEB" w14:textId="77777777" w:rsidR="00A87709" w:rsidRDefault="00C22FD9">
            <w:pPr>
              <w:pStyle w:val="aff0"/>
              <w:widowControl w:val="0"/>
              <w:jc w:val="center"/>
              <w:rPr>
                <w:sz w:val="16"/>
                <w:szCs w:val="16"/>
              </w:rPr>
            </w:pPr>
            <w:r>
              <w:rPr>
                <w:sz w:val="16"/>
                <w:szCs w:val="16"/>
              </w:rPr>
              <w:t>774</w:t>
            </w:r>
          </w:p>
        </w:tc>
        <w:tc>
          <w:tcPr>
            <w:tcW w:w="781" w:type="dxa"/>
            <w:tcBorders>
              <w:left w:val="single" w:sz="4" w:space="0" w:color="000000"/>
              <w:bottom w:val="single" w:sz="4" w:space="0" w:color="000000"/>
            </w:tcBorders>
            <w:vAlign w:val="bottom"/>
          </w:tcPr>
          <w:p w14:paraId="475144F8" w14:textId="77777777" w:rsidR="00A87709" w:rsidRDefault="00C22FD9">
            <w:pPr>
              <w:pStyle w:val="aff0"/>
              <w:widowControl w:val="0"/>
              <w:jc w:val="center"/>
              <w:rPr>
                <w:sz w:val="16"/>
                <w:szCs w:val="16"/>
              </w:rPr>
            </w:pPr>
            <w:r>
              <w:rPr>
                <w:sz w:val="16"/>
                <w:szCs w:val="16"/>
              </w:rPr>
              <w:t>0701</w:t>
            </w:r>
          </w:p>
        </w:tc>
        <w:tc>
          <w:tcPr>
            <w:tcW w:w="1036" w:type="dxa"/>
            <w:tcBorders>
              <w:left w:val="single" w:sz="4" w:space="0" w:color="000000"/>
              <w:bottom w:val="single" w:sz="4" w:space="0" w:color="000000"/>
            </w:tcBorders>
            <w:vAlign w:val="bottom"/>
          </w:tcPr>
          <w:p w14:paraId="13CFAF65" w14:textId="77777777" w:rsidR="00A87709" w:rsidRDefault="00C22FD9">
            <w:pPr>
              <w:pStyle w:val="aff0"/>
              <w:widowControl w:val="0"/>
              <w:jc w:val="center"/>
              <w:rPr>
                <w:sz w:val="16"/>
                <w:szCs w:val="16"/>
              </w:rPr>
            </w:pPr>
            <w:r>
              <w:rPr>
                <w:sz w:val="16"/>
                <w:szCs w:val="16"/>
              </w:rPr>
              <w:t>0650221020 (МБ)</w:t>
            </w:r>
          </w:p>
        </w:tc>
        <w:tc>
          <w:tcPr>
            <w:tcW w:w="584" w:type="dxa"/>
            <w:tcBorders>
              <w:left w:val="single" w:sz="4" w:space="0" w:color="000000"/>
              <w:bottom w:val="single" w:sz="4" w:space="0" w:color="000000"/>
            </w:tcBorders>
            <w:vAlign w:val="bottom"/>
          </w:tcPr>
          <w:p w14:paraId="21886C3E" w14:textId="77777777" w:rsidR="00A87709" w:rsidRDefault="00C22FD9">
            <w:pPr>
              <w:pStyle w:val="aff0"/>
              <w:widowControl w:val="0"/>
              <w:jc w:val="center"/>
              <w:rPr>
                <w:sz w:val="16"/>
                <w:szCs w:val="16"/>
              </w:rPr>
            </w:pPr>
            <w:r>
              <w:rPr>
                <w:sz w:val="16"/>
                <w:szCs w:val="16"/>
              </w:rPr>
              <w:t>612</w:t>
            </w:r>
          </w:p>
        </w:tc>
        <w:tc>
          <w:tcPr>
            <w:tcW w:w="1139" w:type="dxa"/>
            <w:tcBorders>
              <w:left w:val="single" w:sz="4" w:space="0" w:color="000000"/>
              <w:bottom w:val="single" w:sz="4" w:space="0" w:color="000000"/>
            </w:tcBorders>
            <w:vAlign w:val="bottom"/>
          </w:tcPr>
          <w:p w14:paraId="09AD42FF" w14:textId="77777777" w:rsidR="00A87709" w:rsidRDefault="00C22FD9">
            <w:pPr>
              <w:jc w:val="center"/>
              <w:rPr>
                <w:rFonts w:ascii="Times New Roman" w:hAnsi="Times New Roman"/>
                <w:sz w:val="16"/>
                <w:szCs w:val="16"/>
              </w:rPr>
            </w:pPr>
            <w:r>
              <w:rPr>
                <w:rFonts w:ascii="Times New Roman" w:hAnsi="Times New Roman"/>
                <w:sz w:val="16"/>
                <w:szCs w:val="16"/>
              </w:rPr>
              <w:t>4600,00000</w:t>
            </w:r>
          </w:p>
        </w:tc>
        <w:tc>
          <w:tcPr>
            <w:tcW w:w="1186" w:type="dxa"/>
            <w:tcBorders>
              <w:left w:val="single" w:sz="4" w:space="0" w:color="000000"/>
              <w:bottom w:val="single" w:sz="4" w:space="0" w:color="000000"/>
            </w:tcBorders>
            <w:vAlign w:val="bottom"/>
          </w:tcPr>
          <w:p w14:paraId="56EFD427" w14:textId="77777777" w:rsidR="00A87709" w:rsidRDefault="00A87709">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49AAB9C1" w14:textId="77777777" w:rsidR="00A87709" w:rsidRDefault="00C22FD9">
            <w:pPr>
              <w:rPr>
                <w:rFonts w:ascii="Times New Roman" w:hAnsi="Times New Roman"/>
                <w:sz w:val="16"/>
                <w:szCs w:val="16"/>
              </w:rPr>
            </w:pPr>
            <w:r>
              <w:rPr>
                <w:rFonts w:ascii="Times New Roman" w:hAnsi="Times New Roman"/>
                <w:sz w:val="16"/>
                <w:szCs w:val="16"/>
              </w:rPr>
              <w:t>4600,00000</w:t>
            </w:r>
          </w:p>
        </w:tc>
        <w:tc>
          <w:tcPr>
            <w:tcW w:w="1021" w:type="dxa"/>
            <w:tcBorders>
              <w:left w:val="single" w:sz="4" w:space="0" w:color="000000"/>
              <w:bottom w:val="single" w:sz="4" w:space="0" w:color="000000"/>
            </w:tcBorders>
            <w:vAlign w:val="bottom"/>
          </w:tcPr>
          <w:p w14:paraId="35A4F5EF" w14:textId="77777777" w:rsidR="00A87709" w:rsidRDefault="00A87709">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147B9CFB" w14:textId="77777777" w:rsidR="00A87709" w:rsidRDefault="00A87709">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654203C7" w14:textId="77777777" w:rsidR="00A87709" w:rsidRDefault="00A87709">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3097C4C8" w14:textId="77777777" w:rsidR="00A87709" w:rsidRDefault="00A87709">
            <w:pPr>
              <w:rPr>
                <w:rFonts w:ascii="Times New Roman" w:hAnsi="Times New Roman"/>
                <w:sz w:val="16"/>
                <w:szCs w:val="16"/>
              </w:rPr>
            </w:pPr>
          </w:p>
        </w:tc>
      </w:tr>
      <w:tr w:rsidR="00A87709" w14:paraId="1559741D" w14:textId="77777777">
        <w:trPr>
          <w:trHeight w:val="358"/>
        </w:trPr>
        <w:tc>
          <w:tcPr>
            <w:tcW w:w="900" w:type="dxa"/>
            <w:tcBorders>
              <w:top w:val="single" w:sz="4" w:space="0" w:color="000000"/>
              <w:left w:val="single" w:sz="4" w:space="0" w:color="000000"/>
              <w:bottom w:val="single" w:sz="4" w:space="0" w:color="000000"/>
            </w:tcBorders>
          </w:tcPr>
          <w:p w14:paraId="4277F62A" w14:textId="77777777" w:rsidR="00A87709" w:rsidRDefault="00C22FD9">
            <w:pPr>
              <w:pStyle w:val="aff0"/>
              <w:widowControl w:val="0"/>
              <w:jc w:val="center"/>
              <w:rPr>
                <w:sz w:val="18"/>
                <w:szCs w:val="18"/>
              </w:rPr>
            </w:pPr>
            <w:r>
              <w:rPr>
                <w:sz w:val="18"/>
                <w:szCs w:val="18"/>
              </w:rPr>
              <w:lastRenderedPageBreak/>
              <w:t>Основное направление 5.2.3.</w:t>
            </w:r>
          </w:p>
        </w:tc>
        <w:tc>
          <w:tcPr>
            <w:tcW w:w="2279" w:type="dxa"/>
            <w:tcBorders>
              <w:top w:val="single" w:sz="4" w:space="0" w:color="000000"/>
              <w:left w:val="single" w:sz="4" w:space="0" w:color="000000"/>
              <w:bottom w:val="single" w:sz="4" w:space="0" w:color="000000"/>
            </w:tcBorders>
            <w:vAlign w:val="bottom"/>
          </w:tcPr>
          <w:p w14:paraId="0F2B7FBA" w14:textId="77777777" w:rsidR="00A87709" w:rsidRDefault="00C22FD9">
            <w:pPr>
              <w:pStyle w:val="aff0"/>
              <w:widowControl w:val="0"/>
              <w:rPr>
                <w:sz w:val="18"/>
                <w:szCs w:val="18"/>
              </w:rPr>
            </w:pPr>
            <w:r>
              <w:rPr>
                <w:sz w:val="18"/>
                <w:szCs w:val="18"/>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p w14:paraId="12CFCD94" w14:textId="77777777" w:rsidR="00A87709" w:rsidRDefault="00A87709">
            <w:pPr>
              <w:pStyle w:val="aff0"/>
              <w:widowControl w:val="0"/>
              <w:rPr>
                <w:sz w:val="18"/>
                <w:szCs w:val="18"/>
              </w:rPr>
            </w:pPr>
          </w:p>
        </w:tc>
        <w:tc>
          <w:tcPr>
            <w:tcW w:w="1545" w:type="dxa"/>
            <w:tcBorders>
              <w:top w:val="single" w:sz="4" w:space="0" w:color="000000"/>
              <w:left w:val="single" w:sz="4" w:space="0" w:color="000000"/>
              <w:bottom w:val="single" w:sz="4" w:space="0" w:color="000000"/>
            </w:tcBorders>
          </w:tcPr>
          <w:p w14:paraId="490E536C" w14:textId="77777777" w:rsidR="00A87709" w:rsidRDefault="00C22FD9">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w:t>
            </w:r>
            <w:proofErr w:type="gramStart"/>
            <w:r>
              <w:rPr>
                <w:rFonts w:ascii="Times New Roman" w:eastAsia="SimSun;宋体" w:hAnsi="Times New Roman" w:cs="Times New Roman"/>
                <w:kern w:val="2"/>
                <w:sz w:val="16"/>
                <w:szCs w:val="16"/>
                <w:lang w:eastAsia="zh-CN" w:bidi="hi-IN"/>
              </w:rPr>
              <w:t xml:space="preserve">   «</w:t>
            </w:r>
            <w:proofErr w:type="gramEnd"/>
            <w:r>
              <w:rPr>
                <w:rFonts w:ascii="Times New Roman" w:eastAsia="SimSun;宋体" w:hAnsi="Times New Roman" w:cs="Times New Roman"/>
                <w:kern w:val="2"/>
                <w:sz w:val="16"/>
                <w:szCs w:val="16"/>
                <w:lang w:eastAsia="zh-CN" w:bidi="hi-IN"/>
              </w:rPr>
              <w:t>Управление жилищно-коммунального комплекса и строительства Собинского муниципального округа»</w:t>
            </w:r>
          </w:p>
        </w:tc>
        <w:tc>
          <w:tcPr>
            <w:tcW w:w="870" w:type="dxa"/>
            <w:tcBorders>
              <w:top w:val="single" w:sz="4" w:space="0" w:color="000000"/>
              <w:left w:val="single" w:sz="4" w:space="0" w:color="000000"/>
              <w:bottom w:val="single" w:sz="4" w:space="0" w:color="000000"/>
            </w:tcBorders>
            <w:vAlign w:val="bottom"/>
          </w:tcPr>
          <w:p w14:paraId="45A339F7" w14:textId="77777777" w:rsidR="00A87709" w:rsidRDefault="00C22FD9">
            <w:pPr>
              <w:pStyle w:val="aff0"/>
              <w:widowControl w:val="0"/>
              <w:jc w:val="cente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21F38981" w14:textId="77777777" w:rsidR="00A87709" w:rsidRDefault="00C22FD9">
            <w:pPr>
              <w:pStyle w:val="aff0"/>
              <w:widowControl w:val="0"/>
              <w:jc w:val="cente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16EEEC5D" w14:textId="77777777" w:rsidR="00A87709" w:rsidRDefault="00C22FD9">
            <w:pPr>
              <w:pStyle w:val="aff0"/>
              <w:widowControl w:val="0"/>
              <w:jc w:val="center"/>
            </w:pPr>
            <w:r>
              <w:rPr>
                <w:sz w:val="18"/>
                <w:szCs w:val="18"/>
              </w:rPr>
              <w:t>0650241120 (МБ)</w:t>
            </w:r>
          </w:p>
        </w:tc>
        <w:tc>
          <w:tcPr>
            <w:tcW w:w="584" w:type="dxa"/>
            <w:tcBorders>
              <w:top w:val="single" w:sz="4" w:space="0" w:color="000000"/>
              <w:left w:val="single" w:sz="4" w:space="0" w:color="000000"/>
              <w:bottom w:val="single" w:sz="4" w:space="0" w:color="000000"/>
            </w:tcBorders>
            <w:vAlign w:val="bottom"/>
          </w:tcPr>
          <w:p w14:paraId="66EE5EBC" w14:textId="77777777" w:rsidR="00A87709" w:rsidRDefault="00C22FD9">
            <w:pPr>
              <w:pStyle w:val="aff0"/>
              <w:widowControl w:val="0"/>
              <w:jc w:val="center"/>
            </w:pPr>
            <w:r>
              <w:rPr>
                <w:sz w:val="18"/>
                <w:szCs w:val="18"/>
              </w:rPr>
              <w:t>414</w:t>
            </w:r>
          </w:p>
        </w:tc>
        <w:tc>
          <w:tcPr>
            <w:tcW w:w="1139" w:type="dxa"/>
            <w:tcBorders>
              <w:top w:val="single" w:sz="4" w:space="0" w:color="000000"/>
              <w:left w:val="single" w:sz="4" w:space="0" w:color="000000"/>
              <w:bottom w:val="single" w:sz="4" w:space="0" w:color="000000"/>
            </w:tcBorders>
            <w:vAlign w:val="bottom"/>
          </w:tcPr>
          <w:p w14:paraId="61B53FEA" w14:textId="77777777" w:rsidR="00A87709" w:rsidRDefault="00C22FD9">
            <w:pPr>
              <w:jc w:val="center"/>
              <w:rPr>
                <w:rFonts w:ascii="Times New Roman" w:hAnsi="Times New Roman"/>
                <w:sz w:val="16"/>
                <w:szCs w:val="16"/>
              </w:rPr>
            </w:pPr>
            <w:r>
              <w:rPr>
                <w:rFonts w:ascii="Times New Roman" w:hAnsi="Times New Roman"/>
                <w:sz w:val="16"/>
                <w:szCs w:val="16"/>
              </w:rPr>
              <w:t>437,00000</w:t>
            </w:r>
          </w:p>
        </w:tc>
        <w:tc>
          <w:tcPr>
            <w:tcW w:w="1186" w:type="dxa"/>
            <w:tcBorders>
              <w:top w:val="single" w:sz="4" w:space="0" w:color="000000"/>
              <w:left w:val="single" w:sz="4" w:space="0" w:color="000000"/>
              <w:bottom w:val="single" w:sz="4" w:space="0" w:color="000000"/>
            </w:tcBorders>
            <w:vAlign w:val="bottom"/>
          </w:tcPr>
          <w:p w14:paraId="0161EA40" w14:textId="77777777" w:rsidR="00A87709" w:rsidRDefault="00C22FD9">
            <w:pPr>
              <w:jc w:val="center"/>
              <w:rPr>
                <w:rFonts w:ascii="Times New Roman" w:hAnsi="Times New Roman"/>
                <w:sz w:val="16"/>
                <w:szCs w:val="16"/>
              </w:rPr>
            </w:pPr>
            <w:r>
              <w:rPr>
                <w:rFonts w:ascii="Times New Roman" w:hAnsi="Times New Roman"/>
                <w:sz w:val="16"/>
                <w:szCs w:val="16"/>
              </w:rPr>
              <w:t>437,00000</w:t>
            </w:r>
          </w:p>
        </w:tc>
        <w:tc>
          <w:tcPr>
            <w:tcW w:w="1050" w:type="dxa"/>
            <w:tcBorders>
              <w:top w:val="single" w:sz="4" w:space="0" w:color="000000"/>
              <w:left w:val="single" w:sz="4" w:space="0" w:color="000000"/>
              <w:bottom w:val="single" w:sz="4" w:space="0" w:color="000000"/>
            </w:tcBorders>
            <w:vAlign w:val="bottom"/>
          </w:tcPr>
          <w:p w14:paraId="24643E7E" w14:textId="77777777" w:rsidR="00A87709" w:rsidRDefault="00A87709">
            <w:pP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34BE25D1" w14:textId="77777777" w:rsidR="00A87709" w:rsidRDefault="00A87709">
            <w:pP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7DBD912F" w14:textId="77777777" w:rsidR="00A87709" w:rsidRDefault="00A87709">
            <w:pP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6C77C0DA" w14:textId="77777777" w:rsidR="00A87709" w:rsidRDefault="00A87709">
            <w:pP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492E6EB2" w14:textId="77777777" w:rsidR="00A87709" w:rsidRDefault="00A87709">
            <w:pPr>
              <w:rPr>
                <w:rFonts w:ascii="Times New Roman" w:hAnsi="Times New Roman"/>
                <w:sz w:val="16"/>
                <w:szCs w:val="16"/>
              </w:rPr>
            </w:pPr>
          </w:p>
        </w:tc>
      </w:tr>
    </w:tbl>
    <w:p w14:paraId="23C84106" w14:textId="77777777" w:rsidR="00A87709" w:rsidRDefault="00A87709">
      <w:pPr>
        <w:jc w:val="right"/>
        <w:rPr>
          <w:rFonts w:ascii="Times New Roman" w:hAnsi="Times New Roman" w:cs="Times New Roman"/>
          <w:sz w:val="28"/>
          <w:szCs w:val="28"/>
        </w:rPr>
      </w:pPr>
    </w:p>
    <w:p w14:paraId="54733767" w14:textId="77777777" w:rsidR="00A87709" w:rsidRDefault="00A87709">
      <w:pPr>
        <w:jc w:val="right"/>
        <w:rPr>
          <w:rFonts w:ascii="Times New Roman" w:hAnsi="Times New Roman" w:cs="Times New Roman"/>
          <w:sz w:val="28"/>
          <w:szCs w:val="28"/>
        </w:rPr>
      </w:pPr>
    </w:p>
    <w:p w14:paraId="63215B68" w14:textId="77777777" w:rsidR="00A87709" w:rsidRDefault="00A87709">
      <w:pPr>
        <w:jc w:val="right"/>
        <w:rPr>
          <w:rFonts w:ascii="Times New Roman" w:hAnsi="Times New Roman" w:cs="Times New Roman"/>
          <w:sz w:val="28"/>
          <w:szCs w:val="28"/>
        </w:rPr>
      </w:pPr>
    </w:p>
    <w:p w14:paraId="6D28D99A" w14:textId="77777777" w:rsidR="00A844CB" w:rsidRDefault="00A844CB">
      <w:pPr>
        <w:jc w:val="right"/>
        <w:rPr>
          <w:rFonts w:ascii="Times New Roman" w:hAnsi="Times New Roman" w:cs="Times New Roman"/>
          <w:sz w:val="28"/>
          <w:szCs w:val="28"/>
        </w:rPr>
      </w:pPr>
    </w:p>
    <w:p w14:paraId="1170E1FA" w14:textId="77777777" w:rsidR="00A844CB" w:rsidRDefault="00A844CB">
      <w:pPr>
        <w:jc w:val="right"/>
        <w:rPr>
          <w:rFonts w:ascii="Times New Roman" w:hAnsi="Times New Roman" w:cs="Times New Roman"/>
          <w:sz w:val="28"/>
          <w:szCs w:val="28"/>
        </w:rPr>
      </w:pPr>
    </w:p>
    <w:p w14:paraId="5484C934" w14:textId="77777777" w:rsidR="00A844CB" w:rsidRDefault="00A844CB">
      <w:pPr>
        <w:jc w:val="right"/>
        <w:rPr>
          <w:rFonts w:ascii="Times New Roman" w:hAnsi="Times New Roman" w:cs="Times New Roman"/>
          <w:sz w:val="28"/>
          <w:szCs w:val="28"/>
        </w:rPr>
      </w:pPr>
    </w:p>
    <w:p w14:paraId="5FF48218" w14:textId="77777777" w:rsidR="00A844CB" w:rsidRDefault="00A844CB">
      <w:pPr>
        <w:jc w:val="right"/>
        <w:rPr>
          <w:rFonts w:ascii="Times New Roman" w:hAnsi="Times New Roman" w:cs="Times New Roman"/>
          <w:sz w:val="28"/>
          <w:szCs w:val="28"/>
        </w:rPr>
      </w:pPr>
    </w:p>
    <w:p w14:paraId="39CADDD2" w14:textId="77777777" w:rsidR="00A844CB" w:rsidRDefault="00A844CB">
      <w:pPr>
        <w:jc w:val="right"/>
        <w:rPr>
          <w:rFonts w:ascii="Times New Roman" w:hAnsi="Times New Roman" w:cs="Times New Roman"/>
          <w:sz w:val="28"/>
          <w:szCs w:val="28"/>
        </w:rPr>
      </w:pPr>
    </w:p>
    <w:p w14:paraId="15B6FEF3" w14:textId="77777777" w:rsidR="00A844CB" w:rsidRDefault="00A844CB">
      <w:pPr>
        <w:jc w:val="right"/>
        <w:rPr>
          <w:rFonts w:ascii="Times New Roman" w:hAnsi="Times New Roman" w:cs="Times New Roman"/>
          <w:sz w:val="28"/>
          <w:szCs w:val="28"/>
        </w:rPr>
      </w:pPr>
    </w:p>
    <w:p w14:paraId="6F9F47FB" w14:textId="77777777" w:rsidR="00A844CB" w:rsidRDefault="00A844CB">
      <w:pPr>
        <w:jc w:val="right"/>
        <w:rPr>
          <w:rFonts w:ascii="Times New Roman" w:hAnsi="Times New Roman" w:cs="Times New Roman"/>
          <w:sz w:val="28"/>
          <w:szCs w:val="28"/>
        </w:rPr>
      </w:pPr>
    </w:p>
    <w:p w14:paraId="308EFA72" w14:textId="77777777" w:rsidR="00A844CB" w:rsidRDefault="00A844CB">
      <w:pPr>
        <w:jc w:val="right"/>
        <w:rPr>
          <w:rFonts w:ascii="Times New Roman" w:hAnsi="Times New Roman" w:cs="Times New Roman"/>
          <w:sz w:val="28"/>
          <w:szCs w:val="28"/>
        </w:rPr>
      </w:pPr>
    </w:p>
    <w:p w14:paraId="18A6EA6C" w14:textId="77777777" w:rsidR="00A844CB" w:rsidRDefault="00A844CB">
      <w:pPr>
        <w:jc w:val="right"/>
        <w:rPr>
          <w:rFonts w:ascii="Times New Roman" w:hAnsi="Times New Roman" w:cs="Times New Roman"/>
          <w:sz w:val="28"/>
          <w:szCs w:val="28"/>
        </w:rPr>
      </w:pPr>
    </w:p>
    <w:p w14:paraId="6A1EAA7E" w14:textId="77777777" w:rsidR="00A844CB" w:rsidRDefault="00A844CB">
      <w:pPr>
        <w:jc w:val="right"/>
        <w:rPr>
          <w:rFonts w:ascii="Times New Roman" w:hAnsi="Times New Roman" w:cs="Times New Roman"/>
          <w:sz w:val="28"/>
          <w:szCs w:val="28"/>
        </w:rPr>
      </w:pPr>
    </w:p>
    <w:p w14:paraId="7C44052E" w14:textId="77777777" w:rsidR="00A844CB" w:rsidRDefault="00A844CB">
      <w:pPr>
        <w:jc w:val="right"/>
        <w:rPr>
          <w:rFonts w:ascii="Times New Roman" w:hAnsi="Times New Roman" w:cs="Times New Roman"/>
          <w:sz w:val="28"/>
          <w:szCs w:val="28"/>
        </w:rPr>
      </w:pPr>
    </w:p>
    <w:p w14:paraId="67B6F6A2" w14:textId="77777777" w:rsidR="00A844CB" w:rsidRDefault="00A844CB">
      <w:pPr>
        <w:jc w:val="right"/>
        <w:rPr>
          <w:rFonts w:ascii="Times New Roman" w:hAnsi="Times New Roman" w:cs="Times New Roman"/>
          <w:sz w:val="28"/>
          <w:szCs w:val="28"/>
        </w:rPr>
      </w:pPr>
    </w:p>
    <w:p w14:paraId="0B914576" w14:textId="77777777" w:rsidR="00A844CB" w:rsidRDefault="00A844CB">
      <w:pPr>
        <w:jc w:val="right"/>
        <w:rPr>
          <w:rFonts w:ascii="Times New Roman" w:hAnsi="Times New Roman" w:cs="Times New Roman"/>
          <w:sz w:val="28"/>
          <w:szCs w:val="28"/>
        </w:rPr>
      </w:pPr>
    </w:p>
    <w:p w14:paraId="47F4C589" w14:textId="77777777" w:rsidR="00A844CB" w:rsidRDefault="00A844CB">
      <w:pPr>
        <w:jc w:val="right"/>
        <w:rPr>
          <w:rFonts w:ascii="Times New Roman" w:hAnsi="Times New Roman" w:cs="Times New Roman"/>
          <w:sz w:val="28"/>
          <w:szCs w:val="28"/>
        </w:rPr>
      </w:pPr>
    </w:p>
    <w:p w14:paraId="1CA5C130" w14:textId="77777777" w:rsidR="00A844CB" w:rsidRDefault="00A844CB">
      <w:pPr>
        <w:jc w:val="right"/>
        <w:rPr>
          <w:rFonts w:ascii="Times New Roman" w:hAnsi="Times New Roman" w:cs="Times New Roman"/>
          <w:sz w:val="28"/>
          <w:szCs w:val="28"/>
        </w:rPr>
      </w:pPr>
    </w:p>
    <w:p w14:paraId="445BA33A" w14:textId="77777777" w:rsidR="00A844CB" w:rsidRDefault="00A844CB">
      <w:pPr>
        <w:jc w:val="right"/>
        <w:rPr>
          <w:rFonts w:ascii="Times New Roman" w:hAnsi="Times New Roman" w:cs="Times New Roman"/>
          <w:sz w:val="28"/>
          <w:szCs w:val="28"/>
        </w:rPr>
      </w:pPr>
    </w:p>
    <w:p w14:paraId="16D401C8" w14:textId="77777777" w:rsidR="00A844CB" w:rsidRDefault="00A844CB">
      <w:pPr>
        <w:jc w:val="right"/>
        <w:rPr>
          <w:rFonts w:ascii="Times New Roman" w:hAnsi="Times New Roman" w:cs="Times New Roman"/>
          <w:sz w:val="28"/>
          <w:szCs w:val="28"/>
        </w:rPr>
      </w:pPr>
    </w:p>
    <w:p w14:paraId="01D0120F" w14:textId="77777777" w:rsidR="00A844CB" w:rsidRDefault="00A844CB">
      <w:pPr>
        <w:jc w:val="right"/>
        <w:rPr>
          <w:rFonts w:ascii="Times New Roman" w:hAnsi="Times New Roman" w:cs="Times New Roman"/>
          <w:sz w:val="28"/>
          <w:szCs w:val="28"/>
        </w:rPr>
      </w:pPr>
    </w:p>
    <w:p w14:paraId="11BCA1B1" w14:textId="5E5519EA" w:rsidR="00A87709" w:rsidRDefault="00C22FD9">
      <w:pPr>
        <w:jc w:val="right"/>
      </w:pPr>
      <w:r>
        <w:rPr>
          <w:rFonts w:ascii="Times New Roman" w:hAnsi="Times New Roman" w:cs="Times New Roman"/>
          <w:sz w:val="28"/>
          <w:szCs w:val="28"/>
        </w:rPr>
        <w:lastRenderedPageBreak/>
        <w:t>Приложение №2</w:t>
      </w:r>
    </w:p>
    <w:p w14:paraId="0C93AEEA" w14:textId="77777777" w:rsidR="00A87709" w:rsidRDefault="00C22FD9">
      <w:pPr>
        <w:jc w:val="right"/>
      </w:pPr>
      <w:r>
        <w:rPr>
          <w:rFonts w:ascii="Times New Roman" w:hAnsi="Times New Roman" w:cs="Times New Roman"/>
        </w:rPr>
        <w:t>Таблица №4</w:t>
      </w:r>
    </w:p>
    <w:p w14:paraId="18A9EF8C" w14:textId="77777777" w:rsidR="00A87709" w:rsidRDefault="00A87709">
      <w:pPr>
        <w:jc w:val="right"/>
      </w:pPr>
    </w:p>
    <w:p w14:paraId="4A578B9A" w14:textId="77777777" w:rsidR="00A87709" w:rsidRDefault="00C22FD9">
      <w:pPr>
        <w:jc w:val="center"/>
      </w:pPr>
      <w:r>
        <w:rPr>
          <w:rFonts w:ascii="Times New Roman" w:hAnsi="Times New Roman" w:cs="Times New Roman"/>
          <w:b/>
          <w:sz w:val="28"/>
          <w:szCs w:val="28"/>
        </w:rPr>
        <w:t xml:space="preserve">План реализации муниципальной программы </w:t>
      </w:r>
      <w:r>
        <w:rPr>
          <w:rFonts w:ascii="Times New Roman" w:hAnsi="Times New Roman" w:cs="Times New Roman"/>
          <w:b/>
          <w:bCs/>
          <w:sz w:val="28"/>
          <w:szCs w:val="28"/>
        </w:rPr>
        <w:t xml:space="preserve">«Развитие образования» </w:t>
      </w:r>
    </w:p>
    <w:p w14:paraId="1B936033" w14:textId="77777777" w:rsidR="00A87709" w:rsidRDefault="00A87709">
      <w:pPr>
        <w:jc w:val="center"/>
      </w:pPr>
    </w:p>
    <w:p w14:paraId="7FDE426A" w14:textId="77777777" w:rsidR="00A87709" w:rsidRDefault="00A87709">
      <w:pPr>
        <w:jc w:val="center"/>
      </w:pPr>
    </w:p>
    <w:tbl>
      <w:tblPr>
        <w:tblW w:w="14850" w:type="dxa"/>
        <w:tblInd w:w="221" w:type="dxa"/>
        <w:tblLayout w:type="fixed"/>
        <w:tblLook w:val="04A0" w:firstRow="1" w:lastRow="0" w:firstColumn="1" w:lastColumn="0" w:noHBand="0" w:noVBand="1"/>
      </w:tblPr>
      <w:tblGrid>
        <w:gridCol w:w="2063"/>
        <w:gridCol w:w="2009"/>
        <w:gridCol w:w="24"/>
        <w:gridCol w:w="1207"/>
        <w:gridCol w:w="1010"/>
        <w:gridCol w:w="1060"/>
        <w:gridCol w:w="1069"/>
        <w:gridCol w:w="1001"/>
        <w:gridCol w:w="1072"/>
        <w:gridCol w:w="1018"/>
        <w:gridCol w:w="1159"/>
        <w:gridCol w:w="2158"/>
      </w:tblGrid>
      <w:tr w:rsidR="00A87709" w14:paraId="0C22A59A" w14:textId="77777777">
        <w:trPr>
          <w:trHeight w:val="313"/>
        </w:trPr>
        <w:tc>
          <w:tcPr>
            <w:tcW w:w="2062" w:type="dxa"/>
            <w:vMerge w:val="restart"/>
            <w:tcBorders>
              <w:top w:val="single" w:sz="4" w:space="0" w:color="000000"/>
              <w:left w:val="single" w:sz="4" w:space="0" w:color="000000"/>
              <w:bottom w:val="single" w:sz="4" w:space="0" w:color="000000"/>
              <w:right w:val="single" w:sz="4" w:space="0" w:color="000000"/>
            </w:tcBorders>
            <w:vAlign w:val="bottom"/>
          </w:tcPr>
          <w:p w14:paraId="0CA6DE10"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Наименование подпрограммы муниципальной программы, основного мероприятия</w:t>
            </w:r>
          </w:p>
        </w:tc>
        <w:tc>
          <w:tcPr>
            <w:tcW w:w="2008" w:type="dxa"/>
            <w:vMerge w:val="restart"/>
            <w:tcBorders>
              <w:top w:val="single" w:sz="4" w:space="0" w:color="000000"/>
              <w:left w:val="single" w:sz="4" w:space="0" w:color="000000"/>
              <w:bottom w:val="single" w:sz="4" w:space="0" w:color="000000"/>
              <w:right w:val="single" w:sz="4" w:space="0" w:color="000000"/>
            </w:tcBorders>
            <w:vAlign w:val="bottom"/>
          </w:tcPr>
          <w:p w14:paraId="78A1C188"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Ответственный исполнитель и соисполнители</w:t>
            </w:r>
          </w:p>
        </w:tc>
        <w:tc>
          <w:tcPr>
            <w:tcW w:w="1231" w:type="dxa"/>
            <w:gridSpan w:val="2"/>
            <w:vMerge w:val="restart"/>
            <w:tcBorders>
              <w:top w:val="single" w:sz="4" w:space="0" w:color="000000"/>
              <w:left w:val="single" w:sz="4" w:space="0" w:color="000000"/>
              <w:bottom w:val="single" w:sz="4" w:space="0" w:color="000000"/>
              <w:right w:val="single" w:sz="4" w:space="0" w:color="000000"/>
            </w:tcBorders>
            <w:vAlign w:val="bottom"/>
          </w:tcPr>
          <w:p w14:paraId="708A87AC"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Источник финансирования</w:t>
            </w:r>
          </w:p>
        </w:tc>
        <w:tc>
          <w:tcPr>
            <w:tcW w:w="7389" w:type="dxa"/>
            <w:gridSpan w:val="7"/>
            <w:tcBorders>
              <w:top w:val="single" w:sz="8" w:space="0" w:color="000000"/>
              <w:left w:val="single" w:sz="4" w:space="0" w:color="000000"/>
              <w:bottom w:val="single" w:sz="8" w:space="0" w:color="000000"/>
              <w:right w:val="single" w:sz="4" w:space="0" w:color="000000"/>
            </w:tcBorders>
            <w:vAlign w:val="center"/>
          </w:tcPr>
          <w:p w14:paraId="0D83C8B3" w14:textId="77777777" w:rsidR="00A87709" w:rsidRDefault="00C22FD9">
            <w:pPr>
              <w:jc w:val="center"/>
              <w:rPr>
                <w:rFonts w:ascii="Times New Roman" w:hAnsi="Times New Roman" w:cs="Times New Roman"/>
                <w:sz w:val="16"/>
                <w:szCs w:val="16"/>
              </w:rPr>
            </w:pPr>
            <w:r>
              <w:rPr>
                <w:rFonts w:ascii="Times New Roman" w:hAnsi="Times New Roman" w:cs="Times New Roman"/>
                <w:sz w:val="16"/>
                <w:szCs w:val="16"/>
              </w:rPr>
              <w:t>Объем средств на реализацию программы, тыс. рублей</w:t>
            </w:r>
          </w:p>
          <w:p w14:paraId="13B72E35" w14:textId="77777777" w:rsidR="00A87709" w:rsidRDefault="00A87709">
            <w:pPr>
              <w:rPr>
                <w:rFonts w:ascii="Times New Roman" w:hAnsi="Times New Roman" w:cs="Times New Roman"/>
                <w:sz w:val="16"/>
                <w:szCs w:val="16"/>
              </w:rPr>
            </w:pPr>
          </w:p>
        </w:tc>
        <w:tc>
          <w:tcPr>
            <w:tcW w:w="2158" w:type="dxa"/>
            <w:vMerge w:val="restart"/>
            <w:tcBorders>
              <w:top w:val="single" w:sz="8" w:space="0" w:color="000000"/>
              <w:left w:val="single" w:sz="4" w:space="0" w:color="000000"/>
              <w:bottom w:val="single" w:sz="8" w:space="0" w:color="000000"/>
              <w:right w:val="single" w:sz="4" w:space="0" w:color="000000"/>
            </w:tcBorders>
            <w:vAlign w:val="center"/>
          </w:tcPr>
          <w:p w14:paraId="75745D0D"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Ожидаемый непосредственный результат в натуральных показателях</w:t>
            </w:r>
          </w:p>
        </w:tc>
      </w:tr>
      <w:tr w:rsidR="00A87709" w14:paraId="1E3B8E1D" w14:textId="77777777">
        <w:trPr>
          <w:trHeight w:val="328"/>
        </w:trPr>
        <w:tc>
          <w:tcPr>
            <w:tcW w:w="2062" w:type="dxa"/>
            <w:vMerge/>
            <w:tcBorders>
              <w:top w:val="single" w:sz="4" w:space="0" w:color="000000"/>
              <w:left w:val="single" w:sz="4" w:space="0" w:color="000000"/>
              <w:bottom w:val="single" w:sz="4" w:space="0" w:color="000000"/>
              <w:right w:val="single" w:sz="4" w:space="0" w:color="000000"/>
            </w:tcBorders>
            <w:vAlign w:val="bottom"/>
          </w:tcPr>
          <w:p w14:paraId="2837AB63" w14:textId="77777777" w:rsidR="00A87709" w:rsidRDefault="00A87709">
            <w:pPr>
              <w:snapToGrid w:val="0"/>
              <w:rPr>
                <w:rFonts w:ascii="Times New Roman" w:hAnsi="Times New Roman" w:cs="Times New Roman"/>
                <w:sz w:val="28"/>
                <w:szCs w:val="28"/>
              </w:rPr>
            </w:pPr>
          </w:p>
        </w:tc>
        <w:tc>
          <w:tcPr>
            <w:tcW w:w="2008" w:type="dxa"/>
            <w:vMerge/>
            <w:tcBorders>
              <w:top w:val="single" w:sz="4" w:space="0" w:color="000000"/>
              <w:left w:val="single" w:sz="4" w:space="0" w:color="000000"/>
              <w:bottom w:val="single" w:sz="4" w:space="0" w:color="000000"/>
              <w:right w:val="single" w:sz="4" w:space="0" w:color="000000"/>
            </w:tcBorders>
            <w:vAlign w:val="bottom"/>
          </w:tcPr>
          <w:p w14:paraId="7AB6AF68" w14:textId="77777777" w:rsidR="00A87709" w:rsidRDefault="00A87709">
            <w:pPr>
              <w:snapToGrid w:val="0"/>
              <w:rPr>
                <w:rFonts w:ascii="Times New Roman" w:hAnsi="Times New Roman" w:cs="Times New Roman"/>
                <w:sz w:val="28"/>
                <w:szCs w:val="28"/>
              </w:rPr>
            </w:pPr>
          </w:p>
        </w:tc>
        <w:tc>
          <w:tcPr>
            <w:tcW w:w="1231" w:type="dxa"/>
            <w:gridSpan w:val="2"/>
            <w:vMerge/>
            <w:tcBorders>
              <w:top w:val="single" w:sz="4" w:space="0" w:color="000000"/>
              <w:left w:val="single" w:sz="4" w:space="0" w:color="000000"/>
              <w:bottom w:val="single" w:sz="4" w:space="0" w:color="000000"/>
              <w:right w:val="single" w:sz="4" w:space="0" w:color="000000"/>
            </w:tcBorders>
            <w:vAlign w:val="bottom"/>
          </w:tcPr>
          <w:p w14:paraId="4D741CB2" w14:textId="77777777" w:rsidR="00A87709" w:rsidRDefault="00A87709">
            <w:pPr>
              <w:snapToGrid w:val="0"/>
              <w:rPr>
                <w:rFonts w:ascii="Times New Roman" w:hAnsi="Times New Roman" w:cs="Times New Roman"/>
                <w:sz w:val="28"/>
                <w:szCs w:val="28"/>
              </w:rPr>
            </w:pPr>
          </w:p>
        </w:tc>
        <w:tc>
          <w:tcPr>
            <w:tcW w:w="1010" w:type="dxa"/>
            <w:tcBorders>
              <w:bottom w:val="single" w:sz="4" w:space="0" w:color="000000"/>
              <w:right w:val="single" w:sz="4" w:space="0" w:color="000000"/>
            </w:tcBorders>
            <w:vAlign w:val="center"/>
          </w:tcPr>
          <w:p w14:paraId="7A7DB280"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1060" w:type="dxa"/>
            <w:tcBorders>
              <w:bottom w:val="single" w:sz="4" w:space="0" w:color="000000"/>
              <w:right w:val="single" w:sz="4" w:space="0" w:color="000000"/>
            </w:tcBorders>
            <w:vAlign w:val="center"/>
          </w:tcPr>
          <w:p w14:paraId="4335D089"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2026 год</w:t>
            </w:r>
          </w:p>
        </w:tc>
        <w:tc>
          <w:tcPr>
            <w:tcW w:w="1069" w:type="dxa"/>
            <w:tcBorders>
              <w:bottom w:val="single" w:sz="4" w:space="0" w:color="000000"/>
              <w:right w:val="single" w:sz="4" w:space="0" w:color="000000"/>
            </w:tcBorders>
            <w:vAlign w:val="center"/>
          </w:tcPr>
          <w:p w14:paraId="028DF150"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1001" w:type="dxa"/>
            <w:tcBorders>
              <w:bottom w:val="single" w:sz="4" w:space="0" w:color="000000"/>
              <w:right w:val="single" w:sz="4" w:space="0" w:color="000000"/>
            </w:tcBorders>
            <w:vAlign w:val="center"/>
          </w:tcPr>
          <w:p w14:paraId="1A6F3FDD"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072" w:type="dxa"/>
            <w:tcBorders>
              <w:bottom w:val="single" w:sz="4" w:space="0" w:color="000000"/>
              <w:right w:val="single" w:sz="4" w:space="0" w:color="000000"/>
            </w:tcBorders>
            <w:vAlign w:val="center"/>
          </w:tcPr>
          <w:p w14:paraId="38F1C4CC"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2029 год</w:t>
            </w:r>
          </w:p>
        </w:tc>
        <w:tc>
          <w:tcPr>
            <w:tcW w:w="1018" w:type="dxa"/>
            <w:tcBorders>
              <w:bottom w:val="single" w:sz="4" w:space="0" w:color="000000"/>
              <w:right w:val="single" w:sz="4" w:space="0" w:color="000000"/>
            </w:tcBorders>
            <w:vAlign w:val="center"/>
          </w:tcPr>
          <w:p w14:paraId="2E17A9D7"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2030 год</w:t>
            </w:r>
          </w:p>
        </w:tc>
        <w:tc>
          <w:tcPr>
            <w:tcW w:w="1159" w:type="dxa"/>
            <w:tcBorders>
              <w:left w:val="single" w:sz="4" w:space="0" w:color="000000"/>
              <w:right w:val="single" w:sz="4" w:space="0" w:color="000000"/>
            </w:tcBorders>
            <w:shd w:val="clear" w:color="auto" w:fill="FFFFFF"/>
            <w:vAlign w:val="center"/>
          </w:tcPr>
          <w:p w14:paraId="5CDB6DE0" w14:textId="77777777" w:rsidR="00A87709" w:rsidRDefault="00C22FD9">
            <w:pPr>
              <w:jc w:val="center"/>
              <w:rPr>
                <w:rFonts w:ascii="Times New Roman" w:hAnsi="Times New Roman" w:cs="Times New Roman"/>
                <w:sz w:val="10"/>
                <w:szCs w:val="10"/>
              </w:rPr>
            </w:pPr>
            <w:r>
              <w:rPr>
                <w:rFonts w:ascii="Times New Roman" w:hAnsi="Times New Roman" w:cs="Times New Roman"/>
                <w:sz w:val="10"/>
                <w:szCs w:val="10"/>
              </w:rPr>
              <w:t>ИТОГО</w:t>
            </w:r>
          </w:p>
        </w:tc>
        <w:tc>
          <w:tcPr>
            <w:tcW w:w="2158" w:type="dxa"/>
            <w:vMerge/>
            <w:tcBorders>
              <w:top w:val="single" w:sz="8" w:space="0" w:color="000000"/>
              <w:left w:val="single" w:sz="4" w:space="0" w:color="000000"/>
              <w:bottom w:val="single" w:sz="8" w:space="0" w:color="000000"/>
              <w:right w:val="single" w:sz="4" w:space="0" w:color="000000"/>
            </w:tcBorders>
            <w:vAlign w:val="center"/>
          </w:tcPr>
          <w:p w14:paraId="6913233B" w14:textId="77777777" w:rsidR="00A87709" w:rsidRDefault="00A87709">
            <w:pPr>
              <w:snapToGrid w:val="0"/>
              <w:rPr>
                <w:rFonts w:ascii="Times New Roman" w:hAnsi="Times New Roman" w:cs="Times New Roman"/>
                <w:sz w:val="28"/>
                <w:szCs w:val="28"/>
              </w:rPr>
            </w:pPr>
          </w:p>
        </w:tc>
      </w:tr>
      <w:tr w:rsidR="00A87709" w14:paraId="56C60C27" w14:textId="77777777">
        <w:trPr>
          <w:trHeight w:val="711"/>
        </w:trPr>
        <w:tc>
          <w:tcPr>
            <w:tcW w:w="5301" w:type="dxa"/>
            <w:gridSpan w:val="4"/>
            <w:tcBorders>
              <w:left w:val="single" w:sz="4" w:space="0" w:color="000000"/>
              <w:bottom w:val="single" w:sz="4" w:space="0" w:color="000000"/>
              <w:right w:val="single" w:sz="4" w:space="0" w:color="000000"/>
            </w:tcBorders>
            <w:vAlign w:val="bottom"/>
          </w:tcPr>
          <w:p w14:paraId="6DC7B5CA" w14:textId="77777777" w:rsidR="00A87709" w:rsidRDefault="00C22FD9">
            <w:pPr>
              <w:rPr>
                <w:rFonts w:ascii="Times New Roman" w:hAnsi="Times New Roman" w:cs="Times New Roman"/>
                <w:b/>
                <w:bCs/>
                <w:sz w:val="16"/>
                <w:szCs w:val="16"/>
              </w:rPr>
            </w:pPr>
            <w:r>
              <w:rPr>
                <w:rFonts w:ascii="Times New Roman" w:hAnsi="Times New Roman" w:cs="Times New Roman"/>
                <w:b/>
                <w:bCs/>
                <w:sz w:val="16"/>
                <w:szCs w:val="16"/>
              </w:rPr>
              <w:t>Подпрограмма 1. Развитие дошкольного, общего и дополнительного образования детей</w:t>
            </w:r>
          </w:p>
          <w:p w14:paraId="2195FC9F" w14:textId="77777777" w:rsidR="00A87709" w:rsidRDefault="00A87709">
            <w:pPr>
              <w:rPr>
                <w:rFonts w:ascii="Times New Roman" w:hAnsi="Times New Roman" w:cs="Times New Roman"/>
                <w:b/>
                <w:bCs/>
                <w:sz w:val="16"/>
                <w:szCs w:val="16"/>
              </w:rPr>
            </w:pPr>
          </w:p>
        </w:tc>
        <w:tc>
          <w:tcPr>
            <w:tcW w:w="1010" w:type="dxa"/>
            <w:tcBorders>
              <w:bottom w:val="single" w:sz="4" w:space="0" w:color="000000"/>
              <w:right w:val="single" w:sz="4" w:space="0" w:color="000000"/>
            </w:tcBorders>
            <w:vAlign w:val="center"/>
          </w:tcPr>
          <w:p w14:paraId="12092B84" w14:textId="77777777" w:rsidR="00A87709" w:rsidRDefault="00C22FD9">
            <w:pPr>
              <w:jc w:val="center"/>
              <w:rPr>
                <w:rFonts w:ascii="Times New Roman" w:hAnsi="Times New Roman"/>
                <w:sz w:val="12"/>
                <w:szCs w:val="12"/>
              </w:rPr>
            </w:pPr>
            <w:r>
              <w:rPr>
                <w:rFonts w:ascii="Times New Roman" w:hAnsi="Times New Roman"/>
                <w:sz w:val="12"/>
                <w:szCs w:val="12"/>
              </w:rPr>
              <w:t>1434734,30178</w:t>
            </w:r>
          </w:p>
        </w:tc>
        <w:tc>
          <w:tcPr>
            <w:tcW w:w="1060" w:type="dxa"/>
            <w:tcBorders>
              <w:bottom w:val="single" w:sz="4" w:space="0" w:color="000000"/>
              <w:right w:val="single" w:sz="4" w:space="0" w:color="000000"/>
            </w:tcBorders>
            <w:vAlign w:val="center"/>
          </w:tcPr>
          <w:p w14:paraId="04D732EF" w14:textId="77777777" w:rsidR="00A87709" w:rsidRDefault="00C22FD9">
            <w:pPr>
              <w:jc w:val="center"/>
              <w:rPr>
                <w:rFonts w:ascii="Times New Roman" w:hAnsi="Times New Roman"/>
                <w:sz w:val="12"/>
                <w:szCs w:val="12"/>
              </w:rPr>
            </w:pPr>
            <w:r>
              <w:rPr>
                <w:rFonts w:ascii="Times New Roman" w:hAnsi="Times New Roman"/>
                <w:sz w:val="12"/>
                <w:szCs w:val="12"/>
              </w:rPr>
              <w:t>1428796,12980</w:t>
            </w:r>
          </w:p>
        </w:tc>
        <w:tc>
          <w:tcPr>
            <w:tcW w:w="1069" w:type="dxa"/>
            <w:tcBorders>
              <w:bottom w:val="single" w:sz="4" w:space="0" w:color="000000"/>
              <w:right w:val="single" w:sz="4" w:space="0" w:color="000000"/>
            </w:tcBorders>
            <w:vAlign w:val="center"/>
          </w:tcPr>
          <w:p w14:paraId="4EC9B558" w14:textId="77777777" w:rsidR="00A87709" w:rsidRDefault="00C22FD9">
            <w:pPr>
              <w:jc w:val="center"/>
              <w:rPr>
                <w:rFonts w:ascii="Times New Roman" w:hAnsi="Times New Roman"/>
                <w:sz w:val="12"/>
                <w:szCs w:val="12"/>
              </w:rPr>
            </w:pPr>
            <w:r>
              <w:rPr>
                <w:rFonts w:ascii="Times New Roman" w:hAnsi="Times New Roman"/>
                <w:sz w:val="12"/>
                <w:szCs w:val="12"/>
              </w:rPr>
              <w:t>1376629,12450</w:t>
            </w:r>
          </w:p>
        </w:tc>
        <w:tc>
          <w:tcPr>
            <w:tcW w:w="1001" w:type="dxa"/>
            <w:tcBorders>
              <w:bottom w:val="single" w:sz="4" w:space="0" w:color="000000"/>
              <w:right w:val="single" w:sz="4" w:space="0" w:color="000000"/>
            </w:tcBorders>
            <w:vAlign w:val="center"/>
          </w:tcPr>
          <w:p w14:paraId="2B3EC57D" w14:textId="77777777" w:rsidR="00A87709" w:rsidRDefault="00C22FD9">
            <w:pPr>
              <w:jc w:val="center"/>
              <w:rPr>
                <w:rFonts w:ascii="Times New Roman" w:hAnsi="Times New Roman"/>
                <w:sz w:val="12"/>
                <w:szCs w:val="12"/>
              </w:rPr>
            </w:pPr>
            <w:r>
              <w:rPr>
                <w:rFonts w:ascii="Times New Roman" w:hAnsi="Times New Roman"/>
                <w:sz w:val="12"/>
                <w:szCs w:val="12"/>
              </w:rPr>
              <w:t>1372806,02450</w:t>
            </w:r>
          </w:p>
        </w:tc>
        <w:tc>
          <w:tcPr>
            <w:tcW w:w="1072" w:type="dxa"/>
            <w:tcBorders>
              <w:bottom w:val="single" w:sz="4" w:space="0" w:color="000000"/>
              <w:right w:val="single" w:sz="4" w:space="0" w:color="000000"/>
            </w:tcBorders>
            <w:vAlign w:val="center"/>
          </w:tcPr>
          <w:p w14:paraId="222B220E" w14:textId="77777777" w:rsidR="00A87709" w:rsidRDefault="00C22FD9">
            <w:pPr>
              <w:jc w:val="center"/>
              <w:rPr>
                <w:rFonts w:ascii="Times New Roman" w:hAnsi="Times New Roman"/>
                <w:sz w:val="12"/>
                <w:szCs w:val="12"/>
              </w:rPr>
            </w:pPr>
            <w:r>
              <w:rPr>
                <w:rFonts w:ascii="Times New Roman" w:hAnsi="Times New Roman"/>
                <w:sz w:val="12"/>
                <w:szCs w:val="12"/>
              </w:rPr>
              <w:t>1368606,02450</w:t>
            </w:r>
          </w:p>
        </w:tc>
        <w:tc>
          <w:tcPr>
            <w:tcW w:w="1018" w:type="dxa"/>
            <w:tcBorders>
              <w:bottom w:val="single" w:sz="4" w:space="0" w:color="000000"/>
              <w:right w:val="single" w:sz="4" w:space="0" w:color="000000"/>
            </w:tcBorders>
            <w:vAlign w:val="center"/>
          </w:tcPr>
          <w:p w14:paraId="6BC63E29" w14:textId="77777777" w:rsidR="00A87709" w:rsidRDefault="00C22FD9">
            <w:pPr>
              <w:jc w:val="center"/>
              <w:rPr>
                <w:rFonts w:ascii="Times New Roman" w:hAnsi="Times New Roman"/>
                <w:sz w:val="12"/>
                <w:szCs w:val="12"/>
              </w:rPr>
            </w:pPr>
            <w:r>
              <w:rPr>
                <w:rFonts w:ascii="Times New Roman" w:hAnsi="Times New Roman"/>
                <w:sz w:val="12"/>
                <w:szCs w:val="12"/>
              </w:rPr>
              <w:t>1368606,02450</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4BAB3F" w14:textId="77777777" w:rsidR="00A87709" w:rsidRDefault="00C22FD9">
            <w:pPr>
              <w:pStyle w:val="aff0"/>
              <w:widowControl w:val="0"/>
              <w:jc w:val="center"/>
              <w:rPr>
                <w:sz w:val="12"/>
                <w:szCs w:val="12"/>
              </w:rPr>
            </w:pPr>
            <w:r>
              <w:rPr>
                <w:sz w:val="12"/>
                <w:szCs w:val="12"/>
              </w:rPr>
              <w:t>8350177,62958</w:t>
            </w:r>
          </w:p>
        </w:tc>
        <w:tc>
          <w:tcPr>
            <w:tcW w:w="2158" w:type="dxa"/>
            <w:vMerge/>
            <w:tcBorders>
              <w:top w:val="single" w:sz="8" w:space="0" w:color="000000"/>
              <w:left w:val="single" w:sz="4" w:space="0" w:color="000000"/>
              <w:bottom w:val="single" w:sz="8" w:space="0" w:color="000000"/>
              <w:right w:val="single" w:sz="4" w:space="0" w:color="000000"/>
            </w:tcBorders>
            <w:vAlign w:val="center"/>
          </w:tcPr>
          <w:p w14:paraId="04F56F93" w14:textId="77777777" w:rsidR="00A87709" w:rsidRDefault="00A87709">
            <w:pPr>
              <w:snapToGrid w:val="0"/>
              <w:rPr>
                <w:rFonts w:ascii="Times New Roman" w:hAnsi="Times New Roman" w:cs="Times New Roman"/>
                <w:sz w:val="28"/>
                <w:szCs w:val="28"/>
              </w:rPr>
            </w:pPr>
          </w:p>
        </w:tc>
      </w:tr>
      <w:tr w:rsidR="00A87709" w14:paraId="07FB6486" w14:textId="77777777">
        <w:trPr>
          <w:trHeight w:val="1681"/>
        </w:trPr>
        <w:tc>
          <w:tcPr>
            <w:tcW w:w="2062" w:type="dxa"/>
            <w:vMerge w:val="restart"/>
            <w:tcBorders>
              <w:left w:val="single" w:sz="4" w:space="0" w:color="000000"/>
              <w:bottom w:val="single" w:sz="4" w:space="0" w:color="000000"/>
              <w:right w:val="single" w:sz="4" w:space="0" w:color="000000"/>
            </w:tcBorders>
            <w:vAlign w:val="bottom"/>
          </w:tcPr>
          <w:p w14:paraId="06CD2563"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 xml:space="preserve">Основное мероприятие 1.1. </w:t>
            </w:r>
            <w:proofErr w:type="gramStart"/>
            <w:r>
              <w:rPr>
                <w:rFonts w:ascii="Times New Roman" w:hAnsi="Times New Roman" w:cs="Times New Roman"/>
                <w:sz w:val="16"/>
                <w:szCs w:val="16"/>
              </w:rPr>
              <w:t>Обеспечение  предоставления</w:t>
            </w:r>
            <w:proofErr w:type="gramEnd"/>
            <w:r>
              <w:rPr>
                <w:rFonts w:ascii="Times New Roman" w:hAnsi="Times New Roman" w:cs="Times New Roman"/>
                <w:sz w:val="16"/>
                <w:szCs w:val="16"/>
              </w:rPr>
              <w:t xml:space="preserve">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w:t>
            </w:r>
            <w:proofErr w:type="gramStart"/>
            <w:r>
              <w:rPr>
                <w:rFonts w:ascii="Times New Roman" w:hAnsi="Times New Roman" w:cs="Times New Roman"/>
                <w:sz w:val="16"/>
                <w:szCs w:val="16"/>
              </w:rPr>
              <w:t>организациях,  организация</w:t>
            </w:r>
            <w:proofErr w:type="gramEnd"/>
            <w:r>
              <w:rPr>
                <w:rFonts w:ascii="Times New Roman" w:hAnsi="Times New Roman" w:cs="Times New Roman"/>
                <w:sz w:val="16"/>
                <w:szCs w:val="16"/>
              </w:rPr>
              <w:t xml:space="preserve">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w:t>
            </w:r>
          </w:p>
        </w:tc>
        <w:tc>
          <w:tcPr>
            <w:tcW w:w="2008" w:type="dxa"/>
            <w:vMerge w:val="restart"/>
            <w:tcBorders>
              <w:left w:val="single" w:sz="4" w:space="0" w:color="000000"/>
              <w:bottom w:val="single" w:sz="4" w:space="0" w:color="000000"/>
              <w:right w:val="single" w:sz="4" w:space="0" w:color="000000"/>
            </w:tcBorders>
            <w:shd w:val="clear" w:color="auto" w:fill="FFFFFF"/>
            <w:vAlign w:val="bottom"/>
          </w:tcPr>
          <w:p w14:paraId="07200C0D"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Муниципальные образовательные организации</w:t>
            </w:r>
          </w:p>
        </w:tc>
        <w:tc>
          <w:tcPr>
            <w:tcW w:w="1231" w:type="dxa"/>
            <w:gridSpan w:val="2"/>
            <w:tcBorders>
              <w:bottom w:val="single" w:sz="4" w:space="0" w:color="000000"/>
              <w:right w:val="single" w:sz="4" w:space="0" w:color="000000"/>
            </w:tcBorders>
            <w:vAlign w:val="center"/>
          </w:tcPr>
          <w:p w14:paraId="737B1454" w14:textId="77777777" w:rsidR="00A87709" w:rsidRDefault="00C22FD9">
            <w:pPr>
              <w:jc w:val="center"/>
              <w:rPr>
                <w:rFonts w:ascii="Times New Roman" w:hAnsi="Times New Roman" w:cs="Times New Roman"/>
                <w:sz w:val="16"/>
                <w:szCs w:val="16"/>
              </w:rPr>
            </w:pPr>
            <w:proofErr w:type="gramStart"/>
            <w:r>
              <w:rPr>
                <w:rFonts w:ascii="Times New Roman" w:hAnsi="Times New Roman" w:cs="Times New Roman"/>
                <w:sz w:val="16"/>
                <w:szCs w:val="16"/>
              </w:rPr>
              <w:t>Областной  бюджет</w:t>
            </w:r>
            <w:proofErr w:type="gramEnd"/>
          </w:p>
        </w:tc>
        <w:tc>
          <w:tcPr>
            <w:tcW w:w="1010" w:type="dxa"/>
            <w:tcBorders>
              <w:bottom w:val="single" w:sz="4" w:space="0" w:color="000000"/>
              <w:right w:val="single" w:sz="4" w:space="0" w:color="000000"/>
            </w:tcBorders>
            <w:vAlign w:val="center"/>
          </w:tcPr>
          <w:p w14:paraId="53C7D0E7" w14:textId="77777777" w:rsidR="00A87709" w:rsidRDefault="00C22FD9">
            <w:pPr>
              <w:jc w:val="center"/>
              <w:rPr>
                <w:rFonts w:ascii="Times New Roman" w:hAnsi="Times New Roman"/>
                <w:sz w:val="12"/>
                <w:szCs w:val="12"/>
              </w:rPr>
            </w:pPr>
            <w:r>
              <w:rPr>
                <w:rFonts w:ascii="Times New Roman" w:hAnsi="Times New Roman"/>
                <w:sz w:val="12"/>
                <w:szCs w:val="12"/>
              </w:rPr>
              <w:t>778096,76668</w:t>
            </w:r>
          </w:p>
        </w:tc>
        <w:tc>
          <w:tcPr>
            <w:tcW w:w="1060" w:type="dxa"/>
            <w:tcBorders>
              <w:bottom w:val="single" w:sz="4" w:space="0" w:color="000000"/>
              <w:right w:val="single" w:sz="4" w:space="0" w:color="000000"/>
            </w:tcBorders>
            <w:vAlign w:val="center"/>
          </w:tcPr>
          <w:p w14:paraId="33A60775" w14:textId="77777777" w:rsidR="00A87709" w:rsidRDefault="00C22FD9">
            <w:pPr>
              <w:jc w:val="center"/>
              <w:rPr>
                <w:rFonts w:ascii="Times New Roman" w:hAnsi="Times New Roman"/>
                <w:sz w:val="12"/>
                <w:szCs w:val="12"/>
              </w:rPr>
            </w:pPr>
            <w:r>
              <w:rPr>
                <w:rFonts w:ascii="Times New Roman" w:hAnsi="Times New Roman"/>
                <w:sz w:val="12"/>
                <w:szCs w:val="12"/>
              </w:rPr>
              <w:t>770861,00000</w:t>
            </w:r>
          </w:p>
        </w:tc>
        <w:tc>
          <w:tcPr>
            <w:tcW w:w="1069" w:type="dxa"/>
            <w:tcBorders>
              <w:bottom w:val="single" w:sz="4" w:space="0" w:color="000000"/>
              <w:right w:val="single" w:sz="4" w:space="0" w:color="000000"/>
            </w:tcBorders>
            <w:vAlign w:val="center"/>
          </w:tcPr>
          <w:p w14:paraId="0378EFAB" w14:textId="77777777" w:rsidR="00A87709" w:rsidRDefault="00C22FD9">
            <w:pPr>
              <w:jc w:val="center"/>
              <w:rPr>
                <w:rFonts w:ascii="Times New Roman" w:hAnsi="Times New Roman"/>
                <w:sz w:val="12"/>
                <w:szCs w:val="12"/>
              </w:rPr>
            </w:pPr>
            <w:r>
              <w:rPr>
                <w:rFonts w:ascii="Times New Roman" w:hAnsi="Times New Roman"/>
                <w:sz w:val="12"/>
                <w:szCs w:val="12"/>
              </w:rPr>
              <w:t>770501,10000</w:t>
            </w:r>
          </w:p>
        </w:tc>
        <w:tc>
          <w:tcPr>
            <w:tcW w:w="1001" w:type="dxa"/>
            <w:tcBorders>
              <w:bottom w:val="single" w:sz="4" w:space="0" w:color="000000"/>
              <w:right w:val="single" w:sz="4" w:space="0" w:color="000000"/>
            </w:tcBorders>
            <w:vAlign w:val="center"/>
          </w:tcPr>
          <w:p w14:paraId="518F36A1" w14:textId="77777777" w:rsidR="00A87709" w:rsidRDefault="00C22FD9">
            <w:pPr>
              <w:jc w:val="center"/>
              <w:rPr>
                <w:rFonts w:ascii="Times New Roman" w:hAnsi="Times New Roman"/>
                <w:sz w:val="12"/>
                <w:szCs w:val="12"/>
              </w:rPr>
            </w:pPr>
            <w:r>
              <w:rPr>
                <w:rFonts w:ascii="Times New Roman" w:hAnsi="Times New Roman"/>
                <w:sz w:val="12"/>
                <w:szCs w:val="12"/>
              </w:rPr>
              <w:t>768298,70000</w:t>
            </w:r>
          </w:p>
        </w:tc>
        <w:tc>
          <w:tcPr>
            <w:tcW w:w="1072" w:type="dxa"/>
            <w:tcBorders>
              <w:bottom w:val="single" w:sz="4" w:space="0" w:color="000000"/>
              <w:right w:val="single" w:sz="4" w:space="0" w:color="000000"/>
            </w:tcBorders>
            <w:vAlign w:val="center"/>
          </w:tcPr>
          <w:p w14:paraId="7E2FB193" w14:textId="77777777" w:rsidR="00A87709" w:rsidRDefault="00C22FD9">
            <w:pPr>
              <w:jc w:val="center"/>
              <w:rPr>
                <w:rFonts w:ascii="Times New Roman" w:hAnsi="Times New Roman"/>
                <w:sz w:val="12"/>
                <w:szCs w:val="12"/>
              </w:rPr>
            </w:pPr>
            <w:r>
              <w:rPr>
                <w:rFonts w:ascii="Times New Roman" w:hAnsi="Times New Roman"/>
                <w:sz w:val="12"/>
                <w:szCs w:val="12"/>
              </w:rPr>
              <w:t>764728,70000</w:t>
            </w:r>
          </w:p>
        </w:tc>
        <w:tc>
          <w:tcPr>
            <w:tcW w:w="1018" w:type="dxa"/>
            <w:tcBorders>
              <w:bottom w:val="single" w:sz="4" w:space="0" w:color="000000"/>
              <w:right w:val="single" w:sz="4" w:space="0" w:color="000000"/>
            </w:tcBorders>
            <w:vAlign w:val="center"/>
          </w:tcPr>
          <w:p w14:paraId="06BC549C" w14:textId="77777777" w:rsidR="00A87709" w:rsidRDefault="00C22FD9">
            <w:pPr>
              <w:jc w:val="center"/>
              <w:rPr>
                <w:rFonts w:ascii="Times New Roman" w:hAnsi="Times New Roman"/>
                <w:sz w:val="12"/>
                <w:szCs w:val="12"/>
              </w:rPr>
            </w:pPr>
            <w:r>
              <w:rPr>
                <w:rFonts w:ascii="Times New Roman" w:hAnsi="Times New Roman"/>
                <w:sz w:val="12"/>
                <w:szCs w:val="12"/>
              </w:rPr>
              <w:t>764728,70000</w:t>
            </w:r>
          </w:p>
        </w:tc>
        <w:tc>
          <w:tcPr>
            <w:tcW w:w="1159" w:type="dxa"/>
            <w:tcBorders>
              <w:left w:val="single" w:sz="4" w:space="0" w:color="000000"/>
              <w:bottom w:val="single" w:sz="4" w:space="0" w:color="000000"/>
              <w:right w:val="single" w:sz="4" w:space="0" w:color="000000"/>
            </w:tcBorders>
            <w:shd w:val="clear" w:color="auto" w:fill="FFFFFF"/>
            <w:vAlign w:val="center"/>
          </w:tcPr>
          <w:p w14:paraId="0206900F" w14:textId="77777777" w:rsidR="00A87709" w:rsidRDefault="00C22FD9">
            <w:pPr>
              <w:jc w:val="center"/>
              <w:rPr>
                <w:rFonts w:ascii="Times New Roman" w:hAnsi="Times New Roman"/>
                <w:sz w:val="12"/>
                <w:szCs w:val="12"/>
              </w:rPr>
            </w:pPr>
            <w:r>
              <w:rPr>
                <w:rFonts w:ascii="Times New Roman" w:hAnsi="Times New Roman"/>
                <w:sz w:val="12"/>
                <w:szCs w:val="12"/>
              </w:rPr>
              <w:t>4617214,96668</w:t>
            </w:r>
          </w:p>
        </w:tc>
        <w:tc>
          <w:tcPr>
            <w:tcW w:w="2158" w:type="dxa"/>
            <w:vMerge w:val="restart"/>
            <w:tcBorders>
              <w:left w:val="single" w:sz="4" w:space="0" w:color="000000"/>
              <w:bottom w:val="single" w:sz="4" w:space="0" w:color="000000"/>
              <w:right w:val="single" w:sz="8" w:space="0" w:color="000000"/>
            </w:tcBorders>
            <w:vAlign w:val="center"/>
          </w:tcPr>
          <w:p w14:paraId="50D14971" w14:textId="77777777" w:rsidR="00A87709" w:rsidRDefault="00A87709">
            <w:pPr>
              <w:pStyle w:val="ConsPlusTitle"/>
              <w:snapToGrid w:val="0"/>
              <w:jc w:val="center"/>
              <w:outlineLvl w:val="3"/>
              <w:rPr>
                <w:color w:val="000000"/>
                <w:sz w:val="16"/>
                <w:szCs w:val="16"/>
              </w:rPr>
            </w:pPr>
          </w:p>
        </w:tc>
      </w:tr>
      <w:tr w:rsidR="00A87709" w14:paraId="4704B02D" w14:textId="77777777" w:rsidTr="00F90C75">
        <w:trPr>
          <w:trHeight w:val="1655"/>
        </w:trPr>
        <w:tc>
          <w:tcPr>
            <w:tcW w:w="2062" w:type="dxa"/>
            <w:vMerge/>
            <w:tcBorders>
              <w:top w:val="single" w:sz="4" w:space="0" w:color="auto"/>
              <w:left w:val="single" w:sz="4" w:space="0" w:color="000000"/>
              <w:bottom w:val="single" w:sz="4" w:space="0" w:color="000000"/>
              <w:right w:val="single" w:sz="4" w:space="0" w:color="000000"/>
            </w:tcBorders>
            <w:vAlign w:val="bottom"/>
          </w:tcPr>
          <w:p w14:paraId="524C2572" w14:textId="77777777" w:rsidR="00A87709" w:rsidRDefault="00A87709">
            <w:pPr>
              <w:snapToGrid w:val="0"/>
              <w:rPr>
                <w:rFonts w:ascii="Times New Roman" w:hAnsi="Times New Roman" w:cs="Times New Roman"/>
                <w:sz w:val="28"/>
                <w:szCs w:val="28"/>
              </w:rPr>
            </w:pPr>
          </w:p>
        </w:tc>
        <w:tc>
          <w:tcPr>
            <w:tcW w:w="2008" w:type="dxa"/>
            <w:vMerge/>
            <w:tcBorders>
              <w:top w:val="single" w:sz="4" w:space="0" w:color="auto"/>
              <w:left w:val="single" w:sz="4" w:space="0" w:color="000000"/>
              <w:bottom w:val="single" w:sz="4" w:space="0" w:color="000000"/>
              <w:right w:val="single" w:sz="4" w:space="0" w:color="000000"/>
            </w:tcBorders>
            <w:shd w:val="clear" w:color="auto" w:fill="FFFFFF"/>
            <w:vAlign w:val="bottom"/>
          </w:tcPr>
          <w:p w14:paraId="4E456C2B" w14:textId="77777777" w:rsidR="00A87709" w:rsidRDefault="00A87709">
            <w:pPr>
              <w:snapToGrid w:val="0"/>
              <w:rPr>
                <w:rFonts w:ascii="Times New Roman" w:hAnsi="Times New Roman" w:cs="Times New Roman"/>
                <w:sz w:val="28"/>
                <w:szCs w:val="28"/>
              </w:rPr>
            </w:pPr>
          </w:p>
        </w:tc>
        <w:tc>
          <w:tcPr>
            <w:tcW w:w="1231" w:type="dxa"/>
            <w:gridSpan w:val="2"/>
            <w:tcBorders>
              <w:top w:val="single" w:sz="4" w:space="0" w:color="auto"/>
              <w:bottom w:val="single" w:sz="4" w:space="0" w:color="000000"/>
              <w:right w:val="single" w:sz="4" w:space="0" w:color="000000"/>
            </w:tcBorders>
            <w:vAlign w:val="center"/>
          </w:tcPr>
          <w:p w14:paraId="58537AB9" w14:textId="77777777" w:rsidR="00A87709" w:rsidRDefault="00C22FD9">
            <w:pPr>
              <w:jc w:val="cente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top w:val="single" w:sz="4" w:space="0" w:color="auto"/>
              <w:bottom w:val="single" w:sz="4" w:space="0" w:color="000000"/>
              <w:right w:val="single" w:sz="4" w:space="0" w:color="000000"/>
            </w:tcBorders>
            <w:vAlign w:val="center"/>
          </w:tcPr>
          <w:p w14:paraId="1597E187" w14:textId="77777777" w:rsidR="00A87709" w:rsidRDefault="00C22FD9">
            <w:pPr>
              <w:jc w:val="center"/>
              <w:rPr>
                <w:rFonts w:ascii="Times New Roman" w:hAnsi="Times New Roman"/>
                <w:sz w:val="12"/>
                <w:szCs w:val="12"/>
              </w:rPr>
            </w:pPr>
            <w:r>
              <w:rPr>
                <w:rFonts w:ascii="Times New Roman" w:hAnsi="Times New Roman"/>
                <w:sz w:val="12"/>
                <w:szCs w:val="12"/>
              </w:rPr>
              <w:t>86478,60231</w:t>
            </w:r>
          </w:p>
        </w:tc>
        <w:tc>
          <w:tcPr>
            <w:tcW w:w="1060" w:type="dxa"/>
            <w:tcBorders>
              <w:top w:val="single" w:sz="4" w:space="0" w:color="auto"/>
              <w:bottom w:val="single" w:sz="4" w:space="0" w:color="000000"/>
              <w:right w:val="single" w:sz="4" w:space="0" w:color="000000"/>
            </w:tcBorders>
            <w:vAlign w:val="center"/>
          </w:tcPr>
          <w:p w14:paraId="7EB3B51B" w14:textId="77777777" w:rsidR="00A87709" w:rsidRDefault="00C22FD9">
            <w:pPr>
              <w:jc w:val="center"/>
              <w:rPr>
                <w:rFonts w:ascii="Times New Roman" w:hAnsi="Times New Roman"/>
                <w:sz w:val="12"/>
                <w:szCs w:val="12"/>
              </w:rPr>
            </w:pPr>
            <w:r>
              <w:rPr>
                <w:rFonts w:ascii="Times New Roman" w:hAnsi="Times New Roman"/>
                <w:sz w:val="12"/>
                <w:szCs w:val="12"/>
              </w:rPr>
              <w:t>69675,00000</w:t>
            </w:r>
          </w:p>
        </w:tc>
        <w:tc>
          <w:tcPr>
            <w:tcW w:w="1069" w:type="dxa"/>
            <w:tcBorders>
              <w:top w:val="single" w:sz="4" w:space="0" w:color="auto"/>
              <w:bottom w:val="single" w:sz="4" w:space="0" w:color="000000"/>
              <w:right w:val="single" w:sz="4" w:space="0" w:color="000000"/>
            </w:tcBorders>
            <w:vAlign w:val="center"/>
          </w:tcPr>
          <w:p w14:paraId="4F37CE6F" w14:textId="77777777" w:rsidR="00A87709" w:rsidRDefault="00C22FD9">
            <w:pPr>
              <w:jc w:val="center"/>
              <w:rPr>
                <w:rFonts w:ascii="Times New Roman" w:hAnsi="Times New Roman"/>
                <w:sz w:val="12"/>
                <w:szCs w:val="12"/>
              </w:rPr>
            </w:pPr>
            <w:r>
              <w:rPr>
                <w:rFonts w:ascii="Times New Roman" w:hAnsi="Times New Roman"/>
                <w:sz w:val="12"/>
                <w:szCs w:val="12"/>
              </w:rPr>
              <w:t>69800,70000</w:t>
            </w:r>
          </w:p>
        </w:tc>
        <w:tc>
          <w:tcPr>
            <w:tcW w:w="1001" w:type="dxa"/>
            <w:tcBorders>
              <w:top w:val="single" w:sz="4" w:space="0" w:color="auto"/>
              <w:bottom w:val="single" w:sz="4" w:space="0" w:color="000000"/>
              <w:right w:val="single" w:sz="4" w:space="0" w:color="000000"/>
            </w:tcBorders>
            <w:vAlign w:val="center"/>
          </w:tcPr>
          <w:p w14:paraId="2AF75B75" w14:textId="77777777" w:rsidR="00A87709" w:rsidRDefault="00C22FD9">
            <w:pPr>
              <w:jc w:val="center"/>
              <w:rPr>
                <w:rFonts w:ascii="Times New Roman" w:hAnsi="Times New Roman"/>
                <w:sz w:val="12"/>
                <w:szCs w:val="12"/>
              </w:rPr>
            </w:pPr>
            <w:r>
              <w:rPr>
                <w:rFonts w:ascii="Times New Roman" w:hAnsi="Times New Roman"/>
                <w:sz w:val="12"/>
                <w:szCs w:val="12"/>
              </w:rPr>
              <w:t>67958,30000</w:t>
            </w:r>
          </w:p>
        </w:tc>
        <w:tc>
          <w:tcPr>
            <w:tcW w:w="1072" w:type="dxa"/>
            <w:tcBorders>
              <w:top w:val="single" w:sz="4" w:space="0" w:color="auto"/>
              <w:bottom w:val="single" w:sz="4" w:space="0" w:color="000000"/>
              <w:right w:val="single" w:sz="4" w:space="0" w:color="000000"/>
            </w:tcBorders>
            <w:vAlign w:val="center"/>
          </w:tcPr>
          <w:p w14:paraId="6E7C56E4" w14:textId="77777777" w:rsidR="00A87709" w:rsidRDefault="00C22FD9">
            <w:pPr>
              <w:jc w:val="center"/>
              <w:rPr>
                <w:rFonts w:ascii="Times New Roman" w:hAnsi="Times New Roman"/>
                <w:sz w:val="12"/>
                <w:szCs w:val="12"/>
              </w:rPr>
            </w:pPr>
            <w:r>
              <w:rPr>
                <w:rFonts w:ascii="Times New Roman" w:hAnsi="Times New Roman"/>
                <w:sz w:val="12"/>
                <w:szCs w:val="12"/>
              </w:rPr>
              <w:t>67958,30000</w:t>
            </w:r>
          </w:p>
        </w:tc>
        <w:tc>
          <w:tcPr>
            <w:tcW w:w="1018" w:type="dxa"/>
            <w:tcBorders>
              <w:top w:val="single" w:sz="4" w:space="0" w:color="auto"/>
              <w:bottom w:val="single" w:sz="4" w:space="0" w:color="000000"/>
              <w:right w:val="single" w:sz="4" w:space="0" w:color="000000"/>
            </w:tcBorders>
            <w:vAlign w:val="center"/>
          </w:tcPr>
          <w:p w14:paraId="331E5C4B" w14:textId="77777777" w:rsidR="00A87709" w:rsidRDefault="00C22FD9">
            <w:pPr>
              <w:jc w:val="center"/>
              <w:rPr>
                <w:rFonts w:ascii="Times New Roman" w:hAnsi="Times New Roman"/>
                <w:sz w:val="12"/>
                <w:szCs w:val="12"/>
              </w:rPr>
            </w:pPr>
            <w:r>
              <w:rPr>
                <w:rFonts w:ascii="Times New Roman" w:hAnsi="Times New Roman"/>
                <w:sz w:val="12"/>
                <w:szCs w:val="12"/>
              </w:rPr>
              <w:t>67958,30000</w:t>
            </w:r>
          </w:p>
        </w:tc>
        <w:tc>
          <w:tcPr>
            <w:tcW w:w="1159"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EC77FA4" w14:textId="77777777" w:rsidR="00A87709" w:rsidRDefault="00C22FD9">
            <w:pPr>
              <w:jc w:val="center"/>
              <w:rPr>
                <w:rFonts w:ascii="Times New Roman" w:hAnsi="Times New Roman"/>
                <w:sz w:val="12"/>
                <w:szCs w:val="12"/>
              </w:rPr>
            </w:pPr>
            <w:r>
              <w:rPr>
                <w:rFonts w:ascii="Times New Roman" w:hAnsi="Times New Roman"/>
                <w:sz w:val="12"/>
                <w:szCs w:val="12"/>
              </w:rPr>
              <w:t>429829,20231</w:t>
            </w:r>
          </w:p>
        </w:tc>
        <w:tc>
          <w:tcPr>
            <w:tcW w:w="2158" w:type="dxa"/>
            <w:vMerge/>
            <w:tcBorders>
              <w:top w:val="single" w:sz="4" w:space="0" w:color="auto"/>
              <w:left w:val="single" w:sz="4" w:space="0" w:color="000000"/>
              <w:bottom w:val="single" w:sz="4" w:space="0" w:color="000000"/>
              <w:right w:val="single" w:sz="8" w:space="0" w:color="000000"/>
            </w:tcBorders>
            <w:vAlign w:val="center"/>
          </w:tcPr>
          <w:p w14:paraId="36787A9D" w14:textId="77777777" w:rsidR="00A87709" w:rsidRDefault="00A87709">
            <w:pPr>
              <w:snapToGrid w:val="0"/>
              <w:rPr>
                <w:rFonts w:ascii="Times New Roman" w:hAnsi="Times New Roman" w:cs="Times New Roman"/>
                <w:sz w:val="28"/>
                <w:szCs w:val="28"/>
              </w:rPr>
            </w:pPr>
          </w:p>
        </w:tc>
      </w:tr>
      <w:tr w:rsidR="00A87709" w14:paraId="3461FD5D" w14:textId="77777777">
        <w:trPr>
          <w:trHeight w:val="1024"/>
        </w:trPr>
        <w:tc>
          <w:tcPr>
            <w:tcW w:w="2062" w:type="dxa"/>
            <w:vMerge/>
            <w:tcBorders>
              <w:left w:val="single" w:sz="4" w:space="0" w:color="000000"/>
              <w:bottom w:val="single" w:sz="4" w:space="0" w:color="000000"/>
              <w:right w:val="single" w:sz="4" w:space="0" w:color="000000"/>
            </w:tcBorders>
            <w:vAlign w:val="bottom"/>
          </w:tcPr>
          <w:p w14:paraId="19E791B5" w14:textId="77777777" w:rsidR="00A87709" w:rsidRDefault="00A87709">
            <w:pPr>
              <w:snapToGrid w:val="0"/>
              <w:rPr>
                <w:rFonts w:ascii="Times New Roman" w:hAnsi="Times New Roman" w:cs="Times New Roman"/>
                <w:sz w:val="28"/>
                <w:szCs w:val="28"/>
              </w:rPr>
            </w:pPr>
          </w:p>
        </w:tc>
        <w:tc>
          <w:tcPr>
            <w:tcW w:w="2008" w:type="dxa"/>
            <w:vMerge/>
            <w:tcBorders>
              <w:left w:val="single" w:sz="4" w:space="0" w:color="000000"/>
              <w:bottom w:val="single" w:sz="4" w:space="0" w:color="000000"/>
              <w:right w:val="single" w:sz="4" w:space="0" w:color="000000"/>
            </w:tcBorders>
            <w:shd w:val="clear" w:color="auto" w:fill="FFFFFF"/>
            <w:vAlign w:val="bottom"/>
          </w:tcPr>
          <w:p w14:paraId="63CD7AAF" w14:textId="77777777" w:rsidR="00A87709" w:rsidRDefault="00A87709">
            <w:pPr>
              <w:snapToGrid w:val="0"/>
              <w:rPr>
                <w:rFonts w:ascii="Times New Roman" w:hAnsi="Times New Roman" w:cs="Times New Roman"/>
                <w:sz w:val="28"/>
                <w:szCs w:val="28"/>
              </w:rPr>
            </w:pPr>
          </w:p>
        </w:tc>
        <w:tc>
          <w:tcPr>
            <w:tcW w:w="1231" w:type="dxa"/>
            <w:gridSpan w:val="2"/>
            <w:tcBorders>
              <w:top w:val="single" w:sz="4" w:space="0" w:color="000000"/>
              <w:bottom w:val="single" w:sz="4" w:space="0" w:color="000000"/>
              <w:right w:val="single" w:sz="4" w:space="0" w:color="000000"/>
            </w:tcBorders>
            <w:vAlign w:val="center"/>
          </w:tcPr>
          <w:p w14:paraId="5CE872AD" w14:textId="77777777" w:rsidR="00A87709" w:rsidRDefault="00C22FD9">
            <w:pPr>
              <w:jc w:val="center"/>
              <w:rPr>
                <w:rFonts w:ascii="Times New Roman" w:hAnsi="Times New Roman" w:cs="Times New Roman"/>
                <w:sz w:val="16"/>
                <w:szCs w:val="16"/>
              </w:rPr>
            </w:pPr>
            <w:r>
              <w:rPr>
                <w:rFonts w:ascii="Times New Roman" w:hAnsi="Times New Roman" w:cs="Times New Roman"/>
                <w:sz w:val="16"/>
                <w:szCs w:val="16"/>
              </w:rPr>
              <w:t>Муниципальный</w:t>
            </w:r>
          </w:p>
        </w:tc>
        <w:tc>
          <w:tcPr>
            <w:tcW w:w="1010" w:type="dxa"/>
            <w:tcBorders>
              <w:top w:val="single" w:sz="4" w:space="0" w:color="000000"/>
              <w:bottom w:val="single" w:sz="4" w:space="0" w:color="000000"/>
              <w:right w:val="single" w:sz="4" w:space="0" w:color="000000"/>
            </w:tcBorders>
            <w:vAlign w:val="center"/>
          </w:tcPr>
          <w:p w14:paraId="5C842E4A" w14:textId="77777777" w:rsidR="00A87709" w:rsidRDefault="00C22FD9">
            <w:pPr>
              <w:jc w:val="center"/>
              <w:rPr>
                <w:rFonts w:ascii="Times New Roman" w:hAnsi="Times New Roman"/>
                <w:sz w:val="12"/>
                <w:szCs w:val="12"/>
              </w:rPr>
            </w:pPr>
            <w:r>
              <w:rPr>
                <w:rFonts w:ascii="Times New Roman" w:hAnsi="Times New Roman"/>
                <w:sz w:val="12"/>
                <w:szCs w:val="12"/>
              </w:rPr>
              <w:t>477754,16249</w:t>
            </w:r>
          </w:p>
        </w:tc>
        <w:tc>
          <w:tcPr>
            <w:tcW w:w="1060" w:type="dxa"/>
            <w:tcBorders>
              <w:top w:val="single" w:sz="4" w:space="0" w:color="000000"/>
              <w:bottom w:val="single" w:sz="4" w:space="0" w:color="000000"/>
              <w:right w:val="single" w:sz="4" w:space="0" w:color="000000"/>
            </w:tcBorders>
            <w:vAlign w:val="center"/>
          </w:tcPr>
          <w:p w14:paraId="55F0A5BF" w14:textId="77777777" w:rsidR="00A87709" w:rsidRDefault="00C22FD9">
            <w:pPr>
              <w:jc w:val="center"/>
              <w:rPr>
                <w:rFonts w:ascii="Times New Roman" w:hAnsi="Times New Roman"/>
                <w:sz w:val="12"/>
                <w:szCs w:val="12"/>
              </w:rPr>
            </w:pPr>
            <w:r>
              <w:rPr>
                <w:rFonts w:ascii="Times New Roman" w:hAnsi="Times New Roman"/>
                <w:sz w:val="12"/>
                <w:szCs w:val="12"/>
              </w:rPr>
              <w:t>495941,20000</w:t>
            </w:r>
          </w:p>
        </w:tc>
        <w:tc>
          <w:tcPr>
            <w:tcW w:w="1069" w:type="dxa"/>
            <w:tcBorders>
              <w:top w:val="single" w:sz="4" w:space="0" w:color="000000"/>
              <w:bottom w:val="single" w:sz="4" w:space="0" w:color="000000"/>
              <w:right w:val="single" w:sz="4" w:space="0" w:color="000000"/>
            </w:tcBorders>
            <w:vAlign w:val="center"/>
          </w:tcPr>
          <w:p w14:paraId="0C137A90" w14:textId="77777777" w:rsidR="00A87709" w:rsidRDefault="00C22FD9">
            <w:pPr>
              <w:jc w:val="center"/>
              <w:rPr>
                <w:rFonts w:ascii="Times New Roman" w:hAnsi="Times New Roman"/>
                <w:sz w:val="12"/>
                <w:szCs w:val="12"/>
              </w:rPr>
            </w:pPr>
            <w:r>
              <w:rPr>
                <w:rFonts w:ascii="Times New Roman" w:hAnsi="Times New Roman"/>
                <w:sz w:val="12"/>
                <w:szCs w:val="12"/>
              </w:rPr>
              <w:t>447873,20000</w:t>
            </w:r>
          </w:p>
        </w:tc>
        <w:tc>
          <w:tcPr>
            <w:tcW w:w="1001" w:type="dxa"/>
            <w:tcBorders>
              <w:top w:val="single" w:sz="4" w:space="0" w:color="000000"/>
              <w:bottom w:val="single" w:sz="4" w:space="0" w:color="000000"/>
              <w:right w:val="single" w:sz="4" w:space="0" w:color="000000"/>
            </w:tcBorders>
            <w:vAlign w:val="center"/>
          </w:tcPr>
          <w:p w14:paraId="6251A88C" w14:textId="77777777" w:rsidR="00A87709" w:rsidRDefault="00C22FD9">
            <w:pPr>
              <w:jc w:val="center"/>
              <w:rPr>
                <w:rFonts w:ascii="Times New Roman" w:hAnsi="Times New Roman"/>
                <w:sz w:val="12"/>
                <w:szCs w:val="12"/>
              </w:rPr>
            </w:pPr>
            <w:r>
              <w:rPr>
                <w:rFonts w:ascii="Times New Roman" w:hAnsi="Times New Roman"/>
                <w:sz w:val="12"/>
                <w:szCs w:val="12"/>
              </w:rPr>
              <w:t>448094,90000</w:t>
            </w:r>
          </w:p>
        </w:tc>
        <w:tc>
          <w:tcPr>
            <w:tcW w:w="1072" w:type="dxa"/>
            <w:tcBorders>
              <w:top w:val="single" w:sz="4" w:space="0" w:color="000000"/>
              <w:bottom w:val="single" w:sz="4" w:space="0" w:color="000000"/>
              <w:right w:val="single" w:sz="4" w:space="0" w:color="000000"/>
            </w:tcBorders>
            <w:vAlign w:val="center"/>
          </w:tcPr>
          <w:p w14:paraId="71BBF293" w14:textId="77777777" w:rsidR="00A87709" w:rsidRDefault="00C22FD9">
            <w:pPr>
              <w:jc w:val="center"/>
              <w:rPr>
                <w:rFonts w:ascii="Times New Roman" w:hAnsi="Times New Roman"/>
                <w:sz w:val="12"/>
                <w:szCs w:val="12"/>
              </w:rPr>
            </w:pPr>
            <w:r>
              <w:rPr>
                <w:rFonts w:ascii="Times New Roman" w:hAnsi="Times New Roman"/>
                <w:sz w:val="12"/>
                <w:szCs w:val="12"/>
              </w:rPr>
              <w:t>447464,90000</w:t>
            </w:r>
          </w:p>
        </w:tc>
        <w:tc>
          <w:tcPr>
            <w:tcW w:w="1018" w:type="dxa"/>
            <w:tcBorders>
              <w:top w:val="single" w:sz="4" w:space="0" w:color="000000"/>
              <w:bottom w:val="single" w:sz="4" w:space="0" w:color="000000"/>
              <w:right w:val="single" w:sz="4" w:space="0" w:color="000000"/>
            </w:tcBorders>
            <w:vAlign w:val="center"/>
          </w:tcPr>
          <w:p w14:paraId="5255EAEF" w14:textId="77777777" w:rsidR="00A87709" w:rsidRDefault="00C22FD9">
            <w:pPr>
              <w:jc w:val="center"/>
              <w:rPr>
                <w:rFonts w:ascii="Times New Roman" w:hAnsi="Times New Roman"/>
                <w:sz w:val="12"/>
                <w:szCs w:val="12"/>
              </w:rPr>
            </w:pPr>
            <w:r>
              <w:rPr>
                <w:rFonts w:ascii="Times New Roman" w:hAnsi="Times New Roman"/>
                <w:sz w:val="12"/>
                <w:szCs w:val="12"/>
              </w:rPr>
              <w:t>447464,90000</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22C4A4" w14:textId="77777777" w:rsidR="00A87709" w:rsidRDefault="00C22FD9">
            <w:pPr>
              <w:pStyle w:val="aff0"/>
              <w:widowControl w:val="0"/>
              <w:jc w:val="center"/>
              <w:rPr>
                <w:sz w:val="12"/>
                <w:szCs w:val="12"/>
              </w:rPr>
            </w:pPr>
            <w:r>
              <w:rPr>
                <w:sz w:val="12"/>
                <w:szCs w:val="12"/>
              </w:rPr>
              <w:t>2764593,26249</w:t>
            </w:r>
          </w:p>
        </w:tc>
        <w:tc>
          <w:tcPr>
            <w:tcW w:w="2158" w:type="dxa"/>
            <w:vMerge/>
            <w:tcBorders>
              <w:left w:val="single" w:sz="4" w:space="0" w:color="000000"/>
              <w:bottom w:val="single" w:sz="4" w:space="0" w:color="000000"/>
              <w:right w:val="single" w:sz="8" w:space="0" w:color="000000"/>
            </w:tcBorders>
            <w:vAlign w:val="center"/>
          </w:tcPr>
          <w:p w14:paraId="61DE9E0B" w14:textId="77777777" w:rsidR="00A87709" w:rsidRDefault="00A87709">
            <w:pPr>
              <w:snapToGrid w:val="0"/>
              <w:rPr>
                <w:rFonts w:ascii="Times New Roman" w:hAnsi="Times New Roman" w:cs="Times New Roman"/>
                <w:sz w:val="28"/>
                <w:szCs w:val="28"/>
              </w:rPr>
            </w:pPr>
          </w:p>
        </w:tc>
      </w:tr>
      <w:tr w:rsidR="00A87709" w14:paraId="648EDC9A" w14:textId="77777777">
        <w:trPr>
          <w:trHeight w:val="592"/>
        </w:trPr>
        <w:tc>
          <w:tcPr>
            <w:tcW w:w="2062" w:type="dxa"/>
            <w:vMerge/>
            <w:tcBorders>
              <w:left w:val="single" w:sz="4" w:space="0" w:color="000000"/>
              <w:bottom w:val="single" w:sz="4" w:space="0" w:color="000000"/>
              <w:right w:val="single" w:sz="4" w:space="0" w:color="000000"/>
            </w:tcBorders>
            <w:vAlign w:val="bottom"/>
          </w:tcPr>
          <w:p w14:paraId="2E41ABCF" w14:textId="77777777" w:rsidR="00A87709" w:rsidRDefault="00A87709">
            <w:pPr>
              <w:snapToGrid w:val="0"/>
              <w:rPr>
                <w:rFonts w:ascii="Times New Roman" w:hAnsi="Times New Roman" w:cs="Times New Roman"/>
                <w:sz w:val="28"/>
                <w:szCs w:val="28"/>
              </w:rPr>
            </w:pPr>
          </w:p>
        </w:tc>
        <w:tc>
          <w:tcPr>
            <w:tcW w:w="2008" w:type="dxa"/>
            <w:vMerge/>
            <w:tcBorders>
              <w:left w:val="single" w:sz="4" w:space="0" w:color="000000"/>
              <w:bottom w:val="single" w:sz="4" w:space="0" w:color="000000"/>
              <w:right w:val="single" w:sz="4" w:space="0" w:color="000000"/>
            </w:tcBorders>
            <w:shd w:val="clear" w:color="auto" w:fill="FFFFFF"/>
            <w:vAlign w:val="bottom"/>
          </w:tcPr>
          <w:p w14:paraId="2868E191" w14:textId="77777777" w:rsidR="00A87709" w:rsidRDefault="00A87709">
            <w:pPr>
              <w:snapToGrid w:val="0"/>
              <w:rPr>
                <w:rFonts w:ascii="Times New Roman" w:hAnsi="Times New Roman" w:cs="Times New Roman"/>
                <w:sz w:val="28"/>
                <w:szCs w:val="28"/>
              </w:rPr>
            </w:pPr>
          </w:p>
        </w:tc>
        <w:tc>
          <w:tcPr>
            <w:tcW w:w="1231" w:type="dxa"/>
            <w:gridSpan w:val="2"/>
            <w:tcBorders>
              <w:top w:val="single" w:sz="4" w:space="0" w:color="000000"/>
              <w:bottom w:val="single" w:sz="4" w:space="0" w:color="000000"/>
              <w:right w:val="single" w:sz="4" w:space="0" w:color="000000"/>
            </w:tcBorders>
          </w:tcPr>
          <w:p w14:paraId="5AA24872" w14:textId="77777777" w:rsidR="00A87709" w:rsidRDefault="00C22FD9">
            <w:pPr>
              <w:jc w:val="right"/>
              <w:rPr>
                <w:rFonts w:ascii="Times New Roman" w:hAnsi="Times New Roman" w:cs="Times New Roman"/>
                <w:sz w:val="16"/>
                <w:szCs w:val="16"/>
              </w:rPr>
            </w:pPr>
            <w:r>
              <w:rPr>
                <w:rFonts w:ascii="Times New Roman" w:hAnsi="Times New Roman" w:cs="Times New Roman"/>
                <w:sz w:val="16"/>
                <w:szCs w:val="16"/>
              </w:rPr>
              <w:t>Внебюджетные средства</w:t>
            </w:r>
          </w:p>
        </w:tc>
        <w:tc>
          <w:tcPr>
            <w:tcW w:w="1010" w:type="dxa"/>
            <w:tcBorders>
              <w:top w:val="single" w:sz="4" w:space="0" w:color="000000"/>
              <w:bottom w:val="single" w:sz="4" w:space="0" w:color="000000"/>
              <w:right w:val="single" w:sz="4" w:space="0" w:color="000000"/>
            </w:tcBorders>
          </w:tcPr>
          <w:p w14:paraId="1EC23647" w14:textId="77777777" w:rsidR="00A87709" w:rsidRDefault="00C22FD9">
            <w:pPr>
              <w:jc w:val="center"/>
              <w:rPr>
                <w:rFonts w:ascii="Times New Roman" w:hAnsi="Times New Roman"/>
                <w:sz w:val="14"/>
                <w:szCs w:val="14"/>
              </w:rPr>
            </w:pPr>
            <w:r>
              <w:rPr>
                <w:rFonts w:ascii="Times New Roman" w:hAnsi="Times New Roman"/>
                <w:sz w:val="14"/>
                <w:szCs w:val="14"/>
              </w:rPr>
              <w:t>92404,77030</w:t>
            </w:r>
          </w:p>
        </w:tc>
        <w:tc>
          <w:tcPr>
            <w:tcW w:w="1060" w:type="dxa"/>
            <w:tcBorders>
              <w:top w:val="single" w:sz="4" w:space="0" w:color="000000"/>
              <w:bottom w:val="single" w:sz="4" w:space="0" w:color="000000"/>
              <w:right w:val="single" w:sz="4" w:space="0" w:color="000000"/>
            </w:tcBorders>
          </w:tcPr>
          <w:p w14:paraId="1BA8F4BF" w14:textId="77777777" w:rsidR="00A87709" w:rsidRDefault="00C22FD9">
            <w:pPr>
              <w:jc w:val="center"/>
              <w:rPr>
                <w:rFonts w:ascii="Times New Roman" w:hAnsi="Times New Roman"/>
                <w:sz w:val="14"/>
                <w:szCs w:val="14"/>
              </w:rPr>
            </w:pPr>
            <w:r>
              <w:rPr>
                <w:rFonts w:ascii="Times New Roman" w:hAnsi="Times New Roman"/>
                <w:sz w:val="14"/>
                <w:szCs w:val="14"/>
              </w:rPr>
              <w:t>92318,92980</w:t>
            </w:r>
          </w:p>
        </w:tc>
        <w:tc>
          <w:tcPr>
            <w:tcW w:w="1069" w:type="dxa"/>
            <w:tcBorders>
              <w:top w:val="single" w:sz="4" w:space="0" w:color="000000"/>
              <w:bottom w:val="single" w:sz="4" w:space="0" w:color="000000"/>
              <w:right w:val="single" w:sz="4" w:space="0" w:color="000000"/>
            </w:tcBorders>
          </w:tcPr>
          <w:p w14:paraId="3BC20AA5"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1001" w:type="dxa"/>
            <w:tcBorders>
              <w:top w:val="single" w:sz="4" w:space="0" w:color="000000"/>
              <w:bottom w:val="single" w:sz="4" w:space="0" w:color="000000"/>
              <w:right w:val="single" w:sz="4" w:space="0" w:color="000000"/>
            </w:tcBorders>
          </w:tcPr>
          <w:p w14:paraId="1E1F2BD1"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1072" w:type="dxa"/>
            <w:tcBorders>
              <w:top w:val="single" w:sz="4" w:space="0" w:color="000000"/>
              <w:bottom w:val="single" w:sz="4" w:space="0" w:color="000000"/>
              <w:right w:val="single" w:sz="4" w:space="0" w:color="000000"/>
            </w:tcBorders>
          </w:tcPr>
          <w:p w14:paraId="2CE0BC88"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1018" w:type="dxa"/>
            <w:tcBorders>
              <w:top w:val="single" w:sz="4" w:space="0" w:color="000000"/>
              <w:bottom w:val="single" w:sz="4" w:space="0" w:color="000000"/>
              <w:right w:val="single" w:sz="4" w:space="0" w:color="000000"/>
            </w:tcBorders>
          </w:tcPr>
          <w:p w14:paraId="44AD6B72" w14:textId="77777777" w:rsidR="00A87709" w:rsidRDefault="00C22FD9">
            <w:pPr>
              <w:jc w:val="center"/>
              <w:rPr>
                <w:rFonts w:ascii="Times New Roman" w:hAnsi="Times New Roman"/>
                <w:sz w:val="14"/>
                <w:szCs w:val="14"/>
              </w:rPr>
            </w:pPr>
            <w:r>
              <w:rPr>
                <w:rFonts w:ascii="Times New Roman" w:hAnsi="Times New Roman"/>
                <w:sz w:val="14"/>
                <w:szCs w:val="14"/>
              </w:rPr>
              <w:t>88454,12450</w:t>
            </w:r>
          </w:p>
        </w:tc>
        <w:tc>
          <w:tcPr>
            <w:tcW w:w="1159" w:type="dxa"/>
            <w:tcBorders>
              <w:top w:val="single" w:sz="4" w:space="0" w:color="000000"/>
              <w:left w:val="single" w:sz="4" w:space="0" w:color="000000"/>
              <w:bottom w:val="single" w:sz="4" w:space="0" w:color="000000"/>
              <w:right w:val="single" w:sz="4" w:space="0" w:color="000000"/>
            </w:tcBorders>
            <w:shd w:val="clear" w:color="auto" w:fill="FFFFFF"/>
          </w:tcPr>
          <w:p w14:paraId="4BFFDD8A" w14:textId="77777777" w:rsidR="00A87709" w:rsidRDefault="00C22FD9">
            <w:pPr>
              <w:pStyle w:val="aff0"/>
              <w:widowControl w:val="0"/>
              <w:jc w:val="center"/>
              <w:rPr>
                <w:sz w:val="12"/>
                <w:szCs w:val="12"/>
              </w:rPr>
            </w:pPr>
            <w:r>
              <w:rPr>
                <w:sz w:val="12"/>
                <w:szCs w:val="12"/>
              </w:rPr>
              <w:t>538540,19810</w:t>
            </w:r>
          </w:p>
        </w:tc>
        <w:tc>
          <w:tcPr>
            <w:tcW w:w="2158" w:type="dxa"/>
            <w:vMerge/>
            <w:tcBorders>
              <w:left w:val="single" w:sz="4" w:space="0" w:color="000000"/>
              <w:bottom w:val="single" w:sz="4" w:space="0" w:color="000000"/>
              <w:right w:val="single" w:sz="8" w:space="0" w:color="000000"/>
            </w:tcBorders>
            <w:vAlign w:val="center"/>
          </w:tcPr>
          <w:p w14:paraId="31E2CAE7" w14:textId="77777777" w:rsidR="00A87709" w:rsidRDefault="00A87709">
            <w:pPr>
              <w:snapToGrid w:val="0"/>
              <w:rPr>
                <w:rFonts w:ascii="Times New Roman" w:hAnsi="Times New Roman" w:cs="Times New Roman"/>
                <w:sz w:val="28"/>
                <w:szCs w:val="28"/>
              </w:rPr>
            </w:pPr>
          </w:p>
        </w:tc>
      </w:tr>
      <w:tr w:rsidR="00A87709" w14:paraId="46EE8EE2" w14:textId="77777777">
        <w:trPr>
          <w:trHeight w:val="768"/>
        </w:trPr>
        <w:tc>
          <w:tcPr>
            <w:tcW w:w="5301" w:type="dxa"/>
            <w:gridSpan w:val="4"/>
            <w:tcBorders>
              <w:top w:val="single" w:sz="4" w:space="0" w:color="000000"/>
              <w:left w:val="single" w:sz="4" w:space="0" w:color="000000"/>
              <w:bottom w:val="single" w:sz="4" w:space="0" w:color="000000"/>
              <w:right w:val="single" w:sz="4" w:space="0" w:color="000000"/>
            </w:tcBorders>
            <w:vAlign w:val="bottom"/>
          </w:tcPr>
          <w:p w14:paraId="57B1F43C" w14:textId="77777777" w:rsidR="00A87709" w:rsidRDefault="00C22FD9">
            <w:pPr>
              <w:rPr>
                <w:rFonts w:ascii="Times New Roman" w:hAnsi="Times New Roman" w:cs="Times New Roman"/>
                <w:b/>
                <w:bCs/>
                <w:sz w:val="16"/>
                <w:szCs w:val="16"/>
              </w:rPr>
            </w:pPr>
            <w:r>
              <w:rPr>
                <w:rFonts w:ascii="Times New Roman" w:hAnsi="Times New Roman" w:cs="Times New Roman"/>
                <w:b/>
                <w:bCs/>
                <w:sz w:val="16"/>
                <w:szCs w:val="16"/>
              </w:rPr>
              <w:t>Подпрограмма 2.  Обеспечение защиты прав и интересов детей – сирот и детей, оставшихся без попечения родителей</w:t>
            </w:r>
          </w:p>
        </w:tc>
        <w:tc>
          <w:tcPr>
            <w:tcW w:w="1010" w:type="dxa"/>
            <w:tcBorders>
              <w:top w:val="single" w:sz="4" w:space="0" w:color="000000"/>
              <w:bottom w:val="single" w:sz="4" w:space="0" w:color="000000"/>
              <w:right w:val="single" w:sz="4" w:space="0" w:color="000000"/>
            </w:tcBorders>
            <w:vAlign w:val="center"/>
          </w:tcPr>
          <w:p w14:paraId="60F3780A" w14:textId="77777777" w:rsidR="00A87709" w:rsidRDefault="00C22FD9">
            <w:pPr>
              <w:jc w:val="center"/>
              <w:rPr>
                <w:rFonts w:ascii="Times New Roman" w:hAnsi="Times New Roman"/>
                <w:sz w:val="12"/>
                <w:szCs w:val="12"/>
              </w:rPr>
            </w:pPr>
            <w:r>
              <w:rPr>
                <w:rFonts w:ascii="Times New Roman" w:hAnsi="Times New Roman"/>
                <w:sz w:val="12"/>
                <w:szCs w:val="12"/>
              </w:rPr>
              <w:t>53382,66792</w:t>
            </w:r>
          </w:p>
        </w:tc>
        <w:tc>
          <w:tcPr>
            <w:tcW w:w="1060" w:type="dxa"/>
            <w:tcBorders>
              <w:top w:val="single" w:sz="4" w:space="0" w:color="000000"/>
              <w:bottom w:val="single" w:sz="4" w:space="0" w:color="000000"/>
              <w:right w:val="single" w:sz="4" w:space="0" w:color="000000"/>
            </w:tcBorders>
            <w:vAlign w:val="center"/>
          </w:tcPr>
          <w:p w14:paraId="7750F417" w14:textId="77777777" w:rsidR="00A87709" w:rsidRDefault="00C22FD9">
            <w:pPr>
              <w:jc w:val="center"/>
              <w:rPr>
                <w:rFonts w:ascii="Times New Roman" w:hAnsi="Times New Roman"/>
                <w:sz w:val="12"/>
                <w:szCs w:val="12"/>
              </w:rPr>
            </w:pPr>
            <w:r>
              <w:rPr>
                <w:rFonts w:ascii="Times New Roman" w:hAnsi="Times New Roman"/>
                <w:sz w:val="12"/>
                <w:szCs w:val="12"/>
              </w:rPr>
              <w:t>51641,29521</w:t>
            </w:r>
          </w:p>
        </w:tc>
        <w:tc>
          <w:tcPr>
            <w:tcW w:w="1069" w:type="dxa"/>
            <w:tcBorders>
              <w:top w:val="single" w:sz="4" w:space="0" w:color="000000"/>
              <w:bottom w:val="single" w:sz="4" w:space="0" w:color="000000"/>
              <w:right w:val="single" w:sz="4" w:space="0" w:color="000000"/>
            </w:tcBorders>
            <w:vAlign w:val="center"/>
          </w:tcPr>
          <w:p w14:paraId="77B11C19" w14:textId="77777777" w:rsidR="00A87709" w:rsidRDefault="00C22FD9">
            <w:pPr>
              <w:jc w:val="center"/>
              <w:rPr>
                <w:rFonts w:ascii="Times New Roman" w:hAnsi="Times New Roman"/>
                <w:sz w:val="12"/>
                <w:szCs w:val="12"/>
              </w:rPr>
            </w:pPr>
            <w:r>
              <w:rPr>
                <w:rFonts w:ascii="Times New Roman" w:hAnsi="Times New Roman"/>
                <w:sz w:val="12"/>
                <w:szCs w:val="12"/>
              </w:rPr>
              <w:t>49738,20000</w:t>
            </w:r>
          </w:p>
        </w:tc>
        <w:tc>
          <w:tcPr>
            <w:tcW w:w="1001" w:type="dxa"/>
            <w:tcBorders>
              <w:top w:val="single" w:sz="4" w:space="0" w:color="000000"/>
              <w:bottom w:val="single" w:sz="4" w:space="0" w:color="000000"/>
              <w:right w:val="single" w:sz="4" w:space="0" w:color="000000"/>
            </w:tcBorders>
            <w:vAlign w:val="center"/>
          </w:tcPr>
          <w:p w14:paraId="608FF420" w14:textId="77777777" w:rsidR="00A87709" w:rsidRDefault="00C22FD9">
            <w:pPr>
              <w:jc w:val="center"/>
              <w:rPr>
                <w:rFonts w:ascii="Times New Roman" w:hAnsi="Times New Roman"/>
                <w:sz w:val="12"/>
                <w:szCs w:val="12"/>
              </w:rPr>
            </w:pPr>
            <w:r>
              <w:rPr>
                <w:rFonts w:ascii="Times New Roman" w:hAnsi="Times New Roman"/>
                <w:sz w:val="12"/>
                <w:szCs w:val="12"/>
              </w:rPr>
              <w:t>61491,90000</w:t>
            </w:r>
          </w:p>
        </w:tc>
        <w:tc>
          <w:tcPr>
            <w:tcW w:w="1072" w:type="dxa"/>
            <w:tcBorders>
              <w:top w:val="single" w:sz="4" w:space="0" w:color="000000"/>
              <w:bottom w:val="single" w:sz="4" w:space="0" w:color="000000"/>
              <w:right w:val="single" w:sz="4" w:space="0" w:color="000000"/>
            </w:tcBorders>
            <w:vAlign w:val="center"/>
          </w:tcPr>
          <w:p w14:paraId="0D955202" w14:textId="77777777" w:rsidR="00A87709" w:rsidRDefault="00C22FD9">
            <w:pPr>
              <w:jc w:val="center"/>
              <w:rPr>
                <w:rFonts w:ascii="Times New Roman" w:hAnsi="Times New Roman"/>
                <w:sz w:val="12"/>
                <w:szCs w:val="12"/>
              </w:rPr>
            </w:pPr>
            <w:r>
              <w:rPr>
                <w:rFonts w:ascii="Times New Roman" w:hAnsi="Times New Roman"/>
                <w:sz w:val="12"/>
                <w:szCs w:val="12"/>
              </w:rPr>
              <w:t>61491,90000</w:t>
            </w:r>
          </w:p>
        </w:tc>
        <w:tc>
          <w:tcPr>
            <w:tcW w:w="10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77DD29" w14:textId="77777777" w:rsidR="00A87709" w:rsidRDefault="00C22FD9">
            <w:pPr>
              <w:jc w:val="center"/>
              <w:rPr>
                <w:rFonts w:ascii="Times New Roman" w:hAnsi="Times New Roman"/>
                <w:sz w:val="12"/>
                <w:szCs w:val="12"/>
              </w:rPr>
            </w:pPr>
            <w:r>
              <w:rPr>
                <w:rFonts w:ascii="Times New Roman" w:hAnsi="Times New Roman"/>
                <w:sz w:val="12"/>
                <w:szCs w:val="12"/>
              </w:rPr>
              <w:t>61491,90000</w:t>
            </w:r>
          </w:p>
        </w:tc>
        <w:tc>
          <w:tcPr>
            <w:tcW w:w="1159" w:type="dxa"/>
            <w:tcBorders>
              <w:top w:val="single" w:sz="4" w:space="0" w:color="000000"/>
              <w:left w:val="single" w:sz="4" w:space="0" w:color="000000"/>
              <w:bottom w:val="single" w:sz="4" w:space="0" w:color="000000"/>
              <w:right w:val="single" w:sz="4" w:space="0" w:color="000000"/>
            </w:tcBorders>
            <w:vAlign w:val="center"/>
          </w:tcPr>
          <w:p w14:paraId="756C3DD7" w14:textId="77777777" w:rsidR="00A87709" w:rsidRDefault="00C22FD9">
            <w:pPr>
              <w:jc w:val="center"/>
              <w:rPr>
                <w:rFonts w:ascii="Times New Roman" w:hAnsi="Times New Roman"/>
                <w:sz w:val="12"/>
                <w:szCs w:val="12"/>
              </w:rPr>
            </w:pPr>
            <w:r>
              <w:rPr>
                <w:rFonts w:ascii="Times New Roman" w:hAnsi="Times New Roman" w:cs="Times New Roman"/>
                <w:b/>
                <w:sz w:val="12"/>
                <w:szCs w:val="12"/>
              </w:rPr>
              <w:t>339237,86313</w:t>
            </w:r>
          </w:p>
        </w:tc>
        <w:tc>
          <w:tcPr>
            <w:tcW w:w="2158" w:type="dxa"/>
            <w:vMerge w:val="restart"/>
            <w:tcBorders>
              <w:top w:val="single" w:sz="4" w:space="0" w:color="000000"/>
              <w:left w:val="single" w:sz="4" w:space="0" w:color="000000"/>
              <w:right w:val="single" w:sz="8" w:space="0" w:color="000000"/>
            </w:tcBorders>
            <w:vAlign w:val="center"/>
          </w:tcPr>
          <w:p w14:paraId="548D5A0A" w14:textId="77777777" w:rsidR="00A87709" w:rsidRDefault="00C22FD9">
            <w:pPr>
              <w:pStyle w:val="ConsPlusNormal0"/>
              <w:jc w:val="center"/>
              <w:rPr>
                <w:rFonts w:ascii="Times New Roman" w:hAnsi="Times New Roman" w:cs="Times New Roman"/>
                <w:b/>
                <w:i/>
                <w:sz w:val="16"/>
                <w:szCs w:val="16"/>
              </w:rPr>
            </w:pPr>
            <w:r>
              <w:rPr>
                <w:rFonts w:ascii="Times New Roman" w:hAnsi="Times New Roman" w:cs="Times New Roman"/>
                <w:b/>
                <w:i/>
                <w:sz w:val="16"/>
                <w:szCs w:val="16"/>
              </w:rPr>
              <w:t xml:space="preserve">В обеспечении защиты прав и интересов детей-сирот и детей, оставшихся без попечения </w:t>
            </w:r>
            <w:r>
              <w:rPr>
                <w:rFonts w:ascii="Times New Roman" w:hAnsi="Times New Roman" w:cs="Times New Roman"/>
                <w:b/>
                <w:i/>
                <w:sz w:val="16"/>
                <w:szCs w:val="16"/>
              </w:rPr>
              <w:lastRenderedPageBreak/>
              <w:t>родителей:</w:t>
            </w:r>
          </w:p>
          <w:p w14:paraId="4DC41211" w14:textId="77777777" w:rsidR="00A87709" w:rsidRDefault="00C22FD9">
            <w:pPr>
              <w:pStyle w:val="ConsPlusNormal0"/>
              <w:ind w:firstLine="720"/>
              <w:jc w:val="both"/>
              <w:rPr>
                <w:rFonts w:ascii="Times New Roman" w:hAnsi="Times New Roman" w:cs="Times New Roman"/>
                <w:sz w:val="16"/>
                <w:szCs w:val="16"/>
              </w:rPr>
            </w:pPr>
            <w:r>
              <w:rPr>
                <w:rFonts w:ascii="Times New Roman" w:hAnsi="Times New Roman" w:cs="Times New Roman"/>
                <w:sz w:val="16"/>
                <w:szCs w:val="16"/>
              </w:rPr>
              <w:t>- уменьшится доля детей-сирот и детей, оставшихся без попечения родителей, в общей численности детского населения;</w:t>
            </w:r>
          </w:p>
          <w:p w14:paraId="75F5E73F" w14:textId="77777777" w:rsidR="00A87709" w:rsidRDefault="00C22FD9">
            <w:pPr>
              <w:pStyle w:val="ConsPlusNormal0"/>
              <w:ind w:firstLine="720"/>
              <w:jc w:val="both"/>
              <w:rPr>
                <w:rFonts w:ascii="Times New Roman" w:hAnsi="Times New Roman" w:cs="Times New Roman"/>
                <w:sz w:val="16"/>
                <w:szCs w:val="16"/>
              </w:rPr>
            </w:pPr>
            <w:r>
              <w:rPr>
                <w:rFonts w:ascii="Times New Roman" w:hAnsi="Times New Roman" w:cs="Times New Roman"/>
                <w:sz w:val="16"/>
                <w:szCs w:val="16"/>
              </w:rPr>
              <w:t>- увеличится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75B54A41" w14:textId="77777777" w:rsidR="00A87709" w:rsidRDefault="00C22FD9">
            <w:pPr>
              <w:pStyle w:val="ConsPlusNormal0"/>
              <w:ind w:firstLine="720"/>
              <w:jc w:val="both"/>
              <w:rPr>
                <w:rFonts w:ascii="Times New Roman" w:hAnsi="Times New Roman" w:cs="Times New Roman"/>
                <w:sz w:val="16"/>
                <w:szCs w:val="16"/>
              </w:rPr>
            </w:pPr>
            <w:r>
              <w:rPr>
                <w:rFonts w:ascii="Times New Roman" w:hAnsi="Times New Roman" w:cs="Times New Roman"/>
                <w:sz w:val="16"/>
                <w:szCs w:val="16"/>
              </w:rPr>
              <w:t>- сократится количество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tc>
      </w:tr>
      <w:tr w:rsidR="00A87709" w14:paraId="6A23D9AB" w14:textId="77777777">
        <w:trPr>
          <w:trHeight w:val="1353"/>
        </w:trPr>
        <w:tc>
          <w:tcPr>
            <w:tcW w:w="2062" w:type="dxa"/>
            <w:vMerge w:val="restart"/>
            <w:tcBorders>
              <w:top w:val="single" w:sz="4" w:space="0" w:color="000000"/>
              <w:left w:val="single" w:sz="4" w:space="0" w:color="000000"/>
              <w:right w:val="single" w:sz="4" w:space="0" w:color="000000"/>
            </w:tcBorders>
          </w:tcPr>
          <w:p w14:paraId="48EC43E6" w14:textId="77777777" w:rsidR="00A87709" w:rsidRDefault="00C22FD9">
            <w:pPr>
              <w:jc w:val="center"/>
              <w:rPr>
                <w:rFonts w:ascii="Times New Roman" w:hAnsi="Times New Roman" w:cs="Times New Roman"/>
                <w:sz w:val="16"/>
                <w:szCs w:val="16"/>
              </w:rPr>
            </w:pPr>
            <w:r>
              <w:rPr>
                <w:rFonts w:ascii="Times New Roman" w:hAnsi="Times New Roman" w:cs="Times New Roman"/>
                <w:sz w:val="16"/>
                <w:szCs w:val="16"/>
              </w:rPr>
              <w:lastRenderedPageBreak/>
              <w:t xml:space="preserve">Основное мероприятие 2.1. Государственное </w:t>
            </w:r>
            <w:proofErr w:type="gramStart"/>
            <w:r>
              <w:rPr>
                <w:rFonts w:ascii="Times New Roman" w:hAnsi="Times New Roman" w:cs="Times New Roman"/>
                <w:sz w:val="16"/>
                <w:szCs w:val="16"/>
              </w:rPr>
              <w:t>обеспечение  и</w:t>
            </w:r>
            <w:proofErr w:type="gramEnd"/>
            <w:r>
              <w:rPr>
                <w:rFonts w:ascii="Times New Roman" w:hAnsi="Times New Roman" w:cs="Times New Roman"/>
                <w:sz w:val="16"/>
                <w:szCs w:val="16"/>
              </w:rPr>
              <w:t xml:space="preserve"> социальная поддержка детей-сирот и детей, оставшихся без попечения родителей</w:t>
            </w:r>
          </w:p>
        </w:tc>
        <w:tc>
          <w:tcPr>
            <w:tcW w:w="2032" w:type="dxa"/>
            <w:gridSpan w:val="2"/>
            <w:vMerge w:val="restart"/>
            <w:tcBorders>
              <w:top w:val="single" w:sz="4" w:space="0" w:color="000000"/>
              <w:right w:val="single" w:sz="4" w:space="0" w:color="000000"/>
            </w:tcBorders>
            <w:shd w:val="clear" w:color="auto" w:fill="FFFFFF"/>
            <w:vAlign w:val="center"/>
          </w:tcPr>
          <w:p w14:paraId="2AF5B98E" w14:textId="77777777" w:rsidR="00A87709" w:rsidRDefault="00C22FD9">
            <w:pPr>
              <w:jc w:val="center"/>
              <w:rPr>
                <w:rFonts w:ascii="Times New Roman" w:hAnsi="Times New Roman" w:cs="Times New Roman"/>
                <w:sz w:val="16"/>
                <w:szCs w:val="16"/>
              </w:rPr>
            </w:pPr>
            <w:r>
              <w:rPr>
                <w:rFonts w:ascii="Times New Roman" w:hAnsi="Times New Roman" w:cs="Times New Roman"/>
                <w:sz w:val="16"/>
                <w:szCs w:val="16"/>
              </w:rPr>
              <w:t>Управление образования</w:t>
            </w:r>
          </w:p>
        </w:tc>
        <w:tc>
          <w:tcPr>
            <w:tcW w:w="1207" w:type="dxa"/>
            <w:tcBorders>
              <w:top w:val="single" w:sz="4" w:space="0" w:color="000000"/>
              <w:bottom w:val="single" w:sz="4" w:space="0" w:color="000000"/>
              <w:right w:val="single" w:sz="4" w:space="0" w:color="000000"/>
            </w:tcBorders>
            <w:vAlign w:val="bottom"/>
          </w:tcPr>
          <w:p w14:paraId="2FDC3EC0" w14:textId="77777777" w:rsidR="00A87709" w:rsidRDefault="00C22FD9">
            <w:pPr>
              <w:rPr>
                <w:rFonts w:ascii="Times New Roman" w:hAnsi="Times New Roman" w:cs="Times New Roman"/>
                <w:sz w:val="16"/>
                <w:szCs w:val="16"/>
              </w:rPr>
            </w:pPr>
            <w:proofErr w:type="gramStart"/>
            <w:r>
              <w:rPr>
                <w:rFonts w:ascii="Times New Roman" w:hAnsi="Times New Roman" w:cs="Times New Roman"/>
                <w:sz w:val="16"/>
                <w:szCs w:val="16"/>
              </w:rPr>
              <w:t>Областной  бюджет</w:t>
            </w:r>
            <w:proofErr w:type="gramEnd"/>
          </w:p>
        </w:tc>
        <w:tc>
          <w:tcPr>
            <w:tcW w:w="1010" w:type="dxa"/>
            <w:tcBorders>
              <w:top w:val="single" w:sz="4" w:space="0" w:color="000000"/>
              <w:bottom w:val="single" w:sz="4" w:space="0" w:color="000000"/>
              <w:right w:val="single" w:sz="4" w:space="0" w:color="000000"/>
            </w:tcBorders>
            <w:vAlign w:val="center"/>
          </w:tcPr>
          <w:p w14:paraId="2F600E23" w14:textId="77777777" w:rsidR="00A87709" w:rsidRDefault="00C22FD9">
            <w:pPr>
              <w:jc w:val="center"/>
              <w:rPr>
                <w:rFonts w:ascii="Times New Roman" w:hAnsi="Times New Roman"/>
                <w:sz w:val="12"/>
                <w:szCs w:val="12"/>
              </w:rPr>
            </w:pPr>
            <w:r>
              <w:rPr>
                <w:rFonts w:ascii="Times New Roman" w:hAnsi="Times New Roman"/>
                <w:sz w:val="12"/>
                <w:szCs w:val="12"/>
              </w:rPr>
              <w:t>53382,66792</w:t>
            </w:r>
          </w:p>
        </w:tc>
        <w:tc>
          <w:tcPr>
            <w:tcW w:w="1060" w:type="dxa"/>
            <w:tcBorders>
              <w:top w:val="single" w:sz="4" w:space="0" w:color="000000"/>
              <w:bottom w:val="single" w:sz="4" w:space="0" w:color="000000"/>
              <w:right w:val="single" w:sz="4" w:space="0" w:color="000000"/>
            </w:tcBorders>
            <w:vAlign w:val="center"/>
          </w:tcPr>
          <w:p w14:paraId="130B2C02" w14:textId="77777777" w:rsidR="00A87709" w:rsidRDefault="00C22FD9">
            <w:pPr>
              <w:jc w:val="center"/>
              <w:rPr>
                <w:rFonts w:ascii="Times New Roman" w:hAnsi="Times New Roman"/>
                <w:sz w:val="12"/>
                <w:szCs w:val="12"/>
              </w:rPr>
            </w:pPr>
            <w:r>
              <w:rPr>
                <w:rFonts w:ascii="Times New Roman" w:hAnsi="Times New Roman"/>
                <w:sz w:val="12"/>
                <w:szCs w:val="12"/>
              </w:rPr>
              <w:t>51641,29521</w:t>
            </w:r>
          </w:p>
        </w:tc>
        <w:tc>
          <w:tcPr>
            <w:tcW w:w="1069" w:type="dxa"/>
            <w:tcBorders>
              <w:top w:val="single" w:sz="4" w:space="0" w:color="000000"/>
              <w:bottom w:val="single" w:sz="4" w:space="0" w:color="000000"/>
              <w:right w:val="single" w:sz="4" w:space="0" w:color="000000"/>
            </w:tcBorders>
            <w:vAlign w:val="center"/>
          </w:tcPr>
          <w:p w14:paraId="2EA413A8" w14:textId="77777777" w:rsidR="00A87709" w:rsidRDefault="00C22FD9">
            <w:pPr>
              <w:jc w:val="center"/>
              <w:rPr>
                <w:rFonts w:ascii="Times New Roman" w:hAnsi="Times New Roman"/>
                <w:sz w:val="12"/>
                <w:szCs w:val="12"/>
              </w:rPr>
            </w:pPr>
            <w:r>
              <w:rPr>
                <w:rFonts w:ascii="Times New Roman" w:hAnsi="Times New Roman"/>
                <w:sz w:val="12"/>
                <w:szCs w:val="12"/>
              </w:rPr>
              <w:t>49738,20000</w:t>
            </w:r>
          </w:p>
        </w:tc>
        <w:tc>
          <w:tcPr>
            <w:tcW w:w="1001" w:type="dxa"/>
            <w:tcBorders>
              <w:top w:val="single" w:sz="4" w:space="0" w:color="000000"/>
              <w:bottom w:val="single" w:sz="4" w:space="0" w:color="000000"/>
              <w:right w:val="single" w:sz="4" w:space="0" w:color="000000"/>
            </w:tcBorders>
            <w:vAlign w:val="center"/>
          </w:tcPr>
          <w:p w14:paraId="6792E015" w14:textId="77777777" w:rsidR="00A87709" w:rsidRDefault="00C22FD9">
            <w:pPr>
              <w:jc w:val="center"/>
              <w:rPr>
                <w:rFonts w:ascii="Times New Roman" w:hAnsi="Times New Roman"/>
                <w:sz w:val="12"/>
                <w:szCs w:val="12"/>
              </w:rPr>
            </w:pPr>
            <w:r>
              <w:rPr>
                <w:rFonts w:ascii="Times New Roman" w:hAnsi="Times New Roman"/>
                <w:sz w:val="12"/>
                <w:szCs w:val="12"/>
              </w:rPr>
              <w:t>61491,90000</w:t>
            </w:r>
          </w:p>
        </w:tc>
        <w:tc>
          <w:tcPr>
            <w:tcW w:w="1072" w:type="dxa"/>
            <w:tcBorders>
              <w:top w:val="single" w:sz="4" w:space="0" w:color="000000"/>
              <w:bottom w:val="single" w:sz="4" w:space="0" w:color="000000"/>
              <w:right w:val="single" w:sz="4" w:space="0" w:color="000000"/>
            </w:tcBorders>
            <w:vAlign w:val="center"/>
          </w:tcPr>
          <w:p w14:paraId="08AB6D7C" w14:textId="77777777" w:rsidR="00A87709" w:rsidRDefault="00C22FD9">
            <w:pPr>
              <w:jc w:val="center"/>
              <w:rPr>
                <w:rFonts w:ascii="Times New Roman" w:hAnsi="Times New Roman"/>
                <w:sz w:val="12"/>
                <w:szCs w:val="12"/>
              </w:rPr>
            </w:pPr>
            <w:r>
              <w:rPr>
                <w:rFonts w:ascii="Times New Roman" w:hAnsi="Times New Roman"/>
                <w:sz w:val="12"/>
                <w:szCs w:val="12"/>
              </w:rPr>
              <w:t>61491,90000</w:t>
            </w:r>
          </w:p>
        </w:tc>
        <w:tc>
          <w:tcPr>
            <w:tcW w:w="10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3D815" w14:textId="77777777" w:rsidR="00A87709" w:rsidRDefault="00C22FD9">
            <w:pPr>
              <w:jc w:val="center"/>
              <w:rPr>
                <w:rFonts w:ascii="Times New Roman" w:hAnsi="Times New Roman"/>
                <w:sz w:val="12"/>
                <w:szCs w:val="12"/>
              </w:rPr>
            </w:pPr>
            <w:r>
              <w:rPr>
                <w:rFonts w:ascii="Times New Roman" w:hAnsi="Times New Roman"/>
                <w:sz w:val="12"/>
                <w:szCs w:val="12"/>
              </w:rPr>
              <w:t>61491,90000</w:t>
            </w:r>
          </w:p>
        </w:tc>
        <w:tc>
          <w:tcPr>
            <w:tcW w:w="1159" w:type="dxa"/>
            <w:tcBorders>
              <w:top w:val="single" w:sz="4" w:space="0" w:color="000000"/>
              <w:left w:val="single" w:sz="4" w:space="0" w:color="000000"/>
              <w:bottom w:val="single" w:sz="4" w:space="0" w:color="000000"/>
              <w:right w:val="single" w:sz="4" w:space="0" w:color="000000"/>
            </w:tcBorders>
            <w:vAlign w:val="center"/>
          </w:tcPr>
          <w:p w14:paraId="49D573A5" w14:textId="77777777" w:rsidR="00A87709" w:rsidRDefault="00C22FD9">
            <w:pPr>
              <w:jc w:val="center"/>
              <w:rPr>
                <w:rFonts w:ascii="Times New Roman" w:hAnsi="Times New Roman"/>
                <w:sz w:val="12"/>
                <w:szCs w:val="12"/>
              </w:rPr>
            </w:pPr>
            <w:r>
              <w:rPr>
                <w:rFonts w:ascii="Times New Roman" w:hAnsi="Times New Roman" w:cs="Times New Roman"/>
                <w:b/>
                <w:sz w:val="12"/>
                <w:szCs w:val="12"/>
              </w:rPr>
              <w:t>339237,86313</w:t>
            </w:r>
          </w:p>
        </w:tc>
        <w:tc>
          <w:tcPr>
            <w:tcW w:w="2158" w:type="dxa"/>
            <w:vMerge/>
            <w:tcBorders>
              <w:top w:val="single" w:sz="4" w:space="0" w:color="000000"/>
              <w:left w:val="single" w:sz="4" w:space="0" w:color="000000"/>
              <w:right w:val="single" w:sz="8" w:space="0" w:color="000000"/>
            </w:tcBorders>
            <w:vAlign w:val="center"/>
          </w:tcPr>
          <w:p w14:paraId="1CC26EDD" w14:textId="77777777" w:rsidR="00A87709" w:rsidRDefault="00A87709">
            <w:pPr>
              <w:snapToGrid w:val="0"/>
              <w:rPr>
                <w:rFonts w:ascii="Times New Roman" w:hAnsi="Times New Roman" w:cs="Times New Roman"/>
                <w:b/>
                <w:sz w:val="28"/>
                <w:szCs w:val="28"/>
              </w:rPr>
            </w:pPr>
          </w:p>
        </w:tc>
      </w:tr>
      <w:tr w:rsidR="00A87709" w14:paraId="0705C56D" w14:textId="77777777">
        <w:trPr>
          <w:trHeight w:val="2170"/>
        </w:trPr>
        <w:tc>
          <w:tcPr>
            <w:tcW w:w="2062" w:type="dxa"/>
            <w:vMerge/>
            <w:tcBorders>
              <w:top w:val="single" w:sz="4" w:space="0" w:color="000000"/>
              <w:left w:val="single" w:sz="4" w:space="0" w:color="000000"/>
              <w:right w:val="single" w:sz="4" w:space="0" w:color="000000"/>
            </w:tcBorders>
          </w:tcPr>
          <w:p w14:paraId="7C625699" w14:textId="77777777" w:rsidR="00A87709" w:rsidRDefault="00A87709">
            <w:pPr>
              <w:snapToGrid w:val="0"/>
              <w:rPr>
                <w:rFonts w:ascii="Times New Roman" w:hAnsi="Times New Roman" w:cs="Times New Roman"/>
                <w:b/>
                <w:sz w:val="28"/>
                <w:szCs w:val="28"/>
              </w:rPr>
            </w:pPr>
          </w:p>
        </w:tc>
        <w:tc>
          <w:tcPr>
            <w:tcW w:w="2032" w:type="dxa"/>
            <w:gridSpan w:val="2"/>
            <w:vMerge/>
            <w:tcBorders>
              <w:right w:val="single" w:sz="4" w:space="0" w:color="000000"/>
            </w:tcBorders>
            <w:shd w:val="clear" w:color="auto" w:fill="FFFFFF"/>
            <w:vAlign w:val="center"/>
          </w:tcPr>
          <w:p w14:paraId="63A137D9" w14:textId="77777777" w:rsidR="00A87709" w:rsidRDefault="00A87709">
            <w:pPr>
              <w:snapToGrid w:val="0"/>
              <w:rPr>
                <w:rFonts w:ascii="Times New Roman" w:hAnsi="Times New Roman" w:cs="Times New Roman"/>
                <w:b/>
                <w:sz w:val="28"/>
                <w:szCs w:val="28"/>
              </w:rPr>
            </w:pPr>
          </w:p>
        </w:tc>
        <w:tc>
          <w:tcPr>
            <w:tcW w:w="1207" w:type="dxa"/>
            <w:tcBorders>
              <w:top w:val="single" w:sz="4" w:space="0" w:color="000000"/>
              <w:right w:val="single" w:sz="4" w:space="0" w:color="000000"/>
            </w:tcBorders>
            <w:vAlign w:val="center"/>
          </w:tcPr>
          <w:p w14:paraId="3AE85ADF" w14:textId="77777777" w:rsidR="00A87709" w:rsidRDefault="00C22FD9">
            <w:pPr>
              <w:jc w:val="cente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top w:val="single" w:sz="4" w:space="0" w:color="000000"/>
              <w:right w:val="single" w:sz="4" w:space="0" w:color="000000"/>
            </w:tcBorders>
            <w:vAlign w:val="center"/>
          </w:tcPr>
          <w:p w14:paraId="7EF2EB15" w14:textId="77777777" w:rsidR="00A87709" w:rsidRDefault="00A87709">
            <w:pPr>
              <w:pStyle w:val="aff0"/>
              <w:widowControl w:val="0"/>
              <w:snapToGrid w:val="0"/>
              <w:jc w:val="center"/>
              <w:rPr>
                <w:sz w:val="10"/>
                <w:szCs w:val="10"/>
              </w:rPr>
            </w:pPr>
          </w:p>
        </w:tc>
        <w:tc>
          <w:tcPr>
            <w:tcW w:w="1060" w:type="dxa"/>
            <w:tcBorders>
              <w:top w:val="single" w:sz="4" w:space="0" w:color="000000"/>
              <w:right w:val="single" w:sz="4" w:space="0" w:color="000000"/>
            </w:tcBorders>
            <w:vAlign w:val="center"/>
          </w:tcPr>
          <w:p w14:paraId="48318F2C" w14:textId="77777777" w:rsidR="00A87709" w:rsidRDefault="00A87709">
            <w:pPr>
              <w:pStyle w:val="aff0"/>
              <w:widowControl w:val="0"/>
              <w:snapToGrid w:val="0"/>
              <w:jc w:val="center"/>
              <w:rPr>
                <w:sz w:val="10"/>
                <w:szCs w:val="10"/>
              </w:rPr>
            </w:pPr>
          </w:p>
        </w:tc>
        <w:tc>
          <w:tcPr>
            <w:tcW w:w="1069" w:type="dxa"/>
            <w:tcBorders>
              <w:top w:val="single" w:sz="4" w:space="0" w:color="000000"/>
              <w:right w:val="single" w:sz="4" w:space="0" w:color="000000"/>
            </w:tcBorders>
            <w:vAlign w:val="center"/>
          </w:tcPr>
          <w:p w14:paraId="304E5F48" w14:textId="77777777" w:rsidR="00A87709" w:rsidRDefault="00A87709">
            <w:pPr>
              <w:pStyle w:val="aff0"/>
              <w:widowControl w:val="0"/>
              <w:snapToGrid w:val="0"/>
              <w:jc w:val="center"/>
              <w:rPr>
                <w:sz w:val="10"/>
                <w:szCs w:val="10"/>
              </w:rPr>
            </w:pPr>
          </w:p>
        </w:tc>
        <w:tc>
          <w:tcPr>
            <w:tcW w:w="1001" w:type="dxa"/>
            <w:tcBorders>
              <w:top w:val="single" w:sz="4" w:space="0" w:color="000000"/>
              <w:right w:val="single" w:sz="4" w:space="0" w:color="000000"/>
            </w:tcBorders>
            <w:vAlign w:val="center"/>
          </w:tcPr>
          <w:p w14:paraId="49AA0DE5" w14:textId="77777777" w:rsidR="00A87709" w:rsidRDefault="00A87709">
            <w:pPr>
              <w:pStyle w:val="aff0"/>
              <w:widowControl w:val="0"/>
              <w:snapToGrid w:val="0"/>
              <w:jc w:val="center"/>
              <w:rPr>
                <w:sz w:val="10"/>
                <w:szCs w:val="10"/>
              </w:rPr>
            </w:pPr>
          </w:p>
        </w:tc>
        <w:tc>
          <w:tcPr>
            <w:tcW w:w="1072" w:type="dxa"/>
            <w:tcBorders>
              <w:top w:val="single" w:sz="4" w:space="0" w:color="000000"/>
              <w:right w:val="single" w:sz="4" w:space="0" w:color="000000"/>
            </w:tcBorders>
            <w:vAlign w:val="center"/>
          </w:tcPr>
          <w:p w14:paraId="1BE3E1A3" w14:textId="77777777" w:rsidR="00A87709" w:rsidRDefault="00A87709">
            <w:pPr>
              <w:pStyle w:val="aff0"/>
              <w:widowControl w:val="0"/>
              <w:snapToGrid w:val="0"/>
              <w:jc w:val="center"/>
              <w:rPr>
                <w:sz w:val="10"/>
                <w:szCs w:val="10"/>
              </w:rPr>
            </w:pPr>
          </w:p>
        </w:tc>
        <w:tc>
          <w:tcPr>
            <w:tcW w:w="1018" w:type="dxa"/>
            <w:tcBorders>
              <w:top w:val="single" w:sz="4" w:space="0" w:color="000000"/>
              <w:left w:val="single" w:sz="4" w:space="0" w:color="000000"/>
              <w:right w:val="single" w:sz="4" w:space="0" w:color="000000"/>
            </w:tcBorders>
            <w:shd w:val="clear" w:color="auto" w:fill="FFFFFF"/>
            <w:vAlign w:val="center"/>
          </w:tcPr>
          <w:p w14:paraId="1053DCB8" w14:textId="77777777" w:rsidR="00A87709" w:rsidRDefault="00A87709">
            <w:pPr>
              <w:pStyle w:val="aff0"/>
              <w:widowControl w:val="0"/>
              <w:snapToGrid w:val="0"/>
              <w:jc w:val="center"/>
              <w:rPr>
                <w:sz w:val="10"/>
                <w:szCs w:val="10"/>
              </w:rPr>
            </w:pPr>
          </w:p>
        </w:tc>
        <w:tc>
          <w:tcPr>
            <w:tcW w:w="1159" w:type="dxa"/>
            <w:tcBorders>
              <w:top w:val="single" w:sz="4" w:space="0" w:color="000000"/>
              <w:left w:val="single" w:sz="4" w:space="0" w:color="000000"/>
              <w:right w:val="single" w:sz="4" w:space="0" w:color="000000"/>
            </w:tcBorders>
            <w:vAlign w:val="center"/>
          </w:tcPr>
          <w:p w14:paraId="7C4742A7" w14:textId="77777777" w:rsidR="00A87709" w:rsidRDefault="00A87709">
            <w:pPr>
              <w:snapToGrid w:val="0"/>
              <w:jc w:val="center"/>
              <w:rPr>
                <w:rFonts w:ascii="Times New Roman" w:hAnsi="Times New Roman" w:cs="Times New Roman"/>
                <w:sz w:val="10"/>
                <w:szCs w:val="10"/>
              </w:rPr>
            </w:pPr>
          </w:p>
        </w:tc>
        <w:tc>
          <w:tcPr>
            <w:tcW w:w="2158" w:type="dxa"/>
            <w:vMerge/>
            <w:tcBorders>
              <w:top w:val="single" w:sz="4" w:space="0" w:color="000000"/>
              <w:left w:val="single" w:sz="4" w:space="0" w:color="000000"/>
              <w:right w:val="single" w:sz="8" w:space="0" w:color="000000"/>
            </w:tcBorders>
            <w:vAlign w:val="center"/>
          </w:tcPr>
          <w:p w14:paraId="54D4E944" w14:textId="77777777" w:rsidR="00A87709" w:rsidRDefault="00A87709">
            <w:pPr>
              <w:snapToGrid w:val="0"/>
              <w:rPr>
                <w:rFonts w:ascii="Times New Roman" w:hAnsi="Times New Roman" w:cs="Times New Roman"/>
                <w:sz w:val="28"/>
                <w:szCs w:val="28"/>
              </w:rPr>
            </w:pPr>
          </w:p>
        </w:tc>
      </w:tr>
      <w:tr w:rsidR="00A87709" w14:paraId="3A564C52" w14:textId="77777777">
        <w:trPr>
          <w:trHeight w:val="731"/>
        </w:trPr>
        <w:tc>
          <w:tcPr>
            <w:tcW w:w="5301" w:type="dxa"/>
            <w:gridSpan w:val="4"/>
            <w:tcBorders>
              <w:top w:val="single" w:sz="4" w:space="0" w:color="000000"/>
              <w:left w:val="single" w:sz="4" w:space="0" w:color="000000"/>
              <w:bottom w:val="single" w:sz="4" w:space="0" w:color="000000"/>
              <w:right w:val="single" w:sz="4" w:space="0" w:color="000000"/>
            </w:tcBorders>
            <w:vAlign w:val="bottom"/>
          </w:tcPr>
          <w:p w14:paraId="03739369" w14:textId="77777777" w:rsidR="00A87709" w:rsidRDefault="00C22FD9">
            <w:pPr>
              <w:rPr>
                <w:rFonts w:ascii="Times New Roman" w:hAnsi="Times New Roman" w:cs="Times New Roman"/>
                <w:b/>
                <w:bCs/>
                <w:sz w:val="16"/>
                <w:szCs w:val="16"/>
              </w:rPr>
            </w:pPr>
            <w:r>
              <w:rPr>
                <w:rFonts w:ascii="Times New Roman" w:hAnsi="Times New Roman" w:cs="Times New Roman"/>
                <w:b/>
                <w:bCs/>
                <w:sz w:val="16"/>
                <w:szCs w:val="16"/>
              </w:rPr>
              <w:t>Подпрограмма 3.  Обеспечение реализации муниципальной программы "Развитие образования"</w:t>
            </w:r>
          </w:p>
          <w:p w14:paraId="03EAC817" w14:textId="77777777" w:rsidR="00A87709" w:rsidRDefault="00A87709">
            <w:pPr>
              <w:rPr>
                <w:rFonts w:ascii="Times New Roman" w:hAnsi="Times New Roman" w:cs="Times New Roman"/>
                <w:b/>
                <w:bCs/>
                <w:sz w:val="16"/>
                <w:szCs w:val="16"/>
              </w:rPr>
            </w:pPr>
          </w:p>
        </w:tc>
        <w:tc>
          <w:tcPr>
            <w:tcW w:w="1010" w:type="dxa"/>
            <w:tcBorders>
              <w:top w:val="single" w:sz="4" w:space="0" w:color="000000"/>
              <w:bottom w:val="single" w:sz="4" w:space="0" w:color="000000"/>
              <w:right w:val="single" w:sz="4" w:space="0" w:color="000000"/>
            </w:tcBorders>
            <w:vAlign w:val="center"/>
          </w:tcPr>
          <w:p w14:paraId="610ABC85" w14:textId="77777777" w:rsidR="00A87709" w:rsidRDefault="00C22FD9">
            <w:pPr>
              <w:jc w:val="right"/>
              <w:rPr>
                <w:rFonts w:ascii="Times New Roman" w:hAnsi="Times New Roman"/>
                <w:sz w:val="14"/>
                <w:szCs w:val="14"/>
              </w:rPr>
            </w:pPr>
            <w:r>
              <w:rPr>
                <w:rFonts w:ascii="Times New Roman" w:hAnsi="Times New Roman"/>
                <w:sz w:val="14"/>
                <w:szCs w:val="14"/>
              </w:rPr>
              <w:t>47097,86439</w:t>
            </w:r>
          </w:p>
        </w:tc>
        <w:tc>
          <w:tcPr>
            <w:tcW w:w="1060" w:type="dxa"/>
            <w:tcBorders>
              <w:top w:val="single" w:sz="4" w:space="0" w:color="000000"/>
              <w:bottom w:val="single" w:sz="4" w:space="0" w:color="000000"/>
              <w:right w:val="single" w:sz="4" w:space="0" w:color="000000"/>
            </w:tcBorders>
            <w:vAlign w:val="center"/>
          </w:tcPr>
          <w:p w14:paraId="73EF33EC" w14:textId="77777777" w:rsidR="00A87709" w:rsidRDefault="00C22FD9">
            <w:pPr>
              <w:jc w:val="right"/>
              <w:rPr>
                <w:rFonts w:ascii="Times New Roman" w:hAnsi="Times New Roman"/>
                <w:sz w:val="14"/>
                <w:szCs w:val="14"/>
              </w:rPr>
            </w:pPr>
            <w:r>
              <w:rPr>
                <w:rFonts w:ascii="Times New Roman" w:hAnsi="Times New Roman"/>
                <w:sz w:val="14"/>
                <w:szCs w:val="14"/>
              </w:rPr>
              <w:t>53289,80000</w:t>
            </w:r>
          </w:p>
        </w:tc>
        <w:tc>
          <w:tcPr>
            <w:tcW w:w="1069" w:type="dxa"/>
            <w:tcBorders>
              <w:top w:val="single" w:sz="4" w:space="0" w:color="000000"/>
              <w:bottom w:val="single" w:sz="4" w:space="0" w:color="000000"/>
              <w:right w:val="single" w:sz="4" w:space="0" w:color="000000"/>
            </w:tcBorders>
            <w:vAlign w:val="center"/>
          </w:tcPr>
          <w:p w14:paraId="3AA7DD5F" w14:textId="77777777" w:rsidR="00A87709" w:rsidRDefault="00C22FD9">
            <w:pPr>
              <w:jc w:val="right"/>
              <w:rPr>
                <w:rFonts w:ascii="Times New Roman" w:hAnsi="Times New Roman"/>
                <w:sz w:val="14"/>
                <w:szCs w:val="14"/>
              </w:rPr>
            </w:pPr>
            <w:r>
              <w:rPr>
                <w:rFonts w:ascii="Times New Roman" w:hAnsi="Times New Roman"/>
                <w:sz w:val="14"/>
                <w:szCs w:val="14"/>
              </w:rPr>
              <w:t>52089,80000</w:t>
            </w:r>
          </w:p>
        </w:tc>
        <w:tc>
          <w:tcPr>
            <w:tcW w:w="1001" w:type="dxa"/>
            <w:tcBorders>
              <w:top w:val="single" w:sz="4" w:space="0" w:color="000000"/>
              <w:bottom w:val="single" w:sz="4" w:space="0" w:color="000000"/>
              <w:right w:val="single" w:sz="4" w:space="0" w:color="000000"/>
            </w:tcBorders>
            <w:vAlign w:val="center"/>
          </w:tcPr>
          <w:p w14:paraId="54E44A12" w14:textId="77777777" w:rsidR="00A87709" w:rsidRDefault="00C22FD9">
            <w:pPr>
              <w:jc w:val="right"/>
              <w:rPr>
                <w:rFonts w:ascii="Times New Roman" w:hAnsi="Times New Roman"/>
                <w:sz w:val="14"/>
                <w:szCs w:val="14"/>
              </w:rPr>
            </w:pPr>
            <w:r>
              <w:rPr>
                <w:rFonts w:ascii="Times New Roman" w:hAnsi="Times New Roman"/>
                <w:sz w:val="14"/>
                <w:szCs w:val="14"/>
              </w:rPr>
              <w:t>52089,80000</w:t>
            </w:r>
          </w:p>
        </w:tc>
        <w:tc>
          <w:tcPr>
            <w:tcW w:w="1072" w:type="dxa"/>
            <w:tcBorders>
              <w:top w:val="single" w:sz="4" w:space="0" w:color="000000"/>
              <w:bottom w:val="single" w:sz="4" w:space="0" w:color="000000"/>
              <w:right w:val="single" w:sz="4" w:space="0" w:color="000000"/>
            </w:tcBorders>
            <w:vAlign w:val="center"/>
          </w:tcPr>
          <w:p w14:paraId="54FA7618" w14:textId="77777777" w:rsidR="00A87709" w:rsidRDefault="00C22FD9">
            <w:pPr>
              <w:jc w:val="right"/>
              <w:rPr>
                <w:rFonts w:ascii="Times New Roman" w:hAnsi="Times New Roman"/>
                <w:sz w:val="14"/>
                <w:szCs w:val="14"/>
              </w:rPr>
            </w:pPr>
            <w:r>
              <w:rPr>
                <w:rFonts w:ascii="Times New Roman" w:hAnsi="Times New Roman"/>
                <w:sz w:val="14"/>
                <w:szCs w:val="14"/>
              </w:rPr>
              <w:t>52089,80000</w:t>
            </w:r>
          </w:p>
        </w:tc>
        <w:tc>
          <w:tcPr>
            <w:tcW w:w="10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16397" w14:textId="77777777" w:rsidR="00A87709" w:rsidRDefault="00C22FD9">
            <w:pPr>
              <w:jc w:val="right"/>
              <w:rPr>
                <w:rFonts w:ascii="Times New Roman" w:hAnsi="Times New Roman"/>
                <w:sz w:val="14"/>
                <w:szCs w:val="14"/>
              </w:rPr>
            </w:pPr>
            <w:r>
              <w:rPr>
                <w:rFonts w:ascii="Times New Roman" w:hAnsi="Times New Roman"/>
                <w:sz w:val="14"/>
                <w:szCs w:val="14"/>
              </w:rPr>
              <w:t>52089,80000</w:t>
            </w:r>
          </w:p>
        </w:tc>
        <w:tc>
          <w:tcPr>
            <w:tcW w:w="1159" w:type="dxa"/>
            <w:tcBorders>
              <w:top w:val="single" w:sz="4" w:space="0" w:color="000000"/>
              <w:left w:val="single" w:sz="4" w:space="0" w:color="000000"/>
              <w:bottom w:val="single" w:sz="4" w:space="0" w:color="000000"/>
              <w:right w:val="single" w:sz="4" w:space="0" w:color="000000"/>
            </w:tcBorders>
            <w:vAlign w:val="center"/>
          </w:tcPr>
          <w:p w14:paraId="0FA66EC7" w14:textId="77777777" w:rsidR="00A87709" w:rsidRDefault="00C22FD9">
            <w:pPr>
              <w:jc w:val="center"/>
              <w:rPr>
                <w:rFonts w:ascii="Times New Roman" w:hAnsi="Times New Roman"/>
                <w:sz w:val="14"/>
                <w:szCs w:val="14"/>
              </w:rPr>
            </w:pPr>
            <w:r>
              <w:rPr>
                <w:rFonts w:ascii="Times New Roman" w:hAnsi="Times New Roman" w:cs="Times New Roman"/>
                <w:sz w:val="14"/>
                <w:szCs w:val="14"/>
                <w:lang w:val="en-US"/>
              </w:rPr>
              <w:t>308746,86439</w:t>
            </w:r>
          </w:p>
        </w:tc>
        <w:tc>
          <w:tcPr>
            <w:tcW w:w="2158" w:type="dxa"/>
            <w:vMerge w:val="restart"/>
            <w:tcBorders>
              <w:top w:val="single" w:sz="4" w:space="0" w:color="000000"/>
              <w:left w:val="single" w:sz="4" w:space="0" w:color="000000"/>
              <w:bottom w:val="single" w:sz="4" w:space="0" w:color="000000"/>
              <w:right w:val="single" w:sz="8" w:space="0" w:color="000000"/>
            </w:tcBorders>
            <w:vAlign w:val="center"/>
          </w:tcPr>
          <w:p w14:paraId="7EF47060" w14:textId="77777777" w:rsidR="00A87709" w:rsidRDefault="00C22FD9">
            <w:pPr>
              <w:jc w:val="center"/>
              <w:rPr>
                <w:rFonts w:ascii="Times New Roman" w:hAnsi="Times New Roman" w:cs="Times New Roman"/>
                <w:sz w:val="16"/>
                <w:szCs w:val="16"/>
              </w:rPr>
            </w:pPr>
            <w:r>
              <w:rPr>
                <w:rFonts w:ascii="Times New Roman" w:hAnsi="Times New Roman" w:cs="Times New Roman"/>
                <w:sz w:val="16"/>
                <w:szCs w:val="16"/>
              </w:rPr>
              <w:t xml:space="preserve">Уровень ежегодного достижения показателей (индикаторов) программы и </w:t>
            </w:r>
            <w:proofErr w:type="gramStart"/>
            <w:r>
              <w:rPr>
                <w:rFonts w:ascii="Times New Roman" w:hAnsi="Times New Roman" w:cs="Times New Roman"/>
                <w:sz w:val="16"/>
                <w:szCs w:val="16"/>
              </w:rPr>
              <w:t>подпрограмм  не</w:t>
            </w:r>
            <w:proofErr w:type="gramEnd"/>
            <w:r>
              <w:rPr>
                <w:rFonts w:ascii="Times New Roman" w:hAnsi="Times New Roman" w:cs="Times New Roman"/>
                <w:sz w:val="16"/>
                <w:szCs w:val="16"/>
              </w:rPr>
              <w:t xml:space="preserve"> менее-90%</w:t>
            </w:r>
          </w:p>
          <w:p w14:paraId="028819E6" w14:textId="77777777" w:rsidR="00A87709" w:rsidRDefault="00A87709">
            <w:pPr>
              <w:jc w:val="center"/>
              <w:rPr>
                <w:rFonts w:ascii="Times New Roman" w:hAnsi="Times New Roman" w:cs="Times New Roman"/>
                <w:b/>
                <w:bCs/>
                <w:sz w:val="16"/>
                <w:szCs w:val="16"/>
              </w:rPr>
            </w:pPr>
          </w:p>
        </w:tc>
      </w:tr>
      <w:tr w:rsidR="00A87709" w14:paraId="670B57CE" w14:textId="77777777" w:rsidTr="00F90C75">
        <w:trPr>
          <w:trHeight w:val="1093"/>
        </w:trPr>
        <w:tc>
          <w:tcPr>
            <w:tcW w:w="2062" w:type="dxa"/>
            <w:tcBorders>
              <w:top w:val="single" w:sz="4" w:space="0" w:color="auto"/>
              <w:left w:val="single" w:sz="4" w:space="0" w:color="000000"/>
              <w:bottom w:val="single" w:sz="4" w:space="0" w:color="000000"/>
              <w:right w:val="single" w:sz="4" w:space="0" w:color="000000"/>
            </w:tcBorders>
            <w:vAlign w:val="bottom"/>
          </w:tcPr>
          <w:p w14:paraId="1BBAAF60"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 xml:space="preserve">Основное мероприятие 3.1. </w:t>
            </w:r>
            <w:proofErr w:type="gramStart"/>
            <w:r>
              <w:rPr>
                <w:rFonts w:ascii="Times New Roman" w:hAnsi="Times New Roman" w:cs="Times New Roman"/>
                <w:sz w:val="16"/>
                <w:szCs w:val="16"/>
              </w:rPr>
              <w:t>Обеспечение  функций</w:t>
            </w:r>
            <w:proofErr w:type="gramEnd"/>
            <w:r>
              <w:rPr>
                <w:rFonts w:ascii="Times New Roman" w:hAnsi="Times New Roman" w:cs="Times New Roman"/>
                <w:sz w:val="16"/>
                <w:szCs w:val="16"/>
              </w:rPr>
              <w:t xml:space="preserve"> органов местного самоуправления в сфере образования</w:t>
            </w:r>
          </w:p>
        </w:tc>
        <w:tc>
          <w:tcPr>
            <w:tcW w:w="2032" w:type="dxa"/>
            <w:gridSpan w:val="2"/>
            <w:tcBorders>
              <w:top w:val="single" w:sz="4" w:space="0" w:color="auto"/>
              <w:bottom w:val="single" w:sz="4" w:space="0" w:color="000000"/>
              <w:right w:val="single" w:sz="4" w:space="0" w:color="000000"/>
            </w:tcBorders>
            <w:shd w:val="clear" w:color="auto" w:fill="FFFFFF"/>
            <w:vAlign w:val="bottom"/>
          </w:tcPr>
          <w:p w14:paraId="63E6A83A"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Управление образования</w:t>
            </w:r>
          </w:p>
        </w:tc>
        <w:tc>
          <w:tcPr>
            <w:tcW w:w="1207" w:type="dxa"/>
            <w:tcBorders>
              <w:top w:val="single" w:sz="4" w:space="0" w:color="auto"/>
              <w:bottom w:val="single" w:sz="4" w:space="0" w:color="000000"/>
              <w:right w:val="single" w:sz="4" w:space="0" w:color="000000"/>
            </w:tcBorders>
            <w:vAlign w:val="bottom"/>
          </w:tcPr>
          <w:p w14:paraId="22D0954F"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Муниципальный бюджет</w:t>
            </w:r>
          </w:p>
        </w:tc>
        <w:tc>
          <w:tcPr>
            <w:tcW w:w="1010" w:type="dxa"/>
            <w:tcBorders>
              <w:top w:val="single" w:sz="4" w:space="0" w:color="auto"/>
              <w:bottom w:val="single" w:sz="4" w:space="0" w:color="000000"/>
              <w:right w:val="single" w:sz="4" w:space="0" w:color="000000"/>
            </w:tcBorders>
            <w:vAlign w:val="center"/>
          </w:tcPr>
          <w:p w14:paraId="36FCC22E" w14:textId="77777777" w:rsidR="00A87709" w:rsidRDefault="00C22FD9">
            <w:pPr>
              <w:jc w:val="right"/>
              <w:rPr>
                <w:rFonts w:ascii="Times New Roman" w:hAnsi="Times New Roman"/>
                <w:sz w:val="14"/>
                <w:szCs w:val="14"/>
              </w:rPr>
            </w:pPr>
            <w:r>
              <w:rPr>
                <w:rFonts w:ascii="Times New Roman" w:hAnsi="Times New Roman"/>
                <w:sz w:val="14"/>
                <w:szCs w:val="14"/>
              </w:rPr>
              <w:t>47097,86439</w:t>
            </w:r>
          </w:p>
        </w:tc>
        <w:tc>
          <w:tcPr>
            <w:tcW w:w="1060" w:type="dxa"/>
            <w:tcBorders>
              <w:top w:val="single" w:sz="4" w:space="0" w:color="auto"/>
              <w:bottom w:val="single" w:sz="4" w:space="0" w:color="000000"/>
              <w:right w:val="single" w:sz="4" w:space="0" w:color="000000"/>
            </w:tcBorders>
            <w:vAlign w:val="center"/>
          </w:tcPr>
          <w:p w14:paraId="19B22752" w14:textId="77777777" w:rsidR="00A87709" w:rsidRDefault="00C22FD9">
            <w:pPr>
              <w:jc w:val="right"/>
              <w:rPr>
                <w:rFonts w:ascii="Times New Roman" w:hAnsi="Times New Roman"/>
                <w:sz w:val="14"/>
                <w:szCs w:val="14"/>
              </w:rPr>
            </w:pPr>
            <w:r>
              <w:rPr>
                <w:rFonts w:ascii="Times New Roman" w:hAnsi="Times New Roman"/>
                <w:sz w:val="14"/>
                <w:szCs w:val="14"/>
              </w:rPr>
              <w:t>53289,80000</w:t>
            </w:r>
          </w:p>
        </w:tc>
        <w:tc>
          <w:tcPr>
            <w:tcW w:w="1069" w:type="dxa"/>
            <w:tcBorders>
              <w:top w:val="single" w:sz="4" w:space="0" w:color="auto"/>
              <w:bottom w:val="single" w:sz="4" w:space="0" w:color="000000"/>
              <w:right w:val="single" w:sz="4" w:space="0" w:color="000000"/>
            </w:tcBorders>
            <w:vAlign w:val="center"/>
          </w:tcPr>
          <w:p w14:paraId="629B28A3" w14:textId="77777777" w:rsidR="00A87709" w:rsidRDefault="00C22FD9">
            <w:pPr>
              <w:jc w:val="right"/>
              <w:rPr>
                <w:rFonts w:ascii="Times New Roman" w:hAnsi="Times New Roman"/>
                <w:sz w:val="14"/>
                <w:szCs w:val="14"/>
              </w:rPr>
            </w:pPr>
            <w:r>
              <w:rPr>
                <w:rFonts w:ascii="Times New Roman" w:hAnsi="Times New Roman"/>
                <w:sz w:val="14"/>
                <w:szCs w:val="14"/>
              </w:rPr>
              <w:t>52089,80000</w:t>
            </w:r>
          </w:p>
        </w:tc>
        <w:tc>
          <w:tcPr>
            <w:tcW w:w="1001" w:type="dxa"/>
            <w:tcBorders>
              <w:top w:val="single" w:sz="4" w:space="0" w:color="auto"/>
              <w:bottom w:val="single" w:sz="4" w:space="0" w:color="000000"/>
              <w:right w:val="single" w:sz="4" w:space="0" w:color="000000"/>
            </w:tcBorders>
            <w:vAlign w:val="center"/>
          </w:tcPr>
          <w:p w14:paraId="7572E9BA" w14:textId="77777777" w:rsidR="00A87709" w:rsidRDefault="00C22FD9">
            <w:pPr>
              <w:jc w:val="right"/>
              <w:rPr>
                <w:rFonts w:ascii="Times New Roman" w:hAnsi="Times New Roman"/>
                <w:sz w:val="14"/>
                <w:szCs w:val="14"/>
              </w:rPr>
            </w:pPr>
            <w:r>
              <w:rPr>
                <w:rFonts w:ascii="Times New Roman" w:hAnsi="Times New Roman"/>
                <w:sz w:val="14"/>
                <w:szCs w:val="14"/>
              </w:rPr>
              <w:t>52089,80000</w:t>
            </w:r>
          </w:p>
        </w:tc>
        <w:tc>
          <w:tcPr>
            <w:tcW w:w="1072" w:type="dxa"/>
            <w:tcBorders>
              <w:top w:val="single" w:sz="4" w:space="0" w:color="auto"/>
              <w:bottom w:val="single" w:sz="4" w:space="0" w:color="000000"/>
              <w:right w:val="single" w:sz="4" w:space="0" w:color="000000"/>
            </w:tcBorders>
            <w:vAlign w:val="center"/>
          </w:tcPr>
          <w:p w14:paraId="547D6FB8" w14:textId="77777777" w:rsidR="00A87709" w:rsidRDefault="00C22FD9">
            <w:pPr>
              <w:jc w:val="right"/>
              <w:rPr>
                <w:rFonts w:ascii="Times New Roman" w:hAnsi="Times New Roman"/>
                <w:sz w:val="14"/>
                <w:szCs w:val="14"/>
              </w:rPr>
            </w:pPr>
            <w:r>
              <w:rPr>
                <w:rFonts w:ascii="Times New Roman" w:hAnsi="Times New Roman"/>
                <w:sz w:val="14"/>
                <w:szCs w:val="14"/>
              </w:rPr>
              <w:t>52089,80000</w:t>
            </w:r>
          </w:p>
        </w:tc>
        <w:tc>
          <w:tcPr>
            <w:tcW w:w="1018" w:type="dxa"/>
            <w:tcBorders>
              <w:top w:val="single" w:sz="4" w:space="0" w:color="auto"/>
              <w:left w:val="single" w:sz="4" w:space="0" w:color="000000"/>
              <w:bottom w:val="single" w:sz="4" w:space="0" w:color="000000"/>
              <w:right w:val="single" w:sz="4" w:space="0" w:color="000000"/>
            </w:tcBorders>
            <w:shd w:val="clear" w:color="auto" w:fill="FFFFFF"/>
            <w:vAlign w:val="center"/>
          </w:tcPr>
          <w:p w14:paraId="6B33B617" w14:textId="77777777" w:rsidR="00A87709" w:rsidRDefault="00C22FD9">
            <w:pPr>
              <w:jc w:val="right"/>
              <w:rPr>
                <w:rFonts w:ascii="Times New Roman" w:hAnsi="Times New Roman"/>
                <w:sz w:val="14"/>
                <w:szCs w:val="14"/>
              </w:rPr>
            </w:pPr>
            <w:r>
              <w:rPr>
                <w:rFonts w:ascii="Times New Roman" w:hAnsi="Times New Roman"/>
                <w:sz w:val="14"/>
                <w:szCs w:val="14"/>
              </w:rPr>
              <w:t>52089,80000</w:t>
            </w:r>
          </w:p>
        </w:tc>
        <w:tc>
          <w:tcPr>
            <w:tcW w:w="1159" w:type="dxa"/>
            <w:tcBorders>
              <w:top w:val="single" w:sz="4" w:space="0" w:color="auto"/>
              <w:left w:val="single" w:sz="4" w:space="0" w:color="000000"/>
              <w:bottom w:val="single" w:sz="4" w:space="0" w:color="000000"/>
              <w:right w:val="single" w:sz="4" w:space="0" w:color="000000"/>
            </w:tcBorders>
            <w:vAlign w:val="center"/>
          </w:tcPr>
          <w:p w14:paraId="39DD7ECD" w14:textId="77777777" w:rsidR="00A87709" w:rsidRDefault="00C22FD9">
            <w:pPr>
              <w:jc w:val="center"/>
              <w:rPr>
                <w:rFonts w:ascii="Times New Roman" w:hAnsi="Times New Roman"/>
                <w:sz w:val="14"/>
                <w:szCs w:val="14"/>
              </w:rPr>
            </w:pPr>
            <w:r>
              <w:rPr>
                <w:rFonts w:ascii="Times New Roman" w:hAnsi="Times New Roman" w:cs="Times New Roman"/>
                <w:sz w:val="14"/>
                <w:szCs w:val="14"/>
                <w:lang w:val="en-US"/>
              </w:rPr>
              <w:t>308746,86439</w:t>
            </w:r>
          </w:p>
        </w:tc>
        <w:tc>
          <w:tcPr>
            <w:tcW w:w="2158" w:type="dxa"/>
            <w:vMerge/>
            <w:tcBorders>
              <w:top w:val="single" w:sz="4" w:space="0" w:color="000000"/>
              <w:left w:val="single" w:sz="4" w:space="0" w:color="000000"/>
              <w:bottom w:val="single" w:sz="4" w:space="0" w:color="000000"/>
              <w:right w:val="single" w:sz="8" w:space="0" w:color="000000"/>
            </w:tcBorders>
            <w:vAlign w:val="center"/>
          </w:tcPr>
          <w:p w14:paraId="01564E6D" w14:textId="77777777" w:rsidR="00A87709" w:rsidRDefault="00A87709">
            <w:pPr>
              <w:snapToGrid w:val="0"/>
              <w:rPr>
                <w:rFonts w:ascii="Times New Roman" w:hAnsi="Times New Roman" w:cs="Times New Roman"/>
                <w:b/>
                <w:sz w:val="28"/>
                <w:szCs w:val="28"/>
                <w:lang w:val="en-US"/>
              </w:rPr>
            </w:pPr>
          </w:p>
        </w:tc>
      </w:tr>
      <w:tr w:rsidR="00A87709" w14:paraId="02A874E0" w14:textId="77777777">
        <w:trPr>
          <w:trHeight w:val="514"/>
        </w:trPr>
        <w:tc>
          <w:tcPr>
            <w:tcW w:w="5301" w:type="dxa"/>
            <w:gridSpan w:val="4"/>
            <w:tcBorders>
              <w:left w:val="single" w:sz="4" w:space="0" w:color="000000"/>
              <w:bottom w:val="single" w:sz="4" w:space="0" w:color="000000"/>
              <w:right w:val="single" w:sz="4" w:space="0" w:color="000000"/>
            </w:tcBorders>
          </w:tcPr>
          <w:p w14:paraId="39345A1F" w14:textId="77777777" w:rsidR="00A87709" w:rsidRDefault="00C22FD9">
            <w:pPr>
              <w:rPr>
                <w:rFonts w:ascii="Times New Roman" w:hAnsi="Times New Roman" w:cs="Times New Roman"/>
                <w:b/>
                <w:bCs/>
                <w:sz w:val="16"/>
                <w:szCs w:val="16"/>
              </w:rPr>
            </w:pPr>
            <w:r>
              <w:rPr>
                <w:rFonts w:ascii="Times New Roman" w:hAnsi="Times New Roman" w:cs="Times New Roman"/>
                <w:b/>
                <w:bCs/>
                <w:sz w:val="16"/>
                <w:szCs w:val="16"/>
              </w:rPr>
              <w:t>Подпрограмма 4. Модернизация школьных систем образования</w:t>
            </w:r>
          </w:p>
        </w:tc>
        <w:tc>
          <w:tcPr>
            <w:tcW w:w="1010" w:type="dxa"/>
            <w:tcBorders>
              <w:bottom w:val="single" w:sz="4" w:space="0" w:color="000000"/>
              <w:right w:val="single" w:sz="4" w:space="0" w:color="000000"/>
            </w:tcBorders>
            <w:vAlign w:val="center"/>
          </w:tcPr>
          <w:p w14:paraId="287225DD"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060" w:type="dxa"/>
            <w:tcBorders>
              <w:bottom w:val="single" w:sz="4" w:space="0" w:color="000000"/>
              <w:right w:val="single" w:sz="4" w:space="0" w:color="000000"/>
            </w:tcBorders>
            <w:vAlign w:val="center"/>
          </w:tcPr>
          <w:p w14:paraId="3E235784"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069" w:type="dxa"/>
            <w:tcBorders>
              <w:bottom w:val="single" w:sz="4" w:space="0" w:color="000000"/>
              <w:right w:val="single" w:sz="4" w:space="0" w:color="000000"/>
            </w:tcBorders>
            <w:vAlign w:val="center"/>
          </w:tcPr>
          <w:p w14:paraId="6CE140B0"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001" w:type="dxa"/>
            <w:tcBorders>
              <w:bottom w:val="single" w:sz="4" w:space="0" w:color="000000"/>
              <w:right w:val="single" w:sz="4" w:space="0" w:color="000000"/>
            </w:tcBorders>
            <w:vAlign w:val="center"/>
          </w:tcPr>
          <w:p w14:paraId="187B82B2"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072" w:type="dxa"/>
            <w:tcBorders>
              <w:bottom w:val="single" w:sz="4" w:space="0" w:color="000000"/>
              <w:right w:val="single" w:sz="4" w:space="0" w:color="000000"/>
            </w:tcBorders>
            <w:vAlign w:val="center"/>
          </w:tcPr>
          <w:p w14:paraId="5551A9B9"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018" w:type="dxa"/>
            <w:tcBorders>
              <w:left w:val="single" w:sz="4" w:space="0" w:color="000000"/>
              <w:bottom w:val="single" w:sz="4" w:space="0" w:color="000000"/>
              <w:right w:val="single" w:sz="4" w:space="0" w:color="000000"/>
            </w:tcBorders>
            <w:shd w:val="clear" w:color="auto" w:fill="FFFFFF"/>
            <w:vAlign w:val="center"/>
          </w:tcPr>
          <w:p w14:paraId="38E90DDA"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159" w:type="dxa"/>
            <w:tcBorders>
              <w:left w:val="single" w:sz="4" w:space="0" w:color="000000"/>
              <w:bottom w:val="single" w:sz="4" w:space="0" w:color="000000"/>
              <w:right w:val="single" w:sz="4" w:space="0" w:color="000000"/>
            </w:tcBorders>
            <w:vAlign w:val="center"/>
          </w:tcPr>
          <w:p w14:paraId="5FC53065" w14:textId="77777777" w:rsidR="00A87709" w:rsidRDefault="00C22FD9">
            <w:pPr>
              <w:jc w:val="center"/>
              <w:rPr>
                <w:rFonts w:ascii="Times New Roman" w:hAnsi="Times New Roman"/>
              </w:rPr>
            </w:pPr>
            <w:r>
              <w:rPr>
                <w:rFonts w:ascii="Times New Roman" w:hAnsi="Times New Roman" w:cs="Times New Roman"/>
                <w:sz w:val="16"/>
                <w:szCs w:val="16"/>
              </w:rPr>
              <w:t>0,00000</w:t>
            </w:r>
          </w:p>
        </w:tc>
        <w:tc>
          <w:tcPr>
            <w:tcW w:w="2158" w:type="dxa"/>
            <w:vMerge w:val="restart"/>
            <w:tcBorders>
              <w:left w:val="single" w:sz="4" w:space="0" w:color="000000"/>
              <w:bottom w:val="single" w:sz="4" w:space="0" w:color="000000"/>
              <w:right w:val="single" w:sz="8" w:space="0" w:color="000000"/>
            </w:tcBorders>
            <w:vAlign w:val="center"/>
          </w:tcPr>
          <w:p w14:paraId="2ADE887B" w14:textId="77777777" w:rsidR="00A87709" w:rsidRDefault="00A87709">
            <w:pPr>
              <w:snapToGrid w:val="0"/>
              <w:rPr>
                <w:rFonts w:ascii="Times New Roman" w:hAnsi="Times New Roman" w:cs="Times New Roman"/>
                <w:sz w:val="16"/>
                <w:szCs w:val="16"/>
              </w:rPr>
            </w:pPr>
          </w:p>
          <w:p w14:paraId="36269ED7" w14:textId="77777777" w:rsidR="00A87709" w:rsidRDefault="00C22FD9">
            <w:pPr>
              <w:suppressAutoHyphens w:val="0"/>
            </w:pPr>
            <w:bookmarkStart w:id="1" w:name="__DdeLink__3144_2824811625_Copy_1"/>
            <w:r>
              <w:rPr>
                <w:rFonts w:ascii="Times New Roman" w:eastAsia="Times New Roman" w:hAnsi="Times New Roman" w:cs="Times New Roman"/>
                <w:sz w:val="16"/>
                <w:szCs w:val="16"/>
                <w:lang w:eastAsia="en-US"/>
              </w:rPr>
              <w:t xml:space="preserve">Выполнены мероприятия по капитальному </w:t>
            </w:r>
            <w:proofErr w:type="gramStart"/>
            <w:r>
              <w:rPr>
                <w:rFonts w:ascii="Times New Roman" w:eastAsia="Times New Roman" w:hAnsi="Times New Roman" w:cs="Times New Roman"/>
                <w:sz w:val="16"/>
                <w:szCs w:val="16"/>
                <w:lang w:eastAsia="en-US"/>
              </w:rPr>
              <w:t xml:space="preserve">ремонту  </w:t>
            </w:r>
            <w:r>
              <w:rPr>
                <w:rFonts w:ascii="Times New Roman" w:hAnsi="Times New Roman" w:cs="Times New Roman"/>
                <w:sz w:val="16"/>
                <w:szCs w:val="16"/>
              </w:rPr>
              <w:t>общеобразовательных</w:t>
            </w:r>
            <w:proofErr w:type="gramEnd"/>
            <w:r>
              <w:rPr>
                <w:rFonts w:ascii="Times New Roman" w:hAnsi="Times New Roman" w:cs="Times New Roman"/>
                <w:sz w:val="16"/>
                <w:szCs w:val="16"/>
              </w:rPr>
              <w:t xml:space="preserve"> организаций и их оснащению средствами обучения и воспитания в полном объеме</w:t>
            </w:r>
            <w:bookmarkEnd w:id="1"/>
          </w:p>
        </w:tc>
      </w:tr>
      <w:tr w:rsidR="00A87709" w14:paraId="007F8405" w14:textId="77777777">
        <w:trPr>
          <w:trHeight w:val="518"/>
        </w:trPr>
        <w:tc>
          <w:tcPr>
            <w:tcW w:w="2062" w:type="dxa"/>
            <w:vMerge w:val="restart"/>
            <w:tcBorders>
              <w:left w:val="single" w:sz="4" w:space="0" w:color="000000"/>
              <w:bottom w:val="single" w:sz="4" w:space="0" w:color="000000"/>
              <w:right w:val="single" w:sz="4" w:space="0" w:color="000000"/>
            </w:tcBorders>
            <w:vAlign w:val="bottom"/>
          </w:tcPr>
          <w:p w14:paraId="139875E4" w14:textId="77777777" w:rsidR="00A87709" w:rsidRDefault="00C22FD9">
            <w:pPr>
              <w:jc w:val="center"/>
              <w:rPr>
                <w:rFonts w:ascii="Times New Roman" w:hAnsi="Times New Roman" w:cs="Times New Roman"/>
                <w:sz w:val="16"/>
                <w:szCs w:val="16"/>
              </w:rPr>
            </w:pPr>
            <w:r>
              <w:rPr>
                <w:rFonts w:ascii="Times New Roman" w:hAnsi="Times New Roman" w:cs="Times New Roman"/>
                <w:sz w:val="16"/>
                <w:szCs w:val="16"/>
              </w:rPr>
              <w:t>Основное мероприятие 2.1. Реализация мероприятий по модернизации школьных систем образования</w:t>
            </w:r>
          </w:p>
        </w:tc>
        <w:tc>
          <w:tcPr>
            <w:tcW w:w="2032" w:type="dxa"/>
            <w:gridSpan w:val="2"/>
            <w:vMerge w:val="restart"/>
            <w:tcBorders>
              <w:bottom w:val="single" w:sz="4" w:space="0" w:color="000000"/>
              <w:right w:val="single" w:sz="4" w:space="0" w:color="000000"/>
            </w:tcBorders>
            <w:shd w:val="clear" w:color="auto" w:fill="FFFFFF"/>
            <w:vAlign w:val="bottom"/>
          </w:tcPr>
          <w:p w14:paraId="5AEF6E5E" w14:textId="77777777" w:rsidR="00A87709" w:rsidRDefault="00C22FD9">
            <w:pPr>
              <w:jc w:val="center"/>
              <w:rPr>
                <w:rFonts w:ascii="Times New Roman" w:hAnsi="Times New Roman" w:cs="Times New Roman"/>
                <w:sz w:val="16"/>
                <w:szCs w:val="16"/>
              </w:rPr>
            </w:pPr>
            <w:proofErr w:type="gramStart"/>
            <w:r>
              <w:rPr>
                <w:rFonts w:ascii="Times New Roman" w:hAnsi="Times New Roman" w:cs="Times New Roman"/>
                <w:sz w:val="16"/>
                <w:szCs w:val="16"/>
              </w:rPr>
              <w:t>Администрация  Собинского</w:t>
            </w:r>
            <w:proofErr w:type="gramEnd"/>
            <w:r>
              <w:rPr>
                <w:rFonts w:ascii="Times New Roman" w:hAnsi="Times New Roman" w:cs="Times New Roman"/>
                <w:sz w:val="16"/>
                <w:szCs w:val="16"/>
              </w:rPr>
              <w:t xml:space="preserve"> муниципального округа</w:t>
            </w:r>
          </w:p>
        </w:tc>
        <w:tc>
          <w:tcPr>
            <w:tcW w:w="1207" w:type="dxa"/>
            <w:tcBorders>
              <w:bottom w:val="single" w:sz="4" w:space="0" w:color="000000"/>
              <w:right w:val="single" w:sz="4" w:space="0" w:color="000000"/>
            </w:tcBorders>
            <w:vAlign w:val="bottom"/>
          </w:tcPr>
          <w:p w14:paraId="2E69E205" w14:textId="77777777" w:rsidR="00A87709" w:rsidRDefault="00C22FD9">
            <w:pPr>
              <w:rPr>
                <w:rFonts w:ascii="Times New Roman" w:hAnsi="Times New Roman" w:cs="Times New Roman"/>
                <w:sz w:val="16"/>
                <w:szCs w:val="16"/>
              </w:rPr>
            </w:pPr>
            <w:proofErr w:type="gramStart"/>
            <w:r>
              <w:rPr>
                <w:rFonts w:ascii="Times New Roman" w:hAnsi="Times New Roman" w:cs="Times New Roman"/>
                <w:sz w:val="16"/>
                <w:szCs w:val="16"/>
              </w:rPr>
              <w:t>Областной  бюджет</w:t>
            </w:r>
            <w:proofErr w:type="gramEnd"/>
          </w:p>
        </w:tc>
        <w:tc>
          <w:tcPr>
            <w:tcW w:w="1010" w:type="dxa"/>
            <w:tcBorders>
              <w:bottom w:val="single" w:sz="4" w:space="0" w:color="000000"/>
              <w:right w:val="single" w:sz="4" w:space="0" w:color="000000"/>
            </w:tcBorders>
            <w:vAlign w:val="center"/>
          </w:tcPr>
          <w:p w14:paraId="2F109370"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060" w:type="dxa"/>
            <w:tcBorders>
              <w:bottom w:val="single" w:sz="4" w:space="0" w:color="000000"/>
              <w:right w:val="single" w:sz="4" w:space="0" w:color="000000"/>
            </w:tcBorders>
            <w:vAlign w:val="center"/>
          </w:tcPr>
          <w:p w14:paraId="29F4FD51"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069" w:type="dxa"/>
            <w:tcBorders>
              <w:bottom w:val="single" w:sz="4" w:space="0" w:color="000000"/>
              <w:right w:val="single" w:sz="4" w:space="0" w:color="000000"/>
            </w:tcBorders>
            <w:vAlign w:val="center"/>
          </w:tcPr>
          <w:p w14:paraId="36A6C6CC"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001" w:type="dxa"/>
            <w:tcBorders>
              <w:bottom w:val="single" w:sz="4" w:space="0" w:color="000000"/>
              <w:right w:val="single" w:sz="4" w:space="0" w:color="000000"/>
            </w:tcBorders>
            <w:vAlign w:val="center"/>
          </w:tcPr>
          <w:p w14:paraId="372546B1"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072" w:type="dxa"/>
            <w:tcBorders>
              <w:bottom w:val="single" w:sz="4" w:space="0" w:color="000000"/>
              <w:right w:val="single" w:sz="4" w:space="0" w:color="000000"/>
            </w:tcBorders>
            <w:vAlign w:val="center"/>
          </w:tcPr>
          <w:p w14:paraId="2C15D230"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018" w:type="dxa"/>
            <w:tcBorders>
              <w:left w:val="single" w:sz="4" w:space="0" w:color="000000"/>
              <w:bottom w:val="single" w:sz="4" w:space="0" w:color="000000"/>
              <w:right w:val="single" w:sz="4" w:space="0" w:color="000000"/>
            </w:tcBorders>
            <w:shd w:val="clear" w:color="auto" w:fill="FFFFFF"/>
            <w:vAlign w:val="center"/>
          </w:tcPr>
          <w:p w14:paraId="5C2D45C4" w14:textId="77777777" w:rsidR="00A87709" w:rsidRDefault="00C22FD9">
            <w:pPr>
              <w:jc w:val="center"/>
              <w:rPr>
                <w:rFonts w:ascii="Times New Roman" w:hAnsi="Times New Roman"/>
              </w:rPr>
            </w:pPr>
            <w:r>
              <w:rPr>
                <w:rFonts w:ascii="Times New Roman" w:hAnsi="Times New Roman" w:cs="Times New Roman"/>
                <w:sz w:val="12"/>
                <w:szCs w:val="12"/>
              </w:rPr>
              <w:t>0,00000</w:t>
            </w:r>
          </w:p>
        </w:tc>
        <w:tc>
          <w:tcPr>
            <w:tcW w:w="1159" w:type="dxa"/>
            <w:tcBorders>
              <w:left w:val="single" w:sz="4" w:space="0" w:color="000000"/>
              <w:bottom w:val="single" w:sz="4" w:space="0" w:color="000000"/>
              <w:right w:val="single" w:sz="4" w:space="0" w:color="000000"/>
            </w:tcBorders>
            <w:vAlign w:val="center"/>
          </w:tcPr>
          <w:p w14:paraId="4FDA513C" w14:textId="77777777" w:rsidR="00A87709" w:rsidRDefault="00C22FD9">
            <w:pPr>
              <w:jc w:val="center"/>
              <w:rPr>
                <w:rFonts w:ascii="Times New Roman" w:hAnsi="Times New Roman"/>
              </w:rPr>
            </w:pPr>
            <w:r>
              <w:rPr>
                <w:rFonts w:ascii="Times New Roman" w:hAnsi="Times New Roman" w:cs="Times New Roman"/>
                <w:sz w:val="16"/>
                <w:szCs w:val="16"/>
              </w:rPr>
              <w:t>0,00000</w:t>
            </w:r>
          </w:p>
        </w:tc>
        <w:tc>
          <w:tcPr>
            <w:tcW w:w="2158" w:type="dxa"/>
            <w:vMerge/>
            <w:tcBorders>
              <w:left w:val="single" w:sz="4" w:space="0" w:color="000000"/>
              <w:bottom w:val="single" w:sz="4" w:space="0" w:color="000000"/>
              <w:right w:val="single" w:sz="8" w:space="0" w:color="000000"/>
            </w:tcBorders>
            <w:vAlign w:val="center"/>
          </w:tcPr>
          <w:p w14:paraId="056B4D42" w14:textId="77777777" w:rsidR="00A87709" w:rsidRDefault="00A87709">
            <w:pPr>
              <w:suppressAutoHyphens w:val="0"/>
              <w:snapToGrid w:val="0"/>
              <w:rPr>
                <w:rFonts w:ascii="Times New Roman" w:hAnsi="Times New Roman" w:cs="Times New Roman"/>
                <w:sz w:val="28"/>
                <w:szCs w:val="28"/>
              </w:rPr>
            </w:pPr>
          </w:p>
        </w:tc>
      </w:tr>
      <w:tr w:rsidR="00A87709" w14:paraId="3F9E9666" w14:textId="77777777">
        <w:trPr>
          <w:trHeight w:val="456"/>
        </w:trPr>
        <w:tc>
          <w:tcPr>
            <w:tcW w:w="2062" w:type="dxa"/>
            <w:vMerge/>
            <w:tcBorders>
              <w:left w:val="single" w:sz="4" w:space="0" w:color="000000"/>
              <w:bottom w:val="single" w:sz="4" w:space="0" w:color="000000"/>
              <w:right w:val="single" w:sz="4" w:space="0" w:color="000000"/>
            </w:tcBorders>
            <w:vAlign w:val="bottom"/>
          </w:tcPr>
          <w:p w14:paraId="36F85948" w14:textId="77777777" w:rsidR="00A87709" w:rsidRDefault="00A87709">
            <w:pPr>
              <w:snapToGrid w:val="0"/>
              <w:rPr>
                <w:rFonts w:ascii="Times New Roman" w:hAnsi="Times New Roman" w:cs="Times New Roman"/>
                <w:sz w:val="28"/>
                <w:szCs w:val="28"/>
              </w:rPr>
            </w:pPr>
          </w:p>
        </w:tc>
        <w:tc>
          <w:tcPr>
            <w:tcW w:w="2032" w:type="dxa"/>
            <w:gridSpan w:val="2"/>
            <w:vMerge/>
            <w:tcBorders>
              <w:bottom w:val="single" w:sz="4" w:space="0" w:color="000000"/>
              <w:right w:val="single" w:sz="4" w:space="0" w:color="000000"/>
            </w:tcBorders>
            <w:shd w:val="clear" w:color="auto" w:fill="FFFFFF"/>
            <w:vAlign w:val="bottom"/>
          </w:tcPr>
          <w:p w14:paraId="7085F21A" w14:textId="77777777" w:rsidR="00A87709" w:rsidRDefault="00A87709">
            <w:pPr>
              <w:snapToGrid w:val="0"/>
              <w:rPr>
                <w:rFonts w:ascii="Times New Roman" w:hAnsi="Times New Roman" w:cs="Times New Roman"/>
                <w:sz w:val="28"/>
                <w:szCs w:val="28"/>
              </w:rPr>
            </w:pPr>
          </w:p>
        </w:tc>
        <w:tc>
          <w:tcPr>
            <w:tcW w:w="1207" w:type="dxa"/>
            <w:tcBorders>
              <w:bottom w:val="single" w:sz="4" w:space="0" w:color="000000"/>
              <w:right w:val="single" w:sz="4" w:space="0" w:color="000000"/>
            </w:tcBorders>
            <w:vAlign w:val="bottom"/>
          </w:tcPr>
          <w:p w14:paraId="5DA5B7AB"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bottom w:val="single" w:sz="4" w:space="0" w:color="000000"/>
              <w:right w:val="single" w:sz="4" w:space="0" w:color="000000"/>
            </w:tcBorders>
            <w:vAlign w:val="center"/>
          </w:tcPr>
          <w:p w14:paraId="39840E70"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060" w:type="dxa"/>
            <w:tcBorders>
              <w:bottom w:val="single" w:sz="4" w:space="0" w:color="000000"/>
              <w:right w:val="single" w:sz="4" w:space="0" w:color="000000"/>
            </w:tcBorders>
            <w:vAlign w:val="center"/>
          </w:tcPr>
          <w:p w14:paraId="1A2AA712"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069" w:type="dxa"/>
            <w:tcBorders>
              <w:bottom w:val="single" w:sz="4" w:space="0" w:color="000000"/>
              <w:right w:val="single" w:sz="4" w:space="0" w:color="000000"/>
            </w:tcBorders>
            <w:vAlign w:val="center"/>
          </w:tcPr>
          <w:p w14:paraId="715822D8"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001" w:type="dxa"/>
            <w:tcBorders>
              <w:bottom w:val="single" w:sz="4" w:space="0" w:color="000000"/>
              <w:right w:val="single" w:sz="4" w:space="0" w:color="000000"/>
            </w:tcBorders>
            <w:vAlign w:val="center"/>
          </w:tcPr>
          <w:p w14:paraId="5D3DB958"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072" w:type="dxa"/>
            <w:tcBorders>
              <w:bottom w:val="single" w:sz="4" w:space="0" w:color="000000"/>
              <w:right w:val="single" w:sz="4" w:space="0" w:color="000000"/>
            </w:tcBorders>
            <w:vAlign w:val="center"/>
          </w:tcPr>
          <w:p w14:paraId="23FC4EFF"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018" w:type="dxa"/>
            <w:tcBorders>
              <w:left w:val="single" w:sz="4" w:space="0" w:color="000000"/>
              <w:bottom w:val="single" w:sz="4" w:space="0" w:color="000000"/>
              <w:right w:val="single" w:sz="4" w:space="0" w:color="000000"/>
            </w:tcBorders>
            <w:shd w:val="clear" w:color="auto" w:fill="FFFFFF"/>
            <w:vAlign w:val="center"/>
          </w:tcPr>
          <w:p w14:paraId="216F40F0"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159" w:type="dxa"/>
            <w:tcBorders>
              <w:left w:val="single" w:sz="4" w:space="0" w:color="000000"/>
              <w:bottom w:val="single" w:sz="4" w:space="0" w:color="000000"/>
              <w:right w:val="single" w:sz="4" w:space="0" w:color="000000"/>
            </w:tcBorders>
            <w:vAlign w:val="center"/>
          </w:tcPr>
          <w:p w14:paraId="441B08C9" w14:textId="77777777" w:rsidR="00A87709" w:rsidRDefault="00C22FD9">
            <w:pPr>
              <w:jc w:val="center"/>
              <w:rPr>
                <w:rFonts w:ascii="Times New Roman" w:hAnsi="Times New Roman"/>
              </w:rPr>
            </w:pPr>
            <w:r>
              <w:rPr>
                <w:rFonts w:ascii="Times New Roman" w:hAnsi="Times New Roman" w:cs="Times New Roman"/>
                <w:sz w:val="16"/>
                <w:szCs w:val="16"/>
              </w:rPr>
              <w:t>0,00000</w:t>
            </w:r>
          </w:p>
        </w:tc>
        <w:tc>
          <w:tcPr>
            <w:tcW w:w="2158" w:type="dxa"/>
            <w:vMerge/>
            <w:tcBorders>
              <w:left w:val="single" w:sz="4" w:space="0" w:color="000000"/>
              <w:bottom w:val="single" w:sz="4" w:space="0" w:color="000000"/>
              <w:right w:val="single" w:sz="8" w:space="0" w:color="000000"/>
            </w:tcBorders>
            <w:vAlign w:val="center"/>
          </w:tcPr>
          <w:p w14:paraId="5C2CD970" w14:textId="77777777" w:rsidR="00A87709" w:rsidRDefault="00A87709">
            <w:pPr>
              <w:snapToGrid w:val="0"/>
              <w:rPr>
                <w:rFonts w:ascii="Times New Roman" w:hAnsi="Times New Roman" w:cs="Times New Roman"/>
                <w:sz w:val="28"/>
                <w:szCs w:val="28"/>
              </w:rPr>
            </w:pPr>
          </w:p>
        </w:tc>
      </w:tr>
      <w:tr w:rsidR="00A87709" w14:paraId="19103538" w14:textId="77777777">
        <w:trPr>
          <w:trHeight w:val="454"/>
        </w:trPr>
        <w:tc>
          <w:tcPr>
            <w:tcW w:w="2062" w:type="dxa"/>
            <w:vMerge/>
            <w:tcBorders>
              <w:left w:val="single" w:sz="4" w:space="0" w:color="000000"/>
              <w:bottom w:val="single" w:sz="4" w:space="0" w:color="000000"/>
              <w:right w:val="single" w:sz="4" w:space="0" w:color="000000"/>
            </w:tcBorders>
            <w:vAlign w:val="bottom"/>
          </w:tcPr>
          <w:p w14:paraId="41FC926F" w14:textId="77777777" w:rsidR="00A87709" w:rsidRDefault="00A87709">
            <w:pPr>
              <w:snapToGrid w:val="0"/>
              <w:rPr>
                <w:rFonts w:ascii="Times New Roman" w:hAnsi="Times New Roman" w:cs="Times New Roman"/>
                <w:sz w:val="16"/>
                <w:szCs w:val="16"/>
              </w:rPr>
            </w:pPr>
          </w:p>
        </w:tc>
        <w:tc>
          <w:tcPr>
            <w:tcW w:w="2032" w:type="dxa"/>
            <w:gridSpan w:val="2"/>
            <w:vMerge/>
            <w:tcBorders>
              <w:bottom w:val="single" w:sz="4" w:space="0" w:color="000000"/>
              <w:right w:val="single" w:sz="4" w:space="0" w:color="000000"/>
            </w:tcBorders>
            <w:shd w:val="clear" w:color="auto" w:fill="FFFFFF"/>
            <w:vAlign w:val="bottom"/>
          </w:tcPr>
          <w:p w14:paraId="118A7BD4" w14:textId="77777777" w:rsidR="00A87709" w:rsidRDefault="00A87709">
            <w:pPr>
              <w:snapToGrid w:val="0"/>
              <w:rPr>
                <w:rFonts w:ascii="Times New Roman" w:hAnsi="Times New Roman" w:cs="Times New Roman"/>
                <w:sz w:val="16"/>
                <w:szCs w:val="16"/>
              </w:rPr>
            </w:pPr>
          </w:p>
        </w:tc>
        <w:tc>
          <w:tcPr>
            <w:tcW w:w="1207" w:type="dxa"/>
            <w:tcBorders>
              <w:bottom w:val="single" w:sz="4" w:space="0" w:color="000000"/>
              <w:right w:val="single" w:sz="4" w:space="0" w:color="000000"/>
            </w:tcBorders>
            <w:vAlign w:val="bottom"/>
          </w:tcPr>
          <w:p w14:paraId="08BD1CC8"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Муниципальный бюджет</w:t>
            </w:r>
          </w:p>
        </w:tc>
        <w:tc>
          <w:tcPr>
            <w:tcW w:w="1010" w:type="dxa"/>
            <w:tcBorders>
              <w:bottom w:val="single" w:sz="4" w:space="0" w:color="000000"/>
              <w:right w:val="single" w:sz="4" w:space="0" w:color="000000"/>
            </w:tcBorders>
            <w:vAlign w:val="center"/>
          </w:tcPr>
          <w:p w14:paraId="5A05D0F0"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060" w:type="dxa"/>
            <w:tcBorders>
              <w:bottom w:val="single" w:sz="4" w:space="0" w:color="000000"/>
              <w:right w:val="single" w:sz="4" w:space="0" w:color="000000"/>
            </w:tcBorders>
            <w:vAlign w:val="center"/>
          </w:tcPr>
          <w:p w14:paraId="2C2D6E71"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069" w:type="dxa"/>
            <w:tcBorders>
              <w:bottom w:val="single" w:sz="4" w:space="0" w:color="000000"/>
              <w:right w:val="single" w:sz="4" w:space="0" w:color="000000"/>
            </w:tcBorders>
            <w:vAlign w:val="center"/>
          </w:tcPr>
          <w:p w14:paraId="65F2A410"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001" w:type="dxa"/>
            <w:tcBorders>
              <w:bottom w:val="single" w:sz="4" w:space="0" w:color="000000"/>
              <w:right w:val="single" w:sz="4" w:space="0" w:color="000000"/>
            </w:tcBorders>
            <w:vAlign w:val="center"/>
          </w:tcPr>
          <w:p w14:paraId="288CF0CD"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072" w:type="dxa"/>
            <w:tcBorders>
              <w:bottom w:val="single" w:sz="4" w:space="0" w:color="000000"/>
              <w:right w:val="single" w:sz="4" w:space="0" w:color="000000"/>
            </w:tcBorders>
            <w:vAlign w:val="center"/>
          </w:tcPr>
          <w:p w14:paraId="41FEAD08"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018" w:type="dxa"/>
            <w:tcBorders>
              <w:left w:val="single" w:sz="4" w:space="0" w:color="000000"/>
              <w:bottom w:val="single" w:sz="4" w:space="0" w:color="000000"/>
              <w:right w:val="single" w:sz="4" w:space="0" w:color="000000"/>
            </w:tcBorders>
            <w:shd w:val="clear" w:color="auto" w:fill="FFFFFF"/>
            <w:vAlign w:val="center"/>
          </w:tcPr>
          <w:p w14:paraId="6240ED76" w14:textId="77777777" w:rsidR="00A87709" w:rsidRDefault="00C22FD9">
            <w:pPr>
              <w:jc w:val="center"/>
              <w:rPr>
                <w:rFonts w:ascii="Times New Roman" w:hAnsi="Times New Roman"/>
              </w:rPr>
            </w:pPr>
            <w:r>
              <w:rPr>
                <w:rFonts w:ascii="Times New Roman" w:hAnsi="Times New Roman" w:cs="Times New Roman"/>
                <w:sz w:val="10"/>
                <w:szCs w:val="10"/>
              </w:rPr>
              <w:t>0,00000</w:t>
            </w:r>
          </w:p>
        </w:tc>
        <w:tc>
          <w:tcPr>
            <w:tcW w:w="1159" w:type="dxa"/>
            <w:tcBorders>
              <w:left w:val="single" w:sz="4" w:space="0" w:color="000000"/>
              <w:bottom w:val="single" w:sz="4" w:space="0" w:color="000000"/>
              <w:right w:val="single" w:sz="4" w:space="0" w:color="000000"/>
            </w:tcBorders>
            <w:vAlign w:val="center"/>
          </w:tcPr>
          <w:p w14:paraId="6FE2B4BC" w14:textId="77777777" w:rsidR="00A87709" w:rsidRDefault="00C22FD9">
            <w:pPr>
              <w:jc w:val="center"/>
              <w:rPr>
                <w:rFonts w:ascii="Times New Roman" w:hAnsi="Times New Roman"/>
              </w:rPr>
            </w:pPr>
            <w:r>
              <w:rPr>
                <w:rFonts w:ascii="Times New Roman" w:hAnsi="Times New Roman" w:cs="Times New Roman"/>
                <w:sz w:val="16"/>
                <w:szCs w:val="16"/>
              </w:rPr>
              <w:t>0,00000</w:t>
            </w:r>
          </w:p>
        </w:tc>
        <w:tc>
          <w:tcPr>
            <w:tcW w:w="2158" w:type="dxa"/>
            <w:vMerge/>
            <w:tcBorders>
              <w:left w:val="single" w:sz="4" w:space="0" w:color="000000"/>
              <w:bottom w:val="single" w:sz="4" w:space="0" w:color="000000"/>
              <w:right w:val="single" w:sz="8" w:space="0" w:color="000000"/>
            </w:tcBorders>
            <w:vAlign w:val="center"/>
          </w:tcPr>
          <w:p w14:paraId="673C8D93" w14:textId="77777777" w:rsidR="00A87709" w:rsidRDefault="00A87709">
            <w:pPr>
              <w:snapToGrid w:val="0"/>
              <w:rPr>
                <w:rFonts w:ascii="Times New Roman" w:hAnsi="Times New Roman" w:cs="Times New Roman"/>
                <w:sz w:val="28"/>
                <w:szCs w:val="28"/>
              </w:rPr>
            </w:pPr>
          </w:p>
        </w:tc>
      </w:tr>
      <w:tr w:rsidR="00A87709" w14:paraId="742EF258" w14:textId="77777777">
        <w:trPr>
          <w:trHeight w:val="454"/>
        </w:trPr>
        <w:tc>
          <w:tcPr>
            <w:tcW w:w="5301" w:type="dxa"/>
            <w:gridSpan w:val="4"/>
            <w:tcBorders>
              <w:top w:val="single" w:sz="4" w:space="0" w:color="000000"/>
              <w:left w:val="single" w:sz="4" w:space="0" w:color="000000"/>
              <w:bottom w:val="single" w:sz="4" w:space="0" w:color="000000"/>
              <w:right w:val="single" w:sz="4" w:space="0" w:color="000000"/>
            </w:tcBorders>
            <w:vAlign w:val="bottom"/>
          </w:tcPr>
          <w:p w14:paraId="1DD65FA4" w14:textId="77777777" w:rsidR="00A87709" w:rsidRDefault="00C22FD9">
            <w:pPr>
              <w:snapToGrid w:val="0"/>
              <w:rPr>
                <w:rFonts w:ascii="Times New Roman" w:hAnsi="Times New Roman" w:cs="Times New Roman"/>
                <w:sz w:val="16"/>
                <w:szCs w:val="16"/>
              </w:rPr>
            </w:pPr>
            <w:r>
              <w:rPr>
                <w:rFonts w:ascii="Times New Roman" w:hAnsi="Times New Roman" w:cs="Times New Roman"/>
                <w:sz w:val="16"/>
                <w:szCs w:val="16"/>
              </w:rPr>
              <w:t>Подпрограмма 5. Создание новых мест в муниципальных образовательных организациях</w:t>
            </w:r>
          </w:p>
        </w:tc>
        <w:tc>
          <w:tcPr>
            <w:tcW w:w="1010" w:type="dxa"/>
            <w:tcBorders>
              <w:top w:val="single" w:sz="4" w:space="0" w:color="000000"/>
              <w:bottom w:val="single" w:sz="4" w:space="0" w:color="000000"/>
              <w:right w:val="single" w:sz="4" w:space="0" w:color="000000"/>
            </w:tcBorders>
            <w:vAlign w:val="center"/>
          </w:tcPr>
          <w:p w14:paraId="441FD631" w14:textId="77777777" w:rsidR="00A87709" w:rsidRDefault="00C22FD9">
            <w:pPr>
              <w:jc w:val="center"/>
              <w:rPr>
                <w:rFonts w:ascii="Times New Roman" w:hAnsi="Times New Roman"/>
              </w:rPr>
            </w:pPr>
            <w:r>
              <w:rPr>
                <w:rFonts w:ascii="Times New Roman" w:hAnsi="Times New Roman" w:cs="Times New Roman"/>
                <w:sz w:val="14"/>
                <w:szCs w:val="14"/>
              </w:rPr>
              <w:t>61467,18440</w:t>
            </w:r>
          </w:p>
        </w:tc>
        <w:tc>
          <w:tcPr>
            <w:tcW w:w="1060" w:type="dxa"/>
            <w:tcBorders>
              <w:top w:val="single" w:sz="4" w:space="0" w:color="000000"/>
              <w:bottom w:val="single" w:sz="4" w:space="0" w:color="000000"/>
              <w:right w:val="single" w:sz="4" w:space="0" w:color="000000"/>
            </w:tcBorders>
            <w:vAlign w:val="center"/>
          </w:tcPr>
          <w:p w14:paraId="1468F7CF" w14:textId="77777777" w:rsidR="00A87709" w:rsidRDefault="00C22FD9">
            <w:pPr>
              <w:snapToGrid w:val="0"/>
              <w:jc w:val="center"/>
              <w:rPr>
                <w:rFonts w:ascii="Times New Roman" w:hAnsi="Times New Roman" w:cs="Times New Roman"/>
                <w:sz w:val="14"/>
                <w:szCs w:val="14"/>
              </w:rPr>
            </w:pPr>
            <w:r>
              <w:rPr>
                <w:rFonts w:ascii="Times New Roman" w:hAnsi="Times New Roman" w:cs="Times New Roman"/>
                <w:sz w:val="14"/>
                <w:szCs w:val="14"/>
              </w:rPr>
              <w:t>16094,30785</w:t>
            </w:r>
          </w:p>
        </w:tc>
        <w:tc>
          <w:tcPr>
            <w:tcW w:w="1069" w:type="dxa"/>
            <w:tcBorders>
              <w:top w:val="single" w:sz="4" w:space="0" w:color="000000"/>
              <w:bottom w:val="single" w:sz="4" w:space="0" w:color="000000"/>
              <w:right w:val="single" w:sz="4" w:space="0" w:color="000000"/>
            </w:tcBorders>
            <w:vAlign w:val="center"/>
          </w:tcPr>
          <w:p w14:paraId="19F78A28" w14:textId="77777777" w:rsidR="00A87709" w:rsidRDefault="00A87709">
            <w:pPr>
              <w:snapToGrid w:val="0"/>
              <w:jc w:val="center"/>
              <w:rPr>
                <w:rFonts w:ascii="Times New Roman" w:hAnsi="Times New Roman" w:cs="Times New Roman"/>
                <w:sz w:val="14"/>
                <w:szCs w:val="14"/>
              </w:rPr>
            </w:pPr>
          </w:p>
        </w:tc>
        <w:tc>
          <w:tcPr>
            <w:tcW w:w="1001" w:type="dxa"/>
            <w:tcBorders>
              <w:top w:val="single" w:sz="4" w:space="0" w:color="000000"/>
              <w:bottom w:val="single" w:sz="4" w:space="0" w:color="000000"/>
              <w:right w:val="single" w:sz="4" w:space="0" w:color="000000"/>
            </w:tcBorders>
            <w:vAlign w:val="center"/>
          </w:tcPr>
          <w:p w14:paraId="487BDEB9" w14:textId="77777777" w:rsidR="00A87709" w:rsidRDefault="00A87709">
            <w:pPr>
              <w:snapToGrid w:val="0"/>
              <w:jc w:val="center"/>
              <w:rPr>
                <w:rFonts w:ascii="Times New Roman" w:hAnsi="Times New Roman" w:cs="Times New Roman"/>
                <w:sz w:val="14"/>
                <w:szCs w:val="14"/>
              </w:rPr>
            </w:pPr>
          </w:p>
        </w:tc>
        <w:tc>
          <w:tcPr>
            <w:tcW w:w="1072" w:type="dxa"/>
            <w:tcBorders>
              <w:top w:val="single" w:sz="4" w:space="0" w:color="000000"/>
              <w:bottom w:val="single" w:sz="4" w:space="0" w:color="000000"/>
              <w:right w:val="single" w:sz="4" w:space="0" w:color="000000"/>
            </w:tcBorders>
            <w:vAlign w:val="center"/>
          </w:tcPr>
          <w:p w14:paraId="531C2FE7" w14:textId="77777777" w:rsidR="00A87709" w:rsidRDefault="00A87709">
            <w:pPr>
              <w:snapToGrid w:val="0"/>
              <w:jc w:val="center"/>
              <w:rPr>
                <w:rFonts w:ascii="Times New Roman" w:hAnsi="Times New Roman" w:cs="Times New Roman"/>
                <w:sz w:val="14"/>
                <w:szCs w:val="14"/>
              </w:rPr>
            </w:pPr>
          </w:p>
        </w:tc>
        <w:tc>
          <w:tcPr>
            <w:tcW w:w="10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6A2CE" w14:textId="77777777" w:rsidR="00A87709" w:rsidRDefault="00A87709">
            <w:pPr>
              <w:snapToGrid w:val="0"/>
              <w:jc w:val="center"/>
              <w:rPr>
                <w:rFonts w:ascii="Times New Roman" w:hAnsi="Times New Roman" w:cs="Times New Roman"/>
                <w:sz w:val="14"/>
                <w:szCs w:val="14"/>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2B80BCA3" w14:textId="77777777" w:rsidR="00A87709" w:rsidRDefault="00C22FD9">
            <w:pPr>
              <w:jc w:val="center"/>
              <w:rPr>
                <w:rFonts w:ascii="Times New Roman" w:hAnsi="Times New Roman"/>
              </w:rPr>
            </w:pPr>
            <w:r>
              <w:rPr>
                <w:rFonts w:ascii="Times New Roman" w:hAnsi="Times New Roman" w:cs="Times New Roman"/>
                <w:sz w:val="14"/>
                <w:szCs w:val="14"/>
              </w:rPr>
              <w:t>77561,49225</w:t>
            </w:r>
          </w:p>
        </w:tc>
        <w:tc>
          <w:tcPr>
            <w:tcW w:w="2158" w:type="dxa"/>
            <w:vMerge w:val="restart"/>
            <w:tcBorders>
              <w:top w:val="single" w:sz="4" w:space="0" w:color="000000"/>
              <w:left w:val="single" w:sz="4" w:space="0" w:color="000000"/>
              <w:bottom w:val="single" w:sz="4" w:space="0" w:color="000000"/>
              <w:right w:val="single" w:sz="8" w:space="0" w:color="000000"/>
            </w:tcBorders>
            <w:vAlign w:val="center"/>
          </w:tcPr>
          <w:p w14:paraId="04D1802D" w14:textId="77777777" w:rsidR="00A87709" w:rsidRDefault="00C22FD9">
            <w:pPr>
              <w:suppressAutoHyphens w:val="0"/>
            </w:pPr>
            <w:r>
              <w:rPr>
                <w:rFonts w:ascii="Times New Roman" w:eastAsia="Times New Roman" w:hAnsi="Times New Roman" w:cs="Times New Roman"/>
                <w:sz w:val="16"/>
                <w:szCs w:val="16"/>
                <w:lang w:eastAsia="en-US"/>
              </w:rPr>
              <w:t xml:space="preserve">Выполнены мероприятия по капитальному </w:t>
            </w:r>
            <w:proofErr w:type="gramStart"/>
            <w:r>
              <w:rPr>
                <w:rFonts w:ascii="Times New Roman" w:eastAsia="Times New Roman" w:hAnsi="Times New Roman" w:cs="Times New Roman"/>
                <w:sz w:val="16"/>
                <w:szCs w:val="16"/>
                <w:lang w:eastAsia="en-US"/>
              </w:rPr>
              <w:t>ремонту  и</w:t>
            </w:r>
            <w:proofErr w:type="gramEnd"/>
            <w:r>
              <w:rPr>
                <w:rFonts w:ascii="Times New Roman" w:eastAsia="Times New Roman" w:hAnsi="Times New Roman" w:cs="Times New Roman"/>
                <w:sz w:val="16"/>
                <w:szCs w:val="16"/>
                <w:lang w:eastAsia="en-US"/>
              </w:rPr>
              <w:t xml:space="preserve"> </w:t>
            </w:r>
            <w:r>
              <w:rPr>
                <w:rFonts w:ascii="Times New Roman" w:hAnsi="Times New Roman" w:cs="Times New Roman"/>
                <w:sz w:val="16"/>
                <w:szCs w:val="16"/>
              </w:rPr>
              <w:t xml:space="preserve">оснащению </w:t>
            </w:r>
            <w:r>
              <w:rPr>
                <w:rFonts w:ascii="Times New Roman" w:hAnsi="Times New Roman" w:cs="Times New Roman"/>
                <w:sz w:val="18"/>
                <w:szCs w:val="18"/>
              </w:rPr>
              <w:t>образователь</w:t>
            </w:r>
            <w:r>
              <w:rPr>
                <w:rFonts w:ascii="Times New Roman" w:hAnsi="Times New Roman" w:cs="Times New Roman"/>
                <w:sz w:val="18"/>
                <w:szCs w:val="18"/>
              </w:rPr>
              <w:lastRenderedPageBreak/>
              <w:t>ных организаций, осуществляющих образовательную деятельность по образовательным программам дошкольного образования</w:t>
            </w:r>
          </w:p>
        </w:tc>
      </w:tr>
      <w:tr w:rsidR="00A87709" w14:paraId="6A73803B" w14:textId="77777777">
        <w:trPr>
          <w:trHeight w:val="454"/>
        </w:trPr>
        <w:tc>
          <w:tcPr>
            <w:tcW w:w="2062" w:type="dxa"/>
            <w:vMerge w:val="restart"/>
            <w:tcBorders>
              <w:left w:val="single" w:sz="4" w:space="0" w:color="000000"/>
              <w:bottom w:val="single" w:sz="4" w:space="0" w:color="000000"/>
              <w:right w:val="single" w:sz="4" w:space="0" w:color="000000"/>
            </w:tcBorders>
            <w:vAlign w:val="bottom"/>
          </w:tcPr>
          <w:p w14:paraId="48141C6B" w14:textId="77777777" w:rsidR="00A87709" w:rsidRDefault="00C22FD9">
            <w:pPr>
              <w:snapToGrid w:val="0"/>
            </w:pPr>
            <w:r>
              <w:rPr>
                <w:rFonts w:ascii="Times New Roman" w:hAnsi="Times New Roman" w:cs="Times New Roman"/>
                <w:sz w:val="16"/>
                <w:szCs w:val="16"/>
              </w:rPr>
              <w:t>Основное мероприятие 5.2.</w:t>
            </w:r>
            <w:proofErr w:type="gramStart"/>
            <w:r>
              <w:rPr>
                <w:rFonts w:ascii="Times New Roman" w:hAnsi="Times New Roman" w:cs="Times New Roman"/>
                <w:sz w:val="16"/>
                <w:szCs w:val="16"/>
              </w:rPr>
              <w:t>1.</w:t>
            </w:r>
            <w:r>
              <w:rPr>
                <w:rFonts w:ascii="Times New Roman" w:hAnsi="Times New Roman" w:cs="Times New Roman"/>
                <w:sz w:val="18"/>
                <w:szCs w:val="18"/>
              </w:rPr>
              <w:t>Осуществление</w:t>
            </w:r>
            <w:proofErr w:type="gramEnd"/>
            <w:r>
              <w:rPr>
                <w:rFonts w:ascii="Times New Roman" w:hAnsi="Times New Roman" w:cs="Times New Roman"/>
                <w:sz w:val="18"/>
                <w:szCs w:val="18"/>
              </w:rPr>
              <w:t xml:space="preserve"> </w:t>
            </w:r>
            <w:r>
              <w:rPr>
                <w:rFonts w:ascii="Times New Roman" w:hAnsi="Times New Roman" w:cs="Times New Roman"/>
                <w:sz w:val="18"/>
                <w:szCs w:val="18"/>
              </w:rPr>
              <w:lastRenderedPageBreak/>
              <w:t xml:space="preserve">капитального ремонта и оснащение образовательных организаций, осуществляющих образовательную деятельность по образовательным программам </w:t>
            </w:r>
            <w:proofErr w:type="gramStart"/>
            <w:r>
              <w:rPr>
                <w:rFonts w:ascii="Times New Roman" w:hAnsi="Times New Roman" w:cs="Times New Roman"/>
                <w:sz w:val="18"/>
                <w:szCs w:val="18"/>
              </w:rPr>
              <w:t>дошкольного  программам</w:t>
            </w:r>
            <w:proofErr w:type="gramEnd"/>
            <w:r>
              <w:rPr>
                <w:rFonts w:ascii="Times New Roman" w:hAnsi="Times New Roman" w:cs="Times New Roman"/>
                <w:sz w:val="18"/>
                <w:szCs w:val="18"/>
              </w:rPr>
              <w:t xml:space="preserve"> дошкольного образования</w:t>
            </w:r>
          </w:p>
        </w:tc>
        <w:tc>
          <w:tcPr>
            <w:tcW w:w="2032" w:type="dxa"/>
            <w:gridSpan w:val="2"/>
            <w:vMerge w:val="restart"/>
            <w:tcBorders>
              <w:bottom w:val="single" w:sz="4" w:space="0" w:color="000000"/>
              <w:right w:val="single" w:sz="4" w:space="0" w:color="000000"/>
            </w:tcBorders>
            <w:shd w:val="clear" w:color="auto" w:fill="FFFFFF"/>
            <w:vAlign w:val="bottom"/>
          </w:tcPr>
          <w:p w14:paraId="469317DA" w14:textId="77777777" w:rsidR="00A87709" w:rsidRDefault="00C22FD9">
            <w:pPr>
              <w:jc w:val="center"/>
              <w:rPr>
                <w:rFonts w:ascii="Times New Roman" w:hAnsi="Times New Roman" w:cs="Times New Roman"/>
                <w:sz w:val="20"/>
                <w:szCs w:val="20"/>
              </w:rPr>
            </w:pPr>
            <w:proofErr w:type="gramStart"/>
            <w:r>
              <w:rPr>
                <w:rFonts w:ascii="Times New Roman" w:hAnsi="Times New Roman" w:cs="Times New Roman"/>
                <w:sz w:val="20"/>
                <w:szCs w:val="20"/>
              </w:rPr>
              <w:lastRenderedPageBreak/>
              <w:t xml:space="preserve">Администрация  </w:t>
            </w:r>
            <w:r>
              <w:rPr>
                <w:rFonts w:ascii="Times New Roman" w:hAnsi="Times New Roman" w:cs="Times New Roman"/>
                <w:sz w:val="20"/>
                <w:szCs w:val="20"/>
              </w:rPr>
              <w:lastRenderedPageBreak/>
              <w:t>Собинского</w:t>
            </w:r>
            <w:proofErr w:type="gramEnd"/>
            <w:r>
              <w:rPr>
                <w:rFonts w:ascii="Times New Roman" w:hAnsi="Times New Roman" w:cs="Times New Roman"/>
                <w:sz w:val="20"/>
                <w:szCs w:val="20"/>
              </w:rPr>
              <w:t xml:space="preserve"> муниципального округа</w:t>
            </w:r>
          </w:p>
        </w:tc>
        <w:tc>
          <w:tcPr>
            <w:tcW w:w="1207" w:type="dxa"/>
            <w:tcBorders>
              <w:bottom w:val="single" w:sz="4" w:space="0" w:color="000000"/>
              <w:right w:val="single" w:sz="4" w:space="0" w:color="000000"/>
            </w:tcBorders>
            <w:vAlign w:val="bottom"/>
          </w:tcPr>
          <w:p w14:paraId="1406DE04" w14:textId="77777777" w:rsidR="00A87709" w:rsidRDefault="00C22FD9">
            <w:pPr>
              <w:rPr>
                <w:rFonts w:ascii="Times New Roman" w:hAnsi="Times New Roman" w:cs="Times New Roman"/>
                <w:sz w:val="16"/>
                <w:szCs w:val="16"/>
              </w:rPr>
            </w:pPr>
            <w:proofErr w:type="gramStart"/>
            <w:r>
              <w:rPr>
                <w:rFonts w:ascii="Times New Roman" w:hAnsi="Times New Roman" w:cs="Times New Roman"/>
                <w:sz w:val="16"/>
                <w:szCs w:val="16"/>
              </w:rPr>
              <w:lastRenderedPageBreak/>
              <w:t>Областной  бюджет</w:t>
            </w:r>
            <w:proofErr w:type="gramEnd"/>
          </w:p>
        </w:tc>
        <w:tc>
          <w:tcPr>
            <w:tcW w:w="1010" w:type="dxa"/>
            <w:tcBorders>
              <w:bottom w:val="single" w:sz="4" w:space="0" w:color="000000"/>
              <w:right w:val="single" w:sz="4" w:space="0" w:color="000000"/>
            </w:tcBorders>
            <w:vAlign w:val="center"/>
          </w:tcPr>
          <w:p w14:paraId="667FEE6E" w14:textId="77777777" w:rsidR="00A87709" w:rsidRDefault="00C22FD9">
            <w:pPr>
              <w:jc w:val="center"/>
              <w:rPr>
                <w:rFonts w:ascii="Times New Roman" w:hAnsi="Times New Roman"/>
              </w:rPr>
            </w:pPr>
            <w:r>
              <w:rPr>
                <w:rFonts w:ascii="Times New Roman" w:hAnsi="Times New Roman" w:cs="Times New Roman"/>
                <w:sz w:val="14"/>
                <w:szCs w:val="14"/>
              </w:rPr>
              <w:t>893,22715</w:t>
            </w:r>
          </w:p>
        </w:tc>
        <w:tc>
          <w:tcPr>
            <w:tcW w:w="1060" w:type="dxa"/>
            <w:tcBorders>
              <w:bottom w:val="single" w:sz="4" w:space="0" w:color="000000"/>
              <w:right w:val="single" w:sz="4" w:space="0" w:color="000000"/>
            </w:tcBorders>
            <w:vAlign w:val="center"/>
          </w:tcPr>
          <w:p w14:paraId="54EAEDE4" w14:textId="77777777" w:rsidR="00A87709" w:rsidRDefault="00A87709">
            <w:pPr>
              <w:snapToGrid w:val="0"/>
              <w:jc w:val="center"/>
              <w:rPr>
                <w:rFonts w:ascii="Times New Roman" w:hAnsi="Times New Roman" w:cs="Times New Roman"/>
                <w:sz w:val="14"/>
                <w:szCs w:val="14"/>
              </w:rPr>
            </w:pPr>
          </w:p>
        </w:tc>
        <w:tc>
          <w:tcPr>
            <w:tcW w:w="1069" w:type="dxa"/>
            <w:tcBorders>
              <w:bottom w:val="single" w:sz="4" w:space="0" w:color="000000"/>
              <w:right w:val="single" w:sz="4" w:space="0" w:color="000000"/>
            </w:tcBorders>
            <w:vAlign w:val="center"/>
          </w:tcPr>
          <w:p w14:paraId="53B52E4D" w14:textId="77777777" w:rsidR="00A87709" w:rsidRDefault="00A87709">
            <w:pPr>
              <w:snapToGrid w:val="0"/>
              <w:jc w:val="center"/>
              <w:rPr>
                <w:rFonts w:ascii="Times New Roman" w:hAnsi="Times New Roman" w:cs="Times New Roman"/>
                <w:sz w:val="14"/>
                <w:szCs w:val="14"/>
              </w:rPr>
            </w:pPr>
          </w:p>
        </w:tc>
        <w:tc>
          <w:tcPr>
            <w:tcW w:w="1001" w:type="dxa"/>
            <w:tcBorders>
              <w:bottom w:val="single" w:sz="4" w:space="0" w:color="000000"/>
              <w:right w:val="single" w:sz="4" w:space="0" w:color="000000"/>
            </w:tcBorders>
            <w:vAlign w:val="center"/>
          </w:tcPr>
          <w:p w14:paraId="68BE1E15" w14:textId="77777777" w:rsidR="00A87709" w:rsidRDefault="00A87709">
            <w:pPr>
              <w:snapToGrid w:val="0"/>
              <w:jc w:val="center"/>
              <w:rPr>
                <w:rFonts w:ascii="Times New Roman" w:hAnsi="Times New Roman" w:cs="Times New Roman"/>
                <w:sz w:val="14"/>
                <w:szCs w:val="14"/>
              </w:rPr>
            </w:pPr>
          </w:p>
        </w:tc>
        <w:tc>
          <w:tcPr>
            <w:tcW w:w="1072" w:type="dxa"/>
            <w:tcBorders>
              <w:bottom w:val="single" w:sz="4" w:space="0" w:color="000000"/>
              <w:right w:val="single" w:sz="4" w:space="0" w:color="000000"/>
            </w:tcBorders>
            <w:vAlign w:val="center"/>
          </w:tcPr>
          <w:p w14:paraId="6094EADC" w14:textId="77777777" w:rsidR="00A87709" w:rsidRDefault="00A87709">
            <w:pPr>
              <w:snapToGrid w:val="0"/>
              <w:jc w:val="center"/>
              <w:rPr>
                <w:rFonts w:ascii="Times New Roman" w:hAnsi="Times New Roman" w:cs="Times New Roman"/>
                <w:sz w:val="14"/>
                <w:szCs w:val="14"/>
              </w:rPr>
            </w:pPr>
          </w:p>
        </w:tc>
        <w:tc>
          <w:tcPr>
            <w:tcW w:w="1018" w:type="dxa"/>
            <w:tcBorders>
              <w:left w:val="single" w:sz="4" w:space="0" w:color="000000"/>
              <w:bottom w:val="single" w:sz="4" w:space="0" w:color="000000"/>
              <w:right w:val="single" w:sz="4" w:space="0" w:color="000000"/>
            </w:tcBorders>
            <w:shd w:val="clear" w:color="auto" w:fill="FFFFFF"/>
            <w:vAlign w:val="center"/>
          </w:tcPr>
          <w:p w14:paraId="4C02F4F4" w14:textId="77777777" w:rsidR="00A87709" w:rsidRDefault="00A87709">
            <w:pPr>
              <w:snapToGrid w:val="0"/>
              <w:jc w:val="center"/>
              <w:rPr>
                <w:rFonts w:ascii="Times New Roman" w:hAnsi="Times New Roman" w:cs="Times New Roman"/>
                <w:sz w:val="14"/>
                <w:szCs w:val="14"/>
              </w:rPr>
            </w:pPr>
          </w:p>
        </w:tc>
        <w:tc>
          <w:tcPr>
            <w:tcW w:w="1159" w:type="dxa"/>
            <w:tcBorders>
              <w:left w:val="single" w:sz="4" w:space="0" w:color="000000"/>
              <w:bottom w:val="single" w:sz="4" w:space="0" w:color="000000"/>
              <w:right w:val="single" w:sz="4" w:space="0" w:color="000000"/>
            </w:tcBorders>
            <w:vAlign w:val="center"/>
          </w:tcPr>
          <w:p w14:paraId="287C1839" w14:textId="77777777" w:rsidR="00A87709" w:rsidRDefault="00C22FD9">
            <w:pPr>
              <w:jc w:val="center"/>
              <w:rPr>
                <w:rFonts w:ascii="Times New Roman" w:hAnsi="Times New Roman"/>
              </w:rPr>
            </w:pPr>
            <w:r>
              <w:rPr>
                <w:rFonts w:ascii="Times New Roman" w:hAnsi="Times New Roman" w:cs="Times New Roman"/>
                <w:sz w:val="14"/>
                <w:szCs w:val="14"/>
              </w:rPr>
              <w:t>893,22715</w:t>
            </w:r>
          </w:p>
        </w:tc>
        <w:tc>
          <w:tcPr>
            <w:tcW w:w="2158" w:type="dxa"/>
            <w:vMerge/>
            <w:tcBorders>
              <w:left w:val="single" w:sz="4" w:space="0" w:color="000000"/>
              <w:bottom w:val="single" w:sz="4" w:space="0" w:color="000000"/>
              <w:right w:val="single" w:sz="8" w:space="0" w:color="000000"/>
            </w:tcBorders>
            <w:vAlign w:val="center"/>
          </w:tcPr>
          <w:p w14:paraId="3BBA058B" w14:textId="77777777" w:rsidR="00A87709" w:rsidRDefault="00A87709">
            <w:pPr>
              <w:snapToGrid w:val="0"/>
              <w:rPr>
                <w:rFonts w:ascii="Times New Roman" w:hAnsi="Times New Roman" w:cs="Times New Roman"/>
                <w:sz w:val="28"/>
                <w:szCs w:val="28"/>
              </w:rPr>
            </w:pPr>
          </w:p>
        </w:tc>
      </w:tr>
      <w:tr w:rsidR="00A87709" w14:paraId="5D1B900D" w14:textId="77777777">
        <w:trPr>
          <w:trHeight w:val="454"/>
        </w:trPr>
        <w:tc>
          <w:tcPr>
            <w:tcW w:w="2062" w:type="dxa"/>
            <w:vMerge/>
            <w:tcBorders>
              <w:top w:val="single" w:sz="4" w:space="0" w:color="000000"/>
              <w:left w:val="single" w:sz="4" w:space="0" w:color="000000"/>
              <w:bottom w:val="single" w:sz="4" w:space="0" w:color="000000"/>
              <w:right w:val="single" w:sz="4" w:space="0" w:color="000000"/>
            </w:tcBorders>
            <w:vAlign w:val="bottom"/>
          </w:tcPr>
          <w:p w14:paraId="6C0B565C" w14:textId="77777777" w:rsidR="00A87709" w:rsidRDefault="00A87709">
            <w:pPr>
              <w:snapToGrid w:val="0"/>
              <w:rPr>
                <w:rFonts w:ascii="Times New Roman" w:hAnsi="Times New Roman" w:cs="Times New Roman"/>
                <w:sz w:val="16"/>
                <w:szCs w:val="16"/>
              </w:rPr>
            </w:pPr>
          </w:p>
        </w:tc>
        <w:tc>
          <w:tcPr>
            <w:tcW w:w="2032" w:type="dxa"/>
            <w:gridSpan w:val="2"/>
            <w:vMerge/>
            <w:tcBorders>
              <w:top w:val="single" w:sz="4" w:space="0" w:color="000000"/>
              <w:bottom w:val="single" w:sz="4" w:space="0" w:color="000000"/>
              <w:right w:val="single" w:sz="4" w:space="0" w:color="000000"/>
            </w:tcBorders>
            <w:shd w:val="clear" w:color="auto" w:fill="FFFFFF"/>
            <w:vAlign w:val="bottom"/>
          </w:tcPr>
          <w:p w14:paraId="09FCFC17" w14:textId="77777777" w:rsidR="00A87709" w:rsidRDefault="00A87709">
            <w:pPr>
              <w:snapToGrid w:val="0"/>
              <w:rPr>
                <w:rFonts w:ascii="Times New Roman" w:hAnsi="Times New Roman" w:cs="Times New Roman"/>
                <w:sz w:val="16"/>
                <w:szCs w:val="16"/>
              </w:rPr>
            </w:pPr>
          </w:p>
        </w:tc>
        <w:tc>
          <w:tcPr>
            <w:tcW w:w="1207" w:type="dxa"/>
            <w:tcBorders>
              <w:top w:val="single" w:sz="4" w:space="0" w:color="000000"/>
              <w:bottom w:val="single" w:sz="4" w:space="0" w:color="000000"/>
              <w:right w:val="single" w:sz="4" w:space="0" w:color="000000"/>
            </w:tcBorders>
            <w:vAlign w:val="bottom"/>
          </w:tcPr>
          <w:p w14:paraId="495FAACA"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top w:val="single" w:sz="4" w:space="0" w:color="000000"/>
              <w:bottom w:val="single" w:sz="4" w:space="0" w:color="000000"/>
              <w:right w:val="single" w:sz="4" w:space="0" w:color="000000"/>
            </w:tcBorders>
            <w:vAlign w:val="center"/>
          </w:tcPr>
          <w:p w14:paraId="7627D634" w14:textId="77777777" w:rsidR="00A87709" w:rsidRDefault="00C22FD9">
            <w:pPr>
              <w:jc w:val="center"/>
              <w:rPr>
                <w:rFonts w:ascii="Times New Roman" w:hAnsi="Times New Roman"/>
              </w:rPr>
            </w:pPr>
            <w:r>
              <w:rPr>
                <w:rFonts w:ascii="Times New Roman" w:hAnsi="Times New Roman" w:cs="Times New Roman"/>
                <w:sz w:val="14"/>
                <w:szCs w:val="14"/>
              </w:rPr>
              <w:t>43768,13050</w:t>
            </w:r>
          </w:p>
        </w:tc>
        <w:tc>
          <w:tcPr>
            <w:tcW w:w="1060" w:type="dxa"/>
            <w:tcBorders>
              <w:top w:val="single" w:sz="4" w:space="0" w:color="000000"/>
              <w:bottom w:val="single" w:sz="4" w:space="0" w:color="000000"/>
              <w:right w:val="single" w:sz="4" w:space="0" w:color="000000"/>
            </w:tcBorders>
            <w:vAlign w:val="center"/>
          </w:tcPr>
          <w:p w14:paraId="71518C63" w14:textId="77777777" w:rsidR="00A87709" w:rsidRDefault="00A87709">
            <w:pPr>
              <w:snapToGrid w:val="0"/>
              <w:jc w:val="center"/>
              <w:rPr>
                <w:rFonts w:ascii="Times New Roman" w:hAnsi="Times New Roman" w:cs="Times New Roman"/>
                <w:sz w:val="14"/>
                <w:szCs w:val="14"/>
              </w:rPr>
            </w:pPr>
          </w:p>
        </w:tc>
        <w:tc>
          <w:tcPr>
            <w:tcW w:w="1069" w:type="dxa"/>
            <w:tcBorders>
              <w:top w:val="single" w:sz="4" w:space="0" w:color="000000"/>
              <w:bottom w:val="single" w:sz="4" w:space="0" w:color="000000"/>
              <w:right w:val="single" w:sz="4" w:space="0" w:color="000000"/>
            </w:tcBorders>
            <w:vAlign w:val="center"/>
          </w:tcPr>
          <w:p w14:paraId="6083A9C6" w14:textId="77777777" w:rsidR="00A87709" w:rsidRDefault="00A87709">
            <w:pPr>
              <w:snapToGrid w:val="0"/>
              <w:jc w:val="center"/>
              <w:rPr>
                <w:rFonts w:ascii="Times New Roman" w:hAnsi="Times New Roman" w:cs="Times New Roman"/>
                <w:sz w:val="14"/>
                <w:szCs w:val="14"/>
              </w:rPr>
            </w:pPr>
          </w:p>
        </w:tc>
        <w:tc>
          <w:tcPr>
            <w:tcW w:w="1001" w:type="dxa"/>
            <w:tcBorders>
              <w:top w:val="single" w:sz="4" w:space="0" w:color="000000"/>
              <w:bottom w:val="single" w:sz="4" w:space="0" w:color="000000"/>
              <w:right w:val="single" w:sz="4" w:space="0" w:color="000000"/>
            </w:tcBorders>
            <w:vAlign w:val="center"/>
          </w:tcPr>
          <w:p w14:paraId="3614FBDA" w14:textId="77777777" w:rsidR="00A87709" w:rsidRDefault="00A87709">
            <w:pPr>
              <w:snapToGrid w:val="0"/>
              <w:jc w:val="center"/>
              <w:rPr>
                <w:rFonts w:ascii="Times New Roman" w:hAnsi="Times New Roman" w:cs="Times New Roman"/>
                <w:sz w:val="14"/>
                <w:szCs w:val="14"/>
              </w:rPr>
            </w:pPr>
          </w:p>
        </w:tc>
        <w:tc>
          <w:tcPr>
            <w:tcW w:w="1072" w:type="dxa"/>
            <w:tcBorders>
              <w:top w:val="single" w:sz="4" w:space="0" w:color="000000"/>
              <w:bottom w:val="single" w:sz="4" w:space="0" w:color="000000"/>
              <w:right w:val="single" w:sz="4" w:space="0" w:color="000000"/>
            </w:tcBorders>
            <w:vAlign w:val="center"/>
          </w:tcPr>
          <w:p w14:paraId="5E0EBBC0" w14:textId="77777777" w:rsidR="00A87709" w:rsidRDefault="00A87709">
            <w:pPr>
              <w:snapToGrid w:val="0"/>
              <w:jc w:val="center"/>
              <w:rPr>
                <w:rFonts w:ascii="Times New Roman" w:hAnsi="Times New Roman" w:cs="Times New Roman"/>
                <w:sz w:val="14"/>
                <w:szCs w:val="14"/>
              </w:rPr>
            </w:pPr>
          </w:p>
        </w:tc>
        <w:tc>
          <w:tcPr>
            <w:tcW w:w="10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45A19E" w14:textId="77777777" w:rsidR="00A87709" w:rsidRDefault="00A87709">
            <w:pPr>
              <w:snapToGrid w:val="0"/>
              <w:jc w:val="center"/>
              <w:rPr>
                <w:rFonts w:ascii="Times New Roman" w:hAnsi="Times New Roman" w:cs="Times New Roman"/>
                <w:sz w:val="14"/>
                <w:szCs w:val="14"/>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685627AD" w14:textId="77777777" w:rsidR="00A87709" w:rsidRDefault="00C22FD9">
            <w:pPr>
              <w:jc w:val="center"/>
              <w:rPr>
                <w:rFonts w:ascii="Times New Roman" w:hAnsi="Times New Roman"/>
              </w:rPr>
            </w:pPr>
            <w:r>
              <w:rPr>
                <w:rFonts w:ascii="Times New Roman" w:hAnsi="Times New Roman" w:cs="Times New Roman"/>
                <w:sz w:val="14"/>
                <w:szCs w:val="14"/>
              </w:rPr>
              <w:t>43768,13050</w:t>
            </w:r>
          </w:p>
        </w:tc>
        <w:tc>
          <w:tcPr>
            <w:tcW w:w="2158" w:type="dxa"/>
            <w:vMerge/>
            <w:tcBorders>
              <w:top w:val="single" w:sz="4" w:space="0" w:color="000000"/>
              <w:left w:val="single" w:sz="4" w:space="0" w:color="000000"/>
              <w:bottom w:val="single" w:sz="4" w:space="0" w:color="000000"/>
              <w:right w:val="single" w:sz="8" w:space="0" w:color="000000"/>
            </w:tcBorders>
            <w:vAlign w:val="center"/>
          </w:tcPr>
          <w:p w14:paraId="4C3D0CA9" w14:textId="77777777" w:rsidR="00A87709" w:rsidRDefault="00A87709">
            <w:pPr>
              <w:snapToGrid w:val="0"/>
              <w:rPr>
                <w:rFonts w:ascii="Times New Roman" w:hAnsi="Times New Roman" w:cs="Times New Roman"/>
                <w:sz w:val="28"/>
                <w:szCs w:val="28"/>
              </w:rPr>
            </w:pPr>
          </w:p>
        </w:tc>
      </w:tr>
      <w:tr w:rsidR="00A87709" w14:paraId="1ABC3997" w14:textId="77777777">
        <w:trPr>
          <w:trHeight w:val="454"/>
        </w:trPr>
        <w:tc>
          <w:tcPr>
            <w:tcW w:w="2062" w:type="dxa"/>
            <w:vMerge/>
            <w:tcBorders>
              <w:left w:val="single" w:sz="4" w:space="0" w:color="000000"/>
              <w:bottom w:val="single" w:sz="4" w:space="0" w:color="000000"/>
              <w:right w:val="single" w:sz="4" w:space="0" w:color="000000"/>
            </w:tcBorders>
            <w:vAlign w:val="bottom"/>
          </w:tcPr>
          <w:p w14:paraId="057228B4" w14:textId="77777777" w:rsidR="00A87709" w:rsidRDefault="00A87709">
            <w:pPr>
              <w:snapToGrid w:val="0"/>
              <w:rPr>
                <w:rFonts w:ascii="Times New Roman" w:hAnsi="Times New Roman" w:cs="Times New Roman"/>
                <w:sz w:val="16"/>
                <w:szCs w:val="16"/>
              </w:rPr>
            </w:pPr>
          </w:p>
        </w:tc>
        <w:tc>
          <w:tcPr>
            <w:tcW w:w="2032" w:type="dxa"/>
            <w:gridSpan w:val="2"/>
            <w:vMerge/>
            <w:tcBorders>
              <w:bottom w:val="single" w:sz="4" w:space="0" w:color="000000"/>
              <w:right w:val="single" w:sz="4" w:space="0" w:color="000000"/>
            </w:tcBorders>
            <w:shd w:val="clear" w:color="auto" w:fill="FFFFFF"/>
            <w:vAlign w:val="bottom"/>
          </w:tcPr>
          <w:p w14:paraId="07903D0A" w14:textId="77777777" w:rsidR="00A87709" w:rsidRDefault="00A87709">
            <w:pPr>
              <w:snapToGrid w:val="0"/>
              <w:rPr>
                <w:rFonts w:ascii="Times New Roman" w:hAnsi="Times New Roman" w:cs="Times New Roman"/>
                <w:sz w:val="16"/>
                <w:szCs w:val="16"/>
              </w:rPr>
            </w:pPr>
          </w:p>
        </w:tc>
        <w:tc>
          <w:tcPr>
            <w:tcW w:w="1207" w:type="dxa"/>
            <w:tcBorders>
              <w:bottom w:val="single" w:sz="4" w:space="0" w:color="000000"/>
              <w:right w:val="single" w:sz="4" w:space="0" w:color="000000"/>
            </w:tcBorders>
            <w:vAlign w:val="bottom"/>
          </w:tcPr>
          <w:p w14:paraId="43824C39" w14:textId="77777777" w:rsidR="00A87709" w:rsidRDefault="00C22FD9">
            <w:pPr>
              <w:rPr>
                <w:rFonts w:ascii="Times New Roman" w:hAnsi="Times New Roman" w:cs="Times New Roman"/>
                <w:sz w:val="16"/>
                <w:szCs w:val="16"/>
              </w:rPr>
            </w:pPr>
            <w:r>
              <w:rPr>
                <w:rFonts w:ascii="Times New Roman" w:hAnsi="Times New Roman" w:cs="Times New Roman"/>
                <w:sz w:val="16"/>
                <w:szCs w:val="16"/>
              </w:rPr>
              <w:t>Муниципальный бюджет</w:t>
            </w:r>
          </w:p>
        </w:tc>
        <w:tc>
          <w:tcPr>
            <w:tcW w:w="1010" w:type="dxa"/>
            <w:tcBorders>
              <w:bottom w:val="single" w:sz="4" w:space="0" w:color="000000"/>
              <w:right w:val="single" w:sz="4" w:space="0" w:color="000000"/>
            </w:tcBorders>
            <w:vAlign w:val="center"/>
          </w:tcPr>
          <w:p w14:paraId="78B30B42" w14:textId="77777777" w:rsidR="00A87709" w:rsidRDefault="00C22FD9">
            <w:pPr>
              <w:jc w:val="center"/>
              <w:rPr>
                <w:rFonts w:ascii="Times New Roman" w:hAnsi="Times New Roman"/>
              </w:rPr>
            </w:pPr>
            <w:r>
              <w:rPr>
                <w:rFonts w:ascii="Times New Roman" w:hAnsi="Times New Roman" w:cs="Times New Roman"/>
                <w:sz w:val="14"/>
                <w:szCs w:val="14"/>
              </w:rPr>
              <w:t>16805,82675</w:t>
            </w:r>
          </w:p>
        </w:tc>
        <w:tc>
          <w:tcPr>
            <w:tcW w:w="1060" w:type="dxa"/>
            <w:tcBorders>
              <w:bottom w:val="single" w:sz="4" w:space="0" w:color="000000"/>
              <w:right w:val="single" w:sz="4" w:space="0" w:color="000000"/>
            </w:tcBorders>
            <w:vAlign w:val="center"/>
          </w:tcPr>
          <w:p w14:paraId="07C3DA0B" w14:textId="77777777" w:rsidR="00A87709" w:rsidRDefault="00C22FD9">
            <w:pPr>
              <w:snapToGrid w:val="0"/>
              <w:jc w:val="center"/>
              <w:rPr>
                <w:rFonts w:ascii="Times New Roman" w:hAnsi="Times New Roman" w:cs="Times New Roman"/>
                <w:sz w:val="14"/>
                <w:szCs w:val="14"/>
              </w:rPr>
            </w:pPr>
            <w:r>
              <w:rPr>
                <w:rFonts w:ascii="Times New Roman" w:hAnsi="Times New Roman" w:cs="Times New Roman"/>
                <w:sz w:val="14"/>
                <w:szCs w:val="14"/>
              </w:rPr>
              <w:t>16094,30785</w:t>
            </w:r>
          </w:p>
        </w:tc>
        <w:tc>
          <w:tcPr>
            <w:tcW w:w="1069" w:type="dxa"/>
            <w:tcBorders>
              <w:bottom w:val="single" w:sz="4" w:space="0" w:color="000000"/>
              <w:right w:val="single" w:sz="4" w:space="0" w:color="000000"/>
            </w:tcBorders>
            <w:vAlign w:val="center"/>
          </w:tcPr>
          <w:p w14:paraId="7F907D3B" w14:textId="77777777" w:rsidR="00A87709" w:rsidRDefault="00A87709">
            <w:pPr>
              <w:snapToGrid w:val="0"/>
              <w:jc w:val="center"/>
              <w:rPr>
                <w:rFonts w:ascii="Times New Roman" w:hAnsi="Times New Roman" w:cs="Times New Roman"/>
                <w:sz w:val="14"/>
                <w:szCs w:val="14"/>
              </w:rPr>
            </w:pPr>
          </w:p>
        </w:tc>
        <w:tc>
          <w:tcPr>
            <w:tcW w:w="1001" w:type="dxa"/>
            <w:tcBorders>
              <w:bottom w:val="single" w:sz="4" w:space="0" w:color="000000"/>
              <w:right w:val="single" w:sz="4" w:space="0" w:color="000000"/>
            </w:tcBorders>
            <w:vAlign w:val="center"/>
          </w:tcPr>
          <w:p w14:paraId="65214B33" w14:textId="77777777" w:rsidR="00A87709" w:rsidRDefault="00A87709">
            <w:pPr>
              <w:snapToGrid w:val="0"/>
              <w:jc w:val="center"/>
              <w:rPr>
                <w:rFonts w:ascii="Times New Roman" w:hAnsi="Times New Roman" w:cs="Times New Roman"/>
                <w:sz w:val="14"/>
                <w:szCs w:val="14"/>
              </w:rPr>
            </w:pPr>
          </w:p>
        </w:tc>
        <w:tc>
          <w:tcPr>
            <w:tcW w:w="1072" w:type="dxa"/>
            <w:tcBorders>
              <w:bottom w:val="single" w:sz="4" w:space="0" w:color="000000"/>
              <w:right w:val="single" w:sz="4" w:space="0" w:color="000000"/>
            </w:tcBorders>
            <w:vAlign w:val="center"/>
          </w:tcPr>
          <w:p w14:paraId="494ECCA7" w14:textId="77777777" w:rsidR="00A87709" w:rsidRDefault="00A87709">
            <w:pPr>
              <w:snapToGrid w:val="0"/>
              <w:jc w:val="center"/>
              <w:rPr>
                <w:rFonts w:ascii="Times New Roman" w:hAnsi="Times New Roman" w:cs="Times New Roman"/>
                <w:sz w:val="14"/>
                <w:szCs w:val="14"/>
              </w:rPr>
            </w:pPr>
          </w:p>
        </w:tc>
        <w:tc>
          <w:tcPr>
            <w:tcW w:w="1018" w:type="dxa"/>
            <w:tcBorders>
              <w:left w:val="single" w:sz="4" w:space="0" w:color="000000"/>
              <w:bottom w:val="single" w:sz="4" w:space="0" w:color="000000"/>
              <w:right w:val="single" w:sz="4" w:space="0" w:color="000000"/>
            </w:tcBorders>
            <w:shd w:val="clear" w:color="auto" w:fill="FFFFFF"/>
            <w:vAlign w:val="center"/>
          </w:tcPr>
          <w:p w14:paraId="6F0DF66F" w14:textId="77777777" w:rsidR="00A87709" w:rsidRDefault="00A87709">
            <w:pPr>
              <w:snapToGrid w:val="0"/>
              <w:jc w:val="center"/>
              <w:rPr>
                <w:rFonts w:ascii="Times New Roman" w:hAnsi="Times New Roman" w:cs="Times New Roman"/>
                <w:sz w:val="14"/>
                <w:szCs w:val="14"/>
              </w:rPr>
            </w:pPr>
          </w:p>
        </w:tc>
        <w:tc>
          <w:tcPr>
            <w:tcW w:w="1159" w:type="dxa"/>
            <w:tcBorders>
              <w:left w:val="single" w:sz="4" w:space="0" w:color="000000"/>
              <w:bottom w:val="single" w:sz="4" w:space="0" w:color="000000"/>
              <w:right w:val="single" w:sz="4" w:space="0" w:color="000000"/>
            </w:tcBorders>
            <w:vAlign w:val="center"/>
          </w:tcPr>
          <w:p w14:paraId="05B40361" w14:textId="77777777" w:rsidR="00A87709" w:rsidRDefault="00C22FD9">
            <w:pPr>
              <w:jc w:val="center"/>
              <w:rPr>
                <w:rFonts w:ascii="Times New Roman" w:hAnsi="Times New Roman"/>
              </w:rPr>
            </w:pPr>
            <w:r>
              <w:rPr>
                <w:rFonts w:ascii="Times New Roman" w:hAnsi="Times New Roman" w:cs="Times New Roman"/>
                <w:sz w:val="14"/>
                <w:szCs w:val="14"/>
              </w:rPr>
              <w:t>32900,13460</w:t>
            </w:r>
          </w:p>
        </w:tc>
        <w:tc>
          <w:tcPr>
            <w:tcW w:w="2158" w:type="dxa"/>
            <w:vMerge/>
            <w:tcBorders>
              <w:left w:val="single" w:sz="4" w:space="0" w:color="000000"/>
              <w:bottom w:val="single" w:sz="4" w:space="0" w:color="000000"/>
              <w:right w:val="single" w:sz="8" w:space="0" w:color="000000"/>
            </w:tcBorders>
            <w:vAlign w:val="center"/>
          </w:tcPr>
          <w:p w14:paraId="65F247E0" w14:textId="77777777" w:rsidR="00A87709" w:rsidRDefault="00A87709">
            <w:pPr>
              <w:snapToGrid w:val="0"/>
              <w:rPr>
                <w:rFonts w:ascii="Times New Roman" w:hAnsi="Times New Roman" w:cs="Times New Roman"/>
                <w:sz w:val="28"/>
                <w:szCs w:val="28"/>
              </w:rPr>
            </w:pPr>
          </w:p>
        </w:tc>
      </w:tr>
      <w:tr w:rsidR="00A87709" w14:paraId="60FA61AB" w14:textId="77777777">
        <w:trPr>
          <w:trHeight w:val="559"/>
        </w:trPr>
        <w:tc>
          <w:tcPr>
            <w:tcW w:w="5301" w:type="dxa"/>
            <w:gridSpan w:val="4"/>
            <w:tcBorders>
              <w:left w:val="single" w:sz="4" w:space="0" w:color="000000"/>
              <w:bottom w:val="single" w:sz="4" w:space="0" w:color="000000"/>
              <w:right w:val="single" w:sz="4" w:space="0" w:color="000000"/>
            </w:tcBorders>
            <w:vAlign w:val="bottom"/>
          </w:tcPr>
          <w:p w14:paraId="41FA07D5" w14:textId="77777777" w:rsidR="00A87709" w:rsidRDefault="00C22FD9">
            <w:pPr>
              <w:rPr>
                <w:rFonts w:ascii="Times New Roman" w:hAnsi="Times New Roman" w:cs="Times New Roman"/>
                <w:b/>
                <w:bCs/>
                <w:sz w:val="16"/>
                <w:szCs w:val="16"/>
              </w:rPr>
            </w:pPr>
            <w:r>
              <w:rPr>
                <w:rFonts w:ascii="Times New Roman" w:hAnsi="Times New Roman" w:cs="Times New Roman"/>
                <w:b/>
                <w:bCs/>
                <w:sz w:val="16"/>
                <w:szCs w:val="16"/>
              </w:rPr>
              <w:t>Итого по муниципальной программе «Развитие образования</w:t>
            </w:r>
          </w:p>
        </w:tc>
        <w:tc>
          <w:tcPr>
            <w:tcW w:w="1010" w:type="dxa"/>
            <w:tcBorders>
              <w:bottom w:val="single" w:sz="4" w:space="0" w:color="000000"/>
              <w:right w:val="single" w:sz="4" w:space="0" w:color="000000"/>
            </w:tcBorders>
            <w:vAlign w:val="center"/>
          </w:tcPr>
          <w:p w14:paraId="300B5623" w14:textId="77777777" w:rsidR="00A87709" w:rsidRDefault="00C22FD9">
            <w:pPr>
              <w:jc w:val="center"/>
              <w:rPr>
                <w:rFonts w:ascii="Times New Roman" w:hAnsi="Times New Roman"/>
                <w:sz w:val="12"/>
                <w:szCs w:val="12"/>
              </w:rPr>
            </w:pPr>
            <w:r>
              <w:rPr>
                <w:rFonts w:ascii="Times New Roman" w:hAnsi="Times New Roman"/>
                <w:sz w:val="12"/>
                <w:szCs w:val="12"/>
              </w:rPr>
              <w:t>1596682,01849</w:t>
            </w:r>
          </w:p>
        </w:tc>
        <w:tc>
          <w:tcPr>
            <w:tcW w:w="1060" w:type="dxa"/>
            <w:tcBorders>
              <w:bottom w:val="single" w:sz="4" w:space="0" w:color="000000"/>
              <w:right w:val="single" w:sz="4" w:space="0" w:color="000000"/>
            </w:tcBorders>
            <w:vAlign w:val="center"/>
          </w:tcPr>
          <w:p w14:paraId="3DF45BCD" w14:textId="77777777" w:rsidR="00A87709" w:rsidRDefault="00C22FD9">
            <w:pPr>
              <w:jc w:val="center"/>
              <w:rPr>
                <w:rFonts w:ascii="Times New Roman" w:hAnsi="Times New Roman"/>
                <w:sz w:val="12"/>
                <w:szCs w:val="12"/>
              </w:rPr>
            </w:pPr>
            <w:r>
              <w:rPr>
                <w:rFonts w:ascii="Times New Roman" w:hAnsi="Times New Roman"/>
                <w:sz w:val="12"/>
                <w:szCs w:val="12"/>
              </w:rPr>
              <w:t>1549821,53286</w:t>
            </w:r>
          </w:p>
        </w:tc>
        <w:tc>
          <w:tcPr>
            <w:tcW w:w="1069" w:type="dxa"/>
            <w:tcBorders>
              <w:bottom w:val="single" w:sz="4" w:space="0" w:color="000000"/>
              <w:right w:val="single" w:sz="4" w:space="0" w:color="000000"/>
            </w:tcBorders>
            <w:vAlign w:val="center"/>
          </w:tcPr>
          <w:p w14:paraId="62728E34" w14:textId="77777777" w:rsidR="00A87709" w:rsidRDefault="00C22FD9">
            <w:pPr>
              <w:jc w:val="center"/>
              <w:rPr>
                <w:rFonts w:ascii="Times New Roman" w:hAnsi="Times New Roman"/>
                <w:sz w:val="12"/>
                <w:szCs w:val="12"/>
              </w:rPr>
            </w:pPr>
            <w:r>
              <w:rPr>
                <w:rFonts w:ascii="Times New Roman" w:hAnsi="Times New Roman"/>
                <w:sz w:val="12"/>
                <w:szCs w:val="12"/>
              </w:rPr>
              <w:t>1478457,12450</w:t>
            </w:r>
          </w:p>
        </w:tc>
        <w:tc>
          <w:tcPr>
            <w:tcW w:w="1001" w:type="dxa"/>
            <w:tcBorders>
              <w:bottom w:val="single" w:sz="4" w:space="0" w:color="000000"/>
              <w:right w:val="single" w:sz="4" w:space="0" w:color="000000"/>
            </w:tcBorders>
            <w:vAlign w:val="center"/>
          </w:tcPr>
          <w:p w14:paraId="5FC64CB6" w14:textId="77777777" w:rsidR="00A87709" w:rsidRDefault="00C22FD9">
            <w:pPr>
              <w:jc w:val="center"/>
              <w:rPr>
                <w:rFonts w:ascii="Times New Roman" w:hAnsi="Times New Roman"/>
                <w:sz w:val="12"/>
                <w:szCs w:val="12"/>
              </w:rPr>
            </w:pPr>
            <w:r>
              <w:rPr>
                <w:rFonts w:ascii="Times New Roman" w:hAnsi="Times New Roman"/>
                <w:sz w:val="12"/>
                <w:szCs w:val="12"/>
              </w:rPr>
              <w:t>1486387,72450</w:t>
            </w:r>
          </w:p>
        </w:tc>
        <w:tc>
          <w:tcPr>
            <w:tcW w:w="1072" w:type="dxa"/>
            <w:tcBorders>
              <w:bottom w:val="single" w:sz="4" w:space="0" w:color="000000"/>
              <w:right w:val="single" w:sz="4" w:space="0" w:color="000000"/>
            </w:tcBorders>
            <w:vAlign w:val="center"/>
          </w:tcPr>
          <w:p w14:paraId="5579CA91" w14:textId="77777777" w:rsidR="00A87709" w:rsidRDefault="00C22FD9">
            <w:pPr>
              <w:jc w:val="center"/>
              <w:rPr>
                <w:rFonts w:ascii="Times New Roman" w:hAnsi="Times New Roman"/>
                <w:sz w:val="12"/>
                <w:szCs w:val="12"/>
              </w:rPr>
            </w:pPr>
            <w:r>
              <w:rPr>
                <w:rFonts w:ascii="Times New Roman" w:hAnsi="Times New Roman"/>
                <w:sz w:val="12"/>
                <w:szCs w:val="12"/>
              </w:rPr>
              <w:t>1482187,72450</w:t>
            </w:r>
          </w:p>
        </w:tc>
        <w:tc>
          <w:tcPr>
            <w:tcW w:w="1018" w:type="dxa"/>
            <w:tcBorders>
              <w:left w:val="single" w:sz="4" w:space="0" w:color="000000"/>
              <w:bottom w:val="single" w:sz="4" w:space="0" w:color="000000"/>
              <w:right w:val="single" w:sz="4" w:space="0" w:color="000000"/>
            </w:tcBorders>
            <w:shd w:val="clear" w:color="auto" w:fill="FFFFFF"/>
            <w:vAlign w:val="center"/>
          </w:tcPr>
          <w:p w14:paraId="3C5CFE75" w14:textId="77777777" w:rsidR="00A87709" w:rsidRDefault="00C22FD9">
            <w:pPr>
              <w:jc w:val="center"/>
              <w:rPr>
                <w:rFonts w:ascii="Times New Roman" w:hAnsi="Times New Roman"/>
                <w:sz w:val="12"/>
                <w:szCs w:val="12"/>
              </w:rPr>
            </w:pPr>
            <w:r>
              <w:rPr>
                <w:rFonts w:ascii="Times New Roman" w:hAnsi="Times New Roman"/>
                <w:sz w:val="12"/>
                <w:szCs w:val="12"/>
              </w:rPr>
              <w:t>1482187,72450</w:t>
            </w:r>
          </w:p>
        </w:tc>
        <w:tc>
          <w:tcPr>
            <w:tcW w:w="1159" w:type="dxa"/>
            <w:tcBorders>
              <w:top w:val="single" w:sz="4" w:space="0" w:color="000000"/>
              <w:left w:val="single" w:sz="4" w:space="0" w:color="000000"/>
              <w:bottom w:val="single" w:sz="8" w:space="0" w:color="000000"/>
              <w:right w:val="single" w:sz="4" w:space="0" w:color="000000"/>
            </w:tcBorders>
            <w:vAlign w:val="center"/>
          </w:tcPr>
          <w:p w14:paraId="569AA9EA" w14:textId="77777777" w:rsidR="00A87709" w:rsidRDefault="00C22FD9">
            <w:pPr>
              <w:snapToGrid w:val="0"/>
              <w:jc w:val="center"/>
              <w:rPr>
                <w:rFonts w:ascii="Times New Roman" w:hAnsi="Times New Roman"/>
                <w:sz w:val="12"/>
                <w:szCs w:val="12"/>
              </w:rPr>
            </w:pPr>
            <w:r>
              <w:rPr>
                <w:rFonts w:ascii="Times New Roman" w:hAnsi="Times New Roman" w:cs="Times New Roman"/>
                <w:sz w:val="12"/>
                <w:szCs w:val="12"/>
              </w:rPr>
              <w:t>9075723,94935</w:t>
            </w:r>
          </w:p>
        </w:tc>
        <w:tc>
          <w:tcPr>
            <w:tcW w:w="2158" w:type="dxa"/>
            <w:tcBorders>
              <w:top w:val="single" w:sz="4" w:space="0" w:color="000000"/>
              <w:left w:val="single" w:sz="4" w:space="0" w:color="000000"/>
              <w:bottom w:val="single" w:sz="8" w:space="0" w:color="000000"/>
              <w:right w:val="single" w:sz="8" w:space="0" w:color="000000"/>
            </w:tcBorders>
            <w:vAlign w:val="center"/>
          </w:tcPr>
          <w:p w14:paraId="067566EE" w14:textId="77777777" w:rsidR="00A87709" w:rsidRDefault="00A87709">
            <w:pPr>
              <w:snapToGrid w:val="0"/>
              <w:rPr>
                <w:rFonts w:ascii="Times New Roman" w:hAnsi="Times New Roman" w:cs="Times New Roman"/>
                <w:sz w:val="16"/>
                <w:szCs w:val="16"/>
              </w:rPr>
            </w:pPr>
          </w:p>
        </w:tc>
      </w:tr>
    </w:tbl>
    <w:p w14:paraId="0081D995" w14:textId="77777777" w:rsidR="00A87709" w:rsidRDefault="00A87709">
      <w:pPr>
        <w:sectPr w:rsidR="00A87709">
          <w:footerReference w:type="even" r:id="rId44"/>
          <w:footerReference w:type="default" r:id="rId45"/>
          <w:footerReference w:type="first" r:id="rId46"/>
          <w:pgSz w:w="16838" w:h="11906" w:orient="landscape"/>
          <w:pgMar w:top="1134" w:right="1134" w:bottom="1134" w:left="1134" w:header="0" w:footer="0" w:gutter="0"/>
          <w:cols w:space="720"/>
          <w:formProt w:val="0"/>
          <w:docGrid w:linePitch="100"/>
        </w:sectPr>
      </w:pPr>
    </w:p>
    <w:p w14:paraId="1084D14B" w14:textId="77777777" w:rsidR="00A87709" w:rsidRDefault="00C22FD9">
      <w:pPr>
        <w:jc w:val="right"/>
        <w:rPr>
          <w:rFonts w:ascii="Times New Roman" w:hAnsi="Times New Roman" w:cs="Times New Roman"/>
          <w:b/>
          <w:bCs/>
        </w:rPr>
      </w:pPr>
      <w:r>
        <w:rPr>
          <w:rFonts w:ascii="Times New Roman" w:hAnsi="Times New Roman" w:cs="Times New Roman"/>
          <w:b/>
          <w:bCs/>
        </w:rPr>
        <w:lastRenderedPageBreak/>
        <w:t xml:space="preserve"> </w:t>
      </w:r>
      <w:r>
        <w:rPr>
          <w:rFonts w:ascii="Times New Roman" w:hAnsi="Times New Roman" w:cs="Times New Roman"/>
          <w:sz w:val="28"/>
          <w:szCs w:val="28"/>
        </w:rPr>
        <w:t>Приложение №1 к Программе</w:t>
      </w:r>
    </w:p>
    <w:p w14:paraId="525DEB82" w14:textId="77777777" w:rsidR="00A87709" w:rsidRDefault="00A87709">
      <w:pPr>
        <w:jc w:val="right"/>
        <w:rPr>
          <w:rFonts w:ascii="Times New Roman" w:hAnsi="Times New Roman" w:cs="Times New Roman"/>
          <w:sz w:val="28"/>
          <w:szCs w:val="28"/>
        </w:rPr>
      </w:pPr>
    </w:p>
    <w:p w14:paraId="7820C795" w14:textId="77777777" w:rsidR="00A87709" w:rsidRDefault="00C22FD9">
      <w:pPr>
        <w:pStyle w:val="ConsPlusTitle"/>
        <w:jc w:val="center"/>
        <w:outlineLvl w:val="1"/>
        <w:rPr>
          <w:sz w:val="28"/>
          <w:szCs w:val="28"/>
        </w:rPr>
      </w:pPr>
      <w:r>
        <w:rPr>
          <w:sz w:val="28"/>
          <w:szCs w:val="28"/>
        </w:rPr>
        <w:t>Подпрограмма 1</w:t>
      </w:r>
    </w:p>
    <w:p w14:paraId="1C959020" w14:textId="77777777" w:rsidR="00A87709" w:rsidRDefault="00C22FD9">
      <w:pPr>
        <w:pStyle w:val="ConsPlusTitle"/>
        <w:jc w:val="center"/>
        <w:rPr>
          <w:sz w:val="28"/>
          <w:szCs w:val="28"/>
        </w:rPr>
      </w:pPr>
      <w:r>
        <w:rPr>
          <w:sz w:val="28"/>
          <w:szCs w:val="28"/>
        </w:rPr>
        <w:t>«Развитие дошкольного, общего и дополнительного образования»</w:t>
      </w:r>
    </w:p>
    <w:p w14:paraId="30C6CBCE" w14:textId="77777777" w:rsidR="00A87709" w:rsidRDefault="00A87709">
      <w:pPr>
        <w:pStyle w:val="ConsPlusNormal0"/>
        <w:jc w:val="both"/>
        <w:rPr>
          <w:sz w:val="28"/>
          <w:szCs w:val="28"/>
        </w:rPr>
      </w:pPr>
    </w:p>
    <w:p w14:paraId="55856FCE" w14:textId="77777777" w:rsidR="00A87709" w:rsidRDefault="00C22FD9">
      <w:pPr>
        <w:pStyle w:val="ConsPlusTitle"/>
        <w:jc w:val="center"/>
        <w:outlineLvl w:val="2"/>
        <w:rPr>
          <w:sz w:val="28"/>
          <w:szCs w:val="28"/>
        </w:rPr>
      </w:pPr>
      <w:r>
        <w:rPr>
          <w:sz w:val="28"/>
          <w:szCs w:val="28"/>
        </w:rPr>
        <w:t>Паспорт</w:t>
      </w:r>
    </w:p>
    <w:p w14:paraId="7B1F2718" w14:textId="77777777" w:rsidR="00A87709" w:rsidRDefault="00C22FD9">
      <w:pPr>
        <w:pStyle w:val="ConsPlusTitle"/>
        <w:jc w:val="center"/>
        <w:rPr>
          <w:sz w:val="28"/>
          <w:szCs w:val="28"/>
        </w:rPr>
      </w:pPr>
      <w:r>
        <w:rPr>
          <w:sz w:val="28"/>
          <w:szCs w:val="28"/>
        </w:rPr>
        <w:t>подпрограммы 1 «Развитие дошкольного, общего</w:t>
      </w:r>
    </w:p>
    <w:p w14:paraId="752BCE2F" w14:textId="77777777" w:rsidR="00A87709" w:rsidRDefault="00C22FD9">
      <w:pPr>
        <w:pStyle w:val="ConsPlusTitle"/>
        <w:jc w:val="center"/>
        <w:rPr>
          <w:sz w:val="28"/>
          <w:szCs w:val="28"/>
        </w:rPr>
      </w:pPr>
      <w:r>
        <w:rPr>
          <w:sz w:val="28"/>
          <w:szCs w:val="28"/>
        </w:rPr>
        <w:t>и дополнительного образования» Муниципальной программы</w:t>
      </w:r>
    </w:p>
    <w:p w14:paraId="2C91D4B1" w14:textId="77777777" w:rsidR="00A87709" w:rsidRDefault="00C22FD9">
      <w:pPr>
        <w:pStyle w:val="ConsPlusTitle"/>
        <w:jc w:val="center"/>
        <w:rPr>
          <w:sz w:val="28"/>
          <w:szCs w:val="28"/>
        </w:rPr>
      </w:pPr>
      <w:r>
        <w:rPr>
          <w:sz w:val="28"/>
          <w:szCs w:val="28"/>
        </w:rPr>
        <w:t>Собинского муниципального округа «Развитие образования»</w:t>
      </w:r>
    </w:p>
    <w:p w14:paraId="71994844" w14:textId="77777777" w:rsidR="00A87709" w:rsidRDefault="00A87709">
      <w:pPr>
        <w:pStyle w:val="ConsPlusNormal0"/>
        <w:jc w:val="both"/>
        <w:rPr>
          <w:rFonts w:ascii="Times New Roman" w:hAnsi="Times New Roman" w:cs="Times New Roman"/>
          <w:sz w:val="28"/>
          <w:szCs w:val="28"/>
        </w:rPr>
      </w:pPr>
    </w:p>
    <w:tbl>
      <w:tblPr>
        <w:tblW w:w="9993" w:type="dxa"/>
        <w:tblInd w:w="67" w:type="dxa"/>
        <w:tblLayout w:type="fixed"/>
        <w:tblCellMar>
          <w:top w:w="102" w:type="dxa"/>
          <w:left w:w="62" w:type="dxa"/>
          <w:bottom w:w="102" w:type="dxa"/>
          <w:right w:w="62" w:type="dxa"/>
        </w:tblCellMar>
        <w:tblLook w:val="04A0" w:firstRow="1" w:lastRow="0" w:firstColumn="1" w:lastColumn="0" w:noHBand="0" w:noVBand="1"/>
      </w:tblPr>
      <w:tblGrid>
        <w:gridCol w:w="4039"/>
        <w:gridCol w:w="5954"/>
      </w:tblGrid>
      <w:tr w:rsidR="00A87709" w14:paraId="472D6AC1"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20763ADD"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 xml:space="preserve">подпрограммы  </w:t>
            </w:r>
            <w:r>
              <w:rPr>
                <w:rFonts w:ascii="Times New Roman" w:hAnsi="Times New Roman" w:cs="Times New Roman"/>
              </w:rPr>
              <w:t xml:space="preserve">                           </w:t>
            </w:r>
            <w:r>
              <w:rPr>
                <w:rFonts w:ascii="Times New Roman" w:hAnsi="Times New Roman" w:cs="Times New Roman"/>
                <w:sz w:val="28"/>
              </w:rPr>
              <w:t xml:space="preserve">муниципальной </w:t>
            </w:r>
            <w:proofErr w:type="gramStart"/>
            <w:r>
              <w:rPr>
                <w:rFonts w:ascii="Times New Roman" w:hAnsi="Times New Roman" w:cs="Times New Roman"/>
                <w:sz w:val="28"/>
              </w:rPr>
              <w:t xml:space="preserve">программы  </w:t>
            </w:r>
            <w:r>
              <w:rPr>
                <w:rFonts w:ascii="Times New Roman" w:hAnsi="Times New Roman" w:cs="Times New Roman"/>
                <w:sz w:val="28"/>
                <w:szCs w:val="28"/>
              </w:rPr>
              <w:t>Собинского</w:t>
            </w:r>
            <w:proofErr w:type="gramEnd"/>
            <w:r>
              <w:rPr>
                <w:rFonts w:ascii="Times New Roman" w:hAnsi="Times New Roman" w:cs="Times New Roman"/>
                <w:sz w:val="28"/>
                <w:szCs w:val="28"/>
              </w:rPr>
              <w:t xml:space="preserve"> муниципального округа</w:t>
            </w:r>
          </w:p>
        </w:tc>
        <w:tc>
          <w:tcPr>
            <w:tcW w:w="5953" w:type="dxa"/>
            <w:tcBorders>
              <w:top w:val="single" w:sz="4" w:space="0" w:color="000000"/>
              <w:left w:val="single" w:sz="4" w:space="0" w:color="000000"/>
              <w:bottom w:val="single" w:sz="4" w:space="0" w:color="000000"/>
              <w:right w:val="single" w:sz="4" w:space="0" w:color="000000"/>
            </w:tcBorders>
          </w:tcPr>
          <w:p w14:paraId="72BCE1F6" w14:textId="77777777" w:rsidR="00A87709" w:rsidRDefault="00C22FD9">
            <w:pPr>
              <w:shd w:val="clear" w:color="auto" w:fill="FFFFFF"/>
              <w:spacing w:line="322" w:lineRule="exact"/>
              <w:ind w:left="30" w:hanging="30"/>
              <w:jc w:val="both"/>
              <w:rPr>
                <w:rFonts w:ascii="Times New Roman" w:hAnsi="Times New Roman" w:cs="Times New Roman"/>
                <w:sz w:val="28"/>
                <w:szCs w:val="28"/>
              </w:rPr>
            </w:pPr>
            <w:r>
              <w:rPr>
                <w:rStyle w:val="14pt"/>
              </w:rPr>
              <w:t xml:space="preserve">«Развитие дошкольного, </w:t>
            </w:r>
            <w:proofErr w:type="gramStart"/>
            <w:r>
              <w:rPr>
                <w:rStyle w:val="14pt"/>
              </w:rPr>
              <w:t>общего  и</w:t>
            </w:r>
            <w:proofErr w:type="gramEnd"/>
            <w:r>
              <w:rPr>
                <w:rStyle w:val="14pt"/>
              </w:rPr>
              <w:t xml:space="preserve"> дополнительного образования детей»</w:t>
            </w:r>
          </w:p>
          <w:p w14:paraId="5335849D" w14:textId="77777777" w:rsidR="00A87709" w:rsidRDefault="00A87709">
            <w:pPr>
              <w:pStyle w:val="ConsPlusCell"/>
              <w:snapToGrid w:val="0"/>
              <w:rPr>
                <w:rFonts w:ascii="Times New Roman" w:hAnsi="Times New Roman" w:cs="Times New Roman"/>
                <w:sz w:val="28"/>
                <w:szCs w:val="28"/>
              </w:rPr>
            </w:pPr>
          </w:p>
        </w:tc>
      </w:tr>
      <w:tr w:rsidR="00A87709" w14:paraId="5C0A5F2E"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34654149"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br/>
              <w:t>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2B8658D3" w14:textId="77777777" w:rsidR="00A87709" w:rsidRDefault="00C22FD9">
            <w:pPr>
              <w:pStyle w:val="ConsPlusCell"/>
              <w:snapToGrid w:val="0"/>
              <w:rPr>
                <w:rFonts w:ascii="Times New Roman" w:hAnsi="Times New Roman" w:cs="Times New Roman"/>
                <w:sz w:val="28"/>
                <w:szCs w:val="28"/>
              </w:rPr>
            </w:pPr>
            <w:r>
              <w:rPr>
                <w:rFonts w:ascii="Times New Roman" w:hAnsi="Times New Roman" w:cs="Times New Roman"/>
                <w:color w:val="212121"/>
                <w:spacing w:val="1"/>
                <w:sz w:val="28"/>
                <w:szCs w:val="28"/>
              </w:rPr>
              <w:t xml:space="preserve">Управление образования </w:t>
            </w:r>
            <w:proofErr w:type="gramStart"/>
            <w:r>
              <w:rPr>
                <w:rFonts w:ascii="Times New Roman" w:hAnsi="Times New Roman" w:cs="Times New Roman"/>
                <w:color w:val="212121"/>
                <w:spacing w:val="1"/>
                <w:sz w:val="28"/>
                <w:szCs w:val="28"/>
              </w:rPr>
              <w:t>администрации  Собинского</w:t>
            </w:r>
            <w:proofErr w:type="gramEnd"/>
            <w:r>
              <w:rPr>
                <w:rFonts w:ascii="Times New Roman" w:hAnsi="Times New Roman" w:cs="Times New Roman"/>
                <w:color w:val="212121"/>
                <w:spacing w:val="1"/>
                <w:sz w:val="28"/>
                <w:szCs w:val="28"/>
              </w:rPr>
              <w:t xml:space="preserve"> муниципального округа</w:t>
            </w:r>
          </w:p>
        </w:tc>
      </w:tr>
      <w:tr w:rsidR="00A87709" w14:paraId="5D004244"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14F26153"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318C5910"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Собинского муниципального </w:t>
            </w:r>
            <w:proofErr w:type="gramStart"/>
            <w:r>
              <w:rPr>
                <w:rFonts w:ascii="Times New Roman" w:hAnsi="Times New Roman" w:cs="Times New Roman"/>
                <w:sz w:val="28"/>
                <w:szCs w:val="28"/>
              </w:rPr>
              <w:t>округа ;</w:t>
            </w:r>
            <w:proofErr w:type="gramEnd"/>
          </w:p>
          <w:p w14:paraId="70417F38"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-администрация Собинского муниципального округа (МКУ «Управление культуры и социальной политики», МАО СОЦ «Тонус»);</w:t>
            </w:r>
          </w:p>
          <w:p w14:paraId="1BBA8154" w14:textId="77777777" w:rsidR="00A87709" w:rsidRDefault="00C22FD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-МКУ «Управление ЖКК и строительства»</w:t>
            </w:r>
          </w:p>
        </w:tc>
      </w:tr>
      <w:tr w:rsidR="00A87709" w14:paraId="717421FD"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6DFB00DE"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Цели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515D4081"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1. Обеспечение качества образования.</w:t>
            </w:r>
          </w:p>
          <w:p w14:paraId="01807872"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2. Обеспечение доступности образования, в том числе онлайн-образования.</w:t>
            </w:r>
          </w:p>
          <w:p w14:paraId="38997040"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3. Создание условий для внедрения современной и безопасной цифровой образовательной среды региона, обеспечивающей высокое качество и доступность образования всех видов и уровней</w:t>
            </w:r>
          </w:p>
        </w:tc>
      </w:tr>
      <w:tr w:rsidR="00A87709" w14:paraId="0D449D2F"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0F48CAF1"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769E45E8"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1. Создание в системе дошкольного, общего и дополнительного образования равных возможностей для полноценного развития каждого ребенка и получения качественного образования.</w:t>
            </w:r>
          </w:p>
          <w:p w14:paraId="30ECC4A0"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2. Повышение привлекательности работы в должности педагога в муниципальных общеобразовательных организациях Собинского муниципального округа.</w:t>
            </w:r>
          </w:p>
          <w:p w14:paraId="064004F9"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3. Создание комплексной цифровой инфраструктуры системы </w:t>
            </w:r>
            <w:proofErr w:type="gramStart"/>
            <w:r>
              <w:rPr>
                <w:rFonts w:ascii="Times New Roman" w:hAnsi="Times New Roman" w:cs="Times New Roman"/>
                <w:sz w:val="28"/>
                <w:szCs w:val="28"/>
              </w:rPr>
              <w:t>образования  Собинского</w:t>
            </w:r>
            <w:proofErr w:type="gramEnd"/>
            <w:r>
              <w:rPr>
                <w:rFonts w:ascii="Times New Roman" w:hAnsi="Times New Roman" w:cs="Times New Roman"/>
                <w:sz w:val="28"/>
                <w:szCs w:val="28"/>
              </w:rPr>
              <w:t xml:space="preserve"> муниципального округа.</w:t>
            </w:r>
          </w:p>
          <w:p w14:paraId="610B6593" w14:textId="77777777" w:rsidR="00A87709" w:rsidRDefault="00C22FD9">
            <w:pPr>
              <w:shd w:val="clear" w:color="auto" w:fill="FFFFFF"/>
              <w:tabs>
                <w:tab w:val="left" w:pos="216"/>
              </w:tabs>
              <w:snapToGrid w:val="0"/>
              <w:spacing w:after="160"/>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4.Развитие муниципальной системы оценки и управления качеством образования.</w:t>
            </w:r>
          </w:p>
        </w:tc>
      </w:tr>
      <w:tr w:rsidR="00A87709" w14:paraId="3B3C3BCB" w14:textId="77777777">
        <w:trPr>
          <w:trHeight w:val="3155"/>
        </w:trPr>
        <w:tc>
          <w:tcPr>
            <w:tcW w:w="4039" w:type="dxa"/>
            <w:tcBorders>
              <w:top w:val="single" w:sz="4" w:space="0" w:color="000000"/>
              <w:left w:val="single" w:sz="4" w:space="0" w:color="000000"/>
              <w:bottom w:val="single" w:sz="4" w:space="0" w:color="000000"/>
              <w:right w:val="single" w:sz="4" w:space="0" w:color="000000"/>
            </w:tcBorders>
          </w:tcPr>
          <w:p w14:paraId="1C4ED351"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lastRenderedPageBreak/>
              <w:t>Целевые индикаторы и показатели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170D8998"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численность детей в возрасте от 3 до 7 лет, поставленных на учет для получения дошкольного образования в текущем году;</w:t>
            </w:r>
          </w:p>
          <w:p w14:paraId="7D644469"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p w14:paraId="0AA17931" w14:textId="77777777" w:rsidR="00A87709" w:rsidRDefault="00C22FD9">
            <w:pPr>
              <w:pStyle w:val="a4"/>
              <w:shd w:val="clear" w:color="auto" w:fill="auto"/>
              <w:tabs>
                <w:tab w:val="left" w:pos="254"/>
              </w:tabs>
              <w:spacing w:line="317" w:lineRule="exact"/>
              <w:ind w:right="113" w:firstLine="0"/>
              <w:jc w:val="both"/>
              <w:rPr>
                <w:rStyle w:val="14pt"/>
                <w:color w:val="000000"/>
              </w:rPr>
            </w:pPr>
            <w:r>
              <w:rPr>
                <w:rStyle w:val="14pt"/>
                <w:color w:val="000000"/>
              </w:rPr>
              <w:t>- 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w:t>
            </w:r>
          </w:p>
          <w:p w14:paraId="6FB308D1" w14:textId="77777777" w:rsidR="00A87709" w:rsidRDefault="00C22FD9">
            <w:pPr>
              <w:pStyle w:val="a4"/>
              <w:shd w:val="clear" w:color="auto" w:fill="auto"/>
              <w:tabs>
                <w:tab w:val="left" w:pos="342"/>
              </w:tabs>
              <w:spacing w:line="317" w:lineRule="exact"/>
              <w:ind w:right="113" w:firstLine="0"/>
              <w:jc w:val="both"/>
              <w:rPr>
                <w:rStyle w:val="14pt"/>
                <w:rFonts w:ascii="Courier New" w:hAnsi="Courier New" w:cs="Courier New"/>
                <w:sz w:val="27"/>
                <w:szCs w:val="27"/>
              </w:rPr>
            </w:pPr>
            <w:r>
              <w:rPr>
                <w:rStyle w:val="14pt"/>
                <w:color w:val="000000"/>
              </w:rPr>
              <w:t>-</w:t>
            </w:r>
            <w:r>
              <w:rPr>
                <w:rFonts w:ascii="Times New Roman" w:hAnsi="Times New Roman" w:cs="Times New Roman"/>
                <w:sz w:val="28"/>
                <w:szCs w:val="28"/>
              </w:rPr>
              <w:t xml:space="preserve">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14:paraId="426626B9" w14:textId="77777777" w:rsidR="00A87709" w:rsidRDefault="00C22FD9">
            <w:pPr>
              <w:pStyle w:val="ConsPlusNormal0"/>
              <w:jc w:val="both"/>
              <w:rPr>
                <w:rFonts w:ascii="Times New Roman" w:hAnsi="Times New Roman" w:cs="Times New Roman"/>
                <w:sz w:val="28"/>
                <w:szCs w:val="28"/>
              </w:rPr>
            </w:pPr>
            <w:r>
              <w:rPr>
                <w:rStyle w:val="14pt"/>
                <w:color w:val="000000"/>
              </w:rPr>
              <w:t xml:space="preserve">- удельный вес педагогических работников, прошедших в течение последних 3-х </w:t>
            </w:r>
            <w:proofErr w:type="gramStart"/>
            <w:r>
              <w:rPr>
                <w:rStyle w:val="14pt"/>
                <w:color w:val="000000"/>
              </w:rPr>
              <w:t>лет  повышение</w:t>
            </w:r>
            <w:proofErr w:type="gramEnd"/>
            <w:r>
              <w:rPr>
                <w:rStyle w:val="14pt"/>
                <w:color w:val="000000"/>
              </w:rPr>
              <w:t xml:space="preserve"> квалификации, от общего числа педагогических работников Собинского муниципального округа;</w:t>
            </w:r>
          </w:p>
          <w:p w14:paraId="63E85727"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p w14:paraId="63646C1A"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отношение среднемесячной заработной платы педагогических </w:t>
            </w:r>
            <w:proofErr w:type="gramStart"/>
            <w:r>
              <w:rPr>
                <w:rFonts w:ascii="Times New Roman" w:hAnsi="Times New Roman" w:cs="Times New Roman"/>
                <w:sz w:val="28"/>
                <w:szCs w:val="28"/>
              </w:rPr>
              <w:t>работников  муниципальных</w:t>
            </w:r>
            <w:proofErr w:type="gramEnd"/>
            <w:r>
              <w:rPr>
                <w:rFonts w:ascii="Times New Roman" w:hAnsi="Times New Roman" w:cs="Times New Roman"/>
                <w:sz w:val="28"/>
                <w:szCs w:val="28"/>
              </w:rPr>
              <w:t xml:space="preserve">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p w14:paraId="1E9401BB"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lastRenderedPageBreak/>
              <w:t xml:space="preserve">- отношение среднемесячной заработной платы педагогических </w:t>
            </w:r>
            <w:proofErr w:type="gramStart"/>
            <w:r>
              <w:rPr>
                <w:rFonts w:ascii="Times New Roman" w:hAnsi="Times New Roman" w:cs="Times New Roman"/>
                <w:sz w:val="28"/>
                <w:szCs w:val="28"/>
              </w:rPr>
              <w:t>работников  муниципальных</w:t>
            </w:r>
            <w:proofErr w:type="gramEnd"/>
            <w:r>
              <w:rPr>
                <w:rFonts w:ascii="Times New Roman" w:hAnsi="Times New Roman" w:cs="Times New Roman"/>
                <w:sz w:val="28"/>
                <w:szCs w:val="28"/>
              </w:rPr>
              <w:t xml:space="preserve"> организаций дополнительного образования к средней заработной плате учителей во Владимирской области;</w:t>
            </w:r>
          </w:p>
          <w:p w14:paraId="2F132612"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p w14:paraId="0CA850CA"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p w14:paraId="30301D77"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доля организаций начального, основного и среднего общего образования, которые реализуют общеобразовательные программы в сетевой форме;</w:t>
            </w:r>
          </w:p>
          <w:p w14:paraId="40E72E08" w14:textId="77777777" w:rsidR="00A87709" w:rsidRDefault="00C22FD9">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14:paraId="7FDDAD89"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 имеющих общеобразовательные организации, показавшие низкие образовательные результаты по итогам учебного года, и (или) общеобразовательные организации, функционирующие в неблагоприятных социальных условиях;</w:t>
            </w:r>
          </w:p>
          <w:p w14:paraId="76576FA8" w14:textId="77777777" w:rsidR="00A87709" w:rsidRDefault="00C22FD9">
            <w:pPr>
              <w:pStyle w:val="a4"/>
              <w:shd w:val="clear" w:color="auto" w:fill="auto"/>
              <w:tabs>
                <w:tab w:val="left" w:pos="261"/>
                <w:tab w:val="left" w:leader="underscore" w:pos="5824"/>
              </w:tabs>
              <w:spacing w:line="317" w:lineRule="exact"/>
              <w:ind w:right="113" w:firstLine="0"/>
              <w:jc w:val="both"/>
              <w:rPr>
                <w:rStyle w:val="14pt4"/>
                <w:color w:val="000000"/>
                <w:u w:val="none"/>
              </w:rPr>
            </w:pPr>
            <w:r>
              <w:rPr>
                <w:rStyle w:val="14pt"/>
                <w:color w:val="000000"/>
              </w:rPr>
              <w:t xml:space="preserve">- охват детей в возрасте </w:t>
            </w:r>
            <w:r>
              <w:rPr>
                <w:rStyle w:val="14pt5"/>
                <w:color w:val="000000"/>
              </w:rPr>
              <w:t>5-18</w:t>
            </w:r>
            <w:r>
              <w:rPr>
                <w:rStyle w:val="14pt"/>
                <w:color w:val="000000"/>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color w:val="000000"/>
                <w:u w:val="none"/>
              </w:rPr>
              <w:lastRenderedPageBreak/>
              <w:t>численности детей в возрасте 5-18 лет);</w:t>
            </w:r>
          </w:p>
          <w:p w14:paraId="136368DC" w14:textId="77777777" w:rsidR="00A87709" w:rsidRDefault="00C22FD9">
            <w:pPr>
              <w:pStyle w:val="ConsPlusNormal0"/>
              <w:jc w:val="both"/>
              <w:rPr>
                <w:rFonts w:ascii="Times New Roman" w:hAnsi="Times New Roman" w:cs="Times New Roman"/>
                <w:sz w:val="28"/>
                <w:szCs w:val="28"/>
              </w:rPr>
            </w:pPr>
            <w:r>
              <w:rPr>
                <w:rStyle w:val="14pt4"/>
                <w:color w:val="000000"/>
                <w:u w:val="none"/>
              </w:rPr>
              <w:t>- д</w:t>
            </w:r>
            <w:r>
              <w:rPr>
                <w:rFonts w:ascii="Times New Roman" w:hAnsi="Times New Roman" w:cs="Times New Roman"/>
                <w:sz w:val="28"/>
                <w:szCs w:val="28"/>
              </w:rPr>
              <w:t>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w:t>
            </w:r>
          </w:p>
          <w:p w14:paraId="67BA77E4"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p w14:paraId="779659F7"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удельный вес обучающихся в организациях по образовательным программам начального общего, основного общего, среднего общего образования, </w:t>
            </w:r>
            <w:r>
              <w:rPr>
                <w:rFonts w:ascii="Times New Roman" w:hAnsi="Times New Roman" w:cs="Times New Roman"/>
                <w:color w:val="000000"/>
                <w:sz w:val="28"/>
                <w:szCs w:val="28"/>
              </w:rPr>
              <w:t>подлежащих культурно-экскурсионному обслуживанию за счет ср</w:t>
            </w:r>
            <w:r>
              <w:rPr>
                <w:rFonts w:ascii="Times New Roman" w:hAnsi="Times New Roman" w:cs="Times New Roman"/>
                <w:sz w:val="28"/>
                <w:szCs w:val="28"/>
              </w:rPr>
              <w:t>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5E064766"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p w14:paraId="31EDF8D6" w14:textId="77777777" w:rsidR="00A87709" w:rsidRDefault="00C22FD9">
            <w:pPr>
              <w:pStyle w:val="ConsPlusCell"/>
              <w:snapToGrid w:val="0"/>
              <w:jc w:val="both"/>
              <w:rPr>
                <w:rStyle w:val="14pt"/>
                <w:color w:val="000000"/>
              </w:rPr>
            </w:pPr>
            <w:r>
              <w:rPr>
                <w:rStyle w:val="14pt"/>
                <w:color w:val="000000"/>
              </w:rPr>
              <w:t>- удельный вес учащихся 5-11 классов, обеспеченных горячим питанием, от общей численности обучающихся данной возрастной группы;</w:t>
            </w:r>
          </w:p>
          <w:p w14:paraId="116FE8FC"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доля детей-инвалидов дошкольного возраста, охваченных социальной поддержкой;</w:t>
            </w:r>
          </w:p>
          <w:p w14:paraId="0D49CAB7" w14:textId="77777777" w:rsidR="00A87709" w:rsidRDefault="00C22FD9">
            <w:pPr>
              <w:pStyle w:val="a4"/>
              <w:shd w:val="clear" w:color="auto" w:fill="auto"/>
              <w:ind w:right="-186" w:firstLine="0"/>
              <w:jc w:val="both"/>
              <w:rPr>
                <w:rStyle w:val="a3"/>
                <w:sz w:val="28"/>
                <w:szCs w:val="28"/>
              </w:rPr>
            </w:pPr>
            <w:r>
              <w:t xml:space="preserve">- </w:t>
            </w: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p w14:paraId="62F286AD" w14:textId="77777777" w:rsidR="00A87709" w:rsidRDefault="00C22FD9">
            <w:pPr>
              <w:pStyle w:val="ConsPlusNormal0"/>
              <w:jc w:val="both"/>
              <w:rPr>
                <w:rFonts w:ascii="Times New Roman" w:hAnsi="Times New Roman" w:cs="Times New Roman"/>
                <w:sz w:val="28"/>
                <w:szCs w:val="28"/>
              </w:rPr>
            </w:pPr>
            <w:r>
              <w:t>-</w:t>
            </w:r>
            <w:r>
              <w:rPr>
                <w:rFonts w:ascii="Times New Roman" w:hAnsi="Times New Roman"/>
                <w:sz w:val="28"/>
                <w:szCs w:val="28"/>
              </w:rPr>
              <w:t xml:space="preserve">количество муниципальных дошкольных образовательных организаций, в которых </w:t>
            </w:r>
            <w:r>
              <w:rPr>
                <w:rFonts w:ascii="Times New Roman" w:hAnsi="Times New Roman"/>
                <w:sz w:val="28"/>
                <w:szCs w:val="28"/>
              </w:rPr>
              <w:lastRenderedPageBreak/>
              <w:t xml:space="preserve">проведены мероприятия   </w:t>
            </w:r>
            <w:r>
              <w:rPr>
                <w:rFonts w:ascii="Times New Roman" w:hAnsi="Times New Roman" w:cs="Times New Roman"/>
                <w:sz w:val="28"/>
                <w:szCs w:val="28"/>
              </w:rPr>
              <w:t>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0D257D88"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724D8659"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2327EA29" w14:textId="77777777" w:rsidR="00A87709" w:rsidRDefault="00C22FD9">
            <w:pPr>
              <w:pStyle w:val="ConsPlusNormal0"/>
              <w:jc w:val="both"/>
              <w:rPr>
                <w:rFonts w:ascii="Times New Roman" w:hAnsi="Times New Roman" w:cs="Times New Roman"/>
                <w:color w:val="FF0000"/>
                <w:sz w:val="28"/>
                <w:szCs w:val="28"/>
              </w:rPr>
            </w:pPr>
            <w:r>
              <w:rPr>
                <w:rFonts w:ascii="Times New Roman" w:hAnsi="Times New Roman" w:cs="Times New Roman"/>
                <w:sz w:val="28"/>
                <w:szCs w:val="28"/>
              </w:rPr>
              <w:t xml:space="preserve">- удельный вес численности учителей общеобразовательных организаций в возрасте до 35 лет в общей численности учителей </w:t>
            </w:r>
            <w:r>
              <w:rPr>
                <w:rFonts w:ascii="Times New Roman" w:hAnsi="Times New Roman" w:cs="Times New Roman"/>
                <w:sz w:val="28"/>
                <w:szCs w:val="28"/>
              </w:rPr>
              <w:lastRenderedPageBreak/>
              <w:t>общеобразовательных организаций;</w:t>
            </w:r>
          </w:p>
          <w:p w14:paraId="4D4EFB0A" w14:textId="77777777" w:rsidR="00A87709" w:rsidRDefault="00C22FD9">
            <w:pPr>
              <w:ind w:left="34" w:right="60"/>
              <w:jc w:val="both"/>
              <w:outlineLvl w:val="1"/>
              <w:rPr>
                <w:rFonts w:ascii="Times New Roman" w:hAnsi="Times New Roman" w:cs="Times New Roman"/>
                <w:sz w:val="28"/>
                <w:szCs w:val="28"/>
              </w:rPr>
            </w:pPr>
            <w:r>
              <w:rPr>
                <w:rFonts w:ascii="Times New Roman" w:hAnsi="Times New Roman" w:cs="Times New Roman"/>
                <w:sz w:val="28"/>
                <w:szCs w:val="28"/>
              </w:rPr>
              <w:t xml:space="preserve">- Процент закрепляемости молодых              </w:t>
            </w:r>
            <w:r>
              <w:rPr>
                <w:rFonts w:ascii="Times New Roman" w:hAnsi="Times New Roman" w:cs="Times New Roman"/>
                <w:sz w:val="28"/>
                <w:szCs w:val="28"/>
              </w:rPr>
              <w:br/>
            </w:r>
            <w:proofErr w:type="gramStart"/>
            <w:r>
              <w:rPr>
                <w:rFonts w:ascii="Times New Roman" w:hAnsi="Times New Roman" w:cs="Times New Roman"/>
                <w:sz w:val="28"/>
                <w:szCs w:val="28"/>
              </w:rPr>
              <w:t>специалистов  (</w:t>
            </w:r>
            <w:proofErr w:type="gramEnd"/>
            <w:r>
              <w:rPr>
                <w:rFonts w:ascii="Times New Roman" w:hAnsi="Times New Roman" w:cs="Times New Roman"/>
                <w:sz w:val="28"/>
                <w:szCs w:val="28"/>
              </w:rPr>
              <w:t>3 года с момента приема на работу);</w:t>
            </w:r>
          </w:p>
          <w:p w14:paraId="6A0187CC" w14:textId="77777777" w:rsidR="00A87709" w:rsidRDefault="00C22FD9">
            <w:pPr>
              <w:pStyle w:val="ConsPlusNormal0"/>
              <w:jc w:val="both"/>
              <w:rPr>
                <w:rFonts w:ascii="Times New Roman" w:hAnsi="Times New Roman" w:cs="Times New Roman"/>
                <w:sz w:val="28"/>
                <w:szCs w:val="28"/>
              </w:rPr>
            </w:pPr>
            <w:r>
              <w:rPr>
                <w:rFonts w:ascii="Times New Roman" w:hAnsi="Times New Roman" w:cs="Times New Roman"/>
                <w:sz w:val="28"/>
                <w:szCs w:val="28"/>
              </w:rPr>
              <w:t>-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57C37CCB" w14:textId="77777777" w:rsidR="00A87709" w:rsidRDefault="00C22FD9">
            <w:pPr>
              <w:ind w:left="34" w:right="60"/>
              <w:jc w:val="both"/>
              <w:outlineLvl w:val="1"/>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качеством образовательных услуг;</w:t>
            </w:r>
          </w:p>
          <w:p w14:paraId="01974FDE" w14:textId="77777777" w:rsidR="00A87709" w:rsidRDefault="00C22FD9">
            <w:pPr>
              <w:ind w:left="34" w:right="60"/>
              <w:jc w:val="both"/>
              <w:outlineLvl w:val="1"/>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w:t>
            </w:r>
            <w:r>
              <w:rPr>
                <w:rFonts w:ascii="Times New Roman" w:eastAsia="Times New Roman" w:hAnsi="Times New Roman" w:cs="Times New Roman"/>
                <w:sz w:val="28"/>
                <w:szCs w:val="28"/>
              </w:rPr>
              <w:t>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14:paraId="24DF9C24" w14:textId="77777777" w:rsidR="00A87709" w:rsidRDefault="00C22FD9">
            <w:pPr>
              <w:ind w:left="34" w:right="60"/>
              <w:jc w:val="both"/>
              <w:outlineLvl w:val="1"/>
              <w:rPr>
                <w:rFonts w:ascii="Times New Roman" w:hAnsi="Times New Roman" w:cs="Times New Roman"/>
                <w:sz w:val="28"/>
                <w:szCs w:val="28"/>
              </w:rPr>
            </w:pPr>
            <w:r>
              <w:rPr>
                <w:rFonts w:ascii="Times New Roman" w:eastAsia="Times New Roman" w:hAnsi="Times New Roman" w:cs="Times New Roman"/>
                <w:sz w:val="28"/>
                <w:szCs w:val="28"/>
              </w:rPr>
              <w:t>- д</w:t>
            </w:r>
            <w:r>
              <w:rPr>
                <w:rFonts w:ascii="Times New Roman" w:eastAsia="Times New Roman" w:hAnsi="Times New Roman" w:cs="Times New Roman"/>
                <w:iCs/>
                <w:sz w:val="28"/>
                <w:szCs w:val="28"/>
              </w:rPr>
              <w:t xml:space="preserve">оля детей в возрасте от 5 </w:t>
            </w:r>
            <w:r>
              <w:rPr>
                <w:rFonts w:ascii="Times New Roman" w:eastAsia="Times New Roman" w:hAnsi="Times New Roman" w:cs="Times New Roman"/>
                <w:iCs/>
                <w:color w:val="000000" w:themeColor="text1"/>
                <w:sz w:val="28"/>
                <w:szCs w:val="28"/>
              </w:rPr>
              <w:t xml:space="preserve">до 18 лет, </w:t>
            </w:r>
            <w:r>
              <w:rPr>
                <w:rFonts w:ascii="Times New Roman" w:eastAsia="Times New Roman" w:hAnsi="Times New Roman" w:cs="Times New Roman"/>
                <w:iCs/>
                <w:sz w:val="28"/>
                <w:szCs w:val="28"/>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14:paraId="3175D62A" w14:textId="77777777" w:rsidR="00A87709" w:rsidRDefault="00C22FD9">
            <w:pPr>
              <w:pStyle w:val="ConsPlusNormal0"/>
              <w:jc w:val="both"/>
              <w:rPr>
                <w:rFonts w:ascii="Times New Roman" w:hAnsi="Times New Roman" w:cs="Times New Roman"/>
                <w:b/>
                <w:bCs/>
                <w:sz w:val="28"/>
                <w:szCs w:val="28"/>
              </w:rPr>
            </w:pPr>
            <w:r>
              <w:rPr>
                <w:rFonts w:ascii="Times New Roman" w:hAnsi="Times New Roman" w:cs="Times New Roman"/>
                <w:iCs/>
                <w:color w:val="000000"/>
                <w:sz w:val="28"/>
                <w:szCs w:val="28"/>
              </w:rPr>
              <w:t>-Количество образовательных организаций, в которых проведены мероприятия по укреплению материально-технической базы;</w:t>
            </w:r>
          </w:p>
          <w:p w14:paraId="10A5DA5F" w14:textId="77777777" w:rsidR="00A87709" w:rsidRDefault="00C22FD9">
            <w:pPr>
              <w:contextualSpacing/>
              <w:jc w:val="both"/>
              <w:rPr>
                <w:rFonts w:ascii="Times New Roman" w:hAnsi="Times New Roman"/>
                <w:sz w:val="28"/>
                <w:szCs w:val="28"/>
              </w:rPr>
            </w:pPr>
            <w:r>
              <w:rPr>
                <w:rFonts w:ascii="Times New Roman" w:eastAsiaTheme="minorHAnsi" w:hAnsi="Times New Roman" w:cs="Times New Roman"/>
                <w:iCs/>
                <w:sz w:val="28"/>
                <w:szCs w:val="28"/>
                <w:lang w:eastAsia="en-US"/>
              </w:rPr>
              <w:t>- Д</w:t>
            </w:r>
            <w:r>
              <w:rPr>
                <w:rFonts w:ascii="Times New Roman" w:eastAsia="Times New Roman" w:hAnsi="Times New Roman" w:cs="Times New Roman"/>
                <w:iCs/>
                <w:sz w:val="28"/>
                <w:szCs w:val="28"/>
              </w:rPr>
              <w:t xml:space="preserve">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w:t>
            </w:r>
            <w:r>
              <w:rPr>
                <w:rFonts w:ascii="Times New Roman" w:eastAsia="Times New Roman" w:hAnsi="Times New Roman" w:cs="Times New Roman"/>
                <w:iCs/>
                <w:sz w:val="28"/>
                <w:szCs w:val="28"/>
              </w:rPr>
              <w:lastRenderedPageBreak/>
              <w:t>дня;</w:t>
            </w:r>
          </w:p>
          <w:p w14:paraId="45B726D2" w14:textId="77777777" w:rsidR="00A87709" w:rsidRDefault="00C22FD9">
            <w:pPr>
              <w:contextualSpacing/>
              <w:jc w:val="both"/>
              <w:rPr>
                <w:rFonts w:ascii="Times New Roman" w:hAnsi="Times New Roman"/>
                <w:sz w:val="28"/>
                <w:szCs w:val="28"/>
              </w:rPr>
            </w:pPr>
            <w:r>
              <w:rPr>
                <w:rFonts w:ascii="Times New Roman" w:eastAsia="Times New Roman" w:hAnsi="Times New Roman" w:cs="Times New Roman"/>
                <w:iCs/>
                <w:sz w:val="28"/>
                <w:szCs w:val="28"/>
              </w:rPr>
              <w:t>-</w:t>
            </w:r>
            <w:r>
              <w:rPr>
                <w:rFonts w:ascii="Times New Roman" w:eastAsia="Times New Roman" w:hAnsi="Times New Roman" w:cs="Times New Roman"/>
                <w:iCs/>
                <w:sz w:val="28"/>
                <w:szCs w:val="28"/>
                <w:shd w:val="clear" w:color="auto" w:fill="FFFFFF"/>
              </w:rPr>
              <w:t>Созданы современные условия для отдыха детей и их оздоровления, путем проведения капитального ремонта объектов отдыха детей и их оздоровления;</w:t>
            </w:r>
          </w:p>
          <w:p w14:paraId="1E59203E" w14:textId="77777777" w:rsidR="00A87709" w:rsidRDefault="00C22FD9">
            <w:pPr>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rPr>
              <w:t xml:space="preserve">- </w:t>
            </w:r>
            <w:r>
              <w:rPr>
                <w:rFonts w:ascii="Times New Roman" w:eastAsia="Calibri" w:hAnsi="Times New Roman" w:cs="Times New Roman"/>
                <w:iCs/>
                <w:sz w:val="28"/>
                <w:szCs w:val="28"/>
                <w:shd w:val="clear" w:color="auto" w:fill="FFFFFF"/>
                <w:lang w:eastAsia="en-US"/>
              </w:rPr>
              <w:t xml:space="preserve">Обеспечены выплаты ежемесячного денежного </w:t>
            </w:r>
            <w:proofErr w:type="gramStart"/>
            <w:r>
              <w:rPr>
                <w:rFonts w:ascii="Times New Roman" w:eastAsia="Calibri" w:hAnsi="Times New Roman" w:cs="Times New Roman"/>
                <w:iCs/>
                <w:sz w:val="28"/>
                <w:szCs w:val="28"/>
                <w:shd w:val="clear" w:color="auto" w:fill="FFFFFF"/>
                <w:lang w:eastAsia="en-US"/>
              </w:rPr>
              <w:t>вознаграждения  советникам</w:t>
            </w:r>
            <w:proofErr w:type="gramEnd"/>
            <w:r>
              <w:rPr>
                <w:rFonts w:ascii="Times New Roman" w:eastAsia="Calibri" w:hAnsi="Times New Roman" w:cs="Times New Roman"/>
                <w:iCs/>
                <w:sz w:val="28"/>
                <w:szCs w:val="28"/>
                <w:shd w:val="clear" w:color="auto" w:fill="FFFFFF"/>
                <w:lang w:eastAsia="en-US"/>
              </w:rPr>
              <w:t xml:space="preserve"> директоров по воспитанию и взаимодействию с детскими общественными объединениями;</w:t>
            </w:r>
          </w:p>
          <w:p w14:paraId="5C36B381" w14:textId="77777777" w:rsidR="00A87709" w:rsidRDefault="00C22FD9">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w:t>
            </w:r>
            <w:r>
              <w:rPr>
                <w:rFonts w:ascii="Times New Roman" w:eastAsiaTheme="minorHAnsi" w:hAnsi="Times New Roman" w:cs="Times New Roman"/>
                <w:iCs/>
                <w:sz w:val="28"/>
                <w:szCs w:val="28"/>
                <w:shd w:val="clear" w:color="auto" w:fill="FFFFFF"/>
                <w:lang w:eastAsia="en-US"/>
              </w:rPr>
              <w:t>В муниципальных 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p w14:paraId="3991328E" w14:textId="77777777" w:rsidR="00A87709" w:rsidRDefault="00C22FD9">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w:t>
            </w:r>
            <w:r>
              <w:rPr>
                <w:rFonts w:ascii="Times New Roman" w:eastAsia="Calibri" w:hAnsi="Times New Roman" w:cs="Times New Roman"/>
                <w:iCs/>
                <w:sz w:val="28"/>
                <w:szCs w:val="28"/>
                <w:lang w:eastAsia="en-US"/>
              </w:rPr>
              <w:t xml:space="preserve">Число общеобразовательных организаций, реализующих программы углубленного </w:t>
            </w:r>
            <w:proofErr w:type="gramStart"/>
            <w:r>
              <w:rPr>
                <w:rFonts w:ascii="Times New Roman" w:eastAsia="Calibri" w:hAnsi="Times New Roman" w:cs="Times New Roman"/>
                <w:iCs/>
                <w:sz w:val="28"/>
                <w:szCs w:val="28"/>
                <w:lang w:eastAsia="en-US"/>
              </w:rPr>
              <w:t>и  профильного</w:t>
            </w:r>
            <w:proofErr w:type="gramEnd"/>
            <w:r>
              <w:rPr>
                <w:rFonts w:ascii="Times New Roman" w:eastAsia="Calibri" w:hAnsi="Times New Roman" w:cs="Times New Roman"/>
                <w:iCs/>
                <w:sz w:val="28"/>
                <w:szCs w:val="28"/>
                <w:lang w:eastAsia="en-US"/>
              </w:rPr>
              <w:t xml:space="preserve"> </w:t>
            </w:r>
            <w:proofErr w:type="gramStart"/>
            <w:r>
              <w:rPr>
                <w:rFonts w:ascii="Times New Roman" w:eastAsia="Calibri" w:hAnsi="Times New Roman" w:cs="Times New Roman"/>
                <w:iCs/>
                <w:sz w:val="28"/>
                <w:szCs w:val="28"/>
                <w:lang w:eastAsia="en-US"/>
              </w:rPr>
              <w:t>изучения  предметов</w:t>
            </w:r>
            <w:proofErr w:type="gramEnd"/>
            <w:r>
              <w:rPr>
                <w:rFonts w:ascii="Times New Roman" w:eastAsia="Calibri" w:hAnsi="Times New Roman" w:cs="Times New Roman"/>
                <w:iCs/>
                <w:sz w:val="28"/>
                <w:szCs w:val="28"/>
                <w:lang w:eastAsia="en-US"/>
              </w:rPr>
              <w:t>, в том числе естественно-научной, аграрной, социально-педагогической и инженерной направленности;</w:t>
            </w:r>
          </w:p>
          <w:p w14:paraId="124D517F" w14:textId="77777777" w:rsidR="00A87709" w:rsidRDefault="00C22FD9">
            <w:pPr>
              <w:contextualSpacing/>
              <w:jc w:val="both"/>
              <w:rPr>
                <w:rFonts w:ascii="Times New Roman" w:hAnsi="Times New Roman" w:cs="Times New Roman"/>
                <w:b/>
                <w:bCs/>
                <w:iCs/>
                <w:sz w:val="28"/>
                <w:szCs w:val="28"/>
              </w:rPr>
            </w:pPr>
            <w:r>
              <w:rPr>
                <w:rFonts w:ascii="Times New Roman" w:eastAsiaTheme="minorHAnsi" w:hAnsi="Times New Roman" w:cs="Times New Roman"/>
                <w:iCs/>
                <w:sz w:val="28"/>
                <w:szCs w:val="28"/>
                <w:lang w:eastAsia="en-US"/>
              </w:rPr>
              <w:t>-Количество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w:t>
            </w:r>
          </w:p>
        </w:tc>
      </w:tr>
      <w:tr w:rsidR="00A87709" w14:paraId="6BC00056"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10CEBF9A"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lastRenderedPageBreak/>
              <w:t>Этапы и сроки реализации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66993D27"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xml:space="preserve">Срок реализации подпрограммы 1:  </w:t>
            </w:r>
          </w:p>
          <w:p w14:paraId="1FCBE294"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2025-2030 годы</w:t>
            </w:r>
          </w:p>
        </w:tc>
      </w:tr>
      <w:tr w:rsidR="00A87709" w14:paraId="334B2EA1" w14:textId="77777777">
        <w:trPr>
          <w:trHeight w:val="1312"/>
        </w:trPr>
        <w:tc>
          <w:tcPr>
            <w:tcW w:w="4039" w:type="dxa"/>
            <w:tcBorders>
              <w:top w:val="single" w:sz="4" w:space="0" w:color="000000"/>
              <w:left w:val="single" w:sz="4" w:space="0" w:color="000000"/>
              <w:bottom w:val="single" w:sz="4" w:space="0" w:color="000000"/>
              <w:right w:val="single" w:sz="4" w:space="0" w:color="000000"/>
            </w:tcBorders>
          </w:tcPr>
          <w:p w14:paraId="3FD9C267"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Объемы ресурсов  </w:t>
            </w:r>
            <w:r>
              <w:rPr>
                <w:rFonts w:ascii="Times New Roman" w:hAnsi="Times New Roman" w:cs="Times New Roman"/>
                <w:sz w:val="28"/>
                <w:szCs w:val="28"/>
              </w:rPr>
              <w:br/>
              <w:t>подпрограммы</w:t>
            </w:r>
            <w:r>
              <w:rPr>
                <w:rFonts w:ascii="Times New Roman" w:hAnsi="Times New Roman" w:cs="Times New Roman"/>
                <w:sz w:val="28"/>
                <w:szCs w:val="28"/>
              </w:rPr>
              <w:br/>
            </w:r>
          </w:p>
        </w:tc>
        <w:tc>
          <w:tcPr>
            <w:tcW w:w="5953" w:type="dxa"/>
            <w:tcBorders>
              <w:top w:val="single" w:sz="4" w:space="0" w:color="000000"/>
              <w:left w:val="single" w:sz="4" w:space="0" w:color="000000"/>
              <w:bottom w:val="single" w:sz="4" w:space="0" w:color="000000"/>
              <w:right w:val="single" w:sz="4" w:space="0" w:color="000000"/>
            </w:tcBorders>
          </w:tcPr>
          <w:p w14:paraId="2003B745"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 xml:space="preserve">реализацию подпрограммы –8350177,62958 рублей, в том </w:t>
            </w:r>
            <w:proofErr w:type="gramStart"/>
            <w:r>
              <w:rPr>
                <w:rFonts w:ascii="Times New Roman" w:hAnsi="Times New Roman" w:cs="Times New Roman"/>
                <w:sz w:val="28"/>
                <w:szCs w:val="28"/>
              </w:rPr>
              <w:t xml:space="preserve">числе:   </w:t>
            </w:r>
            <w:proofErr w:type="gramEnd"/>
            <w:r>
              <w:rPr>
                <w:rFonts w:ascii="Times New Roman" w:hAnsi="Times New Roman" w:cs="Times New Roman"/>
                <w:sz w:val="28"/>
                <w:szCs w:val="28"/>
              </w:rPr>
              <w:t xml:space="preserve">                 </w:t>
            </w:r>
            <w:r>
              <w:rPr>
                <w:rFonts w:ascii="Times New Roman" w:hAnsi="Times New Roman" w:cs="Times New Roman"/>
                <w:sz w:val="28"/>
                <w:szCs w:val="28"/>
              </w:rPr>
              <w:br/>
              <w:t xml:space="preserve">МБ – 2764593,26249 тыс. рублей, </w:t>
            </w:r>
          </w:p>
          <w:p w14:paraId="499AA157"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из них</w:t>
            </w:r>
          </w:p>
          <w:p w14:paraId="4C2C6730"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2025 год </w:t>
            </w:r>
            <w:proofErr w:type="gramStart"/>
            <w:r>
              <w:rPr>
                <w:rFonts w:ascii="Times New Roman" w:hAnsi="Times New Roman" w:cs="Times New Roman"/>
                <w:sz w:val="28"/>
                <w:szCs w:val="28"/>
              </w:rPr>
              <w:t>-  477754</w:t>
            </w:r>
            <w:proofErr w:type="gramEnd"/>
            <w:r>
              <w:rPr>
                <w:rFonts w:ascii="Times New Roman" w:hAnsi="Times New Roman" w:cs="Times New Roman"/>
                <w:sz w:val="28"/>
                <w:szCs w:val="28"/>
              </w:rPr>
              <w:t>,16249 тыс. руб.,</w:t>
            </w:r>
          </w:p>
          <w:p w14:paraId="5E7F7B72"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2026 год – 495941,20000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5BAFAA8A"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2027 год </w:t>
            </w:r>
            <w:proofErr w:type="gramStart"/>
            <w:r>
              <w:rPr>
                <w:rFonts w:ascii="Times New Roman" w:hAnsi="Times New Roman" w:cs="Times New Roman"/>
                <w:sz w:val="28"/>
                <w:szCs w:val="28"/>
              </w:rPr>
              <w:t>-  447873</w:t>
            </w:r>
            <w:proofErr w:type="gramEnd"/>
            <w:r>
              <w:rPr>
                <w:rFonts w:ascii="Times New Roman" w:hAnsi="Times New Roman" w:cs="Times New Roman"/>
                <w:sz w:val="28"/>
                <w:szCs w:val="28"/>
              </w:rPr>
              <w:t>,20000 тыс. руб.,</w:t>
            </w:r>
          </w:p>
          <w:p w14:paraId="7D2E6013"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2028 год </w:t>
            </w:r>
            <w:proofErr w:type="gramStart"/>
            <w:r>
              <w:rPr>
                <w:rFonts w:ascii="Times New Roman" w:hAnsi="Times New Roman" w:cs="Times New Roman"/>
                <w:sz w:val="28"/>
                <w:szCs w:val="28"/>
              </w:rPr>
              <w:t>-  447873</w:t>
            </w:r>
            <w:proofErr w:type="gramEnd"/>
            <w:r>
              <w:rPr>
                <w:rFonts w:ascii="Times New Roman" w:hAnsi="Times New Roman" w:cs="Times New Roman"/>
                <w:sz w:val="28"/>
                <w:szCs w:val="28"/>
              </w:rPr>
              <w:t>,20000 тыс. руб.,</w:t>
            </w:r>
          </w:p>
          <w:p w14:paraId="7728A0FA"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2029 год </w:t>
            </w:r>
            <w:proofErr w:type="gramStart"/>
            <w:r>
              <w:rPr>
                <w:rFonts w:ascii="Times New Roman" w:hAnsi="Times New Roman" w:cs="Times New Roman"/>
                <w:sz w:val="28"/>
                <w:szCs w:val="28"/>
              </w:rPr>
              <w:t>-  447464</w:t>
            </w:r>
            <w:proofErr w:type="gramEnd"/>
            <w:r>
              <w:rPr>
                <w:rFonts w:ascii="Times New Roman" w:hAnsi="Times New Roman" w:cs="Times New Roman"/>
                <w:sz w:val="28"/>
                <w:szCs w:val="28"/>
              </w:rPr>
              <w:t>,90000 тыс. руб.,</w:t>
            </w:r>
          </w:p>
          <w:p w14:paraId="6CB47C32"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2030 год </w:t>
            </w:r>
            <w:proofErr w:type="gramStart"/>
            <w:r>
              <w:rPr>
                <w:rFonts w:ascii="Times New Roman" w:hAnsi="Times New Roman" w:cs="Times New Roman"/>
                <w:sz w:val="28"/>
                <w:szCs w:val="28"/>
              </w:rPr>
              <w:t>-  447464</w:t>
            </w:r>
            <w:proofErr w:type="gramEnd"/>
            <w:r>
              <w:rPr>
                <w:rFonts w:ascii="Times New Roman" w:hAnsi="Times New Roman" w:cs="Times New Roman"/>
                <w:sz w:val="28"/>
                <w:szCs w:val="28"/>
              </w:rPr>
              <w:t>,90000 тыс. руб.</w:t>
            </w:r>
          </w:p>
          <w:p w14:paraId="630D8139" w14:textId="77777777" w:rsidR="00A87709" w:rsidRDefault="00C22FD9">
            <w:pPr>
              <w:shd w:val="clear" w:color="auto" w:fill="FFFFFF"/>
            </w:pPr>
            <w:r>
              <w:rPr>
                <w:rFonts w:ascii="Times New Roman" w:eastAsia="Times New Roman" w:hAnsi="Times New Roman" w:cs="Times New Roman"/>
                <w:sz w:val="28"/>
                <w:szCs w:val="28"/>
              </w:rPr>
              <w:lastRenderedPageBreak/>
              <w:t xml:space="preserve">   </w:t>
            </w:r>
            <w:r>
              <w:rPr>
                <w:rFonts w:ascii="Times New Roman" w:hAnsi="Times New Roman" w:cs="Times New Roman"/>
                <w:sz w:val="28"/>
                <w:szCs w:val="28"/>
              </w:rPr>
              <w:t xml:space="preserve">Областной </w:t>
            </w:r>
            <w:proofErr w:type="gramStart"/>
            <w:r>
              <w:rPr>
                <w:rFonts w:ascii="Times New Roman" w:hAnsi="Times New Roman" w:cs="Times New Roman"/>
                <w:sz w:val="28"/>
                <w:szCs w:val="28"/>
              </w:rPr>
              <w:t>бюджет  -</w:t>
            </w:r>
            <w:proofErr w:type="gramEnd"/>
            <w:r>
              <w:rPr>
                <w:rFonts w:ascii="Times New Roman" w:hAnsi="Times New Roman" w:cs="Times New Roman"/>
                <w:sz w:val="28"/>
                <w:szCs w:val="28"/>
              </w:rPr>
              <w:t xml:space="preserve"> 4617214,96668 тыс. руб., из них</w:t>
            </w:r>
          </w:p>
          <w:p w14:paraId="182359AD"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2025 год </w:t>
            </w:r>
            <w:proofErr w:type="gramStart"/>
            <w:r>
              <w:rPr>
                <w:rFonts w:ascii="Times New Roman" w:hAnsi="Times New Roman" w:cs="Times New Roman"/>
                <w:sz w:val="28"/>
                <w:szCs w:val="28"/>
              </w:rPr>
              <w:t>-  778096</w:t>
            </w:r>
            <w:proofErr w:type="gramEnd"/>
            <w:r>
              <w:rPr>
                <w:rFonts w:ascii="Times New Roman" w:hAnsi="Times New Roman" w:cs="Times New Roman"/>
                <w:sz w:val="28"/>
                <w:szCs w:val="28"/>
              </w:rPr>
              <w:t>,76668 тыс. руб.,</w:t>
            </w:r>
          </w:p>
          <w:p w14:paraId="1F33FFE4"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2026 год – 770861,00000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28EC9097"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2027 год </w:t>
            </w:r>
            <w:proofErr w:type="gramStart"/>
            <w:r>
              <w:rPr>
                <w:rFonts w:ascii="Times New Roman" w:hAnsi="Times New Roman" w:cs="Times New Roman"/>
                <w:sz w:val="28"/>
                <w:szCs w:val="28"/>
              </w:rPr>
              <w:t>-  770501</w:t>
            </w:r>
            <w:proofErr w:type="gramEnd"/>
            <w:r>
              <w:rPr>
                <w:rFonts w:ascii="Times New Roman" w:hAnsi="Times New Roman" w:cs="Times New Roman"/>
                <w:sz w:val="28"/>
                <w:szCs w:val="28"/>
              </w:rPr>
              <w:t>,10000 тыс. руб.,</w:t>
            </w:r>
          </w:p>
          <w:p w14:paraId="1673C4A1"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2028 год </w:t>
            </w:r>
            <w:proofErr w:type="gramStart"/>
            <w:r>
              <w:rPr>
                <w:rFonts w:ascii="Times New Roman" w:hAnsi="Times New Roman" w:cs="Times New Roman"/>
                <w:sz w:val="28"/>
                <w:szCs w:val="28"/>
              </w:rPr>
              <w:t>-  768298</w:t>
            </w:r>
            <w:proofErr w:type="gramEnd"/>
            <w:r>
              <w:rPr>
                <w:rFonts w:ascii="Times New Roman" w:hAnsi="Times New Roman" w:cs="Times New Roman"/>
                <w:sz w:val="28"/>
                <w:szCs w:val="28"/>
              </w:rPr>
              <w:t>,70000 тыс. руб.,</w:t>
            </w:r>
          </w:p>
          <w:p w14:paraId="724B0ACF"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2029 год </w:t>
            </w:r>
            <w:proofErr w:type="gramStart"/>
            <w:r>
              <w:rPr>
                <w:rFonts w:ascii="Times New Roman" w:hAnsi="Times New Roman" w:cs="Times New Roman"/>
                <w:sz w:val="28"/>
                <w:szCs w:val="28"/>
              </w:rPr>
              <w:t>-  764728</w:t>
            </w:r>
            <w:proofErr w:type="gramEnd"/>
            <w:r>
              <w:rPr>
                <w:rFonts w:ascii="Times New Roman" w:hAnsi="Times New Roman" w:cs="Times New Roman"/>
                <w:sz w:val="28"/>
                <w:szCs w:val="28"/>
              </w:rPr>
              <w:t>,70000 тыс. руб.,</w:t>
            </w:r>
          </w:p>
          <w:p w14:paraId="43EA9B7D"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2030 год </w:t>
            </w:r>
            <w:proofErr w:type="gramStart"/>
            <w:r>
              <w:rPr>
                <w:rFonts w:ascii="Times New Roman" w:hAnsi="Times New Roman" w:cs="Times New Roman"/>
                <w:sz w:val="28"/>
                <w:szCs w:val="28"/>
              </w:rPr>
              <w:t>-  764728</w:t>
            </w:r>
            <w:proofErr w:type="gramEnd"/>
            <w:r>
              <w:rPr>
                <w:rFonts w:ascii="Times New Roman" w:hAnsi="Times New Roman" w:cs="Times New Roman"/>
                <w:sz w:val="28"/>
                <w:szCs w:val="28"/>
              </w:rPr>
              <w:t>,70000 тыс. руб.</w:t>
            </w:r>
          </w:p>
          <w:p w14:paraId="1A5BE0A8" w14:textId="77777777" w:rsidR="00A87709" w:rsidRDefault="00C22FD9">
            <w:pPr>
              <w:shd w:val="clear" w:color="auto" w:fill="FFFFFF"/>
              <w:rPr>
                <w:rFonts w:ascii="Times New Roman" w:hAnsi="Times New Roman" w:cs="Times New Roman"/>
                <w:sz w:val="28"/>
                <w:szCs w:val="28"/>
              </w:rPr>
            </w:pPr>
            <w:proofErr w:type="gramStart"/>
            <w:r>
              <w:rPr>
                <w:rFonts w:ascii="Times New Roman" w:hAnsi="Times New Roman" w:cs="Times New Roman"/>
                <w:sz w:val="28"/>
                <w:szCs w:val="28"/>
              </w:rPr>
              <w:t>Федеральный  бюджет</w:t>
            </w:r>
            <w:proofErr w:type="gramEnd"/>
            <w:r>
              <w:rPr>
                <w:rFonts w:ascii="Times New Roman" w:hAnsi="Times New Roman" w:cs="Times New Roman"/>
                <w:sz w:val="28"/>
                <w:szCs w:val="28"/>
              </w:rPr>
              <w:t xml:space="preserve">  - 429829,20231 тыс. руб., из них</w:t>
            </w:r>
          </w:p>
          <w:p w14:paraId="51C64321"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2025 год </w:t>
            </w:r>
            <w:proofErr w:type="gramStart"/>
            <w:r>
              <w:rPr>
                <w:rFonts w:ascii="Times New Roman" w:hAnsi="Times New Roman" w:cs="Times New Roman"/>
                <w:sz w:val="28"/>
                <w:szCs w:val="28"/>
              </w:rPr>
              <w:t>-  86478</w:t>
            </w:r>
            <w:proofErr w:type="gramEnd"/>
            <w:r>
              <w:rPr>
                <w:rFonts w:ascii="Times New Roman" w:hAnsi="Times New Roman" w:cs="Times New Roman"/>
                <w:sz w:val="28"/>
                <w:szCs w:val="28"/>
              </w:rPr>
              <w:t>,60231 тыс. руб.,</w:t>
            </w:r>
          </w:p>
          <w:p w14:paraId="3E0A285F"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2026 год – 69675,00000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26BBA71F"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2027 год </w:t>
            </w:r>
            <w:proofErr w:type="gramStart"/>
            <w:r>
              <w:rPr>
                <w:rFonts w:ascii="Times New Roman" w:hAnsi="Times New Roman" w:cs="Times New Roman"/>
                <w:sz w:val="28"/>
                <w:szCs w:val="28"/>
              </w:rPr>
              <w:t>-  69800</w:t>
            </w:r>
            <w:proofErr w:type="gramEnd"/>
            <w:r>
              <w:rPr>
                <w:rFonts w:ascii="Times New Roman" w:hAnsi="Times New Roman" w:cs="Times New Roman"/>
                <w:sz w:val="28"/>
                <w:szCs w:val="28"/>
              </w:rPr>
              <w:t>,70000 тыс. руб.,</w:t>
            </w:r>
          </w:p>
          <w:p w14:paraId="0807053D"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2028 год </w:t>
            </w:r>
            <w:proofErr w:type="gramStart"/>
            <w:r>
              <w:rPr>
                <w:rFonts w:ascii="Times New Roman" w:hAnsi="Times New Roman" w:cs="Times New Roman"/>
                <w:sz w:val="28"/>
                <w:szCs w:val="28"/>
              </w:rPr>
              <w:t>-  67958</w:t>
            </w:r>
            <w:proofErr w:type="gramEnd"/>
            <w:r>
              <w:rPr>
                <w:rFonts w:ascii="Times New Roman" w:hAnsi="Times New Roman" w:cs="Times New Roman"/>
                <w:sz w:val="28"/>
                <w:szCs w:val="28"/>
              </w:rPr>
              <w:t>,30000 тыс. руб.,</w:t>
            </w:r>
          </w:p>
          <w:p w14:paraId="1060B8C0"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2029 год </w:t>
            </w:r>
            <w:proofErr w:type="gramStart"/>
            <w:r>
              <w:rPr>
                <w:rFonts w:ascii="Times New Roman" w:hAnsi="Times New Roman" w:cs="Times New Roman"/>
                <w:sz w:val="28"/>
                <w:szCs w:val="28"/>
              </w:rPr>
              <w:t>-  67958</w:t>
            </w:r>
            <w:proofErr w:type="gramEnd"/>
            <w:r>
              <w:rPr>
                <w:rFonts w:ascii="Times New Roman" w:hAnsi="Times New Roman" w:cs="Times New Roman"/>
                <w:sz w:val="28"/>
                <w:szCs w:val="28"/>
              </w:rPr>
              <w:t>,30000 тыс. руб.,</w:t>
            </w:r>
          </w:p>
          <w:p w14:paraId="699C4B14"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2030 год </w:t>
            </w:r>
            <w:proofErr w:type="gramStart"/>
            <w:r>
              <w:rPr>
                <w:rFonts w:ascii="Times New Roman" w:hAnsi="Times New Roman" w:cs="Times New Roman"/>
                <w:sz w:val="28"/>
                <w:szCs w:val="28"/>
              </w:rPr>
              <w:t>-  67958</w:t>
            </w:r>
            <w:proofErr w:type="gramEnd"/>
            <w:r>
              <w:rPr>
                <w:rFonts w:ascii="Times New Roman" w:hAnsi="Times New Roman" w:cs="Times New Roman"/>
                <w:sz w:val="28"/>
                <w:szCs w:val="28"/>
              </w:rPr>
              <w:t>,30000 тыс. руб.</w:t>
            </w:r>
          </w:p>
          <w:p w14:paraId="2BF93A59" w14:textId="77777777" w:rsidR="00A87709" w:rsidRDefault="00C22FD9">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 xml:space="preserve">Внебюджетные средства – 538540,19810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 из них</w:t>
            </w:r>
          </w:p>
          <w:p w14:paraId="13403A62"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2025 год </w:t>
            </w:r>
            <w:proofErr w:type="gramStart"/>
            <w:r>
              <w:rPr>
                <w:rFonts w:ascii="Times New Roman" w:hAnsi="Times New Roman" w:cs="Times New Roman"/>
                <w:sz w:val="28"/>
                <w:szCs w:val="28"/>
              </w:rPr>
              <w:t>-  92404</w:t>
            </w:r>
            <w:proofErr w:type="gramEnd"/>
            <w:r>
              <w:rPr>
                <w:rFonts w:ascii="Times New Roman" w:hAnsi="Times New Roman" w:cs="Times New Roman"/>
                <w:sz w:val="28"/>
                <w:szCs w:val="28"/>
              </w:rPr>
              <w:t>,77030 тыс. руб.,</w:t>
            </w:r>
          </w:p>
          <w:p w14:paraId="220C711C"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2026 год – 92318,92980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525BF8CA"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2027 год </w:t>
            </w:r>
            <w:proofErr w:type="gramStart"/>
            <w:r>
              <w:rPr>
                <w:rFonts w:ascii="Times New Roman" w:hAnsi="Times New Roman" w:cs="Times New Roman"/>
                <w:sz w:val="28"/>
                <w:szCs w:val="28"/>
              </w:rPr>
              <w:t>-  88454</w:t>
            </w:r>
            <w:proofErr w:type="gramEnd"/>
            <w:r>
              <w:rPr>
                <w:rFonts w:ascii="Times New Roman" w:hAnsi="Times New Roman" w:cs="Times New Roman"/>
                <w:sz w:val="28"/>
                <w:szCs w:val="28"/>
              </w:rPr>
              <w:t>,12450 тыс. руб.,</w:t>
            </w:r>
          </w:p>
          <w:p w14:paraId="2D645160"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2028 год </w:t>
            </w:r>
            <w:proofErr w:type="gramStart"/>
            <w:r>
              <w:rPr>
                <w:rFonts w:ascii="Times New Roman" w:hAnsi="Times New Roman" w:cs="Times New Roman"/>
                <w:sz w:val="28"/>
                <w:szCs w:val="28"/>
              </w:rPr>
              <w:t>-  88454</w:t>
            </w:r>
            <w:proofErr w:type="gramEnd"/>
            <w:r>
              <w:rPr>
                <w:rFonts w:ascii="Times New Roman" w:hAnsi="Times New Roman" w:cs="Times New Roman"/>
                <w:sz w:val="28"/>
                <w:szCs w:val="28"/>
              </w:rPr>
              <w:t>,12450 тыс. руб.,</w:t>
            </w:r>
          </w:p>
          <w:p w14:paraId="7C928A3E"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2029 год </w:t>
            </w:r>
            <w:proofErr w:type="gramStart"/>
            <w:r>
              <w:rPr>
                <w:rFonts w:ascii="Times New Roman" w:hAnsi="Times New Roman" w:cs="Times New Roman"/>
                <w:sz w:val="28"/>
                <w:szCs w:val="28"/>
              </w:rPr>
              <w:t>-  88454</w:t>
            </w:r>
            <w:proofErr w:type="gramEnd"/>
            <w:r>
              <w:rPr>
                <w:rFonts w:ascii="Times New Roman" w:hAnsi="Times New Roman" w:cs="Times New Roman"/>
                <w:sz w:val="28"/>
                <w:szCs w:val="28"/>
              </w:rPr>
              <w:t>,12450 тыс. руб.,</w:t>
            </w:r>
          </w:p>
          <w:p w14:paraId="1CCE5979"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2030 год </w:t>
            </w:r>
            <w:proofErr w:type="gramStart"/>
            <w:r>
              <w:rPr>
                <w:rFonts w:ascii="Times New Roman" w:hAnsi="Times New Roman" w:cs="Times New Roman"/>
                <w:sz w:val="28"/>
                <w:szCs w:val="28"/>
              </w:rPr>
              <w:t>-  88454</w:t>
            </w:r>
            <w:proofErr w:type="gramEnd"/>
            <w:r>
              <w:rPr>
                <w:rFonts w:ascii="Times New Roman" w:hAnsi="Times New Roman" w:cs="Times New Roman"/>
                <w:sz w:val="28"/>
                <w:szCs w:val="28"/>
              </w:rPr>
              <w:t>,12450 тыс. руб.</w:t>
            </w:r>
          </w:p>
        </w:tc>
      </w:tr>
      <w:tr w:rsidR="00A87709" w14:paraId="0F485743" w14:textId="77777777">
        <w:trPr>
          <w:trHeight w:val="9814"/>
        </w:trPr>
        <w:tc>
          <w:tcPr>
            <w:tcW w:w="4039" w:type="dxa"/>
            <w:tcBorders>
              <w:top w:val="single" w:sz="4" w:space="0" w:color="000000"/>
              <w:left w:val="single" w:sz="4" w:space="0" w:color="000000"/>
              <w:right w:val="single" w:sz="4" w:space="0" w:color="000000"/>
            </w:tcBorders>
          </w:tcPr>
          <w:p w14:paraId="6648AEC0" w14:textId="77777777" w:rsidR="00A87709" w:rsidRDefault="00C22FD9">
            <w:pPr>
              <w:pStyle w:val="ConsPlusNormal0"/>
            </w:pPr>
            <w:r>
              <w:rPr>
                <w:rFonts w:ascii="Times New Roman" w:hAnsi="Times New Roman" w:cs="Times New Roman"/>
                <w:sz w:val="28"/>
                <w:szCs w:val="28"/>
              </w:rPr>
              <w:lastRenderedPageBreak/>
              <w:t xml:space="preserve">Ожидаемые результаты       </w:t>
            </w:r>
            <w:r>
              <w:rPr>
                <w:rFonts w:ascii="Times New Roman" w:hAnsi="Times New Roman" w:cs="Times New Roman"/>
                <w:sz w:val="28"/>
                <w:szCs w:val="28"/>
              </w:rPr>
              <w:br/>
              <w:t>реализации подпрограммы</w:t>
            </w:r>
          </w:p>
        </w:tc>
        <w:tc>
          <w:tcPr>
            <w:tcW w:w="5953" w:type="dxa"/>
            <w:vMerge w:val="restart"/>
            <w:tcBorders>
              <w:top w:val="single" w:sz="4" w:space="0" w:color="000000"/>
              <w:left w:val="single" w:sz="4" w:space="0" w:color="000000"/>
              <w:bottom w:val="single" w:sz="4" w:space="0" w:color="000000"/>
              <w:right w:val="single" w:sz="4" w:space="0" w:color="000000"/>
            </w:tcBorders>
          </w:tcPr>
          <w:p w14:paraId="0D64FAE8" w14:textId="77777777" w:rsidR="00A87709" w:rsidRDefault="00C22FD9">
            <w:pPr>
              <w:pStyle w:val="ConsPlusNormal0"/>
              <w:ind w:firstLine="540"/>
              <w:jc w:val="both"/>
            </w:pPr>
            <w:r>
              <w:rPr>
                <w:rFonts w:ascii="Times New Roman" w:hAnsi="Times New Roman" w:cs="Times New Roman"/>
                <w:sz w:val="28"/>
                <w:szCs w:val="28"/>
              </w:rPr>
              <w:t>- будут ликвидированы очереди на зачисление детей в возрасте от 2 месяцев до 7 лет в дошкольные образовательные организации;</w:t>
            </w:r>
          </w:p>
          <w:p w14:paraId="75FA531F" w14:textId="77777777" w:rsidR="00A87709" w:rsidRDefault="00C22FD9">
            <w:pPr>
              <w:pStyle w:val="ConsPlusNormal0"/>
              <w:ind w:firstLine="540"/>
              <w:jc w:val="both"/>
            </w:pPr>
            <w:r>
              <w:rPr>
                <w:rFonts w:ascii="Times New Roman" w:hAnsi="Times New Roman" w:cs="Times New Roman"/>
                <w:sz w:val="28"/>
                <w:szCs w:val="28"/>
              </w:rPr>
              <w:t>- выполнены государственные гарантии общедоступности и бесплатности дошкольного и общего образования;</w:t>
            </w:r>
          </w:p>
          <w:p w14:paraId="1F53B8FC" w14:textId="77777777" w:rsidR="00A87709" w:rsidRDefault="00C22FD9">
            <w:pPr>
              <w:pStyle w:val="ConsPlusNormal0"/>
              <w:ind w:firstLine="540"/>
              <w:jc w:val="both"/>
            </w:pPr>
            <w:r>
              <w:rPr>
                <w:rFonts w:ascii="Times New Roman" w:hAnsi="Times New Roman" w:cs="Times New Roman"/>
                <w:sz w:val="28"/>
                <w:szCs w:val="28"/>
              </w:rPr>
              <w:t>-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составит не менее 1,8% в общей численности детей-инвалидов, которым не противопоказано данное обучение;</w:t>
            </w:r>
          </w:p>
          <w:p w14:paraId="69EC649A" w14:textId="77777777" w:rsidR="00A87709" w:rsidRDefault="00C22FD9">
            <w:pPr>
              <w:pStyle w:val="ConsPlusNormal0"/>
              <w:ind w:firstLine="540"/>
              <w:jc w:val="both"/>
            </w:pPr>
            <w:r>
              <w:rPr>
                <w:rFonts w:ascii="Times New Roman" w:hAnsi="Times New Roman" w:cs="Times New Roman"/>
                <w:sz w:val="28"/>
                <w:szCs w:val="28"/>
              </w:rPr>
              <w:t>- к 2030 году доля педагогических работников, прошедших повышение квалификации, от общего числа педагогических работников Собинского муниципального округа составит 89%;</w:t>
            </w:r>
          </w:p>
          <w:p w14:paraId="2CDC459B" w14:textId="77777777" w:rsidR="00A87709" w:rsidRDefault="00C22FD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дошкольных образовательных организаций ежегодно составит не менее 100% от средней заработной платы в сфере общего образования во Владимирской области;</w:t>
            </w:r>
          </w:p>
          <w:p w14:paraId="19672719" w14:textId="77777777" w:rsidR="00A87709" w:rsidRDefault="00C22FD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образовательных организаций общего образования ежегодно составит не менее 100% от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w:t>
            </w:r>
          </w:p>
          <w:p w14:paraId="2553B11E" w14:textId="77777777" w:rsidR="00A87709" w:rsidRDefault="00C22FD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организаций дополнительного образования ежегодно составит не менее 100% от средней заработной платы учителей во Владимирской области;</w:t>
            </w:r>
          </w:p>
          <w:p w14:paraId="16BE86DF" w14:textId="77777777" w:rsidR="00A87709" w:rsidRDefault="00C22FD9">
            <w:pPr>
              <w:pStyle w:val="ConsPlusNormal0"/>
              <w:ind w:firstLine="540"/>
              <w:jc w:val="both"/>
            </w:pPr>
            <w:r>
              <w:rPr>
                <w:rFonts w:ascii="Times New Roman" w:hAnsi="Times New Roman" w:cs="Times New Roman"/>
                <w:sz w:val="28"/>
                <w:szCs w:val="28"/>
              </w:rPr>
              <w:t>- увеличится доля обучающихся, обеспеченных подвозом к общеобразовательным организациям школьными автобусами;</w:t>
            </w:r>
          </w:p>
          <w:p w14:paraId="2648CA9E" w14:textId="77777777" w:rsidR="00A87709" w:rsidRDefault="00C22FD9">
            <w:pPr>
              <w:ind w:firstLine="540"/>
              <w:jc w:val="both"/>
            </w:pPr>
            <w:r>
              <w:rPr>
                <w:rFonts w:ascii="Times New Roman" w:eastAsia="Calibri" w:hAnsi="Times New Roman" w:cs="Times New Roman"/>
                <w:sz w:val="28"/>
                <w:szCs w:val="28"/>
              </w:rPr>
              <w:t xml:space="preserve">- </w:t>
            </w:r>
            <w:r>
              <w:rPr>
                <w:rFonts w:ascii="Times New Roman" w:hAnsi="Times New Roman" w:cs="Times New Roman"/>
                <w:sz w:val="28"/>
                <w:szCs w:val="28"/>
              </w:rPr>
              <w:t>к 2030 году</w:t>
            </w:r>
            <w:r>
              <w:rPr>
                <w:rFonts w:ascii="Times New Roman" w:hAnsi="Times New Roman" w:cs="Times New Roman"/>
                <w:b/>
                <w:sz w:val="28"/>
                <w:szCs w:val="28"/>
              </w:rPr>
              <w:t xml:space="preserve"> </w:t>
            </w:r>
            <w:r>
              <w:rPr>
                <w:rFonts w:ascii="Times New Roman" w:eastAsia="Calibri" w:hAnsi="Times New Roman" w:cs="Times New Roman"/>
                <w:sz w:val="28"/>
                <w:szCs w:val="28"/>
              </w:rPr>
              <w:t>не менее 70</w:t>
            </w:r>
            <w:proofErr w:type="gramStart"/>
            <w:r>
              <w:rPr>
                <w:rFonts w:ascii="Times New Roman" w:eastAsia="Calibri" w:hAnsi="Times New Roman" w:cs="Times New Roman"/>
                <w:sz w:val="28"/>
                <w:szCs w:val="28"/>
              </w:rPr>
              <w:t>%  организаций</w:t>
            </w:r>
            <w:proofErr w:type="gramEnd"/>
            <w:r>
              <w:rPr>
                <w:rFonts w:ascii="Times New Roman" w:eastAsia="Calibri" w:hAnsi="Times New Roman" w:cs="Times New Roman"/>
                <w:sz w:val="28"/>
                <w:szCs w:val="28"/>
              </w:rPr>
              <w:t xml:space="preserve"> реализуют программы начального общего, основного общего и среднего общего образования в сетевой форме;</w:t>
            </w:r>
          </w:p>
          <w:p w14:paraId="5191CC50" w14:textId="77777777" w:rsidR="00A87709" w:rsidRDefault="00C22FD9">
            <w:pPr>
              <w:pStyle w:val="ConsPlusNormal0"/>
              <w:ind w:firstLine="540"/>
              <w:jc w:val="both"/>
            </w:pPr>
            <w:r>
              <w:rPr>
                <w:rFonts w:ascii="Times New Roman" w:hAnsi="Times New Roman" w:cs="Times New Roman"/>
                <w:sz w:val="28"/>
                <w:szCs w:val="28"/>
              </w:rPr>
              <w:lastRenderedPageBreak/>
              <w:t>- - не менее 245 педагогическим работникам общеобразовательных организаций обеспечены ежемесячные выплаты денежного вознаграждения за классное руководство;</w:t>
            </w:r>
          </w:p>
          <w:p w14:paraId="61580CC0" w14:textId="77777777" w:rsidR="00A87709" w:rsidRDefault="00C22FD9">
            <w:pPr>
              <w:pStyle w:val="ConsPlusNormal0"/>
              <w:ind w:firstLine="540"/>
              <w:jc w:val="both"/>
            </w:pPr>
            <w:r>
              <w:rPr>
                <w:rFonts w:ascii="Times New Roman" w:hAnsi="Times New Roman" w:cs="Times New Roman"/>
                <w:sz w:val="28"/>
                <w:szCs w:val="28"/>
              </w:rPr>
              <w:t xml:space="preserve">-  к 2030 году в 5,9 %   общеобразовательных </w:t>
            </w:r>
            <w:proofErr w:type="gramStart"/>
            <w:r>
              <w:rPr>
                <w:rFonts w:ascii="Times New Roman" w:hAnsi="Times New Roman" w:cs="Times New Roman"/>
                <w:sz w:val="28"/>
                <w:szCs w:val="28"/>
              </w:rPr>
              <w:t>организациях,  показавших</w:t>
            </w:r>
            <w:proofErr w:type="gramEnd"/>
            <w:r>
              <w:rPr>
                <w:rFonts w:ascii="Times New Roman" w:hAnsi="Times New Roman" w:cs="Times New Roman"/>
                <w:sz w:val="28"/>
                <w:szCs w:val="28"/>
              </w:rPr>
              <w:t xml:space="preserve"> низкие образовательные результаты по итогам учебного года, и в общеобразовательных организациях, функционирующих в неблагоприятных социальных </w:t>
            </w:r>
            <w:proofErr w:type="gramStart"/>
            <w:r>
              <w:rPr>
                <w:rFonts w:ascii="Times New Roman" w:hAnsi="Times New Roman" w:cs="Times New Roman"/>
                <w:sz w:val="28"/>
                <w:szCs w:val="28"/>
              </w:rPr>
              <w:t>условиях,  разработаны</w:t>
            </w:r>
            <w:proofErr w:type="gramEnd"/>
            <w:r>
              <w:rPr>
                <w:rFonts w:ascii="Times New Roman" w:hAnsi="Times New Roman" w:cs="Times New Roman"/>
                <w:sz w:val="28"/>
                <w:szCs w:val="28"/>
              </w:rPr>
              <w:t xml:space="preserve"> и реализуются мероприятия по повышению качества образования в общеобразовательных организациях;</w:t>
            </w:r>
          </w:p>
          <w:p w14:paraId="09EE0CFA" w14:textId="77777777" w:rsidR="00A87709" w:rsidRDefault="00C22FD9">
            <w:pPr>
              <w:pStyle w:val="ConsPlusNormal0"/>
              <w:ind w:firstLine="540"/>
              <w:jc w:val="both"/>
            </w:pPr>
            <w:r>
              <w:rPr>
                <w:rFonts w:ascii="Times New Roman" w:hAnsi="Times New Roman" w:cs="Times New Roman"/>
                <w:sz w:val="28"/>
                <w:szCs w:val="28"/>
              </w:rPr>
              <w:t>- не менее 75% детей в возрасте от 5 до 18 лет будут иметь возможность обучаться по дополнительным образовательным программам;</w:t>
            </w:r>
          </w:p>
          <w:p w14:paraId="0C748387" w14:textId="77777777" w:rsidR="00A87709" w:rsidRDefault="00C22FD9">
            <w:pPr>
              <w:pStyle w:val="ConsPlusNormal0"/>
              <w:ind w:firstLine="540"/>
              <w:jc w:val="both"/>
            </w:pPr>
            <w:r>
              <w:rPr>
                <w:rStyle w:val="14pt4"/>
                <w:color w:val="000000"/>
                <w:u w:val="none"/>
              </w:rPr>
              <w:t>- 70%</w:t>
            </w:r>
            <w:r>
              <w:rPr>
                <w:rFonts w:ascii="Times New Roman" w:hAnsi="Times New Roman" w:cs="Times New Roman"/>
                <w:sz w:val="28"/>
                <w:szCs w:val="28"/>
              </w:rPr>
              <w:t xml:space="preserve"> детей с ограниченными возможностями здоровья </w:t>
            </w:r>
            <w:proofErr w:type="gramStart"/>
            <w:r>
              <w:rPr>
                <w:rFonts w:ascii="Times New Roman" w:hAnsi="Times New Roman" w:cs="Times New Roman"/>
                <w:sz w:val="28"/>
                <w:szCs w:val="28"/>
              </w:rPr>
              <w:t>будут  охвачены</w:t>
            </w:r>
            <w:proofErr w:type="gramEnd"/>
            <w:r>
              <w:rPr>
                <w:rFonts w:ascii="Times New Roman" w:hAnsi="Times New Roman" w:cs="Times New Roman"/>
                <w:sz w:val="28"/>
                <w:szCs w:val="28"/>
              </w:rPr>
              <w:t xml:space="preserve"> программами дополнительного образования, в том числе с использованием дистанционных технологий от общего числа детей указанной категории;</w:t>
            </w:r>
          </w:p>
          <w:p w14:paraId="6CE68810" w14:textId="77777777" w:rsidR="00A87709" w:rsidRDefault="00C22FD9">
            <w:pPr>
              <w:pStyle w:val="ConsPlusNormal0"/>
              <w:ind w:firstLine="540"/>
              <w:jc w:val="both"/>
              <w:rPr>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 будет на уровне не ниже 41%;</w:t>
            </w:r>
          </w:p>
          <w:p w14:paraId="62FECC97" w14:textId="77777777" w:rsidR="00A87709" w:rsidRDefault="00C22FD9">
            <w:pPr>
              <w:pStyle w:val="ConsPlusNormal0"/>
              <w:ind w:firstLine="540"/>
              <w:jc w:val="both"/>
              <w:rPr>
                <w:sz w:val="28"/>
                <w:szCs w:val="28"/>
              </w:rPr>
            </w:pPr>
            <w:r>
              <w:rPr>
                <w:rFonts w:ascii="Times New Roman" w:hAnsi="Times New Roman" w:cs="Times New Roman"/>
                <w:sz w:val="28"/>
                <w:szCs w:val="28"/>
              </w:rPr>
              <w:t>- 30% обучающихся в организациях по образовательным программам начального общего, основного общего, среднего общего образования получат возможность участия в экскурсионных поездках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63FBA395" w14:textId="77777777" w:rsidR="00A87709" w:rsidRDefault="00C22FD9">
            <w:pPr>
              <w:pStyle w:val="ConsPlusNormal0"/>
              <w:ind w:firstLine="540"/>
              <w:jc w:val="both"/>
              <w:rPr>
                <w:sz w:val="28"/>
                <w:szCs w:val="28"/>
              </w:rPr>
            </w:pPr>
            <w:r>
              <w:rPr>
                <w:rFonts w:ascii="Times New Roman" w:hAnsi="Times New Roman" w:cs="Times New Roman"/>
                <w:sz w:val="28"/>
                <w:szCs w:val="28"/>
              </w:rPr>
              <w:t xml:space="preserve">-не менее 1816 </w:t>
            </w:r>
            <w:proofErr w:type="gramStart"/>
            <w:r>
              <w:rPr>
                <w:rFonts w:ascii="Times New Roman" w:hAnsi="Times New Roman" w:cs="Times New Roman"/>
                <w:sz w:val="28"/>
                <w:szCs w:val="28"/>
              </w:rPr>
              <w:t>обучающихся,  получающих</w:t>
            </w:r>
            <w:proofErr w:type="gramEnd"/>
            <w:r>
              <w:rPr>
                <w:rFonts w:ascii="Times New Roman" w:hAnsi="Times New Roman" w:cs="Times New Roman"/>
                <w:sz w:val="28"/>
                <w:szCs w:val="28"/>
              </w:rPr>
              <w:t xml:space="preserve"> начальное общее образование </w:t>
            </w:r>
            <w:proofErr w:type="gramStart"/>
            <w:r>
              <w:rPr>
                <w:rFonts w:ascii="Times New Roman" w:hAnsi="Times New Roman" w:cs="Times New Roman"/>
                <w:sz w:val="28"/>
                <w:szCs w:val="28"/>
              </w:rPr>
              <w:t>в  муниципальных</w:t>
            </w:r>
            <w:proofErr w:type="gramEnd"/>
            <w:r>
              <w:rPr>
                <w:rFonts w:ascii="Times New Roman" w:hAnsi="Times New Roman" w:cs="Times New Roman"/>
                <w:sz w:val="28"/>
                <w:szCs w:val="28"/>
              </w:rPr>
              <w:t xml:space="preserve"> образовательных </w:t>
            </w:r>
            <w:proofErr w:type="gramStart"/>
            <w:r>
              <w:rPr>
                <w:rFonts w:ascii="Times New Roman" w:hAnsi="Times New Roman" w:cs="Times New Roman"/>
                <w:sz w:val="28"/>
                <w:szCs w:val="28"/>
              </w:rPr>
              <w:t>организациях  будут</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обеспечены бесплатным горячим питанием;</w:t>
            </w:r>
          </w:p>
          <w:p w14:paraId="47BF6617" w14:textId="77777777" w:rsidR="00A87709" w:rsidRDefault="00C22FD9">
            <w:pPr>
              <w:pStyle w:val="ConsPlusNormal0"/>
              <w:ind w:firstLine="540"/>
              <w:jc w:val="both"/>
            </w:pPr>
            <w:r>
              <w:rPr>
                <w:rFonts w:ascii="Times New Roman" w:hAnsi="Times New Roman" w:cs="Times New Roman"/>
                <w:sz w:val="28"/>
                <w:szCs w:val="28"/>
              </w:rPr>
              <w:t xml:space="preserve">- 100 </w:t>
            </w:r>
            <w:proofErr w:type="gramStart"/>
            <w:r>
              <w:rPr>
                <w:rFonts w:ascii="Times New Roman" w:hAnsi="Times New Roman" w:cs="Times New Roman"/>
                <w:sz w:val="28"/>
                <w:szCs w:val="28"/>
              </w:rPr>
              <w:t>процентов</w:t>
            </w:r>
            <w:r>
              <w:rPr>
                <w:rStyle w:val="a6"/>
                <w:rFonts w:ascii="Times New Roman" w:hAnsi="Times New Roman"/>
                <w:sz w:val="28"/>
                <w:szCs w:val="28"/>
              </w:rPr>
              <w:t xml:space="preserve">  обучающихся</w:t>
            </w:r>
            <w:proofErr w:type="gramEnd"/>
            <w:r>
              <w:rPr>
                <w:rStyle w:val="a6"/>
                <w:rFonts w:ascii="Times New Roman" w:hAnsi="Times New Roman"/>
                <w:sz w:val="28"/>
                <w:szCs w:val="28"/>
              </w:rPr>
              <w:t xml:space="preserve"> 5-11 классов муниципальных образовательных организаций, будут </w:t>
            </w:r>
            <w:proofErr w:type="gramStart"/>
            <w:r>
              <w:rPr>
                <w:rStyle w:val="a6"/>
                <w:rFonts w:ascii="Times New Roman" w:hAnsi="Times New Roman"/>
                <w:sz w:val="28"/>
                <w:szCs w:val="28"/>
              </w:rPr>
              <w:t>обеспечены  бесплатным</w:t>
            </w:r>
            <w:proofErr w:type="gramEnd"/>
            <w:r>
              <w:rPr>
                <w:rStyle w:val="a6"/>
                <w:rFonts w:ascii="Times New Roman" w:hAnsi="Times New Roman"/>
                <w:sz w:val="28"/>
                <w:szCs w:val="28"/>
              </w:rPr>
              <w:t xml:space="preserve"> горячим питанием;</w:t>
            </w:r>
          </w:p>
          <w:p w14:paraId="14BC6DD4" w14:textId="77777777" w:rsidR="00A87709" w:rsidRDefault="00C22FD9">
            <w:pPr>
              <w:pStyle w:val="ConsPlusNormal0"/>
              <w:ind w:firstLine="540"/>
              <w:jc w:val="both"/>
            </w:pPr>
            <w:r>
              <w:rPr>
                <w:rFonts w:ascii="Times New Roman" w:hAnsi="Times New Roman" w:cs="Times New Roman"/>
                <w:sz w:val="28"/>
                <w:szCs w:val="28"/>
              </w:rPr>
              <w:t>- обеспечены меры социальной поддержки всем детям-инвалидам дошкольного возраста;</w:t>
            </w:r>
          </w:p>
          <w:p w14:paraId="1BCE1FF4" w14:textId="77777777" w:rsidR="00A87709" w:rsidRDefault="00C22FD9">
            <w:pPr>
              <w:pStyle w:val="ConsPlusNormal0"/>
              <w:ind w:firstLine="540"/>
              <w:jc w:val="both"/>
            </w:pPr>
            <w:r>
              <w:rPr>
                <w:rStyle w:val="a3"/>
              </w:rPr>
              <w:t>- 100</w:t>
            </w:r>
            <w:proofErr w:type="gramStart"/>
            <w:r>
              <w:rPr>
                <w:rStyle w:val="a3"/>
              </w:rPr>
              <w:t>%  работников</w:t>
            </w:r>
            <w:proofErr w:type="gramEnd"/>
            <w:r>
              <w:rPr>
                <w:rStyle w:val="a3"/>
              </w:rPr>
              <w:t xml:space="preserve"> муниципальных образовательных организаций, имеющих право на предоставление компенсации расходов на оплату жилых помещений, отопления и </w:t>
            </w:r>
            <w:proofErr w:type="gramStart"/>
            <w:r>
              <w:rPr>
                <w:rStyle w:val="a3"/>
              </w:rPr>
              <w:t>освещения  будут</w:t>
            </w:r>
            <w:proofErr w:type="gramEnd"/>
            <w:r>
              <w:rPr>
                <w:rStyle w:val="a3"/>
              </w:rPr>
              <w:t xml:space="preserve"> получать компенсацию расходов на оплату жилых помещений, отопления и освещения;</w:t>
            </w:r>
          </w:p>
          <w:p w14:paraId="4DACA77C" w14:textId="77777777" w:rsidR="00A87709" w:rsidRDefault="00C22FD9">
            <w:pPr>
              <w:pStyle w:val="ConsPlusNormal0"/>
              <w:jc w:val="both"/>
              <w:rPr>
                <w:sz w:val="28"/>
                <w:szCs w:val="28"/>
              </w:rPr>
            </w:pPr>
            <w:r>
              <w:rPr>
                <w:rFonts w:ascii="Times New Roman" w:hAnsi="Times New Roman" w:cs="Times New Roman"/>
                <w:sz w:val="28"/>
                <w:szCs w:val="28"/>
              </w:rPr>
              <w:tab/>
              <w:t>- ежегодно не менее чем в 5 дошкольных образовательных организациях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73A223B3" w14:textId="77777777" w:rsidR="00A87709" w:rsidRDefault="00C22FD9">
            <w:pPr>
              <w:pStyle w:val="ConsPlusNormal0"/>
              <w:jc w:val="both"/>
              <w:rPr>
                <w:sz w:val="28"/>
                <w:szCs w:val="28"/>
              </w:rPr>
            </w:pPr>
            <w:r>
              <w:rPr>
                <w:rFonts w:ascii="Times New Roman" w:hAnsi="Times New Roman" w:cs="Times New Roman"/>
                <w:sz w:val="28"/>
                <w:szCs w:val="28"/>
              </w:rPr>
              <w:tab/>
              <w:t xml:space="preserve">- ежегодно не менее чем в 5 общеобразовательных организациях будут проводиться мероприятия по </w:t>
            </w:r>
            <w:proofErr w:type="spellStart"/>
            <w:r>
              <w:rPr>
                <w:rFonts w:ascii="Times New Roman" w:hAnsi="Times New Roman" w:cs="Times New Roman"/>
                <w:sz w:val="28"/>
                <w:szCs w:val="28"/>
              </w:rPr>
              <w:t>по</w:t>
            </w:r>
            <w:proofErr w:type="spellEnd"/>
            <w:r>
              <w:rPr>
                <w:rFonts w:ascii="Times New Roman" w:hAnsi="Times New Roman" w:cs="Times New Roman"/>
                <w:sz w:val="28"/>
                <w:szCs w:val="28"/>
              </w:rPr>
              <w:t xml:space="preserve">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2E407A32" w14:textId="77777777" w:rsidR="00A87709" w:rsidRDefault="00C22FD9">
            <w:pPr>
              <w:pStyle w:val="ConsPlusNormal0"/>
              <w:jc w:val="both"/>
              <w:rPr>
                <w:sz w:val="28"/>
                <w:szCs w:val="28"/>
              </w:rPr>
            </w:pPr>
            <w:r>
              <w:rPr>
                <w:rFonts w:ascii="Times New Roman" w:hAnsi="Times New Roman" w:cs="Times New Roman"/>
                <w:sz w:val="28"/>
                <w:szCs w:val="28"/>
              </w:rPr>
              <w:t xml:space="preserve">- ежегодно не менее чем в 1 оздоровительном лагере будут проводиться мероприятия по </w:t>
            </w:r>
            <w:proofErr w:type="spellStart"/>
            <w:r>
              <w:rPr>
                <w:rFonts w:ascii="Times New Roman" w:hAnsi="Times New Roman" w:cs="Times New Roman"/>
                <w:sz w:val="28"/>
                <w:szCs w:val="28"/>
              </w:rPr>
              <w:t>по</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7A9CA6DA" w14:textId="77777777" w:rsidR="00A87709" w:rsidRDefault="00C22FD9">
            <w:pPr>
              <w:pStyle w:val="ConsPlusNormal0"/>
              <w:ind w:firstLine="720"/>
              <w:jc w:val="both"/>
            </w:pPr>
            <w:r>
              <w:rPr>
                <w:rFonts w:ascii="Times New Roman" w:hAnsi="Times New Roman" w:cs="Times New Roman"/>
                <w:sz w:val="28"/>
                <w:szCs w:val="28"/>
              </w:rPr>
              <w:t>-повысится удельный вес численности учителей в возрасте до 35 лет общеобразовательных организаций в общей их численности до 25,0% в 2030 году;</w:t>
            </w:r>
          </w:p>
          <w:p w14:paraId="66B9FF77" w14:textId="77777777" w:rsidR="00A87709" w:rsidRDefault="00C22FD9">
            <w:pPr>
              <w:pStyle w:val="ConsPlusNormal0"/>
              <w:ind w:firstLine="720"/>
              <w:jc w:val="both"/>
            </w:pPr>
            <w:r>
              <w:rPr>
                <w:rFonts w:ascii="Times New Roman" w:hAnsi="Times New Roman" w:cs="Times New Roman"/>
                <w:sz w:val="28"/>
                <w:szCs w:val="28"/>
              </w:rPr>
              <w:t>- процент закрепляемости молодых специалистов (3 года с момента приема на работу) составит 80%;</w:t>
            </w:r>
          </w:p>
          <w:p w14:paraId="088A6541" w14:textId="77777777" w:rsidR="00A87709" w:rsidRDefault="00C22FD9">
            <w:pPr>
              <w:pStyle w:val="ConsPlusNormal0"/>
              <w:ind w:firstLine="720"/>
              <w:jc w:val="both"/>
            </w:pPr>
            <w:r>
              <w:rPr>
                <w:rFonts w:ascii="Times New Roman" w:hAnsi="Times New Roman" w:cs="Times New Roman"/>
                <w:sz w:val="28"/>
                <w:szCs w:val="28"/>
              </w:rPr>
              <w:t>- к 20230году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 составит 50%;</w:t>
            </w:r>
          </w:p>
          <w:p w14:paraId="405B2D1B" w14:textId="77777777" w:rsidR="00A87709" w:rsidRDefault="00C22FD9">
            <w:pPr>
              <w:pStyle w:val="ConsPlusNormal0"/>
              <w:ind w:firstLine="720"/>
              <w:jc w:val="both"/>
            </w:pPr>
            <w:r>
              <w:rPr>
                <w:rFonts w:ascii="Times New Roman" w:hAnsi="Times New Roman" w:cs="Times New Roman"/>
                <w:sz w:val="28"/>
                <w:szCs w:val="28"/>
              </w:rPr>
              <w:t>-уровень удовлетворенности населения качеством образовательных услуг составит не менее 90%;</w:t>
            </w:r>
          </w:p>
          <w:p w14:paraId="04DE2B05" w14:textId="77777777" w:rsidR="00A87709" w:rsidRDefault="00C22FD9">
            <w:pPr>
              <w:pStyle w:val="ConsPlusNormal0"/>
              <w:ind w:firstLine="720"/>
              <w:jc w:val="both"/>
            </w:pP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 xml:space="preserve">ежегодно </w:t>
            </w:r>
            <w:r>
              <w:rPr>
                <w:rFonts w:ascii="Times New Roman" w:hAnsi="Times New Roman" w:cs="Times New Roman"/>
                <w:b/>
                <w:sz w:val="28"/>
                <w:szCs w:val="28"/>
              </w:rPr>
              <w:t xml:space="preserve"> д</w:t>
            </w:r>
            <w:r>
              <w:rPr>
                <w:rFonts w:ascii="Times New Roman" w:hAnsi="Times New Roman" w:cs="Times New Roman"/>
                <w:sz w:val="28"/>
                <w:szCs w:val="28"/>
              </w:rPr>
              <w:t>оля</w:t>
            </w:r>
            <w:proofErr w:type="gramEnd"/>
            <w:r>
              <w:rPr>
                <w:rFonts w:ascii="Times New Roman" w:hAnsi="Times New Roman" w:cs="Times New Roman"/>
                <w:sz w:val="28"/>
                <w:szCs w:val="28"/>
              </w:rPr>
              <w:t xml:space="preserve"> детей в возрасте </w:t>
            </w:r>
            <w:proofErr w:type="gramStart"/>
            <w:r>
              <w:rPr>
                <w:rFonts w:ascii="Times New Roman" w:hAnsi="Times New Roman" w:cs="Times New Roman"/>
                <w:sz w:val="28"/>
                <w:szCs w:val="28"/>
              </w:rPr>
              <w:t>от  5</w:t>
            </w:r>
            <w:proofErr w:type="gramEnd"/>
            <w:r>
              <w:rPr>
                <w:rFonts w:ascii="Times New Roman" w:hAnsi="Times New Roman" w:cs="Times New Roman"/>
                <w:sz w:val="28"/>
                <w:szCs w:val="28"/>
              </w:rPr>
              <w:t xml:space="preserve"> до 18 лет, получающих дополнительное образование с использованием сертификата дополнительного образования, в общей численности детей, получающих </w:t>
            </w:r>
            <w:proofErr w:type="gramStart"/>
            <w:r>
              <w:rPr>
                <w:rFonts w:ascii="Times New Roman" w:hAnsi="Times New Roman" w:cs="Times New Roman"/>
                <w:sz w:val="28"/>
                <w:szCs w:val="28"/>
              </w:rPr>
              <w:t>дополнительное  образование</w:t>
            </w:r>
            <w:proofErr w:type="gramEnd"/>
            <w:r>
              <w:rPr>
                <w:rFonts w:ascii="Times New Roman" w:hAnsi="Times New Roman" w:cs="Times New Roman"/>
                <w:sz w:val="28"/>
                <w:szCs w:val="28"/>
              </w:rPr>
              <w:t xml:space="preserve"> за счет бюджетных </w:t>
            </w:r>
            <w:proofErr w:type="gramStart"/>
            <w:r>
              <w:rPr>
                <w:rFonts w:ascii="Times New Roman" w:hAnsi="Times New Roman" w:cs="Times New Roman"/>
                <w:sz w:val="28"/>
                <w:szCs w:val="28"/>
              </w:rPr>
              <w:t>средств  составит</w:t>
            </w:r>
            <w:proofErr w:type="gramEnd"/>
            <w:r>
              <w:rPr>
                <w:rFonts w:ascii="Times New Roman" w:hAnsi="Times New Roman" w:cs="Times New Roman"/>
                <w:sz w:val="28"/>
                <w:szCs w:val="28"/>
              </w:rPr>
              <w:t xml:space="preserve"> 100%</w:t>
            </w:r>
            <w:r>
              <w:rPr>
                <w:rFonts w:ascii="Times New Roman" w:eastAsia="Calibri" w:hAnsi="Times New Roman" w:cs="Times New Roman"/>
                <w:sz w:val="28"/>
                <w:lang w:eastAsia="en-US"/>
              </w:rPr>
              <w:t>;</w:t>
            </w:r>
          </w:p>
          <w:p w14:paraId="5A2519DC" w14:textId="77777777" w:rsidR="00A87709" w:rsidRDefault="00C22FD9">
            <w:pPr>
              <w:pStyle w:val="ConsPlusNormal0"/>
              <w:ind w:firstLine="720"/>
              <w:jc w:val="both"/>
            </w:pPr>
            <w:r>
              <w:rPr>
                <w:rFonts w:ascii="Times New Roman" w:eastAsia="Calibri" w:hAnsi="Times New Roman" w:cs="Times New Roman"/>
                <w:sz w:val="28"/>
                <w:lang w:eastAsia="en-US"/>
              </w:rPr>
              <w:t xml:space="preserve">- </w:t>
            </w:r>
            <w:r>
              <w:rPr>
                <w:rFonts w:ascii="Times New Roman" w:hAnsi="Times New Roman" w:cs="Times New Roman"/>
                <w:sz w:val="28"/>
                <w:lang w:eastAsia="en-US"/>
              </w:rPr>
              <w:t xml:space="preserve">не менее 10% детей </w:t>
            </w:r>
            <w:r>
              <w:rPr>
                <w:rFonts w:ascii="Times New Roman" w:hAnsi="Times New Roman" w:cs="Times New Roman"/>
                <w:sz w:val="28"/>
                <w:szCs w:val="28"/>
              </w:rPr>
              <w:t>в возрасте от 5 до 18 лет, будут использовать сертификаты дополнительного образования в статусе сертификатов персонифицированного финансирования;</w:t>
            </w:r>
          </w:p>
          <w:p w14:paraId="5C5DEBDB" w14:textId="77777777" w:rsidR="00A87709" w:rsidRDefault="00C22FD9">
            <w:pPr>
              <w:jc w:val="both"/>
              <w:outlineLvl w:val="2"/>
              <w:rPr>
                <w:rFonts w:ascii="Times New Roman" w:hAnsi="Times New Roman"/>
                <w:sz w:val="28"/>
                <w:szCs w:val="28"/>
              </w:rPr>
            </w:pPr>
            <w:r>
              <w:rPr>
                <w:rFonts w:ascii="Times New Roman" w:hAnsi="Times New Roman" w:cs="Times New Roman"/>
                <w:sz w:val="28"/>
                <w:szCs w:val="28"/>
              </w:rPr>
              <w:t xml:space="preserve">-  реализованы мероприятия по укреплению материально-технической базы муниципальных образовательных организаций за счет </w:t>
            </w:r>
            <w:r>
              <w:rPr>
                <w:rFonts w:ascii="Times New Roman" w:hAnsi="Times New Roman" w:cs="Times New Roman"/>
                <w:sz w:val="28"/>
                <w:szCs w:val="28"/>
              </w:rPr>
              <w:lastRenderedPageBreak/>
              <w:t>приобретения необходимого оборудования и мебели, благоустройство территорий, проведение ремонта зданий и объектов муниципальных образовательных организаций;</w:t>
            </w:r>
          </w:p>
          <w:p w14:paraId="1A2E0FB8" w14:textId="77777777" w:rsidR="00A87709" w:rsidRDefault="00C22FD9">
            <w:pPr>
              <w:jc w:val="both"/>
              <w:rPr>
                <w:rFonts w:ascii="Times New Roman" w:hAnsi="Times New Roman"/>
                <w:sz w:val="28"/>
                <w:szCs w:val="28"/>
              </w:rPr>
            </w:pPr>
            <w:r>
              <w:rPr>
                <w:rFonts w:ascii="Times New Roman" w:hAnsi="Times New Roman"/>
                <w:sz w:val="28"/>
                <w:szCs w:val="28"/>
              </w:rPr>
              <w:t>- доля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 составит  100 %;</w:t>
            </w:r>
          </w:p>
          <w:p w14:paraId="741DD38B" w14:textId="77777777" w:rsidR="00A87709" w:rsidRDefault="00C22FD9">
            <w:pPr>
              <w:suppressAutoHyphens w:val="0"/>
              <w:jc w:val="both"/>
              <w:rPr>
                <w:rFonts w:ascii="Times New Roman" w:hAnsi="Times New Roman"/>
                <w:sz w:val="28"/>
                <w:szCs w:val="28"/>
              </w:rPr>
            </w:pPr>
            <w:r>
              <w:rPr>
                <w:rFonts w:ascii="Times New Roman" w:hAnsi="Times New Roman" w:cs="Times New Roman"/>
                <w:sz w:val="28"/>
                <w:szCs w:val="28"/>
              </w:rPr>
              <w:t>- Созданы современные условия для отдыха детей и их оздоровления, путем проведения капитального ремонта 2 объектов отдыха детей и их оздоровления;</w:t>
            </w:r>
          </w:p>
          <w:p w14:paraId="37496333" w14:textId="77777777" w:rsidR="00A87709" w:rsidRDefault="00C22FD9">
            <w:pPr>
              <w:pStyle w:val="ConsPlusNormal0"/>
              <w:jc w:val="both"/>
              <w:rPr>
                <w:rFonts w:ascii="Times New Roman" w:hAnsi="Times New Roman"/>
                <w:color w:val="000000"/>
                <w:sz w:val="28"/>
                <w:szCs w:val="28"/>
              </w:rPr>
            </w:pPr>
            <w:r>
              <w:rPr>
                <w:rFonts w:ascii="Times New Roman" w:hAnsi="Times New Roman" w:cs="Times New Roman"/>
                <w:color w:val="000000"/>
                <w:sz w:val="28"/>
                <w:szCs w:val="28"/>
              </w:rPr>
              <w:t xml:space="preserve">- </w:t>
            </w:r>
            <w:r>
              <w:rPr>
                <w:rFonts w:ascii="Times New Roman" w:eastAsia="Calibri" w:hAnsi="Times New Roman" w:cs="Times New Roman"/>
                <w:color w:val="000000"/>
                <w:sz w:val="28"/>
                <w:szCs w:val="28"/>
                <w:lang w:eastAsia="en-US"/>
              </w:rPr>
              <w:t>Обеспечены выплаты ежемесячного денежного вознаграждения 8 советникам директоров по воспитанию и взаимодействию с детскими общественными объединениями;</w:t>
            </w:r>
          </w:p>
          <w:p w14:paraId="156F5DFE" w14:textId="77777777" w:rsidR="00A87709" w:rsidRDefault="00C22FD9">
            <w:pPr>
              <w:pStyle w:val="ConsPlusNormal0"/>
              <w:jc w:val="both"/>
              <w:rPr>
                <w:rFonts w:ascii="Times New Roman" w:hAnsi="Times New Roman"/>
                <w:color w:val="000000"/>
                <w:sz w:val="28"/>
                <w:szCs w:val="28"/>
              </w:rPr>
            </w:pPr>
            <w:r>
              <w:rPr>
                <w:rFonts w:ascii="Times New Roman" w:eastAsia="Calibri" w:hAnsi="Times New Roman" w:cs="Times New Roman"/>
                <w:color w:val="000000"/>
                <w:sz w:val="28"/>
                <w:szCs w:val="28"/>
                <w:lang w:eastAsia="en-US"/>
              </w:rPr>
              <w:t xml:space="preserve">-ежегодно в 7 </w:t>
            </w:r>
            <w:r>
              <w:rPr>
                <w:rFonts w:ascii="Times New Roman" w:eastAsiaTheme="minorHAnsi" w:hAnsi="Times New Roman" w:cs="Times New Roman"/>
                <w:color w:val="000000"/>
                <w:sz w:val="28"/>
                <w:szCs w:val="28"/>
                <w:lang w:eastAsia="en-US"/>
              </w:rPr>
              <w:t>муниципальных общеобразовательных организаций будут реализовываться мероприятия по обеспечению деятельности советников директора по воспитанию и взаимодействию с детскими общественными объединениями;</w:t>
            </w:r>
          </w:p>
          <w:p w14:paraId="6C75912B" w14:textId="77777777" w:rsidR="00A87709" w:rsidRDefault="00C22FD9">
            <w:pPr>
              <w:pStyle w:val="ConsPlusNormal0"/>
              <w:jc w:val="both"/>
              <w:rPr>
                <w:rFonts w:ascii="Times New Roman" w:hAnsi="Times New Roman"/>
                <w:color w:val="000000"/>
                <w:sz w:val="28"/>
                <w:szCs w:val="28"/>
              </w:rPr>
            </w:pPr>
            <w:r>
              <w:rPr>
                <w:rFonts w:ascii="Times New Roman" w:eastAsiaTheme="minorHAnsi" w:hAnsi="Times New Roman" w:cs="Times New Roman"/>
                <w:color w:val="000000"/>
                <w:sz w:val="28"/>
                <w:szCs w:val="28"/>
                <w:lang w:eastAsia="en-US"/>
              </w:rPr>
              <w:t>-к 2030 году в 8</w:t>
            </w:r>
            <w:r>
              <w:rPr>
                <w:rFonts w:ascii="Times New Roman" w:eastAsia="Calibri" w:hAnsi="Times New Roman" w:cs="Times New Roman"/>
                <w:iCs/>
                <w:color w:val="000000"/>
                <w:sz w:val="28"/>
                <w:szCs w:val="28"/>
                <w:lang w:eastAsia="en-US"/>
              </w:rPr>
              <w:t xml:space="preserve"> общеобразовательных организаций, будут реализовывать программы углубленного </w:t>
            </w:r>
            <w:proofErr w:type="gramStart"/>
            <w:r>
              <w:rPr>
                <w:rFonts w:ascii="Times New Roman" w:eastAsia="Calibri" w:hAnsi="Times New Roman" w:cs="Times New Roman"/>
                <w:iCs/>
                <w:color w:val="000000"/>
                <w:sz w:val="28"/>
                <w:szCs w:val="28"/>
                <w:lang w:eastAsia="en-US"/>
              </w:rPr>
              <w:t>и  профильного</w:t>
            </w:r>
            <w:proofErr w:type="gramEnd"/>
            <w:r>
              <w:rPr>
                <w:rFonts w:ascii="Times New Roman" w:eastAsia="Calibri" w:hAnsi="Times New Roman" w:cs="Times New Roman"/>
                <w:iCs/>
                <w:color w:val="000000"/>
                <w:sz w:val="28"/>
                <w:szCs w:val="28"/>
                <w:lang w:eastAsia="en-US"/>
              </w:rPr>
              <w:t xml:space="preserve"> </w:t>
            </w:r>
            <w:proofErr w:type="gramStart"/>
            <w:r>
              <w:rPr>
                <w:rFonts w:ascii="Times New Roman" w:eastAsia="Calibri" w:hAnsi="Times New Roman" w:cs="Times New Roman"/>
                <w:iCs/>
                <w:color w:val="000000"/>
                <w:sz w:val="28"/>
                <w:szCs w:val="28"/>
                <w:lang w:eastAsia="en-US"/>
              </w:rPr>
              <w:t>изучения  предметов</w:t>
            </w:r>
            <w:proofErr w:type="gramEnd"/>
            <w:r>
              <w:rPr>
                <w:rFonts w:ascii="Times New Roman" w:eastAsia="Calibri" w:hAnsi="Times New Roman" w:cs="Times New Roman"/>
                <w:iCs/>
                <w:color w:val="000000"/>
                <w:sz w:val="28"/>
                <w:szCs w:val="28"/>
                <w:lang w:eastAsia="en-US"/>
              </w:rPr>
              <w:t>, в том числе естественно-научной, аграрной, социально-педагогической и инженерной направленности;</w:t>
            </w:r>
          </w:p>
          <w:p w14:paraId="754F0BCA" w14:textId="77777777" w:rsidR="00A87709" w:rsidRDefault="00C22FD9">
            <w:pPr>
              <w:pStyle w:val="ConsPlusNormal0"/>
              <w:jc w:val="both"/>
              <w:rPr>
                <w:rFonts w:ascii="Times New Roman" w:hAnsi="Times New Roman"/>
                <w:sz w:val="24"/>
                <w:szCs w:val="24"/>
              </w:rPr>
            </w:pPr>
            <w:r>
              <w:rPr>
                <w:rFonts w:ascii="Times New Roman" w:eastAsia="Calibri" w:hAnsi="Times New Roman" w:cs="Times New Roman"/>
                <w:iCs/>
                <w:color w:val="000000"/>
                <w:sz w:val="24"/>
                <w:szCs w:val="24"/>
                <w:lang w:eastAsia="en-US"/>
              </w:rPr>
              <w:t xml:space="preserve">- </w:t>
            </w:r>
            <w:r>
              <w:rPr>
                <w:rFonts w:ascii="Times New Roman" w:eastAsia="Calibri" w:hAnsi="Times New Roman" w:cs="Times New Roman"/>
                <w:iCs/>
                <w:color w:val="000000"/>
                <w:sz w:val="28"/>
                <w:szCs w:val="28"/>
                <w:lang w:eastAsia="en-US"/>
              </w:rPr>
              <w:t xml:space="preserve">Двум </w:t>
            </w:r>
            <w:r>
              <w:rPr>
                <w:rFonts w:ascii="Times New Roman" w:eastAsiaTheme="minorHAnsi" w:hAnsi="Times New Roman" w:cs="Times New Roman"/>
                <w:iCs/>
                <w:color w:val="000000"/>
                <w:sz w:val="28"/>
                <w:szCs w:val="28"/>
                <w:lang w:eastAsia="en-US"/>
              </w:rPr>
              <w:t xml:space="preserve">муниципальным общеобразовательным организациям, реализующим кадетское образование, </w:t>
            </w:r>
            <w:proofErr w:type="gramStart"/>
            <w:r>
              <w:rPr>
                <w:rFonts w:ascii="Times New Roman" w:eastAsiaTheme="minorHAnsi" w:hAnsi="Times New Roman" w:cs="Times New Roman"/>
                <w:iCs/>
                <w:color w:val="000000"/>
                <w:sz w:val="28"/>
                <w:szCs w:val="28"/>
                <w:lang w:eastAsia="en-US"/>
              </w:rPr>
              <w:t>будет  оказана</w:t>
            </w:r>
            <w:proofErr w:type="gramEnd"/>
            <w:r>
              <w:rPr>
                <w:rFonts w:ascii="Times New Roman" w:eastAsiaTheme="minorHAnsi" w:hAnsi="Times New Roman" w:cs="Times New Roman"/>
                <w:iCs/>
                <w:color w:val="000000"/>
                <w:sz w:val="28"/>
                <w:szCs w:val="28"/>
                <w:lang w:eastAsia="en-US"/>
              </w:rPr>
              <w:t xml:space="preserve">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w:t>
            </w:r>
          </w:p>
          <w:p w14:paraId="7484373F" w14:textId="77777777" w:rsidR="00A87709" w:rsidRDefault="00A87709">
            <w:pPr>
              <w:jc w:val="both"/>
              <w:rPr>
                <w:rFonts w:ascii="Times New Roman" w:eastAsia="Calibri" w:hAnsi="Times New Roman" w:cs="Times New Roman"/>
                <w:sz w:val="28"/>
                <w:szCs w:val="28"/>
              </w:rPr>
            </w:pPr>
          </w:p>
        </w:tc>
      </w:tr>
      <w:tr w:rsidR="00A87709" w14:paraId="3B65A192"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6548640E" w14:textId="77777777" w:rsidR="00A87709" w:rsidRDefault="00A87709">
            <w:pPr>
              <w:pStyle w:val="ConsPlusNormal0"/>
              <w:rPr>
                <w:rFonts w:ascii="Times New Roman" w:hAnsi="Times New Roman" w:cs="Times New Roman"/>
                <w:sz w:val="28"/>
                <w:szCs w:val="28"/>
              </w:rPr>
            </w:pPr>
          </w:p>
        </w:tc>
        <w:tc>
          <w:tcPr>
            <w:tcW w:w="5953" w:type="dxa"/>
            <w:vMerge/>
            <w:tcBorders>
              <w:top w:val="single" w:sz="4" w:space="0" w:color="000000"/>
              <w:left w:val="single" w:sz="4" w:space="0" w:color="000000"/>
              <w:bottom w:val="single" w:sz="4" w:space="0" w:color="000000"/>
              <w:right w:val="single" w:sz="4" w:space="0" w:color="000000"/>
            </w:tcBorders>
          </w:tcPr>
          <w:p w14:paraId="25334833" w14:textId="77777777" w:rsidR="00A87709" w:rsidRDefault="00A87709">
            <w:pPr>
              <w:pStyle w:val="ConsPlusNormal0"/>
              <w:rPr>
                <w:rFonts w:ascii="Times New Roman" w:hAnsi="Times New Roman" w:cs="Times New Roman"/>
                <w:sz w:val="28"/>
                <w:szCs w:val="28"/>
              </w:rPr>
            </w:pPr>
          </w:p>
        </w:tc>
      </w:tr>
    </w:tbl>
    <w:p w14:paraId="44F43E19" w14:textId="77777777" w:rsidR="00A87709" w:rsidRDefault="00A87709">
      <w:pPr>
        <w:pStyle w:val="ConsPlusNormal0"/>
        <w:jc w:val="both"/>
        <w:rPr>
          <w:rFonts w:ascii="Times New Roman" w:hAnsi="Times New Roman" w:cs="Times New Roman"/>
          <w:sz w:val="28"/>
          <w:szCs w:val="28"/>
        </w:rPr>
      </w:pPr>
    </w:p>
    <w:p w14:paraId="68FF19AD" w14:textId="77777777" w:rsidR="00A87709" w:rsidRDefault="00A87709">
      <w:pPr>
        <w:pStyle w:val="ConsPlusTitle"/>
        <w:jc w:val="center"/>
        <w:outlineLvl w:val="2"/>
        <w:rPr>
          <w:sz w:val="28"/>
          <w:szCs w:val="28"/>
        </w:rPr>
      </w:pPr>
    </w:p>
    <w:p w14:paraId="1D88DE76" w14:textId="77777777" w:rsidR="00A87709" w:rsidRDefault="00C22FD9">
      <w:pPr>
        <w:pStyle w:val="ConsPlusTitle"/>
        <w:jc w:val="center"/>
        <w:outlineLvl w:val="2"/>
        <w:rPr>
          <w:sz w:val="28"/>
          <w:szCs w:val="28"/>
        </w:rPr>
      </w:pPr>
      <w:r>
        <w:rPr>
          <w:sz w:val="28"/>
          <w:szCs w:val="28"/>
        </w:rPr>
        <w:lastRenderedPageBreak/>
        <w:t>1.1. Общая характеристика сферы реализации подпрограммы 1,</w:t>
      </w:r>
    </w:p>
    <w:p w14:paraId="26CB1BD3" w14:textId="77777777" w:rsidR="00A87709" w:rsidRDefault="00C22FD9">
      <w:pPr>
        <w:pStyle w:val="ConsPlusTitle"/>
        <w:jc w:val="center"/>
        <w:rPr>
          <w:sz w:val="28"/>
          <w:szCs w:val="28"/>
        </w:rPr>
      </w:pPr>
      <w:r>
        <w:rPr>
          <w:sz w:val="28"/>
          <w:szCs w:val="28"/>
        </w:rPr>
        <w:t>формулировки основных проблем в указанной сфере и прогноз ее развития</w:t>
      </w:r>
    </w:p>
    <w:p w14:paraId="58F74804" w14:textId="77777777" w:rsidR="00A87709" w:rsidRDefault="00A87709">
      <w:pPr>
        <w:ind w:firstLine="709"/>
        <w:jc w:val="both"/>
        <w:rPr>
          <w:rStyle w:val="5"/>
          <w:rFonts w:ascii="Times New Roman" w:hAnsi="Times New Roman"/>
          <w:b w:val="0"/>
          <w:bCs w:val="0"/>
          <w:sz w:val="28"/>
          <w:szCs w:val="28"/>
        </w:rPr>
      </w:pPr>
    </w:p>
    <w:p w14:paraId="21929D8B" w14:textId="77777777" w:rsidR="00A87709" w:rsidRDefault="00C22FD9">
      <w:pPr>
        <w:ind w:firstLine="709"/>
        <w:jc w:val="both"/>
        <w:rPr>
          <w:rFonts w:ascii="Times New Roman" w:hAnsi="Times New Roman" w:cs="Times New Roman"/>
          <w:sz w:val="28"/>
          <w:szCs w:val="28"/>
        </w:rPr>
      </w:pPr>
      <w:r>
        <w:rPr>
          <w:rStyle w:val="5"/>
          <w:rFonts w:ascii="Times New Roman" w:hAnsi="Times New Roman"/>
          <w:b w:val="0"/>
          <w:bCs w:val="0"/>
          <w:sz w:val="28"/>
          <w:szCs w:val="28"/>
        </w:rPr>
        <w:t>В Собинском муниципальном округе на начало 2025 года действуют:</w:t>
      </w:r>
    </w:p>
    <w:p w14:paraId="10B29A0B" w14:textId="77777777" w:rsidR="00A87709" w:rsidRDefault="00C22FD9">
      <w:pPr>
        <w:ind w:firstLine="709"/>
        <w:jc w:val="both"/>
        <w:rPr>
          <w:rStyle w:val="5"/>
          <w:rFonts w:ascii="Times New Roman" w:hAnsi="Times New Roman"/>
          <w:b w:val="0"/>
          <w:bCs w:val="0"/>
          <w:sz w:val="28"/>
          <w:szCs w:val="28"/>
        </w:rPr>
      </w:pPr>
      <w:r>
        <w:rPr>
          <w:rStyle w:val="5"/>
          <w:rFonts w:ascii="Times New Roman" w:hAnsi="Times New Roman"/>
          <w:b w:val="0"/>
          <w:bCs w:val="0"/>
          <w:sz w:val="28"/>
          <w:szCs w:val="28"/>
        </w:rPr>
        <w:t>- 23 дошкольных образовательных организации;</w:t>
      </w:r>
    </w:p>
    <w:p w14:paraId="2ECC427B" w14:textId="77777777" w:rsidR="00A87709" w:rsidRDefault="00C22FD9">
      <w:pPr>
        <w:ind w:firstLine="709"/>
        <w:jc w:val="both"/>
      </w:pPr>
      <w:r>
        <w:rPr>
          <w:rStyle w:val="5"/>
          <w:rFonts w:ascii="Times New Roman" w:hAnsi="Times New Roman"/>
          <w:b w:val="0"/>
          <w:bCs w:val="0"/>
          <w:sz w:val="28"/>
          <w:szCs w:val="28"/>
        </w:rPr>
        <w:t>- 17 общеобразовательных организаций, в том числе 3 – с дошкольными группами;</w:t>
      </w:r>
    </w:p>
    <w:p w14:paraId="6D1F4225" w14:textId="77777777" w:rsidR="00A87709" w:rsidRDefault="00C22FD9">
      <w:pPr>
        <w:ind w:firstLine="709"/>
        <w:jc w:val="both"/>
      </w:pPr>
      <w:r>
        <w:rPr>
          <w:rStyle w:val="5"/>
          <w:rFonts w:ascii="Times New Roman" w:hAnsi="Times New Roman"/>
          <w:b w:val="0"/>
          <w:bCs w:val="0"/>
          <w:sz w:val="28"/>
          <w:szCs w:val="28"/>
        </w:rPr>
        <w:t>- 2 организации дополнительного образования детей сферы образования.</w:t>
      </w:r>
    </w:p>
    <w:p w14:paraId="633980FF" w14:textId="77777777" w:rsidR="00A87709" w:rsidRDefault="00C22FD9">
      <w:pPr>
        <w:ind w:firstLine="709"/>
        <w:jc w:val="both"/>
      </w:pPr>
      <w:r>
        <w:rPr>
          <w:rStyle w:val="5"/>
          <w:rFonts w:ascii="Times New Roman" w:hAnsi="Times New Roman"/>
          <w:b w:val="0"/>
          <w:bCs w:val="0"/>
          <w:sz w:val="28"/>
          <w:szCs w:val="28"/>
        </w:rPr>
        <w:t>Численность обучающихся и воспитанников составляет:</w:t>
      </w:r>
    </w:p>
    <w:p w14:paraId="3016A4B5" w14:textId="77777777" w:rsidR="00A87709" w:rsidRDefault="00C22FD9">
      <w:pPr>
        <w:ind w:firstLine="709"/>
        <w:jc w:val="both"/>
      </w:pPr>
      <w:r>
        <w:rPr>
          <w:rStyle w:val="5"/>
          <w:rFonts w:ascii="Times New Roman" w:hAnsi="Times New Roman"/>
          <w:b w:val="0"/>
          <w:bCs w:val="0"/>
          <w:sz w:val="28"/>
          <w:szCs w:val="28"/>
        </w:rPr>
        <w:t>- в дошкольных организациях - 2306 человек;</w:t>
      </w:r>
    </w:p>
    <w:p w14:paraId="6FB98712" w14:textId="77777777" w:rsidR="00A87709" w:rsidRDefault="00C22FD9">
      <w:pPr>
        <w:ind w:firstLine="709"/>
        <w:jc w:val="both"/>
      </w:pPr>
      <w:r>
        <w:rPr>
          <w:rStyle w:val="5"/>
          <w:rFonts w:ascii="Times New Roman" w:hAnsi="Times New Roman"/>
          <w:b w:val="0"/>
          <w:bCs w:val="0"/>
          <w:sz w:val="28"/>
          <w:szCs w:val="28"/>
        </w:rPr>
        <w:t>- в муниципальных общеобразовательных организациях - 5706 человек;</w:t>
      </w:r>
    </w:p>
    <w:p w14:paraId="3B7FBD24" w14:textId="77777777" w:rsidR="00A87709" w:rsidRDefault="00C22FD9">
      <w:pPr>
        <w:ind w:firstLine="709"/>
        <w:jc w:val="both"/>
      </w:pPr>
      <w:r>
        <w:rPr>
          <w:rStyle w:val="5"/>
          <w:rFonts w:ascii="Times New Roman" w:hAnsi="Times New Roman"/>
          <w:b w:val="0"/>
          <w:bCs w:val="0"/>
          <w:sz w:val="28"/>
          <w:szCs w:val="28"/>
        </w:rPr>
        <w:t>- в организациях дополнительного образования детей - 1473 человек.</w:t>
      </w:r>
    </w:p>
    <w:p w14:paraId="2E87F4C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 направлением развития дошкольного образования за последние годы было обеспечение доступности и качества дошкольного образования.</w:t>
      </w:r>
    </w:p>
    <w:p w14:paraId="30C75DC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 положительным изменениям относится внедрение в образовательный процесс всех дошкольных образовательных организаций федерального государственного стандарта дошкольного образования, а также значительное повышение уровня доступности дошкольного образования, в том числе:</w:t>
      </w:r>
    </w:p>
    <w:p w14:paraId="6B66489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обеспечена 100-процентная доступность дошкольного образования для детей в возрасте от 3 до 7 лет; все желающие дети в возрасте старше 3 лет обеспечены местами в ДОУ;</w:t>
      </w:r>
    </w:p>
    <w:p w14:paraId="4DFB3E1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повысилась на 8,3% доля детей в возрасте от 1 года до 7 лет, охваченных услугами дошкольного образования;</w:t>
      </w:r>
    </w:p>
    <w:p w14:paraId="3A88E60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сформировалась устойчивая положительная динамика обеспеченности детей в возрасте от 2 месяцев до 3 лет дошкольным образованием;</w:t>
      </w:r>
    </w:p>
    <w:p w14:paraId="30ED317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удовлетворенность населения услугами дошкольного образования возросла до 98,3%.</w:t>
      </w:r>
    </w:p>
    <w:p w14:paraId="168FB8C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Уменьшилось количество дневных общеобразовательных учреждений за счет оптимизации сети сельских малокомплектных школ. Число общеобразовательных организаций с группами дошкольного образования составляет 3 учреждения. Контингент обучающихся в 2024 году по сравнению с 2017 годом снизился на 1,3% </w:t>
      </w:r>
    </w:p>
    <w:p w14:paraId="22AFE77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то же время анализ контингента школ, расположенных в сельской местности, показывает по сравнению с 2017 года сокращение на 10%. </w:t>
      </w:r>
    </w:p>
    <w:p w14:paraId="514F4C7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Эффективность реализации подпрограммы 1 Программы определяется с помощью системы индикаторов и показателей сферы образования.</w:t>
      </w:r>
    </w:p>
    <w:p w14:paraId="6A347C3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 текущий момент в сфере дошкольного, общего образования и дополнительного образования детей сохраняются следующие острые проблемы, требующие решения:</w:t>
      </w:r>
    </w:p>
    <w:p w14:paraId="7A8D4847"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 дефицит мест в дошкольных образовательных организациях для детей в возрасте от 2 месяцев до 3 лет;</w:t>
      </w:r>
    </w:p>
    <w:p w14:paraId="191ABBE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низкая обеспеченность дошкольных образовательных организаций специалистами социально значимых направлений (педагогов-психологов, дефектологов, учителей-логопедов);</w:t>
      </w:r>
    </w:p>
    <w:p w14:paraId="31A6C31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недостаточные условия для удовлетворения потребностей детей с ограниченными возможностями здоровья в программах дистанционного и инклюзивного образования, психолого-педагогического сопровождения;</w:t>
      </w:r>
    </w:p>
    <w:p w14:paraId="65980C9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разрывы в качестве образовательных результатов между общеобразовательными организациями, работающими в разных социокультурных условиях;</w:t>
      </w:r>
    </w:p>
    <w:p w14:paraId="152813F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недостаточно активно создаются библиотечно-информационные центры в общеобразовательных организациях;</w:t>
      </w:r>
    </w:p>
    <w:p w14:paraId="3D93928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несоответствие темпов обновления учебно-материальной базы и номенклатуры услуг организаций дополнительного образования детей и изменяющихся потребностей населения;</w:t>
      </w:r>
    </w:p>
    <w:p w14:paraId="6169E33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низкие темпы обновления состава и компетенций педагогических кадров.</w:t>
      </w:r>
    </w:p>
    <w:p w14:paraId="363DC2F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Отсутствие эффективных мер по решению этих проблем может вести к возникновению следующих рисков:</w:t>
      </w:r>
    </w:p>
    <w:p w14:paraId="7A6C5FD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ограничение доступа к качественным услугам дошкольного, общего и дополнительного образования детей в отдельных населенных пунктах;</w:t>
      </w:r>
    </w:p>
    <w:p w14:paraId="2AA6394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снижение потенциала образования как канала вертикальной социальной мобильности;</w:t>
      </w:r>
    </w:p>
    <w:p w14:paraId="45EF9DF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недостаточный уровень сформированности социальных компетенций и гражданских установок обучающихся, рост числа правонарушений и асоциальных проявлений в подростковой и молодежной среде;</w:t>
      </w:r>
    </w:p>
    <w:p w14:paraId="148C431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неудовлетворенность населения в полной мере качеством образовательных услуг.</w:t>
      </w:r>
    </w:p>
    <w:p w14:paraId="63F740FE" w14:textId="77777777" w:rsidR="00A87709" w:rsidRDefault="00C22FD9">
      <w:pPr>
        <w:pStyle w:val="ConsPlusNormal0"/>
        <w:spacing w:before="220"/>
        <w:ind w:firstLine="539"/>
        <w:jc w:val="both"/>
        <w:rPr>
          <w:rFonts w:ascii="Times New Roman" w:hAnsi="Times New Roman" w:cs="Times New Roman"/>
          <w:sz w:val="28"/>
          <w:szCs w:val="28"/>
        </w:rPr>
      </w:pPr>
      <w:r>
        <w:rPr>
          <w:rFonts w:ascii="Times New Roman" w:hAnsi="Times New Roman" w:cs="Times New Roman"/>
          <w:sz w:val="28"/>
          <w:szCs w:val="28"/>
        </w:rPr>
        <w:t>Несмотря на то, что в округе  в системе образования активно внедряются и используются современные информационные системы и технологии и во многих образовательных организациях отмечается позитивная динамика применения процессов цифровизации образования, остается проблема недостаточного обеспечения формирования ценности к саморазвитию и самообразованию у обучающихся образовательных организаций, в том числе из-за неполного обновления информационно-коммуникационной инфраструктуры, а также недостаточной подготовки кадров в сфере цифровизации образования.</w:t>
      </w:r>
    </w:p>
    <w:p w14:paraId="1F85367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Из-за отсутствия внедрения в образовательные процессы современных ИКТ-</w:t>
      </w:r>
      <w:r>
        <w:rPr>
          <w:rFonts w:ascii="Times New Roman" w:hAnsi="Times New Roman" w:cs="Times New Roman"/>
          <w:sz w:val="28"/>
          <w:szCs w:val="28"/>
        </w:rPr>
        <w:lastRenderedPageBreak/>
        <w:t>сервисов станет невозможным на должном уровне автоматизировать административные, управленческие и обеспечивающие процессы в образовании, что приведет к отсутствию оптимизации деятельности образовательных организаций в целом.</w:t>
      </w:r>
    </w:p>
    <w:p w14:paraId="5487B6DE" w14:textId="77777777" w:rsidR="00A87709" w:rsidRDefault="00C22FD9">
      <w:pPr>
        <w:pStyle w:val="ConsPlusNormal0"/>
        <w:jc w:val="both"/>
        <w:rPr>
          <w:rFonts w:ascii="Times New Roman" w:hAnsi="Times New Roman" w:cs="Times New Roman"/>
          <w:sz w:val="28"/>
          <w:szCs w:val="28"/>
        </w:rPr>
      </w:pPr>
      <w:r>
        <w:t xml:space="preserve"> </w:t>
      </w:r>
    </w:p>
    <w:p w14:paraId="1EC526B0" w14:textId="77777777" w:rsidR="00A844CB" w:rsidRDefault="00C22FD9">
      <w:pPr>
        <w:pStyle w:val="ConsPlusTitle"/>
        <w:jc w:val="center"/>
        <w:outlineLvl w:val="2"/>
        <w:rPr>
          <w:sz w:val="28"/>
          <w:szCs w:val="28"/>
        </w:rPr>
      </w:pPr>
      <w:r>
        <w:rPr>
          <w:sz w:val="28"/>
          <w:szCs w:val="28"/>
        </w:rPr>
        <w:t xml:space="preserve">1.2. Приоритеты </w:t>
      </w:r>
      <w:proofErr w:type="gramStart"/>
      <w:r>
        <w:rPr>
          <w:sz w:val="28"/>
          <w:szCs w:val="28"/>
        </w:rPr>
        <w:t>муниципальной  политики</w:t>
      </w:r>
      <w:proofErr w:type="gramEnd"/>
      <w:r>
        <w:rPr>
          <w:sz w:val="28"/>
          <w:szCs w:val="28"/>
        </w:rPr>
        <w:t xml:space="preserve"> в сфере реализации </w:t>
      </w:r>
    </w:p>
    <w:p w14:paraId="757F469A" w14:textId="26517A14" w:rsidR="00A87709" w:rsidRDefault="00C22FD9">
      <w:pPr>
        <w:pStyle w:val="ConsPlusTitle"/>
        <w:jc w:val="center"/>
        <w:outlineLvl w:val="2"/>
        <w:rPr>
          <w:sz w:val="28"/>
          <w:szCs w:val="28"/>
        </w:rPr>
      </w:pPr>
      <w:r>
        <w:rPr>
          <w:sz w:val="28"/>
          <w:szCs w:val="28"/>
        </w:rPr>
        <w:t xml:space="preserve">подпрограммы 1, цели, задачи и показатели (индикаторы) их достижения; основные ожидаемые конечные результаты подпрограммы 1, </w:t>
      </w:r>
    </w:p>
    <w:p w14:paraId="2EC467A0" w14:textId="77777777" w:rsidR="00A87709" w:rsidRDefault="00C22FD9">
      <w:pPr>
        <w:pStyle w:val="ConsPlusTitle"/>
        <w:jc w:val="center"/>
        <w:outlineLvl w:val="2"/>
        <w:rPr>
          <w:sz w:val="28"/>
          <w:szCs w:val="28"/>
        </w:rPr>
      </w:pPr>
      <w:r>
        <w:rPr>
          <w:sz w:val="28"/>
          <w:szCs w:val="28"/>
        </w:rPr>
        <w:t>сроки и этапы реализации подпрограммы 1</w:t>
      </w:r>
    </w:p>
    <w:p w14:paraId="3FC82B55" w14:textId="77777777" w:rsidR="00A87709" w:rsidRDefault="00A87709">
      <w:pPr>
        <w:pStyle w:val="ConsPlusNormal0"/>
        <w:jc w:val="both"/>
        <w:rPr>
          <w:rFonts w:ascii="Times New Roman" w:hAnsi="Times New Roman" w:cs="Times New Roman"/>
          <w:sz w:val="28"/>
          <w:szCs w:val="28"/>
        </w:rPr>
      </w:pPr>
    </w:p>
    <w:p w14:paraId="7D333D48"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Основным направлением муниципальной политики в сфере дошкольного, общего образования и дополнительного образования детей на период реализации Программы является обеспечение равенства доступа к качественному образованию и обновление его содержания и технологий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14:paraId="31C2F87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Обеспечение равного доступа к дошкольному образованию детям независимо от возраста, состояния здоровья и уровня развития, реализуется в рамках расширения вариативности дошкольного образования в муниципальных дошкольных образовательных организациях.</w:t>
      </w:r>
    </w:p>
    <w:p w14:paraId="1FC2596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Приоритетом муниципальной образовательной политики также является обновление содержания дошкольного образования посредством реализации федерального государственного стандарта дошкольного образования.</w:t>
      </w:r>
    </w:p>
    <w:p w14:paraId="7DEB8C8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Достижение нового качества дошкольного образования предполагает привлечение в систему дошкольного образования специалистов социально значимых направлений (педагогов-психологов, дефектологов, учителей-логопедов).</w:t>
      </w:r>
    </w:p>
    <w:p w14:paraId="507B941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этого предусматривается комплекс мер, включающий:</w:t>
      </w:r>
    </w:p>
    <w:p w14:paraId="2FEC862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дополнительных мест в дошкольных образовательных организациях для детей в возрасте от 2 месяцев до 3 лет;</w:t>
      </w:r>
    </w:p>
    <w:p w14:paraId="1FE44E0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развитие механизмов привлечения на работу в организации дошкольного образования выпускников высших и средних учебных заведений, специалистов социально значимых направлений.</w:t>
      </w:r>
    </w:p>
    <w:p w14:paraId="1493438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общем образовании приоритетом реализации Программы является завершение модернизации инфраструктуры, направленной на обеспечение во всех общеобразовательных организациях Собинского муниципального округа современных условий обучения.</w:t>
      </w:r>
    </w:p>
    <w:p w14:paraId="7092871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Наряду с созданием базовых условий обучения должна последовательно разворачиваться работа по формированию в школах современной информационной среды для преподавания (цифровые образовательные ресурсы нового поколения) и управления (электронный документооборот).</w:t>
      </w:r>
    </w:p>
    <w:p w14:paraId="4054FFD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Другим приоритетом в сфере общего образования станет обеспечение учебной успешности каждого ребенка, независимо от состояния его здоровья, социального положения семьи. Для этого должна быть создана система поддержки педагогов, обучающих сложные категории учащихся (дети в трудной жизненной ситуации, дети-сироты, дети с ограниченными возможностями здоровья, дети мигрантов), сформирован прозрачный механизм приема в школы с повышенным уровнем обучения.</w:t>
      </w:r>
    </w:p>
    <w:p w14:paraId="17E741B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Детям-инвалидам и детям с ограниченными возможностями здоровья необходимо обеспечить психолого-медико-социальное сопровождение при организации учебного </w:t>
      </w:r>
      <w:proofErr w:type="gramStart"/>
      <w:r>
        <w:rPr>
          <w:rFonts w:ascii="Times New Roman" w:hAnsi="Times New Roman" w:cs="Times New Roman"/>
          <w:sz w:val="28"/>
          <w:szCs w:val="28"/>
        </w:rPr>
        <w:t>процесса  и</w:t>
      </w:r>
      <w:proofErr w:type="gramEnd"/>
      <w:r>
        <w:rPr>
          <w:rFonts w:ascii="Times New Roman" w:hAnsi="Times New Roman" w:cs="Times New Roman"/>
          <w:sz w:val="28"/>
          <w:szCs w:val="28"/>
        </w:rPr>
        <w:t xml:space="preserve"> поддержку в профессиональной ориентации.</w:t>
      </w:r>
    </w:p>
    <w:p w14:paraId="1DD0807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общеобразовательных организаций, демонстрирующих низкие образовательные результаты, и общеобразовательных организаций, функционирующих в неблагоприятных социальных условиях.</w:t>
      </w:r>
    </w:p>
    <w:p w14:paraId="62DE1D0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Стратегическим приоритетом муниципальной политики выступает формирование механизма опережающего обновления содержания образования. Необходимо обеспечить комплексное сопровождение введения федеральных государственных образовательных стандартов основного общего и среднего общего образования, задающих принципиально новые требования к образовательным результатам. Новые федеральные государственные образовательные стандарты старшей школы должны обеспечить для каждого школьника возможность выбора профиля, соответствующего склонностям и жизненным планам подростков.</w:t>
      </w:r>
    </w:p>
    <w:p w14:paraId="7E0CFC7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Параллельно введению федеральных государственных образовательных стандартов следует продолжить работу по поиску, разработке и распространению новых эффективных средств и форм организации образовательного процесса на базе школ, имеющих стажерские и(</w:t>
      </w:r>
      <w:proofErr w:type="gramStart"/>
      <w:r>
        <w:rPr>
          <w:rFonts w:ascii="Times New Roman" w:hAnsi="Times New Roman" w:cs="Times New Roman"/>
          <w:sz w:val="28"/>
          <w:szCs w:val="28"/>
        </w:rPr>
        <w:t>или)  -</w:t>
      </w:r>
      <w:proofErr w:type="gramEnd"/>
      <w:r>
        <w:rPr>
          <w:rFonts w:ascii="Times New Roman" w:hAnsi="Times New Roman" w:cs="Times New Roman"/>
          <w:sz w:val="28"/>
          <w:szCs w:val="28"/>
        </w:rPr>
        <w:t xml:space="preserve"> инновационные </w:t>
      </w:r>
      <w:proofErr w:type="gramStart"/>
      <w:r>
        <w:rPr>
          <w:rFonts w:ascii="Times New Roman" w:hAnsi="Times New Roman" w:cs="Times New Roman"/>
          <w:sz w:val="28"/>
          <w:szCs w:val="28"/>
        </w:rPr>
        <w:t>площадки,  развивать</w:t>
      </w:r>
      <w:proofErr w:type="gramEnd"/>
      <w:r>
        <w:rPr>
          <w:rFonts w:ascii="Times New Roman" w:hAnsi="Times New Roman" w:cs="Times New Roman"/>
          <w:sz w:val="28"/>
          <w:szCs w:val="28"/>
        </w:rPr>
        <w:t xml:space="preserve"> сетевое взаимодействие.</w:t>
      </w:r>
    </w:p>
    <w:p w14:paraId="533E80C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w:t>
      </w:r>
    </w:p>
    <w:p w14:paraId="1FDE3B0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муниципальной  политике</w:t>
      </w:r>
      <w:proofErr w:type="gramEnd"/>
      <w:r>
        <w:rPr>
          <w:rFonts w:ascii="Times New Roman" w:hAnsi="Times New Roman" w:cs="Times New Roman"/>
          <w:sz w:val="28"/>
          <w:szCs w:val="28"/>
        </w:rPr>
        <w:t xml:space="preserve"> в сфере общего образования и дополнительного образования детей до 2030 года должен сохраняться приоритет нравственного и гражданского воспитания подрастающего поколения. Его реализация будет обеспечиваться через введение соответствующих элементов федеральных государственных образовательных стандартов, развитие практик социального проектирования и добровольческой деятельности на базе школ и организаций дополнительного образования детей, современные программы социализации детей в каникулярный период.</w:t>
      </w:r>
    </w:p>
    <w:p w14:paraId="2B8AC63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Достижение нового качества дошкольного, общего и дополнительного образования предполагает в качестве приоритетной задачи обновление состава и </w:t>
      </w:r>
      <w:r>
        <w:rPr>
          <w:rFonts w:ascii="Times New Roman" w:hAnsi="Times New Roman" w:cs="Times New Roman"/>
          <w:sz w:val="28"/>
          <w:szCs w:val="28"/>
        </w:rPr>
        <w:lastRenderedPageBreak/>
        <w:t>компетенций педагогических кадров. Для этого в ближайшие годы предусматривается комплекс мер, включающий, в частности:</w:t>
      </w:r>
    </w:p>
    <w:p w14:paraId="05E2396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ежегодное доведение средней заработной платы педагогических работников </w:t>
      </w:r>
      <w:proofErr w:type="gramStart"/>
      <w:r>
        <w:rPr>
          <w:rFonts w:ascii="Times New Roman" w:hAnsi="Times New Roman" w:cs="Times New Roman"/>
          <w:sz w:val="28"/>
          <w:szCs w:val="28"/>
        </w:rPr>
        <w:t>муниципальных  образовательных</w:t>
      </w:r>
      <w:proofErr w:type="gramEnd"/>
      <w:r>
        <w:rPr>
          <w:rFonts w:ascii="Times New Roman" w:hAnsi="Times New Roman" w:cs="Times New Roman"/>
          <w:sz w:val="28"/>
          <w:szCs w:val="28"/>
        </w:rPr>
        <w:t xml:space="preserve"> организаций общего образования до уровня не менее 100% от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w:t>
      </w:r>
    </w:p>
    <w:p w14:paraId="52C17BC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ежегодное доведение средней заработной платы педагогических работников муниципальных дошкольных образовательных организаций до уровня не менее 100% от средней заработной платы в сфере общего образования во Владимирской области;</w:t>
      </w:r>
    </w:p>
    <w:p w14:paraId="63B5C307"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ежегодное доведение средней заработной платы педагогических работников государственных (муниципальных) организаций дополнительного образования до уровня не менее 100% от средней заработной платы учителей во Владимирской области;</w:t>
      </w:r>
    </w:p>
    <w:p w14:paraId="4F07BF8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развитие механизмов привлечения на работу в организации общего образования и дополнительного образования детей выпускников вузов (в том числе - непедагогических) и талантливых специалистов.</w:t>
      </w:r>
    </w:p>
    <w:p w14:paraId="774C868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Должен быть обеспечен переход к качественно новому уровню индивидуализации образования через реализацию учебных траекторий в образовательных организациях всех форм собственности, в том числе в формах семейного образования, самообразования. Это потребует выхода на новый уровень развития дистанционного образования, распространение тьюторства и информационно-консультационных сервисов (навигаторов).</w:t>
      </w:r>
    </w:p>
    <w:p w14:paraId="4DD197A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целях создания условий для раннего развития детей в возрасте до трех лет, реализации программы психолого-педагогической, методической и консультативной помощи родителям детей, в том числе получающих дошкольное образование в семье, создания условий для получения гражданами, желающими принять на воспитание в свои семьи детей, оставшихся без попечения родителей, услуг психолого-педагогической, методической, консультативной помощи должна быть обеспечена доступность услуг консультативной помощи через сеть некоммерческих организаций,  муниципальных организаций, центр психолого-педагогической помощи населению.</w:t>
      </w:r>
    </w:p>
    <w:p w14:paraId="7CB3948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Приоритетной задачей улучшения качества и доступности образования всех видов и уровней является создание современной и безопасной цифровой образовательной среды.</w:t>
      </w:r>
    </w:p>
    <w:p w14:paraId="10567F27"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этого предусматривается комплекс мер, направленный на оптимизацию, автоматизирование и совершенствование образовательных процессов для всех участников (учеников, педагогов, родителей).</w:t>
      </w:r>
    </w:p>
    <w:p w14:paraId="6158A8F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Достижение качества образования за счет процессов цифровизации включает в </w:t>
      </w:r>
      <w:r>
        <w:rPr>
          <w:rFonts w:ascii="Times New Roman" w:hAnsi="Times New Roman" w:cs="Times New Roman"/>
          <w:sz w:val="28"/>
          <w:szCs w:val="28"/>
        </w:rPr>
        <w:lastRenderedPageBreak/>
        <w:t>себя:</w:t>
      </w:r>
    </w:p>
    <w:p w14:paraId="21564B7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внедрение целевой модели цифровой образовательной среды во все образовательные организации;</w:t>
      </w:r>
    </w:p>
    <w:p w14:paraId="06990DB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использование организациями информационно-сервисных платформ цифровой образовательной среды;</w:t>
      </w:r>
    </w:p>
    <w:p w14:paraId="38B0BD6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и функционирование сети центров образования естественно-научной и технологической направленностей;</w:t>
      </w:r>
    </w:p>
    <w:p w14:paraId="6F5F565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обновление информационного наполнения и функциональных возможностей открытых и общедоступных информационных ресурсов;</w:t>
      </w:r>
    </w:p>
    <w:p w14:paraId="3780F2DF"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прохождение работниками, привлекаемыми к осуществлению образовательной деятельности, повышения квалификации с целью повышения их компетенций в области современных технологий;</w:t>
      </w:r>
    </w:p>
    <w:p w14:paraId="68F21AC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внедрение современных цифровых технологий в основные общеобразовательные программы.</w:t>
      </w:r>
    </w:p>
    <w:p w14:paraId="2AF9D587" w14:textId="77777777" w:rsidR="00A87709" w:rsidRDefault="00A87709">
      <w:pPr>
        <w:pStyle w:val="ConsPlusNormal0"/>
        <w:jc w:val="both"/>
        <w:rPr>
          <w:rFonts w:ascii="Times New Roman" w:hAnsi="Times New Roman" w:cs="Times New Roman"/>
          <w:sz w:val="28"/>
          <w:szCs w:val="28"/>
        </w:rPr>
      </w:pPr>
    </w:p>
    <w:p w14:paraId="4D816D57" w14:textId="77777777" w:rsidR="00A87709" w:rsidRDefault="00C22FD9">
      <w:pPr>
        <w:pStyle w:val="ConsPlusTitle"/>
        <w:jc w:val="center"/>
        <w:outlineLvl w:val="3"/>
        <w:rPr>
          <w:sz w:val="28"/>
          <w:szCs w:val="28"/>
        </w:rPr>
      </w:pPr>
      <w:r>
        <w:rPr>
          <w:sz w:val="28"/>
          <w:szCs w:val="28"/>
        </w:rPr>
        <w:t>Цели и задачи подпрограммы 1</w:t>
      </w:r>
    </w:p>
    <w:p w14:paraId="794C7F83" w14:textId="77777777" w:rsidR="00A87709" w:rsidRDefault="00A87709">
      <w:pPr>
        <w:pStyle w:val="ConsPlusNormal0"/>
        <w:jc w:val="both"/>
        <w:rPr>
          <w:rFonts w:ascii="Times New Roman" w:hAnsi="Times New Roman" w:cs="Times New Roman"/>
          <w:sz w:val="28"/>
          <w:szCs w:val="28"/>
        </w:rPr>
      </w:pPr>
    </w:p>
    <w:p w14:paraId="06C4CDCA"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Целями подпрограммы 1 являются:</w:t>
      </w:r>
    </w:p>
    <w:p w14:paraId="471761F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обеспечение качества образования;</w:t>
      </w:r>
    </w:p>
    <w:p w14:paraId="6716720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обеспечение доступности образования, в том числе онлайн-образования;</w:t>
      </w:r>
    </w:p>
    <w:p w14:paraId="6320ADC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создание условий для внедрения современной и безопасной цифровой образовательной среды округа, обеспечивающей высокое качество и доступность образования всех видов и уровней.</w:t>
      </w:r>
    </w:p>
    <w:p w14:paraId="77B7E9E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Задачи подпрограммы 1:</w:t>
      </w:r>
    </w:p>
    <w:p w14:paraId="65956D1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создание в системе общего и дополнительного образования равных возможностей для полноценного развития каждого ребенка и получения качественного образования;</w:t>
      </w:r>
    </w:p>
    <w:p w14:paraId="3086859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повышение привлекательности работы в должности педагога в муниципальных общеобразовательных организациях округа;</w:t>
      </w:r>
    </w:p>
    <w:p w14:paraId="33BFA5D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создание комплексной цифровой инфраструктуры системы образования округа.</w:t>
      </w:r>
    </w:p>
    <w:p w14:paraId="5A4A9EA5" w14:textId="77777777" w:rsidR="00A87709" w:rsidRDefault="00A87709">
      <w:pPr>
        <w:pStyle w:val="ConsPlusNormal0"/>
        <w:jc w:val="both"/>
        <w:rPr>
          <w:rFonts w:ascii="Times New Roman" w:hAnsi="Times New Roman" w:cs="Times New Roman"/>
          <w:sz w:val="28"/>
          <w:szCs w:val="28"/>
        </w:rPr>
      </w:pPr>
    </w:p>
    <w:p w14:paraId="7BB502D8" w14:textId="77777777" w:rsidR="00A87709" w:rsidRDefault="00C22FD9">
      <w:pPr>
        <w:pStyle w:val="ConsPlusTitle"/>
        <w:jc w:val="center"/>
        <w:outlineLvl w:val="3"/>
        <w:rPr>
          <w:sz w:val="28"/>
          <w:szCs w:val="28"/>
        </w:rPr>
      </w:pPr>
      <w:r>
        <w:rPr>
          <w:sz w:val="28"/>
          <w:szCs w:val="28"/>
        </w:rPr>
        <w:t>Целевые показатели (индикаторы) подпрограммы 1</w:t>
      </w:r>
    </w:p>
    <w:p w14:paraId="6A3B0FAD" w14:textId="77777777" w:rsidR="00A87709" w:rsidRDefault="00A87709">
      <w:pPr>
        <w:pStyle w:val="ConsPlusNormal0"/>
        <w:ind w:firstLine="540"/>
        <w:jc w:val="both"/>
        <w:rPr>
          <w:rFonts w:ascii="Times New Roman" w:hAnsi="Times New Roman" w:cs="Times New Roman"/>
          <w:sz w:val="28"/>
          <w:szCs w:val="28"/>
        </w:rPr>
      </w:pPr>
    </w:p>
    <w:p w14:paraId="76D55FBF" w14:textId="77777777" w:rsidR="00A87709" w:rsidRDefault="00C22FD9">
      <w:pPr>
        <w:pStyle w:val="ConsPlusNormal0"/>
        <w:ind w:firstLine="540"/>
        <w:jc w:val="both"/>
        <w:rPr>
          <w:rFonts w:ascii="Times New Roman" w:hAnsi="Times New Roman" w:cs="Times New Roman"/>
          <w:sz w:val="28"/>
          <w:szCs w:val="28"/>
        </w:rPr>
      </w:pPr>
      <w:hyperlink w:anchor="P6511">
        <w:r>
          <w:rPr>
            <w:rFonts w:ascii="Times New Roman" w:hAnsi="Times New Roman" w:cs="Times New Roman"/>
            <w:sz w:val="28"/>
            <w:szCs w:val="28"/>
          </w:rPr>
          <w:t>Сведения</w:t>
        </w:r>
      </w:hyperlink>
      <w:r>
        <w:rPr>
          <w:rFonts w:ascii="Times New Roman" w:hAnsi="Times New Roman" w:cs="Times New Roman"/>
          <w:sz w:val="28"/>
          <w:szCs w:val="28"/>
        </w:rPr>
        <w:t xml:space="preserve"> об индикаторах и показателях подпрограммы 1 и их значениях представлены в таблице № </w:t>
      </w:r>
      <w:proofErr w:type="gramStart"/>
      <w:r>
        <w:rPr>
          <w:rFonts w:ascii="Times New Roman" w:hAnsi="Times New Roman" w:cs="Times New Roman"/>
          <w:sz w:val="28"/>
          <w:szCs w:val="28"/>
        </w:rPr>
        <w:t>1  Программы</w:t>
      </w:r>
      <w:proofErr w:type="gramEnd"/>
      <w:r>
        <w:rPr>
          <w:rFonts w:ascii="Times New Roman" w:hAnsi="Times New Roman" w:cs="Times New Roman"/>
          <w:sz w:val="28"/>
          <w:szCs w:val="28"/>
        </w:rPr>
        <w:t>.</w:t>
      </w:r>
    </w:p>
    <w:p w14:paraId="72C724E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Для решения поставленных задач вводятся следующие показатели:</w:t>
      </w:r>
    </w:p>
    <w:p w14:paraId="5CDFE8A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 «Численность детей в возрасте от 3 до 7 лет, поставленных на учет для получения дошкольного образования в текущем году» показывает потребность населения в услугах дошкольного образования для детей в возрасте от 3 до 7 лет в абсолютных показателях.</w:t>
      </w:r>
    </w:p>
    <w:p w14:paraId="14EDC2D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  «Доступность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характеризует доступность услуг дошкольного образования для детей в возрасте до 3 лет.</w:t>
      </w:r>
    </w:p>
    <w:p w14:paraId="00594A7E" w14:textId="77777777" w:rsidR="00A87709" w:rsidRDefault="00C22FD9">
      <w:pPr>
        <w:pStyle w:val="ConsPlusNormal0"/>
        <w:spacing w:before="220"/>
        <w:ind w:firstLine="540"/>
        <w:jc w:val="both"/>
        <w:rPr>
          <w:rStyle w:val="a3"/>
          <w:color w:val="000000"/>
          <w:sz w:val="28"/>
          <w:szCs w:val="28"/>
        </w:rPr>
      </w:pPr>
      <w:r>
        <w:rPr>
          <w:rFonts w:ascii="Times New Roman" w:hAnsi="Times New Roman" w:cs="Times New Roman"/>
          <w:sz w:val="28"/>
          <w:szCs w:val="28"/>
        </w:rPr>
        <w:t xml:space="preserve">Показатель 3 «Численность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 </w:t>
      </w:r>
      <w:r>
        <w:rPr>
          <w:rStyle w:val="a3"/>
          <w:color w:val="000000"/>
          <w:sz w:val="28"/>
          <w:szCs w:val="28"/>
        </w:rPr>
        <w:t>характеризует количество детей дошкольного возраста, получающих услугу дошкольного образования.</w:t>
      </w:r>
    </w:p>
    <w:p w14:paraId="7C8B6BB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4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характеризует доступность качественных образовательных услуг для детей-инвалидов и детей с ограниченными возможностями здоровья.</w:t>
      </w:r>
    </w:p>
    <w:p w14:paraId="0BAFF7D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Показатель 5 «Удельный вес педагогических работников, прошедших в течение </w:t>
      </w:r>
      <w:proofErr w:type="gramStart"/>
      <w:r>
        <w:rPr>
          <w:rFonts w:ascii="Times New Roman" w:hAnsi="Times New Roman" w:cs="Times New Roman"/>
          <w:sz w:val="28"/>
          <w:szCs w:val="28"/>
        </w:rPr>
        <w:t>последних  3</w:t>
      </w:r>
      <w:proofErr w:type="gramEnd"/>
      <w:r>
        <w:rPr>
          <w:rFonts w:ascii="Times New Roman" w:hAnsi="Times New Roman" w:cs="Times New Roman"/>
          <w:sz w:val="28"/>
          <w:szCs w:val="28"/>
        </w:rPr>
        <w:t>-х лет повышение квалификации, от общего числа педагогических работников области» позволяет отслеживать динамику подготовки педагогических работников.</w:t>
      </w:r>
    </w:p>
    <w:p w14:paraId="78C3C95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6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 характеризует результативность перехода на эффективный контракт с педагогическими работниками дошкольных образовательных организаций, престиж профессии воспитателя, педагога и привлекательность ее для молодых специалистов.</w:t>
      </w:r>
    </w:p>
    <w:p w14:paraId="0A1037C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7 «Отношение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 характеризует результативность перехода на эффективный контракт с педагогическими работниками общеобразовательных организаций, престиж профессии учителя, педагога и привлекательность ее для молодых специалистов.</w:t>
      </w:r>
    </w:p>
    <w:p w14:paraId="2B39464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Показатель 8 «Отношение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 характеризует результативность перехода на эффективный контракт с педагогами дополнительного образования, престиж профессии педагога и привлекательность ее для молодых специалистов.</w:t>
      </w:r>
    </w:p>
    <w:p w14:paraId="4F4A025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9 «Доля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 характеризует соответствующие условия, созданные для безопасной перевозки детей школьными автобусами до места учебы и обратно.</w:t>
      </w:r>
    </w:p>
    <w:p w14:paraId="6548705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10 «Количество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 характеризует количество школьных автобусов, приобретенных для организации бесплатной перевозки обучающихся.</w:t>
      </w:r>
    </w:p>
    <w:p w14:paraId="270A7DF1" w14:textId="77777777" w:rsidR="00A87709" w:rsidRDefault="00C22FD9">
      <w:pPr>
        <w:pStyle w:val="ConsPlusNormal0"/>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Показатель  11</w:t>
      </w:r>
      <w:proofErr w:type="gramEnd"/>
      <w:r>
        <w:rPr>
          <w:rFonts w:ascii="Times New Roman" w:hAnsi="Times New Roman" w:cs="Times New Roman"/>
          <w:sz w:val="28"/>
          <w:szCs w:val="28"/>
        </w:rPr>
        <w:t xml:space="preserve"> «Доля организаций начального, основного и среднего общего образования, которые реализуют общеобразовательные программы в сетевой форме» показывает динамику роста количества общеобразовательных организаций, реализующих программы начального, основного и среднего общего образования в сетевой форме.</w:t>
      </w:r>
    </w:p>
    <w:p w14:paraId="588E533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12 «</w:t>
      </w:r>
      <w:r>
        <w:rPr>
          <w:rFonts w:ascii="Times New Roman" w:eastAsiaTheme="minorHAns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r>
        <w:rPr>
          <w:rFonts w:ascii="Times New Roman" w:hAnsi="Times New Roman" w:cs="Times New Roman"/>
          <w:sz w:val="28"/>
          <w:szCs w:val="28"/>
        </w:rPr>
        <w:t>» характеризует охват педагогических работников общеобразовательных организаций, получивших ежемесячное денежное вознаграждение за классное руководство.</w:t>
      </w:r>
    </w:p>
    <w:p w14:paraId="671AC4C2" w14:textId="77777777" w:rsidR="00A87709" w:rsidRDefault="00C22FD9">
      <w:pPr>
        <w:pStyle w:val="ConsPlusNormal0"/>
        <w:spacing w:before="220"/>
        <w:ind w:firstLine="540"/>
        <w:jc w:val="both"/>
        <w:outlineLvl w:val="2"/>
        <w:rPr>
          <w:rFonts w:ascii="Times New Roman" w:hAnsi="Times New Roman" w:cs="Times New Roman"/>
          <w:sz w:val="28"/>
          <w:szCs w:val="28"/>
        </w:rPr>
      </w:pPr>
      <w:r>
        <w:rPr>
          <w:rStyle w:val="14pt"/>
        </w:rPr>
        <w:t>Показатель  13  «</w:t>
      </w:r>
      <w:r>
        <w:rPr>
          <w:rStyle w:val="14pt"/>
          <w:color w:val="000000"/>
        </w:rPr>
        <w:t xml:space="preserve">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 имеющих общеобразовательные организации, показавшие низкие образовательные результаты по итогам учебного года, и (или) общеобразовательные организации, функционирующие в неблагоприятных социальных условиях</w:t>
      </w:r>
      <w:r>
        <w:rPr>
          <w:rStyle w:val="14pt"/>
        </w:rPr>
        <w:t>» направлен на перевод школ, имеющих стабильно низкие результаты обучения и (или) функционирующих в неблагоприятных социальных условиях, в режим эффективного функционирования.</w:t>
      </w:r>
    </w:p>
    <w:p w14:paraId="08FB42A3" w14:textId="77777777" w:rsidR="00A87709" w:rsidRDefault="00C22FD9">
      <w:pPr>
        <w:pStyle w:val="ConsPlusNormal0"/>
        <w:spacing w:before="220"/>
        <w:ind w:firstLine="540"/>
        <w:jc w:val="both"/>
        <w:rPr>
          <w:rStyle w:val="a3"/>
          <w:color w:val="000000"/>
          <w:sz w:val="28"/>
          <w:szCs w:val="28"/>
        </w:rPr>
      </w:pPr>
      <w:r>
        <w:rPr>
          <w:rFonts w:ascii="Times New Roman" w:hAnsi="Times New Roman" w:cs="Times New Roman"/>
          <w:sz w:val="28"/>
          <w:szCs w:val="28"/>
        </w:rPr>
        <w:t xml:space="preserve">Показатель 14 </w:t>
      </w:r>
      <w:r>
        <w:rPr>
          <w:rStyle w:val="a3"/>
          <w:color w:val="000000"/>
          <w:sz w:val="28"/>
          <w:szCs w:val="28"/>
        </w:rPr>
        <w:t>«</w:t>
      </w:r>
      <w:r>
        <w:rPr>
          <w:rFonts w:ascii="Times New Roman" w:hAnsi="Times New Roman" w:cs="Times New Roman"/>
          <w:sz w:val="28"/>
          <w:szCs w:val="2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r>
        <w:rPr>
          <w:rStyle w:val="a3"/>
          <w:color w:val="000000"/>
          <w:sz w:val="28"/>
          <w:szCs w:val="28"/>
        </w:rPr>
        <w:t>» характеризует доступность и востребованность услуг дополнительного образования детей.</w:t>
      </w:r>
    </w:p>
    <w:p w14:paraId="2A3819DE" w14:textId="77777777" w:rsidR="00A87709" w:rsidRDefault="00C22FD9">
      <w:pPr>
        <w:pStyle w:val="ConsPlusNormal0"/>
        <w:spacing w:before="220"/>
        <w:ind w:firstLine="540"/>
        <w:jc w:val="both"/>
        <w:rPr>
          <w:rFonts w:ascii="Times New Roman" w:hAnsi="Times New Roman" w:cs="Times New Roman"/>
          <w:sz w:val="28"/>
          <w:szCs w:val="28"/>
        </w:rPr>
      </w:pPr>
      <w:r>
        <w:rPr>
          <w:rStyle w:val="a3"/>
          <w:color w:val="000000"/>
          <w:sz w:val="28"/>
          <w:szCs w:val="28"/>
        </w:rPr>
        <w:lastRenderedPageBreak/>
        <w:t>Показатель 15 «Д</w:t>
      </w:r>
      <w:r>
        <w:rPr>
          <w:rFonts w:ascii="Times New Roman" w:hAnsi="Times New Roman" w:cs="Times New Roman"/>
          <w:sz w:val="28"/>
          <w:szCs w:val="28"/>
        </w:rPr>
        <w:t>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 характеризует доступность качественных услуг дополнительного образования для детей с ограниченными возможностями здоровья.</w:t>
      </w:r>
    </w:p>
    <w:p w14:paraId="45452B6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16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 отражает уровень доступности отдыха и оздоровления детей в организациях отдыха детей и их оздоровления в соответствии с потребностями граждан независимо от места жительства, социального статуса семьи, а также уровень удовлетворения потребности населения в услугах отдыха и оздоровления детей в каникулярный период.</w:t>
      </w:r>
    </w:p>
    <w:p w14:paraId="099EA20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17 «Удельный вес обучающихся в организациях по образовательным программам начального общего, основного общего, среднего общего образования, подлежащих культурно-экскурсионному обслуживанию в за счет средств субсидии из областного бюджета бюджетам муниципальных образований на организацию отдыха детей (к общему числу обучающихся 1 - 11 классов в организациях по образовательным программам начального общего, основного общего, среднего общего образования)» характеризует организацию культурно-экскурсионного обслуживания организованных групп детей, отражает долю детей, совершивших экскурсионные и познавательные поездки по городам Владимирской области и близлежащих регионов.</w:t>
      </w:r>
    </w:p>
    <w:p w14:paraId="25BB96D4"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18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 характеризует эффективность организации питания и обеспечение социальных гарантий для указанной категории обучающихся.</w:t>
      </w:r>
    </w:p>
    <w:p w14:paraId="28960F2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19 «У</w:t>
      </w:r>
      <w:r>
        <w:rPr>
          <w:rStyle w:val="14pt"/>
          <w:color w:val="000000"/>
        </w:rPr>
        <w:t xml:space="preserve">дельный вес учащихся 5-11 классов, обеспеченных горячим питанием, от общей численности обучающихся данной возрастной группы» </w:t>
      </w:r>
      <w:r>
        <w:rPr>
          <w:rFonts w:ascii="Times New Roman" w:hAnsi="Times New Roman" w:cs="Times New Roman"/>
          <w:sz w:val="28"/>
          <w:szCs w:val="28"/>
        </w:rPr>
        <w:t>характеризует эффективность организации питания и обеспечение социальных гарантий для указанной категории обучающихся.</w:t>
      </w:r>
    </w:p>
    <w:p w14:paraId="1FCFC6E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20 «Доля детей-инвалидов дошкольного возраста, охваченных социальной поддержкой» указывает на удельный вес детей-инвалидов дошкольного возраста, реализовавших право на меры социальной поддержки.</w:t>
      </w:r>
    </w:p>
    <w:p w14:paraId="010E31D6" w14:textId="77777777" w:rsidR="00A87709" w:rsidRDefault="00C22FD9">
      <w:pPr>
        <w:pStyle w:val="ConsPlusNormal0"/>
        <w:spacing w:before="220"/>
        <w:ind w:firstLine="540"/>
        <w:jc w:val="both"/>
        <w:rPr>
          <w:rStyle w:val="a3"/>
          <w:sz w:val="28"/>
          <w:szCs w:val="28"/>
        </w:rPr>
      </w:pPr>
      <w:r>
        <w:rPr>
          <w:rFonts w:ascii="Times New Roman" w:hAnsi="Times New Roman" w:cs="Times New Roman"/>
          <w:sz w:val="28"/>
          <w:szCs w:val="28"/>
        </w:rPr>
        <w:t xml:space="preserve">Показатель 21 </w:t>
      </w: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 характеризует долю работников муниципальных образовательных организаций, пользующихся мерами социальной поддержки.</w:t>
      </w:r>
    </w:p>
    <w:p w14:paraId="189A8EC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Показатель 22 «Количество муниципальных дошкольных 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 определяет количество муниципальных дошкольных образовательных организаций, в которых проведены мероприятия по подготовке к началу учебного года.</w:t>
      </w:r>
    </w:p>
    <w:p w14:paraId="7C6405F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23 «Количество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 определяет количество муниципальных общеобразовательных организаций, в которых проведены мероприятия по подготовке к началу учебного года.</w:t>
      </w:r>
    </w:p>
    <w:p w14:paraId="2445B76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24 «Количество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 определяет количество муниципальных оздоровительных лагерей, в которых проведены мероприятия по подготовке к летнему периоду.</w:t>
      </w:r>
    </w:p>
    <w:p w14:paraId="2198A9A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Показатель 25 «Удельный вес численности учителей общеобразовательных организаций в возрасте до 35 лет в общей численности учителей общеобразовательных организаций» характеризует кадровый ресурс системы образования. </w:t>
      </w:r>
    </w:p>
    <w:p w14:paraId="78B0517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26 «Процент закрепляемости молодых специалистов (3 года с момента приема на работу)» характеризует эффективность работы администрации образовательного учреждения с молодыми педагогами.</w:t>
      </w:r>
    </w:p>
    <w:p w14:paraId="1F32231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Показатель 27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 характеризует качество образования в части внеучебных достижений обучающихся, </w:t>
      </w:r>
      <w:r>
        <w:rPr>
          <w:rFonts w:ascii="Times New Roman" w:hAnsi="Times New Roman" w:cs="Times New Roman"/>
          <w:sz w:val="28"/>
          <w:szCs w:val="28"/>
        </w:rPr>
        <w:lastRenderedPageBreak/>
        <w:t>а также результативность мероприятий по поддержке талантливых детей и молодежи.</w:t>
      </w:r>
    </w:p>
    <w:p w14:paraId="6179E421" w14:textId="77777777" w:rsidR="00A87709" w:rsidRDefault="00A87709">
      <w:pPr>
        <w:shd w:val="clear" w:color="auto" w:fill="FFFFFF"/>
        <w:ind w:left="82" w:right="60" w:firstLine="627"/>
        <w:jc w:val="both"/>
        <w:outlineLvl w:val="1"/>
        <w:rPr>
          <w:rFonts w:ascii="Times New Roman" w:hAnsi="Times New Roman" w:cs="Times New Roman"/>
          <w:sz w:val="28"/>
          <w:szCs w:val="28"/>
        </w:rPr>
      </w:pPr>
    </w:p>
    <w:p w14:paraId="1C31A29A" w14:textId="77777777" w:rsidR="00A87709" w:rsidRDefault="00C22FD9">
      <w:pPr>
        <w:shd w:val="clear" w:color="auto" w:fill="FFFFFF"/>
        <w:ind w:left="82" w:right="60" w:firstLine="627"/>
        <w:jc w:val="both"/>
        <w:outlineLvl w:val="1"/>
        <w:rPr>
          <w:rStyle w:val="a3"/>
          <w:sz w:val="28"/>
          <w:szCs w:val="28"/>
        </w:rPr>
      </w:pPr>
      <w:r>
        <w:rPr>
          <w:rFonts w:ascii="Times New Roman" w:hAnsi="Times New Roman" w:cs="Times New Roman"/>
          <w:sz w:val="28"/>
          <w:szCs w:val="28"/>
        </w:rPr>
        <w:t xml:space="preserve">Показатель 28 «Уровень удовлетворенности населения качеством образовательных услуг» </w:t>
      </w:r>
      <w:r>
        <w:rPr>
          <w:rStyle w:val="a3"/>
          <w:sz w:val="28"/>
          <w:szCs w:val="28"/>
        </w:rPr>
        <w:t>характеризует оценку гражданами условий осуществления образовательной деятельности, созданных в ДОУ, школах и учреждениях дополнительного образования.</w:t>
      </w:r>
    </w:p>
    <w:p w14:paraId="3737B4E7" w14:textId="77777777" w:rsidR="00A87709" w:rsidRDefault="00A87709">
      <w:pPr>
        <w:shd w:val="clear" w:color="auto" w:fill="FFFFFF"/>
        <w:ind w:left="82" w:right="60" w:firstLine="627"/>
        <w:jc w:val="both"/>
        <w:outlineLvl w:val="1"/>
        <w:rPr>
          <w:rStyle w:val="a3"/>
          <w:sz w:val="28"/>
          <w:szCs w:val="28"/>
        </w:rPr>
      </w:pPr>
    </w:p>
    <w:p w14:paraId="6F23DC47" w14:textId="77777777" w:rsidR="00A87709" w:rsidRDefault="00C22FD9">
      <w:pPr>
        <w:ind w:firstLine="539"/>
        <w:contextualSpacing/>
        <w:jc w:val="both"/>
      </w:pPr>
      <w:r>
        <w:rPr>
          <w:rStyle w:val="14pt"/>
        </w:rPr>
        <w:t>Показатель 29.</w:t>
      </w:r>
      <w:r>
        <w:rPr>
          <w:rFonts w:ascii="Times New Roman" w:eastAsiaTheme="minorHAnsi" w:hAnsi="Times New Roman" w:cs="Times New Roman"/>
          <w:sz w:val="28"/>
          <w:szCs w:val="28"/>
          <w:lang w:eastAsia="en-US"/>
        </w:rPr>
        <w:t xml:space="preserve"> «</w:t>
      </w:r>
      <w:r>
        <w:rPr>
          <w:rFonts w:ascii="Times New Roman" w:eastAsia="Times New Roman" w:hAnsi="Times New Roman" w:cs="Times New Roman"/>
          <w:sz w:val="28"/>
          <w:szCs w:val="28"/>
        </w:rPr>
        <w:t xml:space="preserve">Доля детей в возрасте от 5 до 18 лет, получающих дополнительное образование с использованием </w:t>
      </w:r>
      <w:r>
        <w:rPr>
          <w:rFonts w:ascii="Times New Roman" w:eastAsia="Times New Roman" w:hAnsi="Times New Roman" w:cs="Times New Roman"/>
          <w:color w:val="000000" w:themeColor="text1"/>
          <w:sz w:val="28"/>
          <w:szCs w:val="28"/>
        </w:rPr>
        <w:t xml:space="preserve">сертификата дополнительного образования, </w:t>
      </w:r>
      <w:r>
        <w:rPr>
          <w:rFonts w:ascii="Times New Roman" w:eastAsia="Times New Roman" w:hAnsi="Times New Roman" w:cs="Times New Roman"/>
          <w:sz w:val="28"/>
          <w:szCs w:val="28"/>
        </w:rPr>
        <w:t>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r>
        <w:rPr>
          <w:rFonts w:ascii="Times New Roman" w:eastAsiaTheme="minorHAnsi" w:hAnsi="Times New Roman" w:cs="Times New Roman"/>
          <w:sz w:val="28"/>
          <w:szCs w:val="28"/>
          <w:lang w:eastAsia="en-US"/>
        </w:rPr>
        <w:t>» х</w:t>
      </w:r>
      <w:r>
        <w:rPr>
          <w:rFonts w:ascii="Times New Roman" w:hAnsi="Times New Roman" w:cs="Times New Roman"/>
          <w:sz w:val="28"/>
          <w:szCs w:val="28"/>
        </w:rPr>
        <w:t>арактеризует степень внедрения механизма персонифицированного учета дополнительного образования детей.</w:t>
      </w:r>
    </w:p>
    <w:p w14:paraId="4DC6923E" w14:textId="77777777" w:rsidR="00A87709" w:rsidRDefault="00C22FD9">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2"/>
          <w:szCs w:val="22"/>
        </w:rPr>
        <w:tab/>
      </w:r>
      <w:r>
        <w:rPr>
          <w:rFonts w:ascii="Times New Roman" w:eastAsia="Times New Roman" w:hAnsi="Times New Roman" w:cs="Times New Roman"/>
          <w:sz w:val="28"/>
          <w:szCs w:val="28"/>
        </w:rPr>
        <w:t xml:space="preserve">Определяется отношением числа детей в возрасте от 5 до 18 лет, использующих для получения дополнительного </w:t>
      </w:r>
      <w:r>
        <w:rPr>
          <w:rFonts w:ascii="Times New Roman" w:eastAsia="Times New Roman" w:hAnsi="Times New Roman" w:cs="Times New Roman"/>
          <w:color w:val="000000" w:themeColor="text1"/>
          <w:sz w:val="28"/>
          <w:szCs w:val="28"/>
        </w:rPr>
        <w:t xml:space="preserve">образования сертификаты дополнительного образования, к общей численности </w:t>
      </w:r>
      <w:r>
        <w:rPr>
          <w:rFonts w:ascii="Times New Roman" w:eastAsia="Times New Roman" w:hAnsi="Times New Roman" w:cs="Times New Roman"/>
          <w:sz w:val="28"/>
          <w:szCs w:val="28"/>
        </w:rPr>
        <w:t>детей в возрасте от 5 до 18 лет, получающих дополнительное образование за счет бюджетных средств (за исключением обучающихся в детских школах искусств).</w:t>
      </w:r>
    </w:p>
    <w:p w14:paraId="55E53781" w14:textId="77777777" w:rsidR="00A87709" w:rsidRDefault="00C22FD9">
      <w:pPr>
        <w:widowControl/>
        <w:tabs>
          <w:tab w:val="left" w:pos="567"/>
          <w:tab w:val="center" w:pos="5315"/>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Рассчитывается по формуле: </w:t>
      </w:r>
    </w:p>
    <w:p w14:paraId="558F27AE" w14:textId="77777777" w:rsidR="00A87709" w:rsidRDefault="00A87709">
      <w:pPr>
        <w:widowControl/>
        <w:tabs>
          <w:tab w:val="left" w:pos="567"/>
          <w:tab w:val="center" w:pos="5315"/>
        </w:tabs>
        <w:jc w:val="both"/>
        <w:rPr>
          <w:rFonts w:ascii="Times New Roman" w:eastAsia="Times New Roman" w:hAnsi="Times New Roman" w:cs="Times New Roman"/>
          <w:sz w:val="28"/>
          <w:szCs w:val="28"/>
        </w:rPr>
      </w:pPr>
    </w:p>
    <w:p w14:paraId="6FF2138D" w14:textId="77777777" w:rsidR="00A87709" w:rsidRDefault="00C22FD9">
      <w:pPr>
        <w:widowControl/>
        <w:tabs>
          <w:tab w:val="left" w:pos="567"/>
          <w:tab w:val="center" w:pos="5315"/>
        </w:tabs>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Спдо</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Чспдо</w:t>
      </w:r>
      <w:proofErr w:type="spellEnd"/>
      <w:r>
        <w:rPr>
          <w:rFonts w:ascii="Times New Roman" w:eastAsia="Times New Roman" w:hAnsi="Times New Roman" w:cs="Times New Roman"/>
          <w:sz w:val="28"/>
          <w:szCs w:val="28"/>
        </w:rPr>
        <w:t xml:space="preserve"> / Чобуч5-</w:t>
      </w:r>
      <w:proofErr w:type="gramStart"/>
      <w:r>
        <w:rPr>
          <w:rFonts w:ascii="Times New Roman" w:eastAsia="Times New Roman" w:hAnsi="Times New Roman" w:cs="Times New Roman"/>
          <w:sz w:val="28"/>
          <w:szCs w:val="28"/>
        </w:rPr>
        <w:t>18)*</w:t>
      </w:r>
      <w:proofErr w:type="gramEnd"/>
      <w:r>
        <w:rPr>
          <w:rFonts w:ascii="Times New Roman" w:eastAsia="Times New Roman" w:hAnsi="Times New Roman" w:cs="Times New Roman"/>
          <w:sz w:val="28"/>
          <w:szCs w:val="28"/>
        </w:rPr>
        <w:t>100%,</w:t>
      </w:r>
    </w:p>
    <w:p w14:paraId="34E50428" w14:textId="77777777" w:rsidR="00A87709" w:rsidRDefault="00C22FD9">
      <w:pPr>
        <w:widowControl/>
        <w:tabs>
          <w:tab w:val="left" w:pos="567"/>
          <w:tab w:val="center" w:pos="5315"/>
        </w:tabs>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где:</w:t>
      </w:r>
    </w:p>
    <w:p w14:paraId="50DD36CA" w14:textId="77777777" w:rsidR="00A87709" w:rsidRDefault="00A87709">
      <w:pPr>
        <w:widowControl/>
        <w:jc w:val="both"/>
        <w:rPr>
          <w:rFonts w:ascii="Times New Roman" w:eastAsia="Times New Roman" w:hAnsi="Times New Roman" w:cs="Times New Roman"/>
          <w:sz w:val="28"/>
          <w:szCs w:val="28"/>
        </w:rPr>
      </w:pPr>
    </w:p>
    <w:p w14:paraId="518BCF6E" w14:textId="77777777" w:rsidR="00A87709" w:rsidRDefault="00C22FD9">
      <w:pPr>
        <w:widowControl/>
        <w:jc w:val="both"/>
        <w:rPr>
          <w:rFonts w:ascii="Times New Roman" w:eastAsia="Times New Roman" w:hAnsi="Times New Roman" w:cs="Times New Roman"/>
          <w:color w:val="auto"/>
          <w:sz w:val="28"/>
          <w:szCs w:val="28"/>
        </w:rPr>
      </w:pPr>
      <w:proofErr w:type="spellStart"/>
      <w:r>
        <w:rPr>
          <w:rFonts w:ascii="Times New Roman" w:eastAsia="Times New Roman" w:hAnsi="Times New Roman" w:cs="Times New Roman"/>
          <w:sz w:val="28"/>
          <w:szCs w:val="28"/>
        </w:rPr>
        <w:t>Чспдо</w:t>
      </w:r>
      <w:proofErr w:type="spellEnd"/>
      <w:r>
        <w:rPr>
          <w:rFonts w:ascii="Times New Roman" w:eastAsia="Times New Roman" w:hAnsi="Times New Roman" w:cs="Times New Roman"/>
          <w:sz w:val="28"/>
          <w:szCs w:val="28"/>
        </w:rPr>
        <w:t xml:space="preserve"> – численность детей в возрасте от 5 до 18 лет, использующих для получения дополнительного </w:t>
      </w:r>
      <w:r>
        <w:rPr>
          <w:rFonts w:ascii="Times New Roman" w:eastAsia="Times New Roman" w:hAnsi="Times New Roman" w:cs="Times New Roman"/>
          <w:color w:val="000000" w:themeColor="text1"/>
          <w:sz w:val="28"/>
          <w:szCs w:val="28"/>
        </w:rPr>
        <w:t>образования сертификаты дополнительного образования;</w:t>
      </w:r>
    </w:p>
    <w:p w14:paraId="7BA185F3" w14:textId="77777777" w:rsidR="00A87709" w:rsidRDefault="00C22FD9">
      <w:pPr>
        <w:widowControl/>
        <w:jc w:val="both"/>
        <w:rPr>
          <w:rFonts w:ascii="Times New Roman" w:eastAsia="Times New Roman" w:hAnsi="Times New Roman" w:cs="Times New Roman"/>
          <w:color w:val="auto"/>
          <w:sz w:val="28"/>
          <w:szCs w:val="28"/>
          <w:shd w:val="clear" w:color="auto" w:fill="81D41A"/>
        </w:rPr>
      </w:pPr>
      <w:r>
        <w:rPr>
          <w:rFonts w:ascii="Times New Roman" w:eastAsia="Times New Roman" w:hAnsi="Times New Roman" w:cs="Times New Roman"/>
          <w:sz w:val="28"/>
          <w:szCs w:val="28"/>
        </w:rPr>
        <w:t>Чобуч5-18 – общая численность детей в возрасте от 5 до 18 лет получающих дополнительное образование по программам, финансовое обеспечение которых</w:t>
      </w:r>
      <w:r>
        <w:rPr>
          <w:rFonts w:ascii="Times New Roman" w:eastAsia="Times New Roman" w:hAnsi="Times New Roman" w:cs="Times New Roman"/>
          <w:sz w:val="28"/>
          <w:szCs w:val="28"/>
          <w:shd w:val="clear" w:color="auto" w:fill="81D41A"/>
        </w:rPr>
        <w:t xml:space="preserve"> </w:t>
      </w:r>
      <w:r>
        <w:rPr>
          <w:rFonts w:ascii="Times New Roman" w:eastAsia="Times New Roman" w:hAnsi="Times New Roman" w:cs="Times New Roman"/>
          <w:sz w:val="28"/>
          <w:szCs w:val="28"/>
        </w:rPr>
        <w:t>осуществляется за счет бюджетных средств (за исключением обучающих в детских школах искусств) (пообъектный мониторинг).</w:t>
      </w:r>
    </w:p>
    <w:p w14:paraId="7E9CB70E" w14:textId="77777777" w:rsidR="00A87709" w:rsidRDefault="00A87709">
      <w:pPr>
        <w:ind w:firstLine="540"/>
        <w:jc w:val="both"/>
        <w:rPr>
          <w:rStyle w:val="14pt"/>
        </w:rPr>
      </w:pPr>
    </w:p>
    <w:p w14:paraId="5D2796FC" w14:textId="77777777" w:rsidR="00A87709" w:rsidRDefault="00C22FD9">
      <w:pPr>
        <w:ind w:firstLine="540"/>
        <w:jc w:val="both"/>
      </w:pPr>
      <w:r>
        <w:rPr>
          <w:rStyle w:val="14pt"/>
        </w:rPr>
        <w:t>Показатель 30. «Д</w:t>
      </w:r>
      <w:r>
        <w:rPr>
          <w:rStyle w:val="14pt"/>
          <w:rFonts w:eastAsia="Times New Roman"/>
          <w:iCs/>
        </w:rPr>
        <w:t xml:space="preserve">оля детей в возрасте от 5 </w:t>
      </w:r>
      <w:r>
        <w:rPr>
          <w:rStyle w:val="14pt"/>
          <w:rFonts w:eastAsia="Times New Roman"/>
          <w:iCs/>
          <w:color w:val="000000" w:themeColor="text1"/>
        </w:rPr>
        <w:t xml:space="preserve">до 18 лет, </w:t>
      </w:r>
      <w:r>
        <w:rPr>
          <w:rStyle w:val="14pt"/>
          <w:rFonts w:eastAsia="Times New Roman"/>
          <w:iCs/>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r>
        <w:rPr>
          <w:rFonts w:ascii="Times New Roman" w:eastAsiaTheme="minorHAnsi" w:hAnsi="Times New Roman" w:cs="Times New Roman"/>
          <w:sz w:val="28"/>
          <w:szCs w:val="28"/>
          <w:lang w:eastAsia="en-US"/>
        </w:rPr>
        <w:t xml:space="preserve">» </w:t>
      </w:r>
      <w:r>
        <w:rPr>
          <w:rFonts w:ascii="Times New Roman" w:eastAsia="Times New Roman" w:hAnsi="Times New Roman" w:cs="Times New Roman"/>
          <w:iCs/>
          <w:color w:val="000000" w:themeColor="text1"/>
          <w:sz w:val="28"/>
          <w:szCs w:val="28"/>
        </w:rPr>
        <w:t>Характеризует степень внедрения механизма персонифицированного финансирования и доступность дополнительного образования.</w:t>
      </w:r>
    </w:p>
    <w:p w14:paraId="52D827F9" w14:textId="77777777" w:rsidR="00A87709" w:rsidRDefault="00C22FD9">
      <w:pPr>
        <w:widowControl/>
        <w:jc w:val="both"/>
        <w:rPr>
          <w:rFonts w:ascii="Times New Roman" w:eastAsia="Times New Roman" w:hAnsi="Times New Roman" w:cs="Times New Roman"/>
          <w:color w:val="auto"/>
          <w:sz w:val="28"/>
          <w:szCs w:val="28"/>
        </w:rPr>
      </w:pPr>
      <w:r>
        <w:rPr>
          <w:rFonts w:ascii="Times New Roman" w:eastAsia="Times New Roman" w:hAnsi="Times New Roman" w:cs="Times New Roman"/>
          <w:iCs/>
          <w:color w:val="000000" w:themeColor="text1"/>
          <w:sz w:val="28"/>
          <w:szCs w:val="28"/>
        </w:rPr>
        <w:tab/>
        <w:t>Определяется отношением числа детей в возрасте от 5 до 18 лет</w:t>
      </w:r>
      <w:r>
        <w:rPr>
          <w:rFonts w:ascii="Times New Roman" w:eastAsia="Times New Roman" w:hAnsi="Times New Roman" w:cs="Times New Roman"/>
          <w:iCs/>
          <w:sz w:val="28"/>
          <w:szCs w:val="28"/>
        </w:rPr>
        <w:t>, обучающихся по дополнительным общеразвивающим программам за счет социального сертификата на получение муниципальной услуги в социальной сфере</w:t>
      </w:r>
      <w:r>
        <w:rPr>
          <w:rFonts w:ascii="Times New Roman" w:eastAsia="Times New Roman" w:hAnsi="Times New Roman" w:cs="Times New Roman"/>
          <w:iCs/>
          <w:color w:val="000000" w:themeColor="text1"/>
          <w:sz w:val="28"/>
          <w:szCs w:val="28"/>
        </w:rPr>
        <w:t>, к общей численности детей в возрасте от 5 до 18 лет, проживающих на территории муниципалитета.</w:t>
      </w:r>
    </w:p>
    <w:p w14:paraId="498260E9" w14:textId="77777777" w:rsidR="00A87709" w:rsidRDefault="00C22FD9">
      <w:pPr>
        <w:widowControl/>
        <w:ind w:firstLine="720"/>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 xml:space="preserve">Рассчитывается по формуле: </w:t>
      </w:r>
    </w:p>
    <w:p w14:paraId="29CCA23D" w14:textId="77777777" w:rsidR="00A87709" w:rsidRDefault="00A87709">
      <w:pPr>
        <w:widowControl/>
        <w:ind w:firstLine="720"/>
        <w:jc w:val="both"/>
        <w:rPr>
          <w:rFonts w:ascii="Times New Roman" w:eastAsia="Times New Roman" w:hAnsi="Times New Roman" w:cs="Times New Roman"/>
          <w:iCs/>
          <w:color w:val="000000" w:themeColor="text1"/>
          <w:sz w:val="28"/>
          <w:szCs w:val="28"/>
        </w:rPr>
      </w:pPr>
    </w:p>
    <w:p w14:paraId="2A78BE9A" w14:textId="77777777" w:rsidR="00A87709" w:rsidRDefault="00C22FD9">
      <w:pPr>
        <w:widowControl/>
        <w:ind w:firstLine="720"/>
        <w:jc w:val="both"/>
        <w:rPr>
          <w:rFonts w:ascii="Times New Roman" w:eastAsia="Times New Roman" w:hAnsi="Times New Roman" w:cs="Times New Roman"/>
          <w:iCs/>
          <w:color w:val="000000" w:themeColor="text1"/>
          <w:sz w:val="28"/>
          <w:szCs w:val="28"/>
        </w:rPr>
      </w:pPr>
      <w:proofErr w:type="spellStart"/>
      <w:r>
        <w:rPr>
          <w:rFonts w:ascii="Times New Roman" w:eastAsia="Times New Roman" w:hAnsi="Times New Roman" w:cs="Times New Roman"/>
          <w:iCs/>
          <w:color w:val="000000" w:themeColor="text1"/>
          <w:sz w:val="28"/>
          <w:szCs w:val="28"/>
        </w:rPr>
        <w:t>Спф</w:t>
      </w:r>
      <w:proofErr w:type="spellEnd"/>
      <w:r>
        <w:rPr>
          <w:rFonts w:ascii="Times New Roman" w:eastAsia="Times New Roman" w:hAnsi="Times New Roman" w:cs="Times New Roman"/>
          <w:iCs/>
          <w:color w:val="000000" w:themeColor="text1"/>
          <w:sz w:val="28"/>
          <w:szCs w:val="28"/>
        </w:rPr>
        <w:t>= (</w:t>
      </w:r>
      <w:proofErr w:type="spellStart"/>
      <w:r>
        <w:rPr>
          <w:rFonts w:ascii="Times New Roman" w:eastAsia="Times New Roman" w:hAnsi="Times New Roman" w:cs="Times New Roman"/>
          <w:iCs/>
          <w:color w:val="000000" w:themeColor="text1"/>
          <w:sz w:val="28"/>
          <w:szCs w:val="28"/>
        </w:rPr>
        <w:t>Чдспф</w:t>
      </w:r>
      <w:proofErr w:type="spellEnd"/>
      <w:r>
        <w:rPr>
          <w:rFonts w:ascii="Times New Roman" w:eastAsia="Times New Roman" w:hAnsi="Times New Roman" w:cs="Times New Roman"/>
          <w:iCs/>
          <w:color w:val="000000" w:themeColor="text1"/>
          <w:sz w:val="28"/>
          <w:szCs w:val="28"/>
        </w:rPr>
        <w:t xml:space="preserve"> / Ч5-</w:t>
      </w:r>
      <w:proofErr w:type="gramStart"/>
      <w:r>
        <w:rPr>
          <w:rFonts w:ascii="Times New Roman" w:eastAsia="Times New Roman" w:hAnsi="Times New Roman" w:cs="Times New Roman"/>
          <w:iCs/>
          <w:color w:val="000000" w:themeColor="text1"/>
          <w:sz w:val="28"/>
          <w:szCs w:val="28"/>
        </w:rPr>
        <w:t>18)*</w:t>
      </w:r>
      <w:proofErr w:type="gramEnd"/>
      <w:r>
        <w:rPr>
          <w:rFonts w:ascii="Times New Roman" w:eastAsia="Times New Roman" w:hAnsi="Times New Roman" w:cs="Times New Roman"/>
          <w:iCs/>
          <w:color w:val="000000" w:themeColor="text1"/>
          <w:sz w:val="28"/>
          <w:szCs w:val="28"/>
        </w:rPr>
        <w:t xml:space="preserve">100%, </w:t>
      </w:r>
    </w:p>
    <w:p w14:paraId="7534D583" w14:textId="77777777" w:rsidR="00A87709" w:rsidRDefault="00C22FD9">
      <w:pPr>
        <w:widowControl/>
        <w:ind w:firstLine="720"/>
        <w:jc w:val="both"/>
        <w:rPr>
          <w:rFonts w:ascii="Times New Roman" w:eastAsia="Times New Roman" w:hAnsi="Times New Roman" w:cs="Times New Roman"/>
          <w:color w:val="auto"/>
          <w:sz w:val="28"/>
          <w:szCs w:val="28"/>
        </w:rPr>
      </w:pPr>
      <w:r>
        <w:rPr>
          <w:rFonts w:ascii="Times New Roman" w:eastAsia="Times New Roman" w:hAnsi="Times New Roman" w:cs="Times New Roman"/>
          <w:iCs/>
          <w:color w:val="000000" w:themeColor="text1"/>
          <w:sz w:val="28"/>
          <w:szCs w:val="28"/>
        </w:rPr>
        <w:lastRenderedPageBreak/>
        <w:t>где:</w:t>
      </w:r>
    </w:p>
    <w:p w14:paraId="06EFEBF1" w14:textId="77777777" w:rsidR="00A87709" w:rsidRDefault="00C22FD9">
      <w:pPr>
        <w:widowControl/>
        <w:jc w:val="both"/>
        <w:rPr>
          <w:rFonts w:ascii="Times New Roman" w:eastAsia="Times New Roman" w:hAnsi="Times New Roman" w:cs="Times New Roman"/>
          <w:color w:val="auto"/>
          <w:sz w:val="28"/>
          <w:szCs w:val="28"/>
        </w:rPr>
      </w:pPr>
      <w:proofErr w:type="spellStart"/>
      <w:r>
        <w:rPr>
          <w:rFonts w:ascii="Times New Roman" w:eastAsia="Times New Roman" w:hAnsi="Times New Roman" w:cs="Times New Roman"/>
          <w:iCs/>
          <w:color w:val="000000" w:themeColor="text1"/>
          <w:sz w:val="28"/>
          <w:szCs w:val="28"/>
        </w:rPr>
        <w:t>Чдспф</w:t>
      </w:r>
      <w:proofErr w:type="spellEnd"/>
      <w:r>
        <w:rPr>
          <w:rFonts w:ascii="Times New Roman" w:eastAsia="Times New Roman" w:hAnsi="Times New Roman" w:cs="Times New Roman"/>
          <w:iCs/>
          <w:color w:val="000000" w:themeColor="text1"/>
          <w:sz w:val="28"/>
          <w:szCs w:val="28"/>
        </w:rPr>
        <w:t xml:space="preserve"> – общая численность детей, </w:t>
      </w:r>
      <w:r>
        <w:rPr>
          <w:rFonts w:ascii="Times New Roman" w:eastAsia="Times New Roman" w:hAnsi="Times New Roman" w:cs="Times New Roman"/>
          <w:iCs/>
          <w:sz w:val="28"/>
          <w:szCs w:val="28"/>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14:paraId="3D3B3F03" w14:textId="77777777" w:rsidR="00A87709" w:rsidRDefault="00C22FD9">
      <w:pPr>
        <w:ind w:firstLine="540"/>
        <w:jc w:val="both"/>
        <w:rPr>
          <w:rFonts w:ascii="Times New Roman" w:eastAsia="Times New Roman" w:hAnsi="Times New Roman" w:cs="Times New Roman"/>
          <w:color w:val="auto"/>
          <w:sz w:val="28"/>
          <w:szCs w:val="28"/>
        </w:rPr>
      </w:pPr>
      <w:r>
        <w:rPr>
          <w:rFonts w:ascii="Times New Roman" w:eastAsia="Calibri" w:hAnsi="Times New Roman" w:cs="Times New Roman"/>
          <w:iCs/>
          <w:color w:val="000000" w:themeColor="text1"/>
          <w:sz w:val="28"/>
          <w:szCs w:val="28"/>
          <w:lang w:eastAsia="en-US"/>
        </w:rPr>
        <w:t xml:space="preserve">Ч5-18 - численность детей в возрасте от </w:t>
      </w:r>
      <w:r>
        <w:rPr>
          <w:rFonts w:ascii="Times New Roman" w:eastAsiaTheme="minorHAnsi" w:hAnsi="Times New Roman" w:cs="Times New Roman"/>
          <w:iCs/>
          <w:sz w:val="28"/>
          <w:szCs w:val="28"/>
          <w:lang w:eastAsia="en-US"/>
        </w:rPr>
        <w:t>5 до 18 лет, проживающих на территории муниципалитета.</w:t>
      </w:r>
    </w:p>
    <w:p w14:paraId="24ED345A" w14:textId="77777777" w:rsidR="00A87709" w:rsidRDefault="00C22FD9">
      <w:pPr>
        <w:pStyle w:val="ConsPlusNormal0"/>
        <w:rPr>
          <w:rFonts w:ascii="Times New Roman" w:hAnsi="Times New Roman" w:cs="Times New Roman"/>
          <w:iCs/>
          <w:color w:val="000000"/>
          <w:sz w:val="28"/>
          <w:szCs w:val="28"/>
        </w:rPr>
      </w:pPr>
      <w:r>
        <w:rPr>
          <w:rFonts w:ascii="Times New Roman" w:hAnsi="Times New Roman" w:cs="Times New Roman"/>
          <w:iCs/>
          <w:color w:val="000000"/>
          <w:sz w:val="28"/>
          <w:szCs w:val="28"/>
        </w:rPr>
        <w:tab/>
      </w:r>
    </w:p>
    <w:p w14:paraId="3AFE2781" w14:textId="77777777" w:rsidR="00A87709" w:rsidRDefault="00C22FD9">
      <w:pPr>
        <w:pStyle w:val="ConsPlusNormal0"/>
        <w:jc w:val="both"/>
        <w:rPr>
          <w:rFonts w:ascii="Times New Roman" w:hAnsi="Times New Roman" w:cs="Times New Roman"/>
          <w:b/>
          <w:bCs/>
          <w:sz w:val="28"/>
          <w:szCs w:val="28"/>
        </w:rPr>
      </w:pPr>
      <w:r>
        <w:rPr>
          <w:rFonts w:ascii="Times New Roman" w:hAnsi="Times New Roman" w:cs="Times New Roman"/>
          <w:iCs/>
          <w:color w:val="000000"/>
          <w:sz w:val="28"/>
          <w:szCs w:val="28"/>
        </w:rPr>
        <w:t xml:space="preserve">Показатель 31 </w:t>
      </w:r>
      <w:proofErr w:type="gramStart"/>
      <w:r>
        <w:rPr>
          <w:rFonts w:ascii="Times New Roman" w:hAnsi="Times New Roman" w:cs="Times New Roman"/>
          <w:iCs/>
          <w:color w:val="000000"/>
          <w:sz w:val="28"/>
          <w:szCs w:val="28"/>
        </w:rPr>
        <w:t>« Количество</w:t>
      </w:r>
      <w:proofErr w:type="gramEnd"/>
      <w:r>
        <w:rPr>
          <w:rFonts w:ascii="Times New Roman" w:hAnsi="Times New Roman" w:cs="Times New Roman"/>
          <w:iCs/>
          <w:color w:val="000000"/>
          <w:sz w:val="28"/>
          <w:szCs w:val="28"/>
        </w:rPr>
        <w:t xml:space="preserve"> образовательных организаций, в которых проведены мероприятия по укреплению материально-технической базы» характеризует количество образовательных организаций, в которых проведены мероприятия по укреплению материально-технической базы.</w:t>
      </w:r>
    </w:p>
    <w:p w14:paraId="433E4C4A" w14:textId="77777777" w:rsidR="00A87709" w:rsidRDefault="00C22FD9">
      <w:pPr>
        <w:contextualSpacing/>
        <w:jc w:val="both"/>
        <w:rPr>
          <w:rFonts w:ascii="Times New Roman" w:hAnsi="Times New Roman"/>
          <w:sz w:val="28"/>
          <w:szCs w:val="28"/>
        </w:rPr>
      </w:pPr>
      <w:r>
        <w:rPr>
          <w:rFonts w:ascii="Times New Roman" w:eastAsia="Calibri" w:hAnsi="Times New Roman" w:cs="Times New Roman"/>
          <w:iCs/>
          <w:sz w:val="28"/>
          <w:szCs w:val="28"/>
          <w:lang w:eastAsia="en-US"/>
        </w:rPr>
        <w:tab/>
        <w:t>Показатель 32 «</w:t>
      </w:r>
      <w:r>
        <w:rPr>
          <w:rFonts w:ascii="Times New Roman" w:eastAsiaTheme="minorHAnsi" w:hAnsi="Times New Roman" w:cs="Times New Roman"/>
          <w:iCs/>
          <w:sz w:val="28"/>
          <w:szCs w:val="28"/>
          <w:lang w:eastAsia="en-US"/>
        </w:rPr>
        <w:t>Д</w:t>
      </w:r>
      <w:r>
        <w:rPr>
          <w:rFonts w:ascii="Times New Roman" w:eastAsia="Times New Roman" w:hAnsi="Times New Roman" w:cs="Times New Roman"/>
          <w:iCs/>
          <w:sz w:val="28"/>
          <w:szCs w:val="28"/>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 характеризует долю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p w14:paraId="48019736" w14:textId="77777777" w:rsidR="00A87709" w:rsidRDefault="00C22FD9">
      <w:pPr>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rPr>
        <w:tab/>
        <w:t>Показатель 33 «Созданы современные условия для отдыха детей и их оздоровления, путем проведения капитального ремонта объектов отдыха детей и их оздоровления» характеризует количество объектов в которых созданы современные условия для отдыха детей и их оздоровления, путем проведения капитального ремонта объектов отдыха детей и их оздоровления.</w:t>
      </w:r>
    </w:p>
    <w:p w14:paraId="0012D4C7" w14:textId="77777777" w:rsidR="00A87709" w:rsidRDefault="00C22FD9">
      <w:pPr>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lang w:eastAsia="en-US"/>
        </w:rPr>
        <w:tab/>
        <w:t>Показатель 34 «</w:t>
      </w:r>
      <w:r>
        <w:rPr>
          <w:rFonts w:ascii="Times New Roman" w:eastAsia="Calibri" w:hAnsi="Times New Roman" w:cs="Times New Roman"/>
          <w:iCs/>
          <w:sz w:val="28"/>
          <w:szCs w:val="28"/>
          <w:shd w:val="clear" w:color="auto" w:fill="FFFFFF"/>
          <w:lang w:eastAsia="en-US"/>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характеризует число советников и ректоров по воспитанию и взаимодействию с детскими общественными объединениями, которым обеспечены выплаты ежемесячного денежного вознаграждения.</w:t>
      </w:r>
    </w:p>
    <w:p w14:paraId="6D7987D1" w14:textId="77777777" w:rsidR="00A87709" w:rsidRDefault="00C22FD9">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ab/>
        <w:t>Показатель 35 «</w:t>
      </w:r>
      <w:r>
        <w:rPr>
          <w:rFonts w:ascii="Times New Roman" w:eastAsiaTheme="minorHAnsi" w:hAnsi="Times New Roman" w:cs="Times New Roman"/>
          <w:iCs/>
          <w:sz w:val="28"/>
          <w:szCs w:val="28"/>
          <w:shd w:val="clear" w:color="auto" w:fill="FFFFFF"/>
          <w:lang w:eastAsia="en-US"/>
        </w:rPr>
        <w:t>В муниципальных 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 характеризует число советников директора по воспитанию и взаимодействию с детскими общественными объединениями, получающих заработную плату в муниципальных общеобразовательных организациях.</w:t>
      </w:r>
    </w:p>
    <w:p w14:paraId="6A5C5F9A" w14:textId="77777777" w:rsidR="00A87709" w:rsidRDefault="00C22FD9">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ab/>
        <w:t>Показатель 36 «</w:t>
      </w:r>
      <w:r>
        <w:rPr>
          <w:rFonts w:ascii="Times New Roman" w:eastAsia="Calibri" w:hAnsi="Times New Roman" w:cs="Times New Roman"/>
          <w:iCs/>
          <w:sz w:val="28"/>
          <w:szCs w:val="28"/>
          <w:lang w:eastAsia="en-US"/>
        </w:rPr>
        <w:t xml:space="preserve">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 характеризует 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 </w:t>
      </w:r>
    </w:p>
    <w:p w14:paraId="74CC762D" w14:textId="77777777" w:rsidR="00A87709" w:rsidRDefault="00C22FD9">
      <w:pPr>
        <w:contextualSpacing/>
        <w:jc w:val="both"/>
        <w:rPr>
          <w:rFonts w:ascii="Times New Roman" w:hAnsi="Times New Roman"/>
          <w:sz w:val="28"/>
          <w:szCs w:val="28"/>
        </w:rPr>
      </w:pPr>
      <w:r>
        <w:rPr>
          <w:rFonts w:ascii="Times New Roman" w:eastAsiaTheme="minorHAnsi" w:hAnsi="Times New Roman" w:cs="Times New Roman"/>
          <w:iCs/>
          <w:sz w:val="28"/>
          <w:szCs w:val="28"/>
          <w:lang w:eastAsia="en-US"/>
        </w:rPr>
        <w:tab/>
        <w:t>Показатель 37 «Количество муниципальных общеобразовательных организаций, которым оказана поддержка по содействию развития материально-</w:t>
      </w:r>
      <w:r>
        <w:rPr>
          <w:rFonts w:ascii="Times New Roman" w:eastAsiaTheme="minorHAnsi" w:hAnsi="Times New Roman" w:cs="Times New Roman"/>
          <w:iCs/>
          <w:sz w:val="28"/>
          <w:szCs w:val="28"/>
          <w:lang w:eastAsia="en-US"/>
        </w:rPr>
        <w:lastRenderedPageBreak/>
        <w:t>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 характеризует 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w:t>
      </w:r>
    </w:p>
    <w:p w14:paraId="62DE9761" w14:textId="77777777" w:rsidR="00A87709" w:rsidRDefault="00A87709">
      <w:pPr>
        <w:pStyle w:val="a4"/>
        <w:shd w:val="clear" w:color="auto" w:fill="auto"/>
        <w:ind w:right="-186" w:firstLine="540"/>
        <w:rPr>
          <w:rStyle w:val="14pt"/>
          <w:b/>
          <w:color w:val="000000"/>
        </w:rPr>
      </w:pPr>
    </w:p>
    <w:p w14:paraId="106247F9" w14:textId="77777777" w:rsidR="00A87709" w:rsidRDefault="00C22FD9">
      <w:pPr>
        <w:pStyle w:val="a4"/>
        <w:shd w:val="clear" w:color="auto" w:fill="auto"/>
        <w:ind w:right="-186" w:firstLine="540"/>
        <w:rPr>
          <w:rStyle w:val="14pt"/>
          <w:color w:val="000000"/>
        </w:rPr>
      </w:pPr>
      <w:r>
        <w:rPr>
          <w:rStyle w:val="14pt"/>
          <w:b/>
          <w:color w:val="000000"/>
        </w:rPr>
        <w:t>По итогам реализации Подпрограммы</w:t>
      </w:r>
      <w:r>
        <w:rPr>
          <w:rStyle w:val="14pt"/>
          <w:color w:val="000000"/>
        </w:rPr>
        <w:t>:</w:t>
      </w:r>
    </w:p>
    <w:p w14:paraId="256FC5DE" w14:textId="77777777" w:rsidR="00A87709" w:rsidRDefault="00A87709">
      <w:pPr>
        <w:pStyle w:val="a4"/>
        <w:shd w:val="clear" w:color="auto" w:fill="auto"/>
        <w:ind w:right="-186" w:firstLine="540"/>
        <w:jc w:val="both"/>
        <w:rPr>
          <w:rFonts w:ascii="Times New Roman" w:hAnsi="Times New Roman" w:cs="Times New Roman"/>
          <w:sz w:val="28"/>
          <w:szCs w:val="28"/>
        </w:rPr>
      </w:pPr>
    </w:p>
    <w:p w14:paraId="4C06A825" w14:textId="77777777" w:rsidR="00A87709" w:rsidRDefault="00C22FD9">
      <w:pPr>
        <w:pStyle w:val="ConsPlusNormal0"/>
        <w:ind w:firstLine="540"/>
        <w:jc w:val="both"/>
      </w:pPr>
      <w:r>
        <w:rPr>
          <w:rFonts w:ascii="Times New Roman" w:hAnsi="Times New Roman" w:cs="Times New Roman"/>
          <w:sz w:val="28"/>
          <w:szCs w:val="28"/>
        </w:rPr>
        <w:t>- будут ликвидированы очереди на зачисление детей в возрасте от 2 месяцев до 7 лет в дошкольные образовательные организации;</w:t>
      </w:r>
    </w:p>
    <w:p w14:paraId="366D6CC2" w14:textId="77777777" w:rsidR="00A87709" w:rsidRDefault="00C22FD9">
      <w:pPr>
        <w:pStyle w:val="ConsPlusNormal0"/>
        <w:ind w:firstLine="540"/>
        <w:jc w:val="both"/>
      </w:pPr>
      <w:r>
        <w:rPr>
          <w:rFonts w:ascii="Times New Roman" w:hAnsi="Times New Roman" w:cs="Times New Roman"/>
          <w:sz w:val="28"/>
          <w:szCs w:val="28"/>
        </w:rPr>
        <w:t>- выполнены государственные гарантии общедоступности и бесплатности дошкольного и общего образования;</w:t>
      </w:r>
    </w:p>
    <w:p w14:paraId="1EF215BC" w14:textId="77777777" w:rsidR="00A87709" w:rsidRDefault="00C22FD9">
      <w:pPr>
        <w:pStyle w:val="ConsPlusNormal0"/>
        <w:ind w:firstLine="540"/>
        <w:jc w:val="both"/>
      </w:pPr>
      <w:r>
        <w:rPr>
          <w:rFonts w:ascii="Times New Roman" w:hAnsi="Times New Roman" w:cs="Times New Roman"/>
          <w:sz w:val="28"/>
          <w:szCs w:val="28"/>
        </w:rPr>
        <w:t>-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составит не менее 1,8% в общей численности детей-инвалидов, которым не противопоказано данное обучение;</w:t>
      </w:r>
    </w:p>
    <w:p w14:paraId="48389D2C" w14:textId="77777777" w:rsidR="00A87709" w:rsidRDefault="00C22FD9">
      <w:pPr>
        <w:pStyle w:val="ConsPlusNormal0"/>
        <w:ind w:firstLine="540"/>
        <w:jc w:val="both"/>
      </w:pPr>
      <w:r>
        <w:rPr>
          <w:rFonts w:ascii="Times New Roman" w:hAnsi="Times New Roman" w:cs="Times New Roman"/>
          <w:sz w:val="28"/>
          <w:szCs w:val="28"/>
        </w:rPr>
        <w:t>- к 2030 году доля педагогических работников, прошедших повышение квалификации, от общего числа педагогических работников Собинского муниципального округа составит 89%;</w:t>
      </w:r>
    </w:p>
    <w:p w14:paraId="3EF26C96" w14:textId="77777777" w:rsidR="00A87709" w:rsidRDefault="00C22FD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дошкольных образовательных организаций ежегодно составит не менее 100% от средней заработной платы в сфере общего образования во Владимирской области;</w:t>
      </w:r>
    </w:p>
    <w:p w14:paraId="753C9AE5" w14:textId="77777777" w:rsidR="00A87709" w:rsidRDefault="00C22FD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образовательных организаций общего образования ежегодно составит не менее 100% от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w:t>
      </w:r>
    </w:p>
    <w:p w14:paraId="310F2C51" w14:textId="77777777" w:rsidR="00A87709" w:rsidRDefault="00C22FD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организаций дополнительного образования ежегодно составит не менее 100% от средней заработной платы учителей во Владимирской области;</w:t>
      </w:r>
    </w:p>
    <w:p w14:paraId="2E23F346" w14:textId="77777777" w:rsidR="00A87709" w:rsidRDefault="00C22FD9">
      <w:pPr>
        <w:pStyle w:val="ConsPlusNormal0"/>
        <w:ind w:firstLine="540"/>
        <w:jc w:val="both"/>
      </w:pPr>
      <w:r>
        <w:rPr>
          <w:rFonts w:ascii="Times New Roman" w:hAnsi="Times New Roman" w:cs="Times New Roman"/>
          <w:sz w:val="28"/>
          <w:szCs w:val="28"/>
        </w:rPr>
        <w:t>- увеличится доля обучающихся, обеспеченных подвозом к общеобразовательным организациям школьными автобусами;</w:t>
      </w:r>
    </w:p>
    <w:p w14:paraId="343881B9" w14:textId="77777777" w:rsidR="00A87709" w:rsidRDefault="00C22FD9">
      <w:pPr>
        <w:ind w:firstLine="540"/>
        <w:jc w:val="both"/>
      </w:pPr>
      <w:r>
        <w:rPr>
          <w:rFonts w:ascii="Times New Roman" w:eastAsia="Calibri" w:hAnsi="Times New Roman" w:cs="Times New Roman"/>
          <w:sz w:val="28"/>
          <w:szCs w:val="28"/>
        </w:rPr>
        <w:t xml:space="preserve">- </w:t>
      </w:r>
      <w:r>
        <w:rPr>
          <w:rFonts w:ascii="Times New Roman" w:hAnsi="Times New Roman" w:cs="Times New Roman"/>
          <w:sz w:val="28"/>
          <w:szCs w:val="28"/>
        </w:rPr>
        <w:t>к 2030 году</w:t>
      </w:r>
      <w:r>
        <w:rPr>
          <w:rFonts w:ascii="Times New Roman" w:hAnsi="Times New Roman" w:cs="Times New Roman"/>
          <w:b/>
          <w:sz w:val="28"/>
          <w:szCs w:val="28"/>
        </w:rPr>
        <w:t xml:space="preserve"> </w:t>
      </w:r>
      <w:r>
        <w:rPr>
          <w:rFonts w:ascii="Times New Roman" w:eastAsia="Calibri" w:hAnsi="Times New Roman" w:cs="Times New Roman"/>
          <w:sz w:val="28"/>
          <w:szCs w:val="28"/>
        </w:rPr>
        <w:t>не менее 70% организаций реализуют программы начального общего, основного общего и среднего общего образования в сетевой форме;</w:t>
      </w:r>
    </w:p>
    <w:p w14:paraId="76D56002" w14:textId="77777777" w:rsidR="00A87709" w:rsidRDefault="00C22FD9">
      <w:pPr>
        <w:pStyle w:val="ConsPlusNormal0"/>
        <w:ind w:firstLine="540"/>
        <w:jc w:val="both"/>
      </w:pPr>
      <w:r>
        <w:rPr>
          <w:rFonts w:ascii="Times New Roman" w:hAnsi="Times New Roman" w:cs="Times New Roman"/>
          <w:sz w:val="28"/>
          <w:szCs w:val="28"/>
        </w:rPr>
        <w:t>- - не менее 245 педагогическим работникам общеобразовательных организаций обеспечены ежемесячные выплаты денежного вознаграждения за классное руководство;</w:t>
      </w:r>
    </w:p>
    <w:p w14:paraId="72D129B4" w14:textId="77777777" w:rsidR="00A87709" w:rsidRDefault="00C22FD9">
      <w:pPr>
        <w:pStyle w:val="ConsPlusNormal0"/>
        <w:ind w:firstLine="540"/>
        <w:jc w:val="both"/>
      </w:pPr>
      <w:r>
        <w:rPr>
          <w:rFonts w:ascii="Times New Roman" w:hAnsi="Times New Roman" w:cs="Times New Roman"/>
          <w:sz w:val="28"/>
          <w:szCs w:val="28"/>
        </w:rPr>
        <w:t xml:space="preserve">-  к 2030 году в 5,9 %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w:t>
      </w:r>
      <w:r>
        <w:rPr>
          <w:rFonts w:ascii="Times New Roman" w:hAnsi="Times New Roman" w:cs="Times New Roman"/>
          <w:sz w:val="28"/>
          <w:szCs w:val="28"/>
        </w:rPr>
        <w:lastRenderedPageBreak/>
        <w:t>разработаны и реализуются мероприятия по повышению качества образования в общеобразовательных организациях;</w:t>
      </w:r>
    </w:p>
    <w:p w14:paraId="5D39DDB1" w14:textId="77777777" w:rsidR="00A87709" w:rsidRDefault="00C22FD9">
      <w:pPr>
        <w:pStyle w:val="ConsPlusNormal0"/>
        <w:ind w:firstLine="540"/>
        <w:jc w:val="both"/>
      </w:pPr>
      <w:r>
        <w:rPr>
          <w:rFonts w:ascii="Times New Roman" w:hAnsi="Times New Roman" w:cs="Times New Roman"/>
          <w:sz w:val="28"/>
          <w:szCs w:val="28"/>
        </w:rPr>
        <w:t xml:space="preserve">- не менее 75% детей в возрасте от 5 до 18 лет будут иметь возможность обучаться по дополнительным образовательным программам; </w:t>
      </w:r>
    </w:p>
    <w:p w14:paraId="0FFAC085" w14:textId="77777777" w:rsidR="00A87709" w:rsidRDefault="00C22FD9">
      <w:pPr>
        <w:pStyle w:val="ConsPlusNormal0"/>
        <w:ind w:firstLine="540"/>
        <w:jc w:val="both"/>
      </w:pPr>
      <w:r>
        <w:rPr>
          <w:rStyle w:val="14pt4"/>
          <w:color w:val="000000"/>
          <w:u w:val="none"/>
        </w:rPr>
        <w:t>- 70%</w:t>
      </w:r>
      <w:r>
        <w:rPr>
          <w:rFonts w:ascii="Times New Roman" w:hAnsi="Times New Roman" w:cs="Times New Roman"/>
          <w:sz w:val="28"/>
          <w:szCs w:val="28"/>
        </w:rPr>
        <w:t xml:space="preserve"> детей с ограниченными возможностями здоровья будут охвачены программами дополнительного образования, в том числе с использованием дистанционных технологий от общего числа детей указанной категории; </w:t>
      </w:r>
    </w:p>
    <w:p w14:paraId="21B87367" w14:textId="77777777" w:rsidR="00A87709" w:rsidRDefault="00C22FD9">
      <w:pPr>
        <w:pStyle w:val="ConsPlusNormal0"/>
        <w:ind w:firstLine="540"/>
        <w:jc w:val="both"/>
        <w:rPr>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 будет на уровне не ниже 41%;</w:t>
      </w:r>
    </w:p>
    <w:p w14:paraId="3C2FFC07" w14:textId="77777777" w:rsidR="00A87709" w:rsidRDefault="00C22FD9">
      <w:pPr>
        <w:pStyle w:val="ConsPlusNormal0"/>
        <w:ind w:firstLine="540"/>
        <w:jc w:val="both"/>
        <w:rPr>
          <w:sz w:val="28"/>
          <w:szCs w:val="28"/>
        </w:rPr>
      </w:pPr>
      <w:r>
        <w:rPr>
          <w:rFonts w:ascii="Times New Roman" w:hAnsi="Times New Roman" w:cs="Times New Roman"/>
          <w:sz w:val="28"/>
          <w:szCs w:val="28"/>
        </w:rPr>
        <w:t>- 30% обучающихся в организациях по образовательным программам начального общего, основного общего, среднего общего образования получат возможность участия в экскурсионных поездках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17E46892" w14:textId="77777777" w:rsidR="00A87709" w:rsidRDefault="00C22FD9">
      <w:pPr>
        <w:pStyle w:val="ConsPlusNormal0"/>
        <w:ind w:firstLine="540"/>
        <w:jc w:val="both"/>
        <w:rPr>
          <w:sz w:val="28"/>
          <w:szCs w:val="28"/>
        </w:rPr>
      </w:pPr>
      <w:r>
        <w:rPr>
          <w:rFonts w:ascii="Times New Roman" w:hAnsi="Times New Roman" w:cs="Times New Roman"/>
          <w:sz w:val="28"/>
          <w:szCs w:val="28"/>
        </w:rPr>
        <w:t xml:space="preserve">-не менее 1816 обучающихся, получающих начальное общее образование </w:t>
      </w:r>
      <w:proofErr w:type="gramStart"/>
      <w:r>
        <w:rPr>
          <w:rFonts w:ascii="Times New Roman" w:hAnsi="Times New Roman" w:cs="Times New Roman"/>
          <w:sz w:val="28"/>
          <w:szCs w:val="28"/>
        </w:rPr>
        <w:t>в  муниципальных</w:t>
      </w:r>
      <w:proofErr w:type="gramEnd"/>
      <w:r>
        <w:rPr>
          <w:rFonts w:ascii="Times New Roman" w:hAnsi="Times New Roman" w:cs="Times New Roman"/>
          <w:sz w:val="28"/>
          <w:szCs w:val="28"/>
        </w:rPr>
        <w:t xml:space="preserve"> образовательных </w:t>
      </w:r>
      <w:proofErr w:type="gramStart"/>
      <w:r>
        <w:rPr>
          <w:rFonts w:ascii="Times New Roman" w:hAnsi="Times New Roman" w:cs="Times New Roman"/>
          <w:sz w:val="28"/>
          <w:szCs w:val="28"/>
        </w:rPr>
        <w:t>организациях  будут</w:t>
      </w:r>
      <w:proofErr w:type="gramEnd"/>
      <w:r>
        <w:rPr>
          <w:rFonts w:ascii="Times New Roman" w:hAnsi="Times New Roman" w:cs="Times New Roman"/>
          <w:sz w:val="28"/>
          <w:szCs w:val="28"/>
        </w:rPr>
        <w:t xml:space="preserve"> обеспечены бесплатным горячим питанием;</w:t>
      </w:r>
    </w:p>
    <w:p w14:paraId="308C5C37" w14:textId="77777777" w:rsidR="00A87709" w:rsidRDefault="00C22FD9">
      <w:pPr>
        <w:pStyle w:val="ConsPlusNormal0"/>
        <w:ind w:firstLine="540"/>
        <w:jc w:val="both"/>
      </w:pPr>
      <w:r>
        <w:rPr>
          <w:rFonts w:ascii="Times New Roman" w:hAnsi="Times New Roman" w:cs="Times New Roman"/>
          <w:sz w:val="28"/>
          <w:szCs w:val="28"/>
        </w:rPr>
        <w:t xml:space="preserve">- 100 </w:t>
      </w:r>
      <w:proofErr w:type="gramStart"/>
      <w:r>
        <w:rPr>
          <w:rFonts w:ascii="Times New Roman" w:hAnsi="Times New Roman" w:cs="Times New Roman"/>
          <w:sz w:val="28"/>
          <w:szCs w:val="28"/>
        </w:rPr>
        <w:t>процентов</w:t>
      </w:r>
      <w:r>
        <w:rPr>
          <w:rStyle w:val="a6"/>
          <w:rFonts w:ascii="Times New Roman" w:hAnsi="Times New Roman"/>
          <w:sz w:val="28"/>
          <w:szCs w:val="28"/>
        </w:rPr>
        <w:t xml:space="preserve">  обучающихся</w:t>
      </w:r>
      <w:proofErr w:type="gramEnd"/>
      <w:r>
        <w:rPr>
          <w:rStyle w:val="a6"/>
          <w:rFonts w:ascii="Times New Roman" w:hAnsi="Times New Roman"/>
          <w:sz w:val="28"/>
          <w:szCs w:val="28"/>
        </w:rPr>
        <w:t xml:space="preserve"> 5-11 классов муниципальных образовательных организаций, будут </w:t>
      </w:r>
      <w:proofErr w:type="gramStart"/>
      <w:r>
        <w:rPr>
          <w:rStyle w:val="a6"/>
          <w:rFonts w:ascii="Times New Roman" w:hAnsi="Times New Roman"/>
          <w:sz w:val="28"/>
          <w:szCs w:val="28"/>
        </w:rPr>
        <w:t>обеспечены  бесплатным</w:t>
      </w:r>
      <w:proofErr w:type="gramEnd"/>
      <w:r>
        <w:rPr>
          <w:rStyle w:val="a6"/>
          <w:rFonts w:ascii="Times New Roman" w:hAnsi="Times New Roman"/>
          <w:sz w:val="28"/>
          <w:szCs w:val="28"/>
        </w:rPr>
        <w:t xml:space="preserve"> горячим питанием;</w:t>
      </w:r>
    </w:p>
    <w:p w14:paraId="13BA8625" w14:textId="77777777" w:rsidR="00A87709" w:rsidRDefault="00C22FD9">
      <w:pPr>
        <w:pStyle w:val="ConsPlusNormal0"/>
        <w:ind w:firstLine="540"/>
        <w:jc w:val="both"/>
      </w:pPr>
      <w:r>
        <w:rPr>
          <w:rFonts w:ascii="Times New Roman" w:hAnsi="Times New Roman" w:cs="Times New Roman"/>
          <w:sz w:val="28"/>
          <w:szCs w:val="28"/>
        </w:rPr>
        <w:t>- обеспечены меры социальной поддержки всем детям-инвалидам дошкольного возраста;</w:t>
      </w:r>
    </w:p>
    <w:p w14:paraId="75B8FCF3" w14:textId="77777777" w:rsidR="00A87709" w:rsidRDefault="00C22FD9">
      <w:pPr>
        <w:pStyle w:val="ConsPlusNormal0"/>
        <w:ind w:firstLine="540"/>
        <w:jc w:val="both"/>
      </w:pPr>
      <w:r>
        <w:rPr>
          <w:rStyle w:val="a3"/>
        </w:rPr>
        <w:t>- 100</w:t>
      </w:r>
      <w:proofErr w:type="gramStart"/>
      <w:r>
        <w:rPr>
          <w:rStyle w:val="a3"/>
        </w:rPr>
        <w:t>%  работников</w:t>
      </w:r>
      <w:proofErr w:type="gramEnd"/>
      <w:r>
        <w:rPr>
          <w:rStyle w:val="a3"/>
        </w:rPr>
        <w:t xml:space="preserve"> муниципальных образовательных организаций, имеющих право на предоставление компенсации расходов на оплату жилых помещений, отопления и </w:t>
      </w:r>
      <w:proofErr w:type="gramStart"/>
      <w:r>
        <w:rPr>
          <w:rStyle w:val="a3"/>
        </w:rPr>
        <w:t>освещения  будут</w:t>
      </w:r>
      <w:proofErr w:type="gramEnd"/>
      <w:r>
        <w:rPr>
          <w:rStyle w:val="a3"/>
        </w:rPr>
        <w:t xml:space="preserve"> получать компенсацию расходов на оплату жилых помещений, отопления и освещения;</w:t>
      </w:r>
    </w:p>
    <w:p w14:paraId="54CCE95E" w14:textId="77777777" w:rsidR="00A87709" w:rsidRDefault="00C22FD9">
      <w:pPr>
        <w:pStyle w:val="ConsPlusNormal0"/>
        <w:jc w:val="both"/>
        <w:rPr>
          <w:sz w:val="28"/>
          <w:szCs w:val="28"/>
        </w:rPr>
      </w:pPr>
      <w:r>
        <w:rPr>
          <w:rFonts w:ascii="Times New Roman" w:hAnsi="Times New Roman" w:cs="Times New Roman"/>
          <w:sz w:val="28"/>
          <w:szCs w:val="28"/>
        </w:rPr>
        <w:tab/>
        <w:t>- ежегодно не менее чем в 5 дошкольных образовательных организациях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542194FD" w14:textId="77777777" w:rsidR="00A87709" w:rsidRDefault="00C22FD9">
      <w:pPr>
        <w:pStyle w:val="ConsPlusNormal0"/>
        <w:jc w:val="both"/>
      </w:pPr>
      <w:r>
        <w:rPr>
          <w:rFonts w:ascii="Times New Roman" w:hAnsi="Times New Roman" w:cs="Times New Roman"/>
          <w:sz w:val="28"/>
          <w:szCs w:val="28"/>
        </w:rPr>
        <w:tab/>
        <w:t>- ежегодно не менее чем в 5 общеобразовательных организациях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275D7F95" w14:textId="77777777" w:rsidR="00A87709" w:rsidRDefault="00C22FD9">
      <w:pPr>
        <w:pStyle w:val="ConsPlusNormal0"/>
        <w:ind w:firstLine="720"/>
        <w:jc w:val="both"/>
      </w:pPr>
      <w:r>
        <w:rPr>
          <w:rFonts w:ascii="Times New Roman" w:hAnsi="Times New Roman" w:cs="Times New Roman"/>
          <w:sz w:val="28"/>
          <w:szCs w:val="28"/>
        </w:rPr>
        <w:lastRenderedPageBreak/>
        <w:t>- ежегодно не менее чем в 1 оздоровительном лагере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48F45085" w14:textId="77777777" w:rsidR="00A87709" w:rsidRDefault="00C22FD9">
      <w:pPr>
        <w:pStyle w:val="ConsPlusNormal0"/>
        <w:ind w:firstLine="720"/>
        <w:jc w:val="both"/>
      </w:pPr>
      <w:r>
        <w:rPr>
          <w:rFonts w:ascii="Times New Roman" w:hAnsi="Times New Roman" w:cs="Times New Roman"/>
          <w:sz w:val="28"/>
          <w:szCs w:val="28"/>
        </w:rPr>
        <w:t>-повысится удельный вес численности учителей в возрасте до 35 лет общеобразовательных организаций в общей их численности до 25,0% в 2030 году;</w:t>
      </w:r>
    </w:p>
    <w:p w14:paraId="5FC1CC8A" w14:textId="77777777" w:rsidR="00A87709" w:rsidRDefault="00C22FD9">
      <w:pPr>
        <w:pStyle w:val="ConsPlusNormal0"/>
        <w:ind w:firstLine="720"/>
        <w:jc w:val="both"/>
      </w:pPr>
      <w:r>
        <w:rPr>
          <w:rFonts w:ascii="Times New Roman" w:hAnsi="Times New Roman" w:cs="Times New Roman"/>
          <w:sz w:val="28"/>
          <w:szCs w:val="28"/>
        </w:rPr>
        <w:t>- процент закрепляемости молодых специалистов (3 года с момента приема на работу) составит 80%;</w:t>
      </w:r>
    </w:p>
    <w:p w14:paraId="28D0BC40" w14:textId="77777777" w:rsidR="00A87709" w:rsidRDefault="00C22FD9">
      <w:pPr>
        <w:pStyle w:val="ConsPlusNormal0"/>
        <w:ind w:firstLine="720"/>
        <w:jc w:val="both"/>
      </w:pPr>
      <w:r>
        <w:rPr>
          <w:rFonts w:ascii="Times New Roman" w:hAnsi="Times New Roman" w:cs="Times New Roman"/>
          <w:sz w:val="28"/>
          <w:szCs w:val="28"/>
        </w:rPr>
        <w:t>- к 20230году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 составит 50%;</w:t>
      </w:r>
    </w:p>
    <w:p w14:paraId="6AD2AF3A" w14:textId="77777777" w:rsidR="00A87709" w:rsidRDefault="00C22FD9">
      <w:pPr>
        <w:pStyle w:val="ConsPlusNormal0"/>
        <w:ind w:firstLine="720"/>
        <w:jc w:val="both"/>
      </w:pPr>
      <w:r>
        <w:rPr>
          <w:rFonts w:ascii="Times New Roman" w:hAnsi="Times New Roman" w:cs="Times New Roman"/>
          <w:sz w:val="28"/>
          <w:szCs w:val="28"/>
        </w:rPr>
        <w:t>-уровень удовлетворенности населения качеством образовательных услуг составит не менее 90%;</w:t>
      </w:r>
    </w:p>
    <w:p w14:paraId="2F9924F4" w14:textId="77777777" w:rsidR="00A87709" w:rsidRDefault="00C22FD9">
      <w:pPr>
        <w:pStyle w:val="ConsPlusNormal0"/>
        <w:ind w:firstLine="720"/>
        <w:jc w:val="both"/>
      </w:pP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 xml:space="preserve">ежегодно </w:t>
      </w:r>
      <w:r>
        <w:rPr>
          <w:rFonts w:ascii="Times New Roman" w:hAnsi="Times New Roman" w:cs="Times New Roman"/>
          <w:b/>
          <w:sz w:val="28"/>
          <w:szCs w:val="28"/>
        </w:rPr>
        <w:t xml:space="preserve"> д</w:t>
      </w:r>
      <w:r>
        <w:rPr>
          <w:rFonts w:ascii="Times New Roman" w:hAnsi="Times New Roman" w:cs="Times New Roman"/>
          <w:sz w:val="28"/>
          <w:szCs w:val="28"/>
        </w:rPr>
        <w:t>оля</w:t>
      </w:r>
      <w:proofErr w:type="gramEnd"/>
      <w:r>
        <w:rPr>
          <w:rFonts w:ascii="Times New Roman" w:hAnsi="Times New Roman" w:cs="Times New Roman"/>
          <w:sz w:val="28"/>
          <w:szCs w:val="28"/>
        </w:rPr>
        <w:t xml:space="preserve"> детей в возрасте </w:t>
      </w:r>
      <w:proofErr w:type="gramStart"/>
      <w:r>
        <w:rPr>
          <w:rFonts w:ascii="Times New Roman" w:hAnsi="Times New Roman" w:cs="Times New Roman"/>
          <w:sz w:val="28"/>
          <w:szCs w:val="28"/>
        </w:rPr>
        <w:t>от  5</w:t>
      </w:r>
      <w:proofErr w:type="gramEnd"/>
      <w:r>
        <w:rPr>
          <w:rFonts w:ascii="Times New Roman" w:hAnsi="Times New Roman" w:cs="Times New Roman"/>
          <w:sz w:val="28"/>
          <w:szCs w:val="28"/>
        </w:rPr>
        <w:t xml:space="preserve"> до 18 лет, получающих дополнительное образование с использованием сертификата дополнительного образования, в общей численности детей, получающих </w:t>
      </w:r>
      <w:proofErr w:type="gramStart"/>
      <w:r>
        <w:rPr>
          <w:rFonts w:ascii="Times New Roman" w:hAnsi="Times New Roman" w:cs="Times New Roman"/>
          <w:sz w:val="28"/>
          <w:szCs w:val="28"/>
        </w:rPr>
        <w:t>дополнительное  образование</w:t>
      </w:r>
      <w:proofErr w:type="gramEnd"/>
      <w:r>
        <w:rPr>
          <w:rFonts w:ascii="Times New Roman" w:hAnsi="Times New Roman" w:cs="Times New Roman"/>
          <w:sz w:val="28"/>
          <w:szCs w:val="28"/>
        </w:rPr>
        <w:t xml:space="preserve"> за счет бюджетных </w:t>
      </w:r>
      <w:proofErr w:type="gramStart"/>
      <w:r>
        <w:rPr>
          <w:rFonts w:ascii="Times New Roman" w:hAnsi="Times New Roman" w:cs="Times New Roman"/>
          <w:sz w:val="28"/>
          <w:szCs w:val="28"/>
        </w:rPr>
        <w:t>средств  составит</w:t>
      </w:r>
      <w:proofErr w:type="gramEnd"/>
      <w:r>
        <w:rPr>
          <w:rFonts w:ascii="Times New Roman" w:hAnsi="Times New Roman" w:cs="Times New Roman"/>
          <w:sz w:val="28"/>
          <w:szCs w:val="28"/>
        </w:rPr>
        <w:t xml:space="preserve"> 100%</w:t>
      </w:r>
      <w:r>
        <w:rPr>
          <w:rFonts w:ascii="Times New Roman" w:eastAsia="Calibri" w:hAnsi="Times New Roman" w:cs="Times New Roman"/>
          <w:sz w:val="28"/>
          <w:lang w:eastAsia="en-US"/>
        </w:rPr>
        <w:t>;</w:t>
      </w:r>
    </w:p>
    <w:p w14:paraId="212B793D" w14:textId="77777777" w:rsidR="00A87709" w:rsidRDefault="00C22FD9">
      <w:pPr>
        <w:pStyle w:val="ConsPlusNormal0"/>
        <w:ind w:firstLine="720"/>
        <w:jc w:val="both"/>
      </w:pPr>
      <w:r>
        <w:rPr>
          <w:rFonts w:ascii="Times New Roman" w:eastAsia="Calibri" w:hAnsi="Times New Roman" w:cs="Times New Roman"/>
          <w:sz w:val="28"/>
          <w:lang w:eastAsia="en-US"/>
        </w:rPr>
        <w:t xml:space="preserve">- </w:t>
      </w:r>
      <w:r>
        <w:rPr>
          <w:rFonts w:ascii="Times New Roman" w:hAnsi="Times New Roman" w:cs="Times New Roman"/>
          <w:sz w:val="28"/>
          <w:lang w:eastAsia="en-US"/>
        </w:rPr>
        <w:t xml:space="preserve">не менее 10% детей </w:t>
      </w:r>
      <w:r>
        <w:rPr>
          <w:rFonts w:ascii="Times New Roman" w:hAnsi="Times New Roman" w:cs="Times New Roman"/>
          <w:sz w:val="28"/>
          <w:szCs w:val="28"/>
        </w:rPr>
        <w:t>в возрасте от 5 до 18 лет, будут использовать сертификаты дополнительного образования в статусе сертификатов персонифицированного финансирования;</w:t>
      </w:r>
    </w:p>
    <w:p w14:paraId="1BD6CF69" w14:textId="77777777" w:rsidR="00A87709" w:rsidRDefault="00C22FD9">
      <w:pPr>
        <w:ind w:firstLine="720"/>
        <w:jc w:val="both"/>
        <w:outlineLvl w:val="2"/>
        <w:rPr>
          <w:rFonts w:ascii="Times New Roman" w:hAnsi="Times New Roman"/>
          <w:sz w:val="28"/>
          <w:szCs w:val="28"/>
        </w:rPr>
      </w:pPr>
      <w:r>
        <w:rPr>
          <w:rFonts w:ascii="Times New Roman" w:hAnsi="Times New Roman" w:cs="Times New Roman"/>
          <w:sz w:val="28"/>
          <w:szCs w:val="28"/>
        </w:rPr>
        <w:t>- реализованы мероприятия по укреплению материально-технической базы муниципальных образовательных организаций за счет приобретения необходимого оборудования и мебели, благоустройство территорий, проведение ремонта зданий и объектов муниципальных образовательных организаций;</w:t>
      </w:r>
    </w:p>
    <w:p w14:paraId="1ADFB61B" w14:textId="77777777" w:rsidR="00A87709" w:rsidRDefault="00C22FD9">
      <w:pPr>
        <w:jc w:val="both"/>
        <w:rPr>
          <w:rFonts w:ascii="Times New Roman" w:hAnsi="Times New Roman"/>
          <w:sz w:val="28"/>
          <w:szCs w:val="28"/>
        </w:rPr>
      </w:pPr>
      <w:r>
        <w:rPr>
          <w:rFonts w:ascii="Times New Roman" w:hAnsi="Times New Roman"/>
          <w:sz w:val="28"/>
          <w:szCs w:val="28"/>
        </w:rPr>
        <w:t>- доля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 составит  100 %;</w:t>
      </w:r>
    </w:p>
    <w:p w14:paraId="1359DDD0" w14:textId="77777777" w:rsidR="00A87709" w:rsidRDefault="00C22FD9">
      <w:pPr>
        <w:suppressAutoHyphens w:val="0"/>
        <w:rPr>
          <w:rFonts w:ascii="Times New Roman" w:hAnsi="Times New Roman"/>
          <w:sz w:val="28"/>
          <w:szCs w:val="28"/>
        </w:rPr>
      </w:pPr>
      <w:r>
        <w:rPr>
          <w:rFonts w:ascii="Times New Roman" w:hAnsi="Times New Roman" w:cs="Times New Roman"/>
          <w:sz w:val="28"/>
          <w:szCs w:val="28"/>
        </w:rPr>
        <w:t>- Созданы современные условия для отдыха детей и их оздоровления, путем проведения капитального ремонта 2 объектов отдыха детей и их оздоровления;</w:t>
      </w:r>
    </w:p>
    <w:p w14:paraId="799F2A48" w14:textId="77777777" w:rsidR="00A87709" w:rsidRDefault="00C22FD9">
      <w:pPr>
        <w:pStyle w:val="ConsPlusNormal0"/>
        <w:jc w:val="both"/>
        <w:rPr>
          <w:rFonts w:ascii="Times New Roman" w:hAnsi="Times New Roman"/>
          <w:color w:val="000000"/>
          <w:sz w:val="28"/>
          <w:szCs w:val="28"/>
        </w:rPr>
      </w:pPr>
      <w:r>
        <w:rPr>
          <w:rFonts w:ascii="Times New Roman" w:hAnsi="Times New Roman" w:cs="Times New Roman"/>
          <w:color w:val="000000"/>
          <w:sz w:val="28"/>
          <w:szCs w:val="28"/>
        </w:rPr>
        <w:t xml:space="preserve">- </w:t>
      </w:r>
      <w:r>
        <w:rPr>
          <w:rFonts w:ascii="Times New Roman" w:eastAsia="Calibri" w:hAnsi="Times New Roman" w:cs="Times New Roman"/>
          <w:color w:val="000000"/>
          <w:sz w:val="28"/>
          <w:szCs w:val="28"/>
          <w:lang w:eastAsia="en-US"/>
        </w:rPr>
        <w:t>Обеспечены выплаты ежемесячного денежного вознаграждения 8 советникам директоров по воспитанию и взаимодействию с детскими общественными объединениями;</w:t>
      </w:r>
    </w:p>
    <w:p w14:paraId="6A26156C" w14:textId="77777777" w:rsidR="00A87709" w:rsidRDefault="00C22FD9">
      <w:pPr>
        <w:pStyle w:val="ConsPlusNormal0"/>
        <w:jc w:val="both"/>
        <w:rPr>
          <w:rFonts w:ascii="Times New Roman" w:hAnsi="Times New Roman"/>
          <w:color w:val="000000"/>
          <w:sz w:val="28"/>
          <w:szCs w:val="28"/>
        </w:rPr>
      </w:pPr>
      <w:r>
        <w:rPr>
          <w:rFonts w:ascii="Times New Roman" w:eastAsia="Calibri" w:hAnsi="Times New Roman" w:cs="Times New Roman"/>
          <w:color w:val="000000"/>
          <w:sz w:val="28"/>
          <w:szCs w:val="28"/>
          <w:lang w:eastAsia="en-US"/>
        </w:rPr>
        <w:t xml:space="preserve">- ежегодно в 7 </w:t>
      </w:r>
      <w:r>
        <w:rPr>
          <w:rFonts w:ascii="Times New Roman" w:eastAsiaTheme="minorHAnsi" w:hAnsi="Times New Roman" w:cs="Times New Roman"/>
          <w:color w:val="000000"/>
          <w:sz w:val="28"/>
          <w:szCs w:val="28"/>
          <w:lang w:eastAsia="en-US"/>
        </w:rPr>
        <w:t>муниципальных общеобразовательных организаций будут реализовываться мероприятия по обеспечению деятельности советников директора по воспитанию и взаимодействию с детскими общественными объединениями</w:t>
      </w:r>
      <w:r>
        <w:rPr>
          <w:rFonts w:ascii="Times New Roman" w:eastAsia="Calibri" w:hAnsi="Times New Roman" w:cs="Times New Roman"/>
          <w:color w:val="000000"/>
          <w:sz w:val="28"/>
          <w:szCs w:val="28"/>
          <w:lang w:eastAsia="en-US"/>
        </w:rPr>
        <w:t>;</w:t>
      </w:r>
    </w:p>
    <w:p w14:paraId="5210C772" w14:textId="77777777" w:rsidR="00A87709" w:rsidRDefault="00C22FD9">
      <w:pPr>
        <w:pStyle w:val="ConsPlusNormal0"/>
        <w:jc w:val="both"/>
        <w:rPr>
          <w:rFonts w:ascii="Times New Roman" w:hAnsi="Times New Roman"/>
          <w:color w:val="000000"/>
          <w:sz w:val="28"/>
          <w:szCs w:val="28"/>
        </w:rPr>
      </w:pPr>
      <w:r>
        <w:rPr>
          <w:rFonts w:ascii="Times New Roman" w:eastAsiaTheme="minorHAnsi" w:hAnsi="Times New Roman" w:cs="Times New Roman"/>
          <w:color w:val="000000"/>
          <w:sz w:val="28"/>
          <w:szCs w:val="28"/>
          <w:lang w:eastAsia="en-US"/>
        </w:rPr>
        <w:t>-к 2030 году в 8</w:t>
      </w:r>
      <w:r>
        <w:rPr>
          <w:rFonts w:ascii="Times New Roman" w:eastAsia="Calibri" w:hAnsi="Times New Roman" w:cs="Times New Roman"/>
          <w:iCs/>
          <w:color w:val="000000"/>
          <w:sz w:val="28"/>
          <w:szCs w:val="28"/>
          <w:lang w:eastAsia="en-US"/>
        </w:rPr>
        <w:t xml:space="preserve"> общеобразовательных организаций, будут реализовывать программы углубленного </w:t>
      </w:r>
      <w:proofErr w:type="gramStart"/>
      <w:r>
        <w:rPr>
          <w:rFonts w:ascii="Times New Roman" w:eastAsia="Calibri" w:hAnsi="Times New Roman" w:cs="Times New Roman"/>
          <w:iCs/>
          <w:color w:val="000000"/>
          <w:sz w:val="28"/>
          <w:szCs w:val="28"/>
          <w:lang w:eastAsia="en-US"/>
        </w:rPr>
        <w:t>и  профильного</w:t>
      </w:r>
      <w:proofErr w:type="gramEnd"/>
      <w:r>
        <w:rPr>
          <w:rFonts w:ascii="Times New Roman" w:eastAsia="Calibri" w:hAnsi="Times New Roman" w:cs="Times New Roman"/>
          <w:iCs/>
          <w:color w:val="000000"/>
          <w:sz w:val="28"/>
          <w:szCs w:val="28"/>
          <w:lang w:eastAsia="en-US"/>
        </w:rPr>
        <w:t xml:space="preserve"> </w:t>
      </w:r>
      <w:proofErr w:type="gramStart"/>
      <w:r>
        <w:rPr>
          <w:rFonts w:ascii="Times New Roman" w:eastAsia="Calibri" w:hAnsi="Times New Roman" w:cs="Times New Roman"/>
          <w:iCs/>
          <w:color w:val="000000"/>
          <w:sz w:val="28"/>
          <w:szCs w:val="28"/>
          <w:lang w:eastAsia="en-US"/>
        </w:rPr>
        <w:t>изучения  предметов</w:t>
      </w:r>
      <w:proofErr w:type="gramEnd"/>
      <w:r>
        <w:rPr>
          <w:rFonts w:ascii="Times New Roman" w:eastAsia="Calibri" w:hAnsi="Times New Roman" w:cs="Times New Roman"/>
          <w:iCs/>
          <w:color w:val="000000"/>
          <w:sz w:val="28"/>
          <w:szCs w:val="28"/>
          <w:lang w:eastAsia="en-US"/>
        </w:rPr>
        <w:t>, в том числе естественно-научной, аграрной, социально-педагогической и инженерной направленности;</w:t>
      </w:r>
    </w:p>
    <w:p w14:paraId="68C039E0" w14:textId="77777777" w:rsidR="00A87709" w:rsidRDefault="00C22FD9">
      <w:pPr>
        <w:pStyle w:val="ConsPlusNormal0"/>
        <w:jc w:val="both"/>
        <w:rPr>
          <w:rFonts w:ascii="Times New Roman" w:hAnsi="Times New Roman"/>
          <w:color w:val="000000"/>
          <w:sz w:val="28"/>
          <w:szCs w:val="28"/>
        </w:rPr>
      </w:pPr>
      <w:r>
        <w:rPr>
          <w:rFonts w:ascii="Times New Roman" w:eastAsia="Calibri" w:hAnsi="Times New Roman" w:cs="Times New Roman"/>
          <w:iCs/>
          <w:color w:val="000000"/>
          <w:sz w:val="28"/>
          <w:szCs w:val="28"/>
          <w:lang w:eastAsia="en-US"/>
        </w:rPr>
        <w:t xml:space="preserve">- Ежегодно двум </w:t>
      </w:r>
      <w:r>
        <w:rPr>
          <w:rFonts w:ascii="Times New Roman" w:eastAsiaTheme="minorHAnsi" w:hAnsi="Times New Roman" w:cs="Times New Roman"/>
          <w:iCs/>
          <w:color w:val="000000"/>
          <w:sz w:val="28"/>
          <w:szCs w:val="28"/>
          <w:lang w:eastAsia="en-US"/>
        </w:rPr>
        <w:t xml:space="preserve">муниципальным общеобразовательным организациям, </w:t>
      </w:r>
      <w:r>
        <w:rPr>
          <w:rFonts w:ascii="Times New Roman" w:eastAsiaTheme="minorHAnsi" w:hAnsi="Times New Roman" w:cs="Times New Roman"/>
          <w:iCs/>
          <w:color w:val="000000"/>
          <w:sz w:val="28"/>
          <w:szCs w:val="28"/>
          <w:lang w:eastAsia="en-US"/>
        </w:rPr>
        <w:lastRenderedPageBreak/>
        <w:t xml:space="preserve">реализующим кадетское образование, </w:t>
      </w:r>
      <w:proofErr w:type="gramStart"/>
      <w:r>
        <w:rPr>
          <w:rFonts w:ascii="Times New Roman" w:eastAsiaTheme="minorHAnsi" w:hAnsi="Times New Roman" w:cs="Times New Roman"/>
          <w:iCs/>
          <w:color w:val="000000"/>
          <w:sz w:val="28"/>
          <w:szCs w:val="28"/>
          <w:lang w:eastAsia="en-US"/>
        </w:rPr>
        <w:t>будет  оказываться</w:t>
      </w:r>
      <w:proofErr w:type="gramEnd"/>
      <w:r>
        <w:rPr>
          <w:rFonts w:ascii="Times New Roman" w:eastAsiaTheme="minorHAnsi" w:hAnsi="Times New Roman" w:cs="Times New Roman"/>
          <w:iCs/>
          <w:color w:val="000000"/>
          <w:sz w:val="28"/>
          <w:szCs w:val="28"/>
          <w:lang w:eastAsia="en-US"/>
        </w:rPr>
        <w:t xml:space="preserve">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w:t>
      </w:r>
    </w:p>
    <w:p w14:paraId="5616D70C" w14:textId="77777777" w:rsidR="00F90C75" w:rsidRDefault="00F90C75">
      <w:pPr>
        <w:pStyle w:val="ConsPlusTitle"/>
        <w:jc w:val="center"/>
        <w:outlineLvl w:val="3"/>
        <w:rPr>
          <w:sz w:val="28"/>
          <w:szCs w:val="28"/>
        </w:rPr>
      </w:pPr>
    </w:p>
    <w:p w14:paraId="0E8695DC" w14:textId="3CFD223A" w:rsidR="00A87709" w:rsidRDefault="00C22FD9">
      <w:pPr>
        <w:pStyle w:val="ConsPlusTitle"/>
        <w:jc w:val="center"/>
        <w:outlineLvl w:val="3"/>
        <w:rPr>
          <w:sz w:val="28"/>
          <w:szCs w:val="28"/>
        </w:rPr>
      </w:pPr>
      <w:r>
        <w:rPr>
          <w:sz w:val="28"/>
          <w:szCs w:val="28"/>
        </w:rPr>
        <w:t>Сроки и этапы реализации подпрограммы 1</w:t>
      </w:r>
    </w:p>
    <w:p w14:paraId="5C2FCFEB" w14:textId="77777777" w:rsidR="00A87709" w:rsidRDefault="00A87709">
      <w:pPr>
        <w:pStyle w:val="ConsPlusNormal0"/>
        <w:jc w:val="both"/>
        <w:rPr>
          <w:rFonts w:ascii="Times New Roman" w:hAnsi="Times New Roman" w:cs="Times New Roman"/>
          <w:sz w:val="28"/>
          <w:szCs w:val="28"/>
        </w:rPr>
      </w:pPr>
    </w:p>
    <w:p w14:paraId="314850A6"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1 будет осуществляться с 2025 по 2030 годы.</w:t>
      </w:r>
    </w:p>
    <w:p w14:paraId="3E4AC7D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рамках реализации подпрограммы 1 решается приоритетная задача обеспечения равного доступа к услугам дошкольного, общего образования и дополнительного образования детей независимо от их места жительства, состояния здоровья и социально-экономического положения их семей.</w:t>
      </w:r>
    </w:p>
    <w:p w14:paraId="55E0A31F"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образовательных организациях будут созданы условия, обеспечивающие безопасность и комфорт детей, использование новых технологий обучения, а также - современная прозрачная для потребителей информационная среда управления и оценки качества образования.</w:t>
      </w:r>
    </w:p>
    <w:p w14:paraId="25DEC25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Для этого будет обеспечена модернизация образовательной сети и инфраструктуры дошкольного, общего образования и дополнительного образования детей. </w:t>
      </w:r>
      <w:r>
        <w:rPr>
          <w:rFonts w:ascii="Times New Roman" w:hAnsi="Times New Roman" w:cs="Times New Roman"/>
          <w:sz w:val="28"/>
          <w:szCs w:val="28"/>
        </w:rPr>
        <w:tab/>
        <w:t>Внедрены федеральный государственный образовательный стандарт дошкольного общего образования, начального общего, основного общего и среднего общего образования, а также новые финансово-экономические механизмы предоставления услуг дополнительного образования детей.</w:t>
      </w:r>
    </w:p>
    <w:p w14:paraId="6DD1600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дошкольном образовании будут реализованы государственные гарантии общедоступности и бесплатности дошкольного образования.</w:t>
      </w:r>
    </w:p>
    <w:p w14:paraId="145E257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Повышенное внимание будет уделяться формированию инструментов поддержки особых групп детей в системе образования (одаренные дети, дети с ограниченными возможностями здоровья, дети в трудной жизненной ситуации, дети инофонов), что позволит сократить разрыв в качестве образования между лучшими и худшими группами учащихся и общеобразовательных организаций, увеличив при этом численность детей, демонстрирующих высокий уровень достижений (в том числе в олимпиадах и международных исследованиях).</w:t>
      </w:r>
    </w:p>
    <w:p w14:paraId="7AD02B2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Для этого будут внедрены эффективные модели финансового обеспечения школ, работающих со сложным контингентом детей, малокомплектных школ, программ работы с одаренными детьми, программ дистанционного и инклюзивного образования. Продолжат реализовываться модели поддержки школ, показывающих низкие результаты обучения, программы обучения и социокультурной интеграции детей мигрантов. Будут приняты меры по развитию </w:t>
      </w:r>
      <w:proofErr w:type="gramStart"/>
      <w:r>
        <w:rPr>
          <w:rFonts w:ascii="Times New Roman" w:hAnsi="Times New Roman" w:cs="Times New Roman"/>
          <w:sz w:val="28"/>
          <w:szCs w:val="28"/>
        </w:rPr>
        <w:t>механизмов  поддержки</w:t>
      </w:r>
      <w:proofErr w:type="gramEnd"/>
      <w:r>
        <w:rPr>
          <w:rFonts w:ascii="Times New Roman" w:hAnsi="Times New Roman" w:cs="Times New Roman"/>
          <w:sz w:val="28"/>
          <w:szCs w:val="28"/>
        </w:rPr>
        <w:t xml:space="preserve"> одаренных детей, созданию школьных информационно-библиотечных центров.</w:t>
      </w:r>
    </w:p>
    <w:p w14:paraId="1F14911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сельской местности будут реализованы модели сетевого взаимодействия образовательных организаций и организаций социально-культурной сферы. Будут </w:t>
      </w:r>
      <w:r>
        <w:rPr>
          <w:rFonts w:ascii="Times New Roman" w:hAnsi="Times New Roman" w:cs="Times New Roman"/>
          <w:sz w:val="28"/>
          <w:szCs w:val="28"/>
        </w:rPr>
        <w:lastRenderedPageBreak/>
        <w:t>проанализированы лучшие примеры повышения участия местного населения в развитии дошкольной и школьной инфраструктуры и предложены для распространения.</w:t>
      </w:r>
    </w:p>
    <w:p w14:paraId="730E3CF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Все дети с ограниченными возможностями здоровья, которым показано обучение, получат возможность соответствующего психолого-медико-социального сопровождения.</w:t>
      </w:r>
    </w:p>
    <w:p w14:paraId="044609B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Будет осуществлена модернизация системы интеллектуальных и творческих состязаний для одаренных детей, внедрены новые инструменты их выявления и поддержки, существенно расширяющие масштаб охвата и качество сопровождения детей данной категории.</w:t>
      </w:r>
    </w:p>
    <w:p w14:paraId="0DEF11F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Будут проведены модернизация педагогического образования и системы повышения квалификации педагогов, приняты меры по внедрению системы профессионального роста педагогических работников.</w:t>
      </w:r>
    </w:p>
    <w:p w14:paraId="278FEBF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развития механизмов позитивной социализации подрастающего поколения будут разрабатываться новые отвечающие изменившимся социокультурным условиям модели и программы формирования гражданских установок и социальных компетенций детей, проводиться модернизация системы дополнительного образования детей, летнего отдыха и занятости; будет формироваться система поддержки масштабных общественных просветительских проектов с использованием современных медийных инструментов.</w:t>
      </w:r>
    </w:p>
    <w:p w14:paraId="575C6362" w14:textId="77777777" w:rsidR="00A87709" w:rsidRDefault="00A87709">
      <w:pPr>
        <w:pStyle w:val="a4"/>
        <w:shd w:val="clear" w:color="auto" w:fill="auto"/>
        <w:ind w:right="-186" w:firstLine="540"/>
        <w:jc w:val="both"/>
        <w:rPr>
          <w:rStyle w:val="14pt"/>
          <w:color w:val="000000"/>
        </w:rPr>
      </w:pPr>
    </w:p>
    <w:p w14:paraId="0E5D7BB9" w14:textId="77777777" w:rsidR="00A87709" w:rsidRDefault="00C22FD9">
      <w:pPr>
        <w:pStyle w:val="a4"/>
        <w:shd w:val="clear" w:color="auto" w:fill="auto"/>
        <w:ind w:right="-186" w:firstLine="540"/>
        <w:jc w:val="both"/>
        <w:rPr>
          <w:rFonts w:ascii="Times New Roman" w:hAnsi="Times New Roman" w:cs="Times New Roman"/>
          <w:sz w:val="28"/>
          <w:szCs w:val="28"/>
        </w:rPr>
      </w:pPr>
      <w:r>
        <w:rPr>
          <w:rStyle w:val="14pt"/>
          <w:color w:val="000000"/>
        </w:rPr>
        <w:t xml:space="preserve">В ходе реализации подпрограммы 1 </w:t>
      </w:r>
      <w:proofErr w:type="gramStart"/>
      <w:r>
        <w:rPr>
          <w:rStyle w:val="14pt"/>
          <w:color w:val="000000"/>
        </w:rPr>
        <w:t>будет  решаться</w:t>
      </w:r>
      <w:proofErr w:type="gramEnd"/>
      <w:r>
        <w:rPr>
          <w:rStyle w:val="14pt"/>
          <w:color w:val="000000"/>
        </w:rPr>
        <w:t xml:space="preserve"> приоритетная задача обеспечения равного доступа к услугам дошкольного, общего образования и дополнительного образования детей независимо от их места жительства, состояния здоровья и социально-экономического положения их семей.</w:t>
      </w:r>
    </w:p>
    <w:p w14:paraId="336028DF" w14:textId="77777777" w:rsidR="00A87709" w:rsidRDefault="00C22FD9">
      <w:pPr>
        <w:pStyle w:val="a4"/>
        <w:shd w:val="clear" w:color="auto" w:fill="auto"/>
        <w:ind w:right="-186" w:firstLine="540"/>
        <w:jc w:val="both"/>
        <w:rPr>
          <w:rFonts w:ascii="Times New Roman" w:hAnsi="Times New Roman" w:cs="Times New Roman"/>
          <w:sz w:val="28"/>
          <w:szCs w:val="28"/>
        </w:rPr>
      </w:pPr>
      <w:r>
        <w:rPr>
          <w:rStyle w:val="14pt"/>
          <w:color w:val="000000"/>
        </w:rPr>
        <w:t>В образовательных организациях будут созданы условия, обеспечивающие безопасность и комфорт детей, использование новых технологий обучения, современная прозрачная для потребителей информационная среда управления и оценки качества образования.</w:t>
      </w:r>
    </w:p>
    <w:p w14:paraId="0B0CC37D" w14:textId="77777777" w:rsidR="00A87709" w:rsidRDefault="00A87709">
      <w:pPr>
        <w:pStyle w:val="ConsPlusNormal0"/>
        <w:jc w:val="both"/>
        <w:rPr>
          <w:rFonts w:ascii="Times New Roman" w:hAnsi="Times New Roman" w:cs="Times New Roman"/>
          <w:sz w:val="28"/>
          <w:szCs w:val="28"/>
        </w:rPr>
      </w:pPr>
    </w:p>
    <w:p w14:paraId="7AC2C70A" w14:textId="77777777" w:rsidR="00F90C75" w:rsidRDefault="00C22FD9" w:rsidP="00F90C75">
      <w:pPr>
        <w:pStyle w:val="ConsPlusNormal0"/>
        <w:ind w:firstLine="539"/>
        <w:jc w:val="center"/>
        <w:rPr>
          <w:rStyle w:val="114pt"/>
          <w:b/>
          <w:color w:val="000000"/>
        </w:rPr>
      </w:pPr>
      <w:r>
        <w:rPr>
          <w:rStyle w:val="114pt"/>
          <w:b/>
          <w:color w:val="000000"/>
        </w:rPr>
        <w:t xml:space="preserve">3.  Характеристика основного </w:t>
      </w:r>
      <w:proofErr w:type="gramStart"/>
      <w:r>
        <w:rPr>
          <w:rStyle w:val="114pt"/>
          <w:b/>
          <w:color w:val="000000"/>
        </w:rPr>
        <w:t>мероприятия  и</w:t>
      </w:r>
      <w:proofErr w:type="gramEnd"/>
      <w:r>
        <w:rPr>
          <w:rStyle w:val="114pt"/>
          <w:b/>
          <w:color w:val="000000"/>
        </w:rPr>
        <w:t xml:space="preserve"> мероприятий </w:t>
      </w:r>
      <w:proofErr w:type="gramStart"/>
      <w:r>
        <w:rPr>
          <w:rStyle w:val="114pt"/>
          <w:b/>
          <w:color w:val="000000"/>
        </w:rPr>
        <w:t>подпрограммы  «</w:t>
      </w:r>
      <w:proofErr w:type="gramEnd"/>
      <w:r>
        <w:rPr>
          <w:rStyle w:val="114pt"/>
          <w:b/>
          <w:color w:val="000000"/>
        </w:rPr>
        <w:t xml:space="preserve">Развитие дошкольного, общего образования и дополнительного </w:t>
      </w:r>
    </w:p>
    <w:p w14:paraId="03B44909" w14:textId="4544C83E" w:rsidR="00A87709" w:rsidRDefault="00C22FD9" w:rsidP="00F90C75">
      <w:pPr>
        <w:pStyle w:val="ConsPlusNormal0"/>
        <w:ind w:firstLine="539"/>
        <w:jc w:val="center"/>
        <w:rPr>
          <w:rStyle w:val="114pt"/>
          <w:b/>
          <w:color w:val="000000"/>
        </w:rPr>
      </w:pPr>
      <w:r>
        <w:rPr>
          <w:rStyle w:val="114pt"/>
          <w:b/>
          <w:color w:val="000000"/>
        </w:rPr>
        <w:t>образования детей»</w:t>
      </w:r>
    </w:p>
    <w:p w14:paraId="3662A1B5" w14:textId="77777777" w:rsidR="00A87709" w:rsidRDefault="00C22FD9">
      <w:pPr>
        <w:pStyle w:val="ConsPlusNormal0"/>
        <w:spacing w:before="220"/>
        <w:ind w:firstLine="540"/>
        <w:jc w:val="both"/>
        <w:rPr>
          <w:rStyle w:val="a3"/>
          <w:sz w:val="28"/>
          <w:szCs w:val="28"/>
        </w:rPr>
      </w:pPr>
      <w:r>
        <w:rPr>
          <w:rFonts w:ascii="Times New Roman" w:hAnsi="Times New Roman" w:cs="Times New Roman"/>
          <w:sz w:val="28"/>
          <w:szCs w:val="28"/>
        </w:rPr>
        <w:tab/>
        <w:t xml:space="preserve">Основным мероприятием  подпрограммы является «Обеспечение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 направленное на </w:t>
      </w:r>
      <w:r>
        <w:rPr>
          <w:rStyle w:val="a3"/>
          <w:color w:val="000000"/>
          <w:sz w:val="28"/>
          <w:szCs w:val="28"/>
        </w:rPr>
        <w:t xml:space="preserve"> обеспечение доступности и высокого качества образовательных услуг, </w:t>
      </w:r>
      <w:r>
        <w:rPr>
          <w:rStyle w:val="a3"/>
          <w:sz w:val="28"/>
          <w:szCs w:val="28"/>
        </w:rPr>
        <w:t xml:space="preserve"> с</w:t>
      </w:r>
      <w:r>
        <w:rPr>
          <w:rFonts w:ascii="Times New Roman" w:hAnsi="Times New Roman" w:cs="Times New Roman"/>
          <w:sz w:val="28"/>
          <w:szCs w:val="28"/>
        </w:rPr>
        <w:t xml:space="preserve">оздание в муниципальной системе  образования  равных возможностей для получения </w:t>
      </w:r>
      <w:r>
        <w:rPr>
          <w:rFonts w:ascii="Times New Roman" w:hAnsi="Times New Roman" w:cs="Times New Roman"/>
          <w:sz w:val="28"/>
          <w:szCs w:val="28"/>
        </w:rPr>
        <w:lastRenderedPageBreak/>
        <w:t xml:space="preserve">качественного образования, </w:t>
      </w:r>
      <w:r>
        <w:rPr>
          <w:rStyle w:val="a3"/>
          <w:sz w:val="28"/>
          <w:szCs w:val="28"/>
        </w:rPr>
        <w:t xml:space="preserve">осуществление формирования и финансового обеспечения муниципальных заданий на реализацию основных образовательных программ </w:t>
      </w:r>
      <w:r>
        <w:rPr>
          <w:rFonts w:ascii="Times New Roman" w:hAnsi="Times New Roman" w:cs="Times New Roman"/>
          <w:sz w:val="28"/>
          <w:szCs w:val="28"/>
        </w:rPr>
        <w:t xml:space="preserve"> </w:t>
      </w:r>
      <w:r>
        <w:rPr>
          <w:rStyle w:val="a3"/>
          <w:sz w:val="28"/>
          <w:szCs w:val="28"/>
        </w:rPr>
        <w:t>с учетом показателей по объему и качеству оказываемых услуг.</w:t>
      </w:r>
    </w:p>
    <w:p w14:paraId="00E26284" w14:textId="77777777" w:rsidR="00A87709" w:rsidRDefault="00A87709">
      <w:pPr>
        <w:pStyle w:val="a4"/>
        <w:shd w:val="clear" w:color="auto" w:fill="auto"/>
        <w:ind w:right="-186" w:firstLine="0"/>
        <w:jc w:val="both"/>
        <w:rPr>
          <w:rFonts w:ascii="Times New Roman" w:hAnsi="Times New Roman" w:cs="Times New Roman"/>
          <w:sz w:val="28"/>
          <w:szCs w:val="28"/>
        </w:rPr>
      </w:pPr>
    </w:p>
    <w:p w14:paraId="07EA198E" w14:textId="77777777" w:rsidR="00A87709" w:rsidRDefault="00C22FD9">
      <w:pPr>
        <w:pStyle w:val="14"/>
        <w:keepNext/>
        <w:keepLines/>
        <w:shd w:val="clear" w:color="auto" w:fill="auto"/>
        <w:tabs>
          <w:tab w:val="left" w:pos="635"/>
        </w:tabs>
        <w:spacing w:line="331" w:lineRule="exact"/>
        <w:ind w:right="-186" w:firstLine="0"/>
        <w:outlineLvl w:val="9"/>
        <w:rPr>
          <w:rFonts w:ascii="Times New Roman" w:hAnsi="Times New Roman" w:cs="Times New Roman"/>
          <w:b/>
          <w:sz w:val="28"/>
          <w:szCs w:val="28"/>
        </w:rPr>
      </w:pPr>
      <w:r>
        <w:rPr>
          <w:rFonts w:ascii="Times New Roman" w:hAnsi="Times New Roman" w:cs="Times New Roman"/>
          <w:b/>
          <w:sz w:val="28"/>
          <w:szCs w:val="28"/>
        </w:rPr>
        <w:t xml:space="preserve">Основными </w:t>
      </w:r>
      <w:proofErr w:type="gramStart"/>
      <w:r>
        <w:rPr>
          <w:rFonts w:ascii="Times New Roman" w:hAnsi="Times New Roman" w:cs="Times New Roman"/>
          <w:b/>
          <w:sz w:val="28"/>
          <w:szCs w:val="28"/>
        </w:rPr>
        <w:t>направлениями  основного</w:t>
      </w:r>
      <w:proofErr w:type="gramEnd"/>
      <w:r>
        <w:rPr>
          <w:rFonts w:ascii="Times New Roman" w:hAnsi="Times New Roman" w:cs="Times New Roman"/>
          <w:b/>
          <w:sz w:val="28"/>
          <w:szCs w:val="28"/>
        </w:rPr>
        <w:t xml:space="preserve"> </w:t>
      </w:r>
      <w:proofErr w:type="gramStart"/>
      <w:r>
        <w:rPr>
          <w:rFonts w:ascii="Times New Roman" w:hAnsi="Times New Roman" w:cs="Times New Roman"/>
          <w:b/>
          <w:sz w:val="28"/>
          <w:szCs w:val="28"/>
        </w:rPr>
        <w:t>мероприятия  реализации</w:t>
      </w:r>
      <w:proofErr w:type="gramEnd"/>
      <w:r>
        <w:rPr>
          <w:rFonts w:ascii="Times New Roman" w:hAnsi="Times New Roman" w:cs="Times New Roman"/>
          <w:b/>
          <w:sz w:val="28"/>
          <w:szCs w:val="28"/>
        </w:rPr>
        <w:t xml:space="preserve"> подпрограммы являются:</w:t>
      </w:r>
    </w:p>
    <w:p w14:paraId="3AE30786" w14:textId="77777777" w:rsidR="00A87709" w:rsidRDefault="00A87709">
      <w:pPr>
        <w:pStyle w:val="14"/>
        <w:keepNext/>
        <w:keepLines/>
        <w:shd w:val="clear" w:color="auto" w:fill="auto"/>
        <w:tabs>
          <w:tab w:val="left" w:pos="635"/>
        </w:tabs>
        <w:spacing w:line="331" w:lineRule="exact"/>
        <w:ind w:right="-186" w:firstLine="0"/>
        <w:jc w:val="both"/>
        <w:outlineLvl w:val="9"/>
        <w:rPr>
          <w:rFonts w:ascii="Times New Roman" w:hAnsi="Times New Roman" w:cs="Times New Roman"/>
          <w:b/>
          <w:sz w:val="28"/>
          <w:szCs w:val="28"/>
        </w:rPr>
      </w:pPr>
    </w:p>
    <w:p w14:paraId="32A461BB" w14:textId="77777777" w:rsidR="00A87709" w:rsidRDefault="00C22FD9">
      <w:pPr>
        <w:pStyle w:val="14"/>
        <w:keepNext/>
        <w:keepLines/>
        <w:numPr>
          <w:ilvl w:val="0"/>
          <w:numId w:val="4"/>
        </w:numPr>
        <w:shd w:val="clear" w:color="auto" w:fill="auto"/>
        <w:tabs>
          <w:tab w:val="left" w:pos="635"/>
        </w:tabs>
        <w:spacing w:line="331" w:lineRule="exact"/>
        <w:ind w:right="-186"/>
        <w:jc w:val="both"/>
        <w:outlineLvl w:val="9"/>
        <w:rPr>
          <w:rFonts w:ascii="Times New Roman" w:hAnsi="Times New Roman" w:cs="Times New Roman"/>
          <w:sz w:val="28"/>
          <w:szCs w:val="28"/>
        </w:rPr>
      </w:pPr>
      <w:r>
        <w:rPr>
          <w:rFonts w:ascii="Times New Roman" w:hAnsi="Times New Roman" w:cs="Times New Roman"/>
          <w:sz w:val="28"/>
          <w:szCs w:val="28"/>
        </w:rPr>
        <w:t>Развитие дошкольного образования детей.</w:t>
      </w:r>
    </w:p>
    <w:p w14:paraId="67460E02" w14:textId="77777777" w:rsidR="00A87709" w:rsidRDefault="00C22FD9">
      <w:pPr>
        <w:pStyle w:val="a4"/>
        <w:shd w:val="clear" w:color="auto" w:fill="auto"/>
        <w:ind w:left="170" w:right="-186" w:firstLine="550"/>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05946315" w14:textId="77777777" w:rsidR="00A87709" w:rsidRDefault="00C22FD9">
      <w:pPr>
        <w:pStyle w:val="a4"/>
        <w:numPr>
          <w:ilvl w:val="0"/>
          <w:numId w:val="9"/>
        </w:numPr>
        <w:shd w:val="clear" w:color="auto" w:fill="auto"/>
        <w:ind w:left="0" w:right="-186" w:firstLine="426"/>
        <w:jc w:val="both"/>
        <w:rPr>
          <w:rStyle w:val="a3"/>
          <w:sz w:val="28"/>
          <w:szCs w:val="28"/>
        </w:rPr>
      </w:pPr>
      <w:r>
        <w:rPr>
          <w:rFonts w:ascii="Times New Roman" w:hAnsi="Times New Roman" w:cs="Times New Roman"/>
          <w:sz w:val="28"/>
          <w:szCs w:val="28"/>
        </w:rPr>
        <w:t>о</w:t>
      </w:r>
      <w:r>
        <w:rPr>
          <w:rStyle w:val="a3"/>
          <w:color w:val="000000"/>
          <w:sz w:val="28"/>
          <w:szCs w:val="28"/>
        </w:rPr>
        <w:t>беспечению государственных гарантий реализации прав на получение общедоступного и бесплатного дошкольного образования;</w:t>
      </w:r>
    </w:p>
    <w:p w14:paraId="28A9D5E0" w14:textId="77777777" w:rsidR="00A87709" w:rsidRDefault="00C22FD9">
      <w:pPr>
        <w:pStyle w:val="a4"/>
        <w:keepNext/>
        <w:keepLines/>
        <w:numPr>
          <w:ilvl w:val="0"/>
          <w:numId w:val="9"/>
        </w:numPr>
        <w:shd w:val="clear" w:color="auto" w:fill="auto"/>
        <w:ind w:left="0" w:right="-186" w:firstLine="426"/>
        <w:jc w:val="both"/>
        <w:rPr>
          <w:rStyle w:val="a3"/>
          <w:sz w:val="28"/>
          <w:szCs w:val="28"/>
        </w:rPr>
      </w:pPr>
      <w:r>
        <w:rPr>
          <w:rStyle w:val="a3"/>
          <w:color w:val="000000"/>
          <w:sz w:val="28"/>
          <w:szCs w:val="28"/>
        </w:rPr>
        <w:t xml:space="preserve">обеспечению деятельности (оказанию </w:t>
      </w:r>
      <w:proofErr w:type="gramStart"/>
      <w:r>
        <w:rPr>
          <w:rStyle w:val="a3"/>
          <w:color w:val="000000"/>
          <w:sz w:val="28"/>
          <w:szCs w:val="28"/>
        </w:rPr>
        <w:t>услуг)  муниципальных</w:t>
      </w:r>
      <w:proofErr w:type="gramEnd"/>
      <w:r>
        <w:rPr>
          <w:rStyle w:val="a3"/>
          <w:color w:val="000000"/>
          <w:sz w:val="28"/>
          <w:szCs w:val="28"/>
        </w:rPr>
        <w:t xml:space="preserve"> дошкольных образовательных организаций.</w:t>
      </w:r>
    </w:p>
    <w:p w14:paraId="167EC386" w14:textId="77777777" w:rsidR="00A87709" w:rsidRDefault="00C22FD9">
      <w:pPr>
        <w:pStyle w:val="14"/>
        <w:keepNext/>
        <w:keepLines/>
        <w:numPr>
          <w:ilvl w:val="0"/>
          <w:numId w:val="4"/>
        </w:numPr>
        <w:shd w:val="clear" w:color="auto" w:fill="auto"/>
        <w:tabs>
          <w:tab w:val="left" w:pos="635"/>
        </w:tabs>
        <w:spacing w:line="331" w:lineRule="exact"/>
        <w:ind w:right="-186" w:firstLine="426"/>
        <w:jc w:val="both"/>
        <w:outlineLvl w:val="9"/>
        <w:rPr>
          <w:rFonts w:ascii="Times New Roman" w:hAnsi="Times New Roman" w:cs="Times New Roman"/>
          <w:sz w:val="28"/>
          <w:szCs w:val="28"/>
        </w:rPr>
      </w:pPr>
      <w:r>
        <w:rPr>
          <w:rFonts w:ascii="Times New Roman" w:hAnsi="Times New Roman" w:cs="Times New Roman"/>
          <w:sz w:val="28"/>
          <w:szCs w:val="28"/>
        </w:rPr>
        <w:t xml:space="preserve">Развитие общего образования детей. </w:t>
      </w:r>
    </w:p>
    <w:p w14:paraId="181FBAA8" w14:textId="77777777" w:rsidR="00A87709" w:rsidRDefault="00C22FD9">
      <w:pPr>
        <w:pStyle w:val="a4"/>
        <w:shd w:val="clear" w:color="auto" w:fill="auto"/>
        <w:ind w:right="-186" w:firstLine="426"/>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144883BE" w14:textId="77777777" w:rsidR="00A87709" w:rsidRDefault="00C22FD9">
      <w:pPr>
        <w:pStyle w:val="a4"/>
        <w:numPr>
          <w:ilvl w:val="0"/>
          <w:numId w:val="8"/>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w:t>
      </w:r>
    </w:p>
    <w:p w14:paraId="3CF2D927" w14:textId="77777777" w:rsidR="00A87709" w:rsidRDefault="00C22FD9">
      <w:pPr>
        <w:pStyle w:val="a4"/>
        <w:numPr>
          <w:ilvl w:val="0"/>
          <w:numId w:val="8"/>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обеспечению деятельности (оказание услуг) муниципальных общеобразовательных организаций;</w:t>
      </w:r>
    </w:p>
    <w:p w14:paraId="4B8191CC" w14:textId="77777777" w:rsidR="00A87709" w:rsidRDefault="00C22FD9">
      <w:pPr>
        <w:pStyle w:val="a4"/>
        <w:numPr>
          <w:ilvl w:val="0"/>
          <w:numId w:val="8"/>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поддержке муниципальных общеобразовательных организаций, реализующих образовательные программы кадетской направленности;</w:t>
      </w:r>
    </w:p>
    <w:p w14:paraId="44C316C7" w14:textId="77777777" w:rsidR="00A87709" w:rsidRDefault="00C22FD9">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п</w:t>
      </w:r>
      <w:r>
        <w:rPr>
          <w:rFonts w:ascii="Times New Roman" w:hAnsi="Times New Roman"/>
          <w:sz w:val="28"/>
          <w:szCs w:val="28"/>
        </w:rPr>
        <w:t xml:space="preserve">риобретению транспортных средств для осуществления подвоза обучающихся сельских </w:t>
      </w:r>
      <w:proofErr w:type="gramStart"/>
      <w:r>
        <w:rPr>
          <w:rFonts w:ascii="Times New Roman" w:hAnsi="Times New Roman"/>
          <w:sz w:val="28"/>
          <w:szCs w:val="28"/>
        </w:rPr>
        <w:t>школ ;</w:t>
      </w:r>
      <w:proofErr w:type="gramEnd"/>
    </w:p>
    <w:p w14:paraId="0B4D97B4" w14:textId="77777777" w:rsidR="00A87709" w:rsidRDefault="00C22FD9">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е</w:t>
      </w:r>
      <w:r>
        <w:rPr>
          <w:rFonts w:ascii="Times New Roman" w:hAnsi="Times New Roman"/>
          <w:sz w:val="28"/>
          <w:szCs w:val="28"/>
        </w:rPr>
        <w:t xml:space="preserve">жемесячному денежному вознаграждению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w:t>
      </w:r>
      <w:proofErr w:type="gramStart"/>
      <w:r>
        <w:rPr>
          <w:rFonts w:ascii="Times New Roman" w:hAnsi="Times New Roman"/>
          <w:sz w:val="28"/>
          <w:szCs w:val="28"/>
        </w:rPr>
        <w:t>образования ;</w:t>
      </w:r>
      <w:proofErr w:type="gramEnd"/>
    </w:p>
    <w:p w14:paraId="3AC18BD7" w14:textId="77777777" w:rsidR="00A87709" w:rsidRDefault="00C22FD9">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п</w:t>
      </w:r>
      <w:r>
        <w:rPr>
          <w:rFonts w:ascii="Times New Roman" w:hAnsi="Times New Roman"/>
          <w:sz w:val="28"/>
          <w:szCs w:val="28"/>
        </w:rPr>
        <w:t xml:space="preserve">роведению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proofErr w:type="gramStart"/>
      <w:r>
        <w:rPr>
          <w:rFonts w:ascii="Times New Roman" w:hAnsi="Times New Roman"/>
          <w:sz w:val="28"/>
          <w:szCs w:val="28"/>
        </w:rPr>
        <w:t>организациях ;</w:t>
      </w:r>
      <w:proofErr w:type="gramEnd"/>
    </w:p>
    <w:p w14:paraId="2E1E7A78" w14:textId="77777777" w:rsidR="00A87709" w:rsidRDefault="00C22FD9">
      <w:pPr>
        <w:numPr>
          <w:ilvl w:val="0"/>
          <w:numId w:val="8"/>
        </w:numPr>
        <w:ind w:left="0" w:firstLine="426"/>
        <w:jc w:val="both"/>
        <w:rPr>
          <w:rFonts w:ascii="Times New Roman" w:hAnsi="Times New Roman"/>
          <w:sz w:val="28"/>
          <w:szCs w:val="28"/>
        </w:rPr>
      </w:pPr>
      <w:r>
        <w:rPr>
          <w:rFonts w:ascii="Times New Roman" w:hAnsi="Times New Roman"/>
          <w:sz w:val="28"/>
          <w:szCs w:val="28"/>
        </w:rPr>
        <w:t xml:space="preserve">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w:t>
      </w:r>
    </w:p>
    <w:p w14:paraId="624D0C62" w14:textId="77777777" w:rsidR="00A87709" w:rsidRDefault="00C22FD9">
      <w:pPr>
        <w:numPr>
          <w:ilvl w:val="0"/>
          <w:numId w:val="8"/>
        </w:numPr>
        <w:ind w:left="0" w:firstLine="426"/>
        <w:jc w:val="both"/>
        <w:rPr>
          <w:rFonts w:ascii="Times New Roman" w:hAnsi="Times New Roman"/>
          <w:sz w:val="28"/>
          <w:szCs w:val="28"/>
        </w:rPr>
      </w:pPr>
      <w:r>
        <w:rPr>
          <w:rFonts w:ascii="Times New Roman" w:hAnsi="Times New Roman"/>
          <w:sz w:val="28"/>
          <w:szCs w:val="28"/>
        </w:rPr>
        <w:t xml:space="preserve">дополнительному финансовому обеспечению деятельности групп продленного дня в муниципальных и частных общеобразовательных организациях для обучающихся 1 классов; </w:t>
      </w:r>
    </w:p>
    <w:p w14:paraId="40E0EDAF" w14:textId="77777777" w:rsidR="00A87709" w:rsidRDefault="00C22FD9">
      <w:pPr>
        <w:numPr>
          <w:ilvl w:val="0"/>
          <w:numId w:val="8"/>
        </w:numPr>
        <w:ind w:left="0" w:firstLine="426"/>
        <w:jc w:val="both"/>
        <w:rPr>
          <w:rFonts w:ascii="Times New Roman" w:hAnsi="Times New Roman"/>
          <w:sz w:val="28"/>
          <w:szCs w:val="28"/>
        </w:rPr>
      </w:pPr>
      <w:r>
        <w:rPr>
          <w:rFonts w:ascii="Times New Roman" w:hAnsi="Times New Roman"/>
          <w:sz w:val="28"/>
          <w:szCs w:val="28"/>
        </w:rPr>
        <w:t>поддержке организаций в сфере образования;</w:t>
      </w:r>
    </w:p>
    <w:p w14:paraId="100B2380" w14:textId="77777777" w:rsidR="00A87709" w:rsidRDefault="00C22FD9">
      <w:pPr>
        <w:numPr>
          <w:ilvl w:val="0"/>
          <w:numId w:val="8"/>
        </w:numPr>
        <w:ind w:left="0" w:firstLine="426"/>
        <w:jc w:val="both"/>
        <w:rPr>
          <w:rFonts w:ascii="Times New Roman" w:hAnsi="Times New Roman"/>
          <w:sz w:val="28"/>
          <w:szCs w:val="28"/>
        </w:rPr>
      </w:pPr>
      <w:r>
        <w:rPr>
          <w:rFonts w:ascii="Times New Roman" w:hAnsi="Times New Roman"/>
          <w:sz w:val="28"/>
          <w:szCs w:val="28"/>
        </w:rPr>
        <w:t>реализации инициативных проектов в сфере образования;</w:t>
      </w:r>
    </w:p>
    <w:p w14:paraId="165D9F93" w14:textId="77777777" w:rsidR="00A87709" w:rsidRDefault="00C22FD9">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реализации м</w:t>
      </w:r>
      <w:r>
        <w:rPr>
          <w:rFonts w:ascii="Times New Roman" w:hAnsi="Times New Roman"/>
          <w:sz w:val="28"/>
          <w:szCs w:val="28"/>
        </w:rPr>
        <w:t>ероприятий по инициативному бюджетированию.</w:t>
      </w:r>
    </w:p>
    <w:p w14:paraId="20BF751D" w14:textId="77777777" w:rsidR="00A87709" w:rsidRDefault="00A87709">
      <w:pPr>
        <w:pStyle w:val="a4"/>
        <w:shd w:val="clear" w:color="auto" w:fill="auto"/>
        <w:spacing w:line="331" w:lineRule="exact"/>
        <w:ind w:left="720" w:right="-186" w:firstLine="0"/>
        <w:jc w:val="both"/>
        <w:rPr>
          <w:rFonts w:ascii="Times New Roman" w:hAnsi="Times New Roman" w:cs="Times New Roman"/>
          <w:sz w:val="28"/>
          <w:szCs w:val="28"/>
        </w:rPr>
      </w:pPr>
    </w:p>
    <w:p w14:paraId="6BFCA18A" w14:textId="77777777" w:rsidR="00A87709" w:rsidRDefault="00C22FD9">
      <w:pPr>
        <w:pStyle w:val="14"/>
        <w:keepNext/>
        <w:keepLines/>
        <w:numPr>
          <w:ilvl w:val="0"/>
          <w:numId w:val="4"/>
        </w:numPr>
        <w:shd w:val="clear" w:color="auto" w:fill="auto"/>
        <w:tabs>
          <w:tab w:val="left" w:pos="635"/>
        </w:tabs>
        <w:spacing w:line="331" w:lineRule="exact"/>
        <w:ind w:right="-186"/>
        <w:jc w:val="both"/>
        <w:outlineLvl w:val="9"/>
        <w:rPr>
          <w:rFonts w:ascii="Times New Roman" w:hAnsi="Times New Roman" w:cs="Times New Roman"/>
          <w:sz w:val="28"/>
          <w:szCs w:val="28"/>
        </w:rPr>
      </w:pPr>
      <w:r>
        <w:rPr>
          <w:rFonts w:ascii="Times New Roman" w:hAnsi="Times New Roman" w:cs="Times New Roman"/>
          <w:sz w:val="28"/>
          <w:szCs w:val="28"/>
        </w:rPr>
        <w:t>Развитие дополнительного образования детей.</w:t>
      </w:r>
    </w:p>
    <w:p w14:paraId="55CE1A53" w14:textId="77777777" w:rsidR="00A87709" w:rsidRDefault="00C22FD9">
      <w:pPr>
        <w:pStyle w:val="a4"/>
        <w:shd w:val="clear" w:color="auto" w:fill="auto"/>
        <w:ind w:right="-186" w:firstLine="426"/>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5ED4D145" w14:textId="77777777" w:rsidR="00A87709" w:rsidRDefault="00C22FD9">
      <w:pPr>
        <w:numPr>
          <w:ilvl w:val="0"/>
          <w:numId w:val="10"/>
        </w:numPr>
        <w:ind w:left="0" w:firstLine="426"/>
        <w:jc w:val="both"/>
        <w:rPr>
          <w:sz w:val="28"/>
          <w:szCs w:val="28"/>
        </w:rPr>
      </w:pPr>
      <w:r>
        <w:rPr>
          <w:rFonts w:ascii="Times New Roman" w:hAnsi="Times New Roman" w:cs="Times New Roman"/>
          <w:sz w:val="28"/>
          <w:szCs w:val="28"/>
        </w:rPr>
        <w:t>с</w:t>
      </w:r>
      <w:r>
        <w:rPr>
          <w:rFonts w:ascii="Times New Roman" w:hAnsi="Times New Roman"/>
          <w:sz w:val="28"/>
          <w:szCs w:val="28"/>
        </w:rPr>
        <w:t xml:space="preserve">офинансированию расходных обязательств муниципальных образований, </w:t>
      </w:r>
      <w:r>
        <w:rPr>
          <w:rFonts w:ascii="Times New Roman" w:hAnsi="Times New Roman"/>
          <w:sz w:val="28"/>
          <w:szCs w:val="28"/>
        </w:rPr>
        <w:lastRenderedPageBreak/>
        <w:t xml:space="preserve">возникающих при доведении средней заработной платы педагогических работников муниципальных образовательных организаций дополнительного образования детей до уровня, установленного Указом Президента Российской Федерации от 1 июня 2012 года № 761 </w:t>
      </w:r>
    </w:p>
    <w:p w14:paraId="256D2C38" w14:textId="77777777" w:rsidR="00A87709" w:rsidRDefault="00C22FD9">
      <w:pPr>
        <w:pStyle w:val="a4"/>
        <w:numPr>
          <w:ilvl w:val="0"/>
          <w:numId w:val="10"/>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обеспечению деятельности (оказание услуг) дворцов и домов (центров) детского творчества.</w:t>
      </w:r>
    </w:p>
    <w:p w14:paraId="68462640" w14:textId="77777777" w:rsidR="00A87709" w:rsidRDefault="00C22FD9">
      <w:pPr>
        <w:pStyle w:val="14"/>
        <w:keepNext/>
        <w:keepLines/>
        <w:numPr>
          <w:ilvl w:val="0"/>
          <w:numId w:val="4"/>
        </w:numPr>
        <w:shd w:val="clear" w:color="auto" w:fill="auto"/>
        <w:tabs>
          <w:tab w:val="left" w:pos="635"/>
        </w:tabs>
        <w:spacing w:line="331" w:lineRule="exact"/>
        <w:ind w:right="-186"/>
        <w:jc w:val="both"/>
        <w:outlineLvl w:val="9"/>
        <w:rPr>
          <w:rFonts w:ascii="Times New Roman" w:hAnsi="Times New Roman" w:cs="Times New Roman"/>
          <w:sz w:val="28"/>
          <w:szCs w:val="28"/>
        </w:rPr>
      </w:pPr>
      <w:r>
        <w:rPr>
          <w:rFonts w:ascii="Times New Roman" w:hAnsi="Times New Roman" w:cs="Times New Roman"/>
          <w:sz w:val="28"/>
          <w:szCs w:val="28"/>
        </w:rPr>
        <w:t>Оздоровление детей в каникулярное время.</w:t>
      </w:r>
    </w:p>
    <w:p w14:paraId="66365125" w14:textId="77777777" w:rsidR="00A87709" w:rsidRDefault="00C22FD9">
      <w:pPr>
        <w:ind w:left="111" w:firstLine="598"/>
        <w:jc w:val="both"/>
        <w:rPr>
          <w:rStyle w:val="a3"/>
          <w:sz w:val="28"/>
          <w:szCs w:val="28"/>
        </w:rPr>
      </w:pPr>
      <w:r>
        <w:rPr>
          <w:rStyle w:val="a3"/>
          <w:sz w:val="28"/>
          <w:szCs w:val="28"/>
        </w:rPr>
        <w:t>В рамках данного основного направления будет проведена работа по:</w:t>
      </w:r>
    </w:p>
    <w:p w14:paraId="4CD3E7DC" w14:textId="77777777" w:rsidR="00A87709" w:rsidRDefault="00C22FD9">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Финансовому обеспечению по организации отдыха и оздоровления детей и подростков Собинского муниципального округа, в том числе находящихся в трудной жизненной ситуации</w:t>
      </w:r>
    </w:p>
    <w:p w14:paraId="7872C094" w14:textId="77777777" w:rsidR="00A87709" w:rsidRDefault="00C22FD9">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Укреплению и развитию материально-технической базы детских оздоровительных лагерей</w:t>
      </w:r>
    </w:p>
    <w:p w14:paraId="6552EFEA" w14:textId="77777777" w:rsidR="00A87709" w:rsidRDefault="00C22FD9">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Созданию финансово-экономических, организационных, медицинских социальных и правовых механизмов, обеспечивающих стабилизацию и развитие системы оздоровления, отдыха и занятости детей и подростков в </w:t>
      </w:r>
      <w:proofErr w:type="gramStart"/>
      <w:r>
        <w:rPr>
          <w:rFonts w:ascii="Times New Roman" w:hAnsi="Times New Roman" w:cs="Times New Roman"/>
          <w:sz w:val="28"/>
          <w:szCs w:val="28"/>
        </w:rPr>
        <w:t>каникулярное  время</w:t>
      </w:r>
      <w:proofErr w:type="gramEnd"/>
      <w:r>
        <w:rPr>
          <w:rFonts w:ascii="Times New Roman" w:hAnsi="Times New Roman" w:cs="Times New Roman"/>
          <w:sz w:val="28"/>
          <w:szCs w:val="28"/>
        </w:rPr>
        <w:t>.</w:t>
      </w:r>
    </w:p>
    <w:p w14:paraId="39CAD17B" w14:textId="77777777" w:rsidR="00A87709" w:rsidRDefault="00C22FD9">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Организации культурно-досуговой деятельности, </w:t>
      </w:r>
      <w:proofErr w:type="gramStart"/>
      <w:r>
        <w:rPr>
          <w:rFonts w:ascii="Times New Roman" w:hAnsi="Times New Roman" w:cs="Times New Roman"/>
          <w:sz w:val="28"/>
          <w:szCs w:val="28"/>
        </w:rPr>
        <w:t>обеспечивающей  духовно</w:t>
      </w:r>
      <w:proofErr w:type="gramEnd"/>
      <w:r>
        <w:rPr>
          <w:rFonts w:ascii="Times New Roman" w:hAnsi="Times New Roman" w:cs="Times New Roman"/>
          <w:sz w:val="28"/>
          <w:szCs w:val="28"/>
        </w:rPr>
        <w:t xml:space="preserve">-нравственное </w:t>
      </w:r>
      <w:proofErr w:type="gramStart"/>
      <w:r>
        <w:rPr>
          <w:rFonts w:ascii="Times New Roman" w:hAnsi="Times New Roman" w:cs="Times New Roman"/>
          <w:sz w:val="28"/>
          <w:szCs w:val="28"/>
        </w:rPr>
        <w:t>развитие  детей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  подростков</w:t>
      </w:r>
      <w:proofErr w:type="gramEnd"/>
      <w:r>
        <w:rPr>
          <w:rFonts w:ascii="Times New Roman" w:hAnsi="Times New Roman" w:cs="Times New Roman"/>
          <w:sz w:val="28"/>
          <w:szCs w:val="28"/>
        </w:rPr>
        <w:t>.</w:t>
      </w:r>
    </w:p>
    <w:p w14:paraId="34D31D9F" w14:textId="77777777" w:rsidR="00A87709" w:rsidRDefault="00C22FD9">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Предупреждению правонарушений и преступлений среди детей и подростков в каникулярный период.</w:t>
      </w:r>
    </w:p>
    <w:p w14:paraId="2224309C" w14:textId="77777777" w:rsidR="00A87709" w:rsidRDefault="00C22FD9">
      <w:pPr>
        <w:widowControl/>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Совершенствованию информационно-методического и кадрового обеспечения </w:t>
      </w:r>
      <w:proofErr w:type="gramStart"/>
      <w:r>
        <w:rPr>
          <w:rFonts w:ascii="Times New Roman" w:hAnsi="Times New Roman" w:cs="Times New Roman"/>
          <w:sz w:val="28"/>
          <w:szCs w:val="28"/>
        </w:rPr>
        <w:t>организации  каникулярного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отдыха  детей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  подростков</w:t>
      </w:r>
      <w:proofErr w:type="gramEnd"/>
      <w:r>
        <w:rPr>
          <w:rFonts w:ascii="Times New Roman" w:hAnsi="Times New Roman" w:cs="Times New Roman"/>
          <w:sz w:val="28"/>
          <w:szCs w:val="28"/>
        </w:rPr>
        <w:t>;</w:t>
      </w:r>
    </w:p>
    <w:p w14:paraId="61698DF6" w14:textId="77777777" w:rsidR="00A87709" w:rsidRDefault="00C22FD9">
      <w:pPr>
        <w:pStyle w:val="a4"/>
        <w:numPr>
          <w:ilvl w:val="0"/>
          <w:numId w:val="11"/>
        </w:numPr>
        <w:shd w:val="clear" w:color="auto" w:fill="auto"/>
        <w:ind w:left="111" w:right="-186" w:firstLine="284"/>
        <w:jc w:val="both"/>
        <w:rPr>
          <w:rFonts w:ascii="Times New Roman" w:hAnsi="Times New Roman" w:cs="Times New Roman"/>
          <w:sz w:val="28"/>
          <w:szCs w:val="28"/>
        </w:rPr>
      </w:pPr>
      <w:proofErr w:type="gramStart"/>
      <w:r>
        <w:rPr>
          <w:rFonts w:ascii="Times New Roman" w:hAnsi="Times New Roman" w:cs="Times New Roman"/>
          <w:sz w:val="28"/>
          <w:szCs w:val="28"/>
        </w:rPr>
        <w:t>оздоровлению  детей</w:t>
      </w:r>
      <w:proofErr w:type="gramEnd"/>
      <w:r>
        <w:rPr>
          <w:rFonts w:ascii="Times New Roman" w:hAnsi="Times New Roman" w:cs="Times New Roman"/>
          <w:sz w:val="28"/>
          <w:szCs w:val="28"/>
        </w:rPr>
        <w:t xml:space="preserve"> в каникулярное время (предоставление субсидий бюджетным учреждениям);</w:t>
      </w:r>
    </w:p>
    <w:p w14:paraId="29780689" w14:textId="77777777" w:rsidR="00A87709" w:rsidRDefault="00C22FD9">
      <w:pPr>
        <w:pStyle w:val="a4"/>
        <w:numPr>
          <w:ilvl w:val="0"/>
          <w:numId w:val="11"/>
        </w:numPr>
        <w:shd w:val="clear" w:color="auto" w:fill="auto"/>
        <w:ind w:left="111" w:right="-186" w:firstLine="284"/>
        <w:jc w:val="both"/>
        <w:rPr>
          <w:rFonts w:ascii="Times New Roman" w:hAnsi="Times New Roman" w:cs="Times New Roman"/>
          <w:sz w:val="28"/>
          <w:szCs w:val="28"/>
        </w:rPr>
      </w:pPr>
      <w:proofErr w:type="gramStart"/>
      <w:r>
        <w:rPr>
          <w:rFonts w:ascii="Times New Roman" w:hAnsi="Times New Roman" w:cs="Times New Roman"/>
          <w:sz w:val="28"/>
          <w:szCs w:val="28"/>
        </w:rPr>
        <w:t>оздоровлению  детей</w:t>
      </w:r>
      <w:proofErr w:type="gramEnd"/>
      <w:r>
        <w:rPr>
          <w:rFonts w:ascii="Times New Roman" w:hAnsi="Times New Roman" w:cs="Times New Roman"/>
          <w:sz w:val="28"/>
          <w:szCs w:val="28"/>
        </w:rPr>
        <w:t xml:space="preserve"> в каникулярное время (социальное обеспечение и </w:t>
      </w:r>
      <w:proofErr w:type="gramStart"/>
      <w:r>
        <w:rPr>
          <w:rFonts w:ascii="Times New Roman" w:hAnsi="Times New Roman" w:cs="Times New Roman"/>
          <w:sz w:val="28"/>
          <w:szCs w:val="28"/>
        </w:rPr>
        <w:t>иные  выплаты</w:t>
      </w:r>
      <w:proofErr w:type="gramEnd"/>
      <w:r>
        <w:rPr>
          <w:rFonts w:ascii="Times New Roman" w:hAnsi="Times New Roman" w:cs="Times New Roman"/>
          <w:sz w:val="28"/>
          <w:szCs w:val="28"/>
        </w:rPr>
        <w:t xml:space="preserve"> населению);</w:t>
      </w:r>
    </w:p>
    <w:p w14:paraId="7C9F8C62" w14:textId="77777777" w:rsidR="00A87709" w:rsidRDefault="00C22FD9">
      <w:pPr>
        <w:pStyle w:val="a4"/>
        <w:keepNext/>
        <w:keepLines/>
        <w:numPr>
          <w:ilvl w:val="0"/>
          <w:numId w:val="11"/>
        </w:numPr>
        <w:shd w:val="clear" w:color="auto" w:fill="auto"/>
        <w:tabs>
          <w:tab w:val="left" w:pos="635"/>
        </w:tabs>
        <w:spacing w:line="331" w:lineRule="exact"/>
        <w:ind w:left="111" w:right="-186" w:firstLine="284"/>
        <w:jc w:val="both"/>
        <w:rPr>
          <w:color w:val="000000"/>
        </w:rPr>
      </w:pPr>
      <w:r>
        <w:rPr>
          <w:rFonts w:ascii="Times New Roman" w:hAnsi="Times New Roman" w:cs="Times New Roman"/>
          <w:color w:val="000000"/>
          <w:sz w:val="28"/>
          <w:szCs w:val="28"/>
        </w:rPr>
        <w:t>культурно-экскурсионному обслуживанию.</w:t>
      </w:r>
    </w:p>
    <w:p w14:paraId="0FD98AE8" w14:textId="77777777" w:rsidR="00A87709" w:rsidRDefault="00C22FD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Совершенствование организации питания в общеобразовательных организациях Собинского муниципального округа.</w:t>
      </w:r>
    </w:p>
    <w:p w14:paraId="27B2B123" w14:textId="77777777" w:rsidR="00A87709" w:rsidRDefault="00C22FD9">
      <w:pPr>
        <w:ind w:left="111" w:firstLine="598"/>
        <w:jc w:val="both"/>
        <w:rPr>
          <w:rStyle w:val="a3"/>
          <w:sz w:val="28"/>
          <w:szCs w:val="28"/>
        </w:rPr>
      </w:pPr>
      <w:r>
        <w:rPr>
          <w:rStyle w:val="a3"/>
          <w:sz w:val="28"/>
          <w:szCs w:val="28"/>
        </w:rPr>
        <w:t>В рамках данного основного направления будет проведена работа по:</w:t>
      </w:r>
    </w:p>
    <w:p w14:paraId="0D4250CD" w14:textId="77777777" w:rsidR="00A87709" w:rsidRDefault="00C22FD9">
      <w:pPr>
        <w:widowControl/>
        <w:numPr>
          <w:ilvl w:val="0"/>
          <w:numId w:val="7"/>
        </w:numPr>
        <w:jc w:val="both"/>
        <w:rPr>
          <w:rStyle w:val="a3"/>
          <w:sz w:val="28"/>
          <w:szCs w:val="28"/>
        </w:rPr>
      </w:pPr>
      <w:r>
        <w:rPr>
          <w:rStyle w:val="a3"/>
          <w:sz w:val="28"/>
          <w:szCs w:val="28"/>
        </w:rPr>
        <w:t xml:space="preserve"> финансовому обеспечению мероприятий по организации питания обучающихся в муниципальных образовательных организациях;</w:t>
      </w:r>
    </w:p>
    <w:p w14:paraId="44228E15" w14:textId="77777777" w:rsidR="00A87709" w:rsidRDefault="00C22FD9">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формированию у детей и </w:t>
      </w:r>
      <w:proofErr w:type="gramStart"/>
      <w:r>
        <w:rPr>
          <w:rFonts w:ascii="Times New Roman" w:hAnsi="Times New Roman" w:cs="Times New Roman"/>
          <w:sz w:val="28"/>
          <w:szCs w:val="28"/>
        </w:rPr>
        <w:t>подростков  знаний</w:t>
      </w:r>
      <w:proofErr w:type="gramEnd"/>
      <w:r>
        <w:rPr>
          <w:rFonts w:ascii="Times New Roman" w:hAnsi="Times New Roman" w:cs="Times New Roman"/>
          <w:sz w:val="28"/>
          <w:szCs w:val="28"/>
        </w:rPr>
        <w:t xml:space="preserve"> об основах здорового питания;</w:t>
      </w:r>
    </w:p>
    <w:p w14:paraId="7CB18BA6" w14:textId="77777777" w:rsidR="00A87709" w:rsidRDefault="00C22FD9">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обеспечению  качества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  безопасности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питания  детей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  общеобразовательных</w:t>
      </w:r>
      <w:proofErr w:type="gramEnd"/>
      <w:r>
        <w:rPr>
          <w:rFonts w:ascii="Times New Roman" w:hAnsi="Times New Roman" w:cs="Times New Roman"/>
          <w:sz w:val="28"/>
          <w:szCs w:val="28"/>
        </w:rPr>
        <w:t xml:space="preserve">  учреждениях;</w:t>
      </w:r>
    </w:p>
    <w:p w14:paraId="42475F35" w14:textId="77777777" w:rsidR="00A87709" w:rsidRDefault="00C22FD9">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обеспечению  детей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  подростков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общеобразовательных  учреждений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оптимальным  питанием,  адекватным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возрастным  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физиологическим  потребностям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  пищевых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веществах  и</w:t>
      </w:r>
      <w:proofErr w:type="gramEnd"/>
      <w:r>
        <w:rPr>
          <w:rFonts w:ascii="Times New Roman" w:hAnsi="Times New Roman" w:cs="Times New Roman"/>
          <w:sz w:val="28"/>
          <w:szCs w:val="28"/>
        </w:rPr>
        <w:t xml:space="preserve">  энергии; </w:t>
      </w:r>
    </w:p>
    <w:p w14:paraId="471C507E" w14:textId="77777777" w:rsidR="00A87709" w:rsidRDefault="00C22FD9">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организации удешевления питания за счет включения овощей и фруктов, выращенных </w:t>
      </w:r>
      <w:proofErr w:type="gramStart"/>
      <w:r>
        <w:rPr>
          <w:rFonts w:ascii="Times New Roman" w:hAnsi="Times New Roman" w:cs="Times New Roman"/>
          <w:sz w:val="28"/>
          <w:szCs w:val="28"/>
        </w:rPr>
        <w:t>на пришкольных участков</w:t>
      </w:r>
      <w:proofErr w:type="gramEnd"/>
      <w:r>
        <w:rPr>
          <w:rFonts w:ascii="Times New Roman" w:hAnsi="Times New Roman" w:cs="Times New Roman"/>
          <w:sz w:val="28"/>
          <w:szCs w:val="28"/>
        </w:rPr>
        <w:t xml:space="preserve"> общеобразовательных учреждений;</w:t>
      </w:r>
    </w:p>
    <w:p w14:paraId="2448BC41" w14:textId="77777777" w:rsidR="00A87709" w:rsidRDefault="00C22FD9">
      <w:pPr>
        <w:pStyle w:val="a4"/>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ab/>
        <w:t>- увеличению охвата учащихся горячим питанием;</w:t>
      </w:r>
    </w:p>
    <w:p w14:paraId="156AD239" w14:textId="77777777" w:rsidR="00A87709" w:rsidRDefault="00C22FD9">
      <w:pPr>
        <w:pStyle w:val="a4"/>
        <w:numPr>
          <w:ilvl w:val="0"/>
          <w:numId w:val="12"/>
        </w:numPr>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организации бесплатного горячего питания обучающихся, получающих начальное общее образование в муниципальных образовательных организациях;</w:t>
      </w:r>
    </w:p>
    <w:p w14:paraId="3E0F888F" w14:textId="77777777" w:rsidR="00A87709" w:rsidRDefault="00C22FD9">
      <w:pPr>
        <w:pStyle w:val="a4"/>
        <w:numPr>
          <w:ilvl w:val="0"/>
          <w:numId w:val="12"/>
        </w:numPr>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 xml:space="preserve">организации бесплатного горячего питания обучающихся, получающих </w:t>
      </w:r>
      <w:r>
        <w:rPr>
          <w:rFonts w:ascii="Times New Roman" w:hAnsi="Times New Roman" w:cs="Times New Roman"/>
          <w:sz w:val="28"/>
          <w:szCs w:val="28"/>
        </w:rPr>
        <w:lastRenderedPageBreak/>
        <w:t>основное общее и среднее общее образование в муниципальных образовательных организациях.</w:t>
      </w:r>
    </w:p>
    <w:p w14:paraId="74F6A419" w14:textId="77777777" w:rsidR="00A87709" w:rsidRDefault="00C22FD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Социальная поддержка детей-инвалидов дошкольного возраста.</w:t>
      </w:r>
    </w:p>
    <w:p w14:paraId="35023E3B" w14:textId="77777777" w:rsidR="00A87709" w:rsidRDefault="00C22FD9">
      <w:pPr>
        <w:pStyle w:val="a4"/>
        <w:shd w:val="clear" w:color="auto" w:fill="auto"/>
        <w:tabs>
          <w:tab w:val="left" w:pos="1354"/>
        </w:tabs>
        <w:ind w:right="-186" w:firstLine="0"/>
        <w:jc w:val="both"/>
        <w:rPr>
          <w:rStyle w:val="a3"/>
          <w:color w:val="000000"/>
          <w:sz w:val="28"/>
          <w:szCs w:val="28"/>
        </w:rPr>
      </w:pPr>
      <w:r>
        <w:rPr>
          <w:rStyle w:val="a3"/>
          <w:color w:val="000000"/>
          <w:sz w:val="28"/>
          <w:szCs w:val="28"/>
        </w:rPr>
        <w:t xml:space="preserve">       В рамках данного основного </w:t>
      </w:r>
      <w:r>
        <w:rPr>
          <w:rStyle w:val="a3"/>
          <w:sz w:val="28"/>
          <w:szCs w:val="28"/>
        </w:rPr>
        <w:t>направления</w:t>
      </w:r>
      <w:r>
        <w:rPr>
          <w:rStyle w:val="a3"/>
          <w:color w:val="000000"/>
          <w:sz w:val="28"/>
          <w:szCs w:val="28"/>
        </w:rPr>
        <w:t xml:space="preserve"> будет осуществляться выплата пособий детям-инвалидам дошкольного возраста в размерах, определенных нормативно-правовыми актами Владимирской области.</w:t>
      </w:r>
    </w:p>
    <w:p w14:paraId="321A2DAF" w14:textId="77777777" w:rsidR="00A87709" w:rsidRDefault="00C22FD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Компенсация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w:t>
      </w:r>
    </w:p>
    <w:p w14:paraId="31575AA8" w14:textId="77777777" w:rsidR="00A87709" w:rsidRDefault="00C22FD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Предоставление мер социальной поддержки по оплате жилья и коммунальных услуг отдельным категориям граждан муниципальной системы образования.</w:t>
      </w:r>
    </w:p>
    <w:p w14:paraId="7F3DAED4" w14:textId="77777777" w:rsidR="00A87709" w:rsidRDefault="00C22FD9">
      <w:pPr>
        <w:widowControl/>
        <w:numPr>
          <w:ilvl w:val="0"/>
          <w:numId w:val="4"/>
        </w:numPr>
        <w:jc w:val="both"/>
        <w:rPr>
          <w:rFonts w:ascii="Times New Roman" w:hAnsi="Times New Roman" w:cs="Times New Roman"/>
          <w:sz w:val="28"/>
          <w:szCs w:val="28"/>
        </w:rPr>
      </w:pPr>
      <w:r>
        <w:rPr>
          <w:rFonts w:ascii="Times New Roman" w:hAnsi="Times New Roman" w:cs="Times New Roman"/>
          <w:bCs/>
          <w:sz w:val="28"/>
          <w:szCs w:val="28"/>
        </w:rPr>
        <w:t>Поощрение лучших учителей.</w:t>
      </w:r>
    </w:p>
    <w:p w14:paraId="7C68E603" w14:textId="77777777" w:rsidR="00A87709" w:rsidRDefault="00C22FD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Обеспечение комплексной безопасности обучающихся, </w:t>
      </w:r>
      <w:proofErr w:type="gramStart"/>
      <w:r>
        <w:rPr>
          <w:rFonts w:ascii="Times New Roman" w:hAnsi="Times New Roman" w:cs="Times New Roman"/>
          <w:sz w:val="28"/>
          <w:szCs w:val="28"/>
        </w:rPr>
        <w:t>воспитанников  и</w:t>
      </w:r>
      <w:proofErr w:type="gramEnd"/>
      <w:r>
        <w:rPr>
          <w:rFonts w:ascii="Times New Roman" w:hAnsi="Times New Roman" w:cs="Times New Roman"/>
          <w:sz w:val="28"/>
          <w:szCs w:val="28"/>
        </w:rPr>
        <w:t xml:space="preserve"> работников образовательных учреждений во время их трудовой и учебной деятельности.</w:t>
      </w:r>
    </w:p>
    <w:p w14:paraId="5F4CE99D" w14:textId="77777777" w:rsidR="00A87709" w:rsidRDefault="00C22FD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муниципальных образовательных организаций.</w:t>
      </w:r>
    </w:p>
    <w:p w14:paraId="24AB14DD" w14:textId="77777777" w:rsidR="00A87709" w:rsidRDefault="00C22FD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w:t>
      </w:r>
    </w:p>
    <w:p w14:paraId="524C1A2E" w14:textId="77777777" w:rsidR="00A87709" w:rsidRDefault="00C22FD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Поддержка и развитие одаренных детей, обеспечение условий для их личностной, творческой, социальной самореализации и профессионального самоопределения.</w:t>
      </w:r>
    </w:p>
    <w:p w14:paraId="4C9543E2" w14:textId="77777777" w:rsidR="00A87709" w:rsidRDefault="00C22FD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Обеспечение персонифицированного финансирования дополнительного образования детей.</w:t>
      </w:r>
    </w:p>
    <w:p w14:paraId="155A0188" w14:textId="77777777" w:rsidR="00A87709" w:rsidRDefault="00C22FD9">
      <w:pPr>
        <w:pStyle w:val="a4"/>
        <w:shd w:val="clear" w:color="auto" w:fill="auto"/>
        <w:ind w:right="-186" w:firstLine="709"/>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38F97C5F" w14:textId="77777777" w:rsidR="00A87709" w:rsidRDefault="00C22FD9">
      <w:pPr>
        <w:pStyle w:val="a4"/>
        <w:numPr>
          <w:ilvl w:val="0"/>
          <w:numId w:val="13"/>
        </w:numPr>
        <w:shd w:val="clear" w:color="auto" w:fill="auto"/>
        <w:ind w:left="0" w:right="-186" w:firstLine="360"/>
        <w:jc w:val="both"/>
        <w:rPr>
          <w:rFonts w:ascii="Times New Roman" w:hAnsi="Times New Roman" w:cs="Times New Roman"/>
          <w:sz w:val="28"/>
          <w:szCs w:val="28"/>
        </w:rPr>
      </w:pPr>
      <w:r>
        <w:rPr>
          <w:rFonts w:ascii="Times New Roman" w:hAnsi="Times New Roman" w:cs="Times New Roman"/>
          <w:sz w:val="28"/>
          <w:szCs w:val="28"/>
        </w:rPr>
        <w:t>финансовому обеспечению обязательств, возникающих при использовании детьми, включенными в систему персонифицированного финансирования.</w:t>
      </w:r>
    </w:p>
    <w:p w14:paraId="56252AAB" w14:textId="77777777" w:rsidR="00A87709" w:rsidRDefault="00C22FD9">
      <w:pPr>
        <w:pStyle w:val="a4"/>
        <w:shd w:val="clear" w:color="auto" w:fill="auto"/>
        <w:ind w:right="-186" w:firstLine="0"/>
        <w:jc w:val="both"/>
      </w:pPr>
      <w:r>
        <w:rPr>
          <w:rFonts w:ascii="Times New Roman" w:hAnsi="Times New Roman"/>
          <w:sz w:val="28"/>
          <w:szCs w:val="28"/>
        </w:rPr>
        <w:t xml:space="preserve"> 15.Р</w:t>
      </w:r>
      <w:r>
        <w:rPr>
          <w:rFonts w:ascii="Times New Roman" w:hAnsi="Times New Roman"/>
          <w:color w:val="000000"/>
          <w:sz w:val="28"/>
          <w:szCs w:val="28"/>
        </w:rPr>
        <w:t xml:space="preserve">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w:t>
      </w:r>
      <w:proofErr w:type="gramStart"/>
      <w:r>
        <w:rPr>
          <w:rFonts w:ascii="Times New Roman" w:hAnsi="Times New Roman"/>
          <w:color w:val="000000"/>
          <w:sz w:val="28"/>
          <w:szCs w:val="28"/>
        </w:rPr>
        <w:t>оздоровления .</w:t>
      </w:r>
      <w:proofErr w:type="gramEnd"/>
    </w:p>
    <w:p w14:paraId="6AE2BA02" w14:textId="77777777" w:rsidR="00A87709" w:rsidRDefault="00A87709">
      <w:pPr>
        <w:ind w:right="-186"/>
        <w:jc w:val="both"/>
        <w:rPr>
          <w:rFonts w:ascii="Times New Roman" w:hAnsi="Times New Roman"/>
          <w:sz w:val="28"/>
          <w:szCs w:val="28"/>
        </w:rPr>
      </w:pPr>
    </w:p>
    <w:p w14:paraId="1706E168" w14:textId="77777777" w:rsidR="00A87709" w:rsidRDefault="00C22FD9">
      <w:pPr>
        <w:ind w:firstLine="709"/>
        <w:jc w:val="both"/>
        <w:rPr>
          <w:rStyle w:val="a3"/>
          <w:sz w:val="28"/>
          <w:szCs w:val="28"/>
        </w:rPr>
      </w:pPr>
      <w:r>
        <w:rPr>
          <w:rStyle w:val="a3"/>
          <w:b/>
          <w:sz w:val="28"/>
          <w:szCs w:val="28"/>
        </w:rPr>
        <w:t xml:space="preserve">Основное </w:t>
      </w:r>
      <w:proofErr w:type="gramStart"/>
      <w:r>
        <w:rPr>
          <w:rStyle w:val="a3"/>
          <w:b/>
          <w:sz w:val="28"/>
          <w:szCs w:val="28"/>
        </w:rPr>
        <w:t>направление  1</w:t>
      </w:r>
      <w:proofErr w:type="gramEnd"/>
      <w:r>
        <w:rPr>
          <w:rStyle w:val="a3"/>
          <w:b/>
          <w:sz w:val="28"/>
          <w:szCs w:val="28"/>
        </w:rPr>
        <w:t xml:space="preserve"> «</w:t>
      </w:r>
      <w:r>
        <w:rPr>
          <w:rFonts w:ascii="Times New Roman" w:hAnsi="Times New Roman" w:cs="Times New Roman"/>
          <w:sz w:val="28"/>
          <w:szCs w:val="28"/>
        </w:rPr>
        <w:t xml:space="preserve">Развитие дошкольного образования </w:t>
      </w:r>
      <w:proofErr w:type="gramStart"/>
      <w:r>
        <w:rPr>
          <w:rFonts w:ascii="Times New Roman" w:hAnsi="Times New Roman" w:cs="Times New Roman"/>
          <w:sz w:val="28"/>
          <w:szCs w:val="28"/>
        </w:rPr>
        <w:t>детей</w:t>
      </w:r>
      <w:r>
        <w:rPr>
          <w:rStyle w:val="a3"/>
          <w:b/>
          <w:sz w:val="28"/>
          <w:szCs w:val="28"/>
        </w:rPr>
        <w:t>»</w:t>
      </w:r>
      <w:r>
        <w:rPr>
          <w:rStyle w:val="a3"/>
          <w:sz w:val="28"/>
          <w:szCs w:val="28"/>
        </w:rPr>
        <w:t xml:space="preserve">  нацелено</w:t>
      </w:r>
      <w:proofErr w:type="gramEnd"/>
      <w:r>
        <w:rPr>
          <w:rStyle w:val="a3"/>
          <w:sz w:val="28"/>
          <w:szCs w:val="28"/>
        </w:rPr>
        <w:t xml:space="preserve"> на   с</w:t>
      </w:r>
      <w:r>
        <w:rPr>
          <w:rFonts w:ascii="Times New Roman" w:hAnsi="Times New Roman" w:cs="Times New Roman"/>
          <w:sz w:val="28"/>
          <w:szCs w:val="28"/>
        </w:rPr>
        <w:t xml:space="preserve">оздание в системе дошкольного образования детей равных возможностей для получения качественного образования, </w:t>
      </w:r>
      <w:r>
        <w:rPr>
          <w:rStyle w:val="a3"/>
          <w:sz w:val="28"/>
          <w:szCs w:val="28"/>
        </w:rPr>
        <w:t>осуществление формирования и финансового обеспечения муниципальных заданий на реализацию основных образовательных программ дошкольного образования</w:t>
      </w:r>
      <w:r>
        <w:rPr>
          <w:rFonts w:ascii="Times New Roman" w:hAnsi="Times New Roman" w:cs="Times New Roman"/>
          <w:sz w:val="28"/>
          <w:szCs w:val="28"/>
        </w:rPr>
        <w:t xml:space="preserve"> </w:t>
      </w:r>
      <w:r>
        <w:rPr>
          <w:rStyle w:val="a3"/>
          <w:sz w:val="28"/>
          <w:szCs w:val="28"/>
        </w:rPr>
        <w:t>с учетом показателей по объему и качеству оказываемых услуг.</w:t>
      </w:r>
    </w:p>
    <w:p w14:paraId="7E01FDDD" w14:textId="77777777" w:rsidR="00A87709" w:rsidRDefault="00C22FD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2D74F222" w14:textId="77777777" w:rsidR="00A87709" w:rsidRDefault="00C22FD9">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численность детей в возрасте от 3 до 7 лет, поставленных на учет для получения дошкольного образования в текущем году;</w:t>
      </w:r>
    </w:p>
    <w:p w14:paraId="7A79DD16" w14:textId="77777777" w:rsidR="00A87709" w:rsidRDefault="00C22FD9">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 xml:space="preserve">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w:t>
      </w:r>
      <w:r>
        <w:rPr>
          <w:rFonts w:ascii="Times New Roman" w:hAnsi="Times New Roman" w:cs="Times New Roman"/>
          <w:sz w:val="28"/>
          <w:szCs w:val="28"/>
        </w:rPr>
        <w:lastRenderedPageBreak/>
        <w:t>находящихся в очереди на получение в текущем году дошкольного образования);</w:t>
      </w:r>
    </w:p>
    <w:p w14:paraId="302393EC" w14:textId="77777777" w:rsidR="00A87709" w:rsidRDefault="00C22FD9">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 xml:space="preserve">численность детей в возрасте от 2 месяцев до </w:t>
      </w:r>
      <w:proofErr w:type="gramStart"/>
      <w:r>
        <w:rPr>
          <w:rFonts w:ascii="Times New Roman" w:hAnsi="Times New Roman" w:cs="Times New Roman"/>
          <w:sz w:val="28"/>
          <w:szCs w:val="28"/>
        </w:rPr>
        <w:t>7  лет</w:t>
      </w:r>
      <w:proofErr w:type="gramEnd"/>
      <w:r>
        <w:rPr>
          <w:rFonts w:ascii="Times New Roman" w:hAnsi="Times New Roman" w:cs="Times New Roman"/>
          <w:sz w:val="28"/>
          <w:szCs w:val="28"/>
        </w:rPr>
        <w:t>, охваченных услугами дошкольного образования, в том числе в негосударственных дошкольных образовательных организациях;</w:t>
      </w:r>
    </w:p>
    <w:p w14:paraId="5FEE932F" w14:textId="77777777" w:rsidR="00A87709" w:rsidRDefault="00C22FD9">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p w14:paraId="5E9152BB" w14:textId="77777777" w:rsidR="00A87709" w:rsidRDefault="00C22FD9">
      <w:pPr>
        <w:pStyle w:val="aff3"/>
        <w:numPr>
          <w:ilvl w:val="0"/>
          <w:numId w:val="13"/>
        </w:numPr>
        <w:ind w:left="0" w:firstLine="284"/>
        <w:jc w:val="both"/>
        <w:rPr>
          <w:rStyle w:val="a3"/>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p w14:paraId="081FB5EA" w14:textId="77777777" w:rsidR="00A87709" w:rsidRDefault="00A87709">
      <w:pPr>
        <w:ind w:firstLine="709"/>
        <w:jc w:val="both"/>
        <w:rPr>
          <w:rStyle w:val="a3"/>
          <w:sz w:val="28"/>
          <w:szCs w:val="28"/>
        </w:rPr>
      </w:pPr>
    </w:p>
    <w:p w14:paraId="43928DA7" w14:textId="77777777" w:rsidR="00A87709" w:rsidRDefault="00C22FD9">
      <w:pPr>
        <w:pStyle w:val="14"/>
        <w:keepNext/>
        <w:keepLines/>
        <w:shd w:val="clear" w:color="auto" w:fill="auto"/>
        <w:ind w:right="-186" w:firstLine="708"/>
        <w:jc w:val="both"/>
        <w:outlineLvl w:val="9"/>
        <w:rPr>
          <w:rStyle w:val="a3"/>
          <w:color w:val="000000"/>
          <w:sz w:val="28"/>
          <w:szCs w:val="28"/>
        </w:rPr>
      </w:pPr>
      <w:r>
        <w:rPr>
          <w:rStyle w:val="a3"/>
          <w:b/>
          <w:sz w:val="28"/>
          <w:szCs w:val="28"/>
        </w:rPr>
        <w:t xml:space="preserve">Основное </w:t>
      </w:r>
      <w:proofErr w:type="gramStart"/>
      <w:r>
        <w:rPr>
          <w:rStyle w:val="a3"/>
          <w:b/>
          <w:sz w:val="28"/>
          <w:szCs w:val="28"/>
        </w:rPr>
        <w:t xml:space="preserve">направление  </w:t>
      </w:r>
      <w:r>
        <w:rPr>
          <w:rStyle w:val="a3"/>
          <w:b/>
          <w:color w:val="000000"/>
          <w:sz w:val="28"/>
          <w:szCs w:val="28"/>
        </w:rPr>
        <w:t>2</w:t>
      </w:r>
      <w:proofErr w:type="gramEnd"/>
      <w:r>
        <w:rPr>
          <w:rStyle w:val="a3"/>
          <w:b/>
          <w:color w:val="000000"/>
          <w:sz w:val="28"/>
          <w:szCs w:val="28"/>
        </w:rPr>
        <w:t xml:space="preserve"> «</w:t>
      </w:r>
      <w:r>
        <w:rPr>
          <w:rFonts w:ascii="Times New Roman" w:hAnsi="Times New Roman" w:cs="Times New Roman"/>
          <w:sz w:val="28"/>
          <w:szCs w:val="28"/>
        </w:rPr>
        <w:t xml:space="preserve">Развитие общего образования детей» </w:t>
      </w:r>
      <w:r>
        <w:rPr>
          <w:rStyle w:val="a3"/>
          <w:color w:val="000000"/>
          <w:sz w:val="28"/>
          <w:szCs w:val="28"/>
        </w:rPr>
        <w:t>нацелено на обеспечение доступности и высокого качества образовательных услуг общего образования, обеспечение единого образовательного пространства, осуществление формирования и финансового обеспечения муниципальных заданий на реализацию основных образовательных программ общего образования с учетом показателей по объему и качеству оказываемых услуг.</w:t>
      </w:r>
    </w:p>
    <w:p w14:paraId="6851099F" w14:textId="77777777" w:rsidR="00A87709" w:rsidRDefault="00C22FD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07EAFD52" w14:textId="77777777" w:rsidR="00A87709" w:rsidRDefault="00C22FD9">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14:paraId="5D04DD1F" w14:textId="77777777" w:rsidR="00A87709" w:rsidRDefault="00C22FD9">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удельный вес педагогических работников, прошедших в течение последних 3-х лет повышение квалификации, от общего числа педагогических работников Собинского муниципального округа;</w:t>
      </w:r>
    </w:p>
    <w:p w14:paraId="1EA3E028" w14:textId="77777777" w:rsidR="00A87709" w:rsidRDefault="00C22FD9">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p w14:paraId="0FDB159B" w14:textId="77777777" w:rsidR="00A87709" w:rsidRDefault="00C22FD9">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p w14:paraId="62D8A230" w14:textId="77777777" w:rsidR="00A87709" w:rsidRDefault="00C22FD9">
      <w:pPr>
        <w:pStyle w:val="ConsPlusNormal0"/>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p w14:paraId="2BD30533" w14:textId="77777777" w:rsidR="00A87709" w:rsidRDefault="00C22FD9">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доля организаций начального, основного и среднего общего образования, которые реализуют общеобразовательные программы в сетевой форме;</w:t>
      </w:r>
    </w:p>
    <w:p w14:paraId="597B2F5F" w14:textId="77777777" w:rsidR="00A87709" w:rsidRDefault="00C22FD9">
      <w:pPr>
        <w:pStyle w:val="aff3"/>
        <w:numPr>
          <w:ilvl w:val="0"/>
          <w:numId w:val="14"/>
        </w:numPr>
        <w:ind w:left="0" w:firstLine="426"/>
        <w:jc w:val="both"/>
        <w:rPr>
          <w:rFonts w:ascii="Times New Roman" w:hAnsi="Times New Roman" w:cs="Times New Roman"/>
          <w:sz w:val="28"/>
          <w:szCs w:val="28"/>
        </w:rPr>
      </w:pPr>
      <w:r>
        <w:rPr>
          <w:rFonts w:ascii="Times New Roman" w:eastAsiaTheme="minorHAnsi" w:hAnsi="Times New Roman" w:cs="Times New Roman"/>
          <w:sz w:val="28"/>
          <w:szCs w:val="28"/>
          <w:lang w:eastAsia="en-US"/>
        </w:rPr>
        <w:t>число педагогических работников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p w14:paraId="65D5320A" w14:textId="77777777" w:rsidR="00A87709" w:rsidRDefault="00C22FD9">
      <w:pPr>
        <w:pStyle w:val="ConsPlusNormal0"/>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доля общеобразовательных организаций,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которых разработаны и реализуются мероприятия по повышению качества образования, в общем </w:t>
      </w:r>
      <w:r>
        <w:rPr>
          <w:rFonts w:ascii="Times New Roman" w:hAnsi="Times New Roman" w:cs="Times New Roman"/>
          <w:sz w:val="28"/>
          <w:szCs w:val="28"/>
        </w:rPr>
        <w:lastRenderedPageBreak/>
        <w:t>количестве образовательных организаций;</w:t>
      </w:r>
    </w:p>
    <w:p w14:paraId="3EEDA45E" w14:textId="77777777" w:rsidR="00A87709" w:rsidRDefault="00C22FD9">
      <w:pPr>
        <w:pStyle w:val="aff3"/>
        <w:numPr>
          <w:ilvl w:val="0"/>
          <w:numId w:val="14"/>
        </w:numPr>
        <w:jc w:val="both"/>
        <w:rPr>
          <w:rFonts w:ascii="Times New Roman" w:hAnsi="Times New Roman" w:cs="Times New Roman"/>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p w14:paraId="3DC771DB" w14:textId="77777777" w:rsidR="00A87709" w:rsidRDefault="00A87709">
      <w:pPr>
        <w:pStyle w:val="14"/>
        <w:keepNext/>
        <w:keepLines/>
        <w:shd w:val="clear" w:color="auto" w:fill="auto"/>
        <w:ind w:right="-186" w:firstLine="708"/>
        <w:jc w:val="both"/>
        <w:outlineLvl w:val="9"/>
        <w:rPr>
          <w:rFonts w:ascii="Times New Roman" w:hAnsi="Times New Roman" w:cs="Times New Roman"/>
          <w:sz w:val="28"/>
          <w:szCs w:val="28"/>
        </w:rPr>
      </w:pPr>
    </w:p>
    <w:p w14:paraId="2767B1E1" w14:textId="77777777" w:rsidR="00A87709" w:rsidRDefault="00C22FD9">
      <w:pPr>
        <w:pStyle w:val="14"/>
        <w:keepNext/>
        <w:keepLines/>
        <w:shd w:val="clear" w:color="auto" w:fill="auto"/>
        <w:ind w:right="-186" w:firstLine="708"/>
        <w:jc w:val="both"/>
        <w:outlineLvl w:val="9"/>
        <w:rPr>
          <w:rStyle w:val="a3"/>
          <w:color w:val="000000"/>
          <w:sz w:val="28"/>
          <w:szCs w:val="28"/>
        </w:rPr>
      </w:pPr>
      <w:r>
        <w:rPr>
          <w:rStyle w:val="a3"/>
          <w:b/>
          <w:sz w:val="28"/>
          <w:szCs w:val="28"/>
        </w:rPr>
        <w:t xml:space="preserve">Основное направление  </w:t>
      </w:r>
      <w:r>
        <w:rPr>
          <w:rStyle w:val="a3"/>
          <w:b/>
          <w:color w:val="000000"/>
          <w:sz w:val="28"/>
          <w:szCs w:val="28"/>
        </w:rPr>
        <w:t xml:space="preserve"> 3 «</w:t>
      </w:r>
      <w:r>
        <w:rPr>
          <w:rFonts w:ascii="Times New Roman" w:hAnsi="Times New Roman" w:cs="Times New Roman"/>
          <w:sz w:val="28"/>
          <w:szCs w:val="28"/>
        </w:rPr>
        <w:t xml:space="preserve">Развитие дополнительного образования детей» </w:t>
      </w:r>
      <w:r>
        <w:rPr>
          <w:rStyle w:val="a3"/>
          <w:sz w:val="28"/>
          <w:szCs w:val="28"/>
        </w:rPr>
        <w:t>нацелено</w:t>
      </w:r>
      <w:r>
        <w:rPr>
          <w:rStyle w:val="a3"/>
          <w:color w:val="000000"/>
          <w:sz w:val="28"/>
          <w:szCs w:val="28"/>
        </w:rPr>
        <w:t xml:space="preserve"> на 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p w14:paraId="501FDDFA" w14:textId="77777777" w:rsidR="00A87709" w:rsidRDefault="00C22FD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7193A678" w14:textId="77777777" w:rsidR="00A87709" w:rsidRDefault="00C22FD9">
      <w:pPr>
        <w:pStyle w:val="aff3"/>
        <w:numPr>
          <w:ilvl w:val="0"/>
          <w:numId w:val="15"/>
        </w:numPr>
        <w:ind w:left="0" w:firstLine="360"/>
        <w:jc w:val="both"/>
        <w:rPr>
          <w:rFonts w:ascii="Times New Roman" w:hAnsi="Times New Roman" w:cs="Times New Roman"/>
          <w:sz w:val="28"/>
          <w:szCs w:val="28"/>
        </w:rPr>
      </w:pPr>
      <w:r>
        <w:rPr>
          <w:rFonts w:ascii="Times New Roman" w:hAnsi="Times New Roman" w:cs="Times New Roman"/>
          <w:sz w:val="28"/>
          <w:szCs w:val="28"/>
        </w:rPr>
        <w:t xml:space="preserve">отношение среднемесячной заработной платы педагогических работников </w:t>
      </w:r>
      <w:proofErr w:type="gramStart"/>
      <w:r>
        <w:rPr>
          <w:rFonts w:ascii="Times New Roman" w:hAnsi="Times New Roman" w:cs="Times New Roman"/>
          <w:sz w:val="28"/>
          <w:szCs w:val="28"/>
        </w:rPr>
        <w:t>муниципальных  организаций</w:t>
      </w:r>
      <w:proofErr w:type="gramEnd"/>
      <w:r>
        <w:rPr>
          <w:rFonts w:ascii="Times New Roman" w:hAnsi="Times New Roman" w:cs="Times New Roman"/>
          <w:sz w:val="28"/>
          <w:szCs w:val="28"/>
        </w:rPr>
        <w:t xml:space="preserve"> дополнительного образования к средней заработной плате учителей во Владимирской области;</w:t>
      </w:r>
    </w:p>
    <w:p w14:paraId="486643F4" w14:textId="77777777" w:rsidR="00A87709" w:rsidRDefault="00C22FD9">
      <w:pPr>
        <w:pStyle w:val="aff3"/>
        <w:numPr>
          <w:ilvl w:val="0"/>
          <w:numId w:val="15"/>
        </w:numPr>
        <w:ind w:left="0" w:firstLine="360"/>
        <w:jc w:val="both"/>
        <w:rPr>
          <w:rStyle w:val="14pt4"/>
          <w:u w:val="none"/>
        </w:rPr>
      </w:pPr>
      <w:r>
        <w:rPr>
          <w:rStyle w:val="14pt"/>
        </w:rPr>
        <w:t xml:space="preserve">охват детей в возрасте </w:t>
      </w:r>
      <w:r>
        <w:rPr>
          <w:rStyle w:val="14pt5"/>
        </w:rPr>
        <w:t>5-18</w:t>
      </w:r>
      <w:r>
        <w:rPr>
          <w:rStyle w:val="14pt"/>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u w:val="none"/>
        </w:rPr>
        <w:t xml:space="preserve">численности детей в </w:t>
      </w:r>
      <w:proofErr w:type="gramStart"/>
      <w:r>
        <w:rPr>
          <w:rStyle w:val="14pt4"/>
          <w:u w:val="none"/>
        </w:rPr>
        <w:t>возрасте  5</w:t>
      </w:r>
      <w:proofErr w:type="gramEnd"/>
      <w:r>
        <w:rPr>
          <w:rStyle w:val="14pt4"/>
          <w:u w:val="none"/>
        </w:rPr>
        <w:t>-18 лет;</w:t>
      </w:r>
    </w:p>
    <w:p w14:paraId="1649B2F2" w14:textId="77777777" w:rsidR="00A87709" w:rsidRDefault="00C22FD9">
      <w:pPr>
        <w:pStyle w:val="ConsPlusNormal0"/>
        <w:numPr>
          <w:ilvl w:val="0"/>
          <w:numId w:val="15"/>
        </w:numPr>
        <w:ind w:left="0" w:firstLine="360"/>
        <w:jc w:val="both"/>
        <w:rPr>
          <w:rFonts w:ascii="Times New Roman" w:hAnsi="Times New Roman" w:cs="Times New Roman"/>
          <w:sz w:val="28"/>
          <w:szCs w:val="28"/>
        </w:rPr>
      </w:pPr>
      <w:r>
        <w:rPr>
          <w:rStyle w:val="14pt4"/>
          <w:color w:val="000000"/>
          <w:u w:val="none"/>
        </w:rPr>
        <w:t>д</w:t>
      </w:r>
      <w:r>
        <w:rPr>
          <w:rFonts w:ascii="Times New Roman" w:hAnsi="Times New Roman" w:cs="Times New Roman"/>
          <w:sz w:val="28"/>
          <w:szCs w:val="28"/>
        </w:rPr>
        <w:t xml:space="preserve">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 </w:t>
      </w:r>
    </w:p>
    <w:p w14:paraId="2462B672" w14:textId="77777777" w:rsidR="00A87709" w:rsidRDefault="00C22FD9">
      <w:pPr>
        <w:pStyle w:val="aff3"/>
        <w:numPr>
          <w:ilvl w:val="0"/>
          <w:numId w:val="15"/>
        </w:numPr>
        <w:jc w:val="both"/>
        <w:rPr>
          <w:rStyle w:val="a3"/>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p w14:paraId="79FE06A8" w14:textId="77777777" w:rsidR="00A87709" w:rsidRDefault="00A87709">
      <w:pPr>
        <w:pStyle w:val="14"/>
        <w:keepNext/>
        <w:keepLines/>
        <w:shd w:val="clear" w:color="auto" w:fill="auto"/>
        <w:ind w:right="-186" w:firstLine="708"/>
        <w:jc w:val="both"/>
        <w:outlineLvl w:val="9"/>
        <w:rPr>
          <w:rFonts w:ascii="Times New Roman" w:hAnsi="Times New Roman" w:cs="Times New Roman"/>
          <w:sz w:val="28"/>
          <w:szCs w:val="28"/>
        </w:rPr>
      </w:pPr>
    </w:p>
    <w:p w14:paraId="215253AB" w14:textId="77777777" w:rsidR="00A87709" w:rsidRDefault="00C22FD9">
      <w:pPr>
        <w:ind w:left="111" w:firstLine="598"/>
        <w:jc w:val="both"/>
        <w:rPr>
          <w:rFonts w:ascii="Times New Roman" w:hAnsi="Times New Roman" w:cs="Times New Roman"/>
          <w:sz w:val="28"/>
          <w:szCs w:val="28"/>
        </w:rPr>
      </w:pPr>
      <w:r>
        <w:rPr>
          <w:rStyle w:val="a3"/>
          <w:b/>
          <w:sz w:val="28"/>
          <w:szCs w:val="28"/>
        </w:rPr>
        <w:t xml:space="preserve">Основное </w:t>
      </w:r>
      <w:proofErr w:type="gramStart"/>
      <w:r>
        <w:rPr>
          <w:rStyle w:val="a3"/>
          <w:b/>
          <w:sz w:val="28"/>
          <w:szCs w:val="28"/>
        </w:rPr>
        <w:t>направление  4</w:t>
      </w:r>
      <w:proofErr w:type="gramEnd"/>
      <w:r>
        <w:rPr>
          <w:rStyle w:val="a3"/>
          <w:b/>
          <w:sz w:val="28"/>
          <w:szCs w:val="28"/>
        </w:rPr>
        <w:t xml:space="preserve"> «</w:t>
      </w:r>
      <w:r>
        <w:rPr>
          <w:rFonts w:ascii="Times New Roman" w:hAnsi="Times New Roman" w:cs="Times New Roman"/>
          <w:sz w:val="28"/>
          <w:szCs w:val="28"/>
        </w:rPr>
        <w:t xml:space="preserve">Оздоровление детей в каникулярное время» </w:t>
      </w:r>
      <w:r>
        <w:rPr>
          <w:rStyle w:val="a3"/>
          <w:sz w:val="28"/>
          <w:szCs w:val="28"/>
        </w:rPr>
        <w:t>нацелено</w:t>
      </w:r>
      <w:r>
        <w:rPr>
          <w:rFonts w:ascii="Times New Roman" w:hAnsi="Times New Roman" w:cs="Times New Roman"/>
          <w:sz w:val="28"/>
          <w:szCs w:val="28"/>
        </w:rPr>
        <w:t xml:space="preserve"> на повышение удовлетворённости населения услугами по организации отдыха и оздоровления детей и </w:t>
      </w:r>
      <w:proofErr w:type="gramStart"/>
      <w:r>
        <w:rPr>
          <w:rFonts w:ascii="Times New Roman" w:hAnsi="Times New Roman" w:cs="Times New Roman"/>
          <w:sz w:val="28"/>
          <w:szCs w:val="28"/>
        </w:rPr>
        <w:t>подростков  Собинского</w:t>
      </w:r>
      <w:proofErr w:type="gramEnd"/>
      <w:r>
        <w:rPr>
          <w:rFonts w:ascii="Times New Roman" w:hAnsi="Times New Roman" w:cs="Times New Roman"/>
          <w:sz w:val="28"/>
          <w:szCs w:val="28"/>
        </w:rPr>
        <w:t xml:space="preserve"> муниципального округа.</w:t>
      </w:r>
    </w:p>
    <w:p w14:paraId="6E608BAE" w14:textId="77777777" w:rsidR="00A87709" w:rsidRDefault="00A87709">
      <w:pPr>
        <w:ind w:left="111" w:firstLine="598"/>
        <w:jc w:val="both"/>
        <w:rPr>
          <w:rStyle w:val="a3"/>
          <w:sz w:val="28"/>
          <w:szCs w:val="28"/>
        </w:rPr>
      </w:pPr>
    </w:p>
    <w:p w14:paraId="08DB73C5" w14:textId="77777777" w:rsidR="00A87709" w:rsidRDefault="00C22FD9">
      <w:pPr>
        <w:ind w:left="111" w:firstLine="6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65F51339" w14:textId="77777777" w:rsidR="00A87709" w:rsidRDefault="00C22FD9">
      <w:pPr>
        <w:pStyle w:val="aff3"/>
        <w:numPr>
          <w:ilvl w:val="0"/>
          <w:numId w:val="16"/>
        </w:numPr>
        <w:ind w:left="0" w:firstLine="360"/>
        <w:jc w:val="both"/>
        <w:rPr>
          <w:rFonts w:ascii="Times New Roman" w:hAnsi="Times New Roman" w:cs="Times New Roman"/>
          <w:sz w:val="28"/>
          <w:szCs w:val="28"/>
        </w:rPr>
      </w:pPr>
      <w:r>
        <w:rPr>
          <w:rFonts w:ascii="Times New Roman" w:hAnsi="Times New Roman" w:cs="Times New Roman"/>
          <w:sz w:val="28"/>
          <w:szCs w:val="28"/>
        </w:rPr>
        <w:t>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p w14:paraId="05EF5690" w14:textId="77777777" w:rsidR="00A87709" w:rsidRDefault="00C22FD9">
      <w:pPr>
        <w:pStyle w:val="aff3"/>
        <w:numPr>
          <w:ilvl w:val="0"/>
          <w:numId w:val="16"/>
        </w:numPr>
        <w:ind w:left="0" w:firstLine="360"/>
        <w:jc w:val="both"/>
        <w:rPr>
          <w:rStyle w:val="a3"/>
          <w:sz w:val="28"/>
          <w:szCs w:val="28"/>
        </w:rPr>
      </w:pPr>
      <w:r>
        <w:rPr>
          <w:rFonts w:ascii="Times New Roman" w:hAnsi="Times New Roman" w:cs="Times New Roman"/>
          <w:sz w:val="28"/>
          <w:szCs w:val="28"/>
        </w:rPr>
        <w:t>удельный вес обучающихся в организациях по образовательным программам начального общего, основного общего, среднего общего образования, подлежащих культурно-экскурсионному обслуживанию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49D89885" w14:textId="77777777" w:rsidR="00A87709" w:rsidRDefault="00A87709">
      <w:pPr>
        <w:ind w:left="111" w:firstLine="609"/>
        <w:jc w:val="both"/>
        <w:rPr>
          <w:rStyle w:val="a3"/>
          <w:sz w:val="28"/>
          <w:szCs w:val="28"/>
        </w:rPr>
      </w:pPr>
    </w:p>
    <w:p w14:paraId="156007BA" w14:textId="77777777" w:rsidR="00A87709" w:rsidRDefault="00C22FD9">
      <w:pPr>
        <w:ind w:left="111" w:firstLine="598"/>
        <w:jc w:val="both"/>
        <w:rPr>
          <w:rFonts w:ascii="Times New Roman" w:hAnsi="Times New Roman" w:cs="Times New Roman"/>
          <w:sz w:val="28"/>
          <w:szCs w:val="28"/>
        </w:rPr>
      </w:pPr>
      <w:r>
        <w:rPr>
          <w:rStyle w:val="a3"/>
          <w:b/>
          <w:sz w:val="28"/>
          <w:szCs w:val="28"/>
        </w:rPr>
        <w:t xml:space="preserve">Основное </w:t>
      </w:r>
      <w:proofErr w:type="gramStart"/>
      <w:r>
        <w:rPr>
          <w:rStyle w:val="a3"/>
          <w:b/>
          <w:sz w:val="28"/>
          <w:szCs w:val="28"/>
        </w:rPr>
        <w:t>направление  5</w:t>
      </w:r>
      <w:proofErr w:type="gramEnd"/>
      <w:r>
        <w:rPr>
          <w:rStyle w:val="a3"/>
          <w:b/>
          <w:sz w:val="28"/>
          <w:szCs w:val="28"/>
        </w:rPr>
        <w:t xml:space="preserve"> «</w:t>
      </w:r>
      <w:r>
        <w:rPr>
          <w:rFonts w:ascii="Times New Roman" w:hAnsi="Times New Roman" w:cs="Times New Roman"/>
          <w:sz w:val="28"/>
          <w:szCs w:val="28"/>
        </w:rPr>
        <w:t xml:space="preserve">Совершенствование организации питания в общеобразовательных организациях Собинского муниципального округа» </w:t>
      </w:r>
      <w:r>
        <w:rPr>
          <w:rStyle w:val="a3"/>
          <w:sz w:val="28"/>
          <w:szCs w:val="28"/>
        </w:rPr>
        <w:t>нацелено</w:t>
      </w:r>
      <w:r>
        <w:rPr>
          <w:rFonts w:ascii="Times New Roman" w:hAnsi="Times New Roman" w:cs="Times New Roman"/>
          <w:sz w:val="28"/>
          <w:szCs w:val="28"/>
        </w:rPr>
        <w:t xml:space="preserve"> </w:t>
      </w:r>
      <w:proofErr w:type="gramStart"/>
      <w:r>
        <w:rPr>
          <w:rFonts w:ascii="Times New Roman" w:hAnsi="Times New Roman" w:cs="Times New Roman"/>
          <w:sz w:val="28"/>
          <w:szCs w:val="28"/>
        </w:rPr>
        <w:t>на  сохранение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  укрепление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здоровья  детей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  подростков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улучшение  рациона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питания  обучающихся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общеобразовательных  учреждений</w:t>
      </w:r>
      <w:proofErr w:type="gramEnd"/>
      <w:r>
        <w:rPr>
          <w:rFonts w:ascii="Times New Roman" w:hAnsi="Times New Roman" w:cs="Times New Roman"/>
          <w:sz w:val="28"/>
          <w:szCs w:val="28"/>
        </w:rPr>
        <w:t xml:space="preserve">  Собинского муниципального </w:t>
      </w:r>
      <w:proofErr w:type="gramStart"/>
      <w:r>
        <w:rPr>
          <w:rFonts w:ascii="Times New Roman" w:hAnsi="Times New Roman" w:cs="Times New Roman"/>
          <w:sz w:val="28"/>
          <w:szCs w:val="28"/>
        </w:rPr>
        <w:t>округа  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основе  современных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технологий  производства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пищевых  продуктов</w:t>
      </w:r>
      <w:proofErr w:type="gramEnd"/>
      <w:r>
        <w:rPr>
          <w:rFonts w:ascii="Times New Roman" w:hAnsi="Times New Roman" w:cs="Times New Roman"/>
          <w:sz w:val="28"/>
          <w:szCs w:val="28"/>
        </w:rPr>
        <w:t>.</w:t>
      </w:r>
    </w:p>
    <w:p w14:paraId="20152325" w14:textId="77777777" w:rsidR="00A87709" w:rsidRDefault="00A87709">
      <w:pPr>
        <w:ind w:left="111" w:firstLine="598"/>
        <w:jc w:val="both"/>
        <w:rPr>
          <w:rStyle w:val="a3"/>
          <w:sz w:val="28"/>
          <w:szCs w:val="28"/>
        </w:rPr>
      </w:pPr>
    </w:p>
    <w:p w14:paraId="65F1FB3C" w14:textId="77777777" w:rsidR="00A87709" w:rsidRDefault="00C22FD9">
      <w:pPr>
        <w:ind w:left="111" w:firstLine="6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0F4020DD" w14:textId="77777777" w:rsidR="00A87709" w:rsidRDefault="00C22FD9">
      <w:pPr>
        <w:pStyle w:val="aff3"/>
        <w:numPr>
          <w:ilvl w:val="0"/>
          <w:numId w:val="17"/>
        </w:numPr>
        <w:ind w:left="0" w:firstLine="360"/>
        <w:jc w:val="both"/>
        <w:rPr>
          <w:rFonts w:ascii="Times New Roman" w:hAnsi="Times New Roman" w:cs="Times New Roman"/>
          <w:sz w:val="28"/>
          <w:szCs w:val="28"/>
        </w:rPr>
      </w:pPr>
      <w:r>
        <w:rPr>
          <w:rFonts w:ascii="Times New Roman" w:hAnsi="Times New Roman" w:cs="Times New Roman"/>
          <w:sz w:val="28"/>
          <w:szCs w:val="28"/>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2A397FA0" w14:textId="77777777" w:rsidR="00A87709" w:rsidRDefault="00C22FD9">
      <w:pPr>
        <w:pStyle w:val="aff3"/>
        <w:numPr>
          <w:ilvl w:val="0"/>
          <w:numId w:val="17"/>
        </w:numPr>
        <w:ind w:left="0" w:firstLine="360"/>
        <w:jc w:val="both"/>
        <w:rPr>
          <w:rStyle w:val="a3"/>
          <w:sz w:val="28"/>
          <w:szCs w:val="28"/>
        </w:rPr>
      </w:pPr>
      <w:r>
        <w:rPr>
          <w:rStyle w:val="14pt"/>
        </w:rPr>
        <w:t>удельный вес учащихся 5-11 классов, обеспеченных горячим питанием, от общей численности обучающихся данной возрастной группы.</w:t>
      </w:r>
    </w:p>
    <w:p w14:paraId="7AE1DF95" w14:textId="77777777" w:rsidR="00A87709" w:rsidRDefault="00A87709">
      <w:pPr>
        <w:pStyle w:val="ConsPlusNonformat"/>
        <w:widowControl/>
        <w:ind w:left="395"/>
        <w:jc w:val="both"/>
        <w:rPr>
          <w:rFonts w:ascii="Times New Roman" w:hAnsi="Times New Roman" w:cs="Times New Roman"/>
          <w:sz w:val="28"/>
          <w:szCs w:val="28"/>
        </w:rPr>
      </w:pPr>
    </w:p>
    <w:p w14:paraId="464B5BC0" w14:textId="77777777" w:rsidR="00A87709" w:rsidRDefault="00C22FD9">
      <w:pPr>
        <w:pStyle w:val="a4"/>
        <w:shd w:val="clear" w:color="auto" w:fill="auto"/>
        <w:tabs>
          <w:tab w:val="left" w:pos="1354"/>
        </w:tabs>
        <w:ind w:left="111" w:right="-186" w:firstLine="0"/>
        <w:jc w:val="both"/>
        <w:rPr>
          <w:rStyle w:val="a3"/>
          <w:color w:val="000000"/>
          <w:sz w:val="28"/>
          <w:szCs w:val="28"/>
        </w:rPr>
      </w:pPr>
      <w:r>
        <w:rPr>
          <w:rStyle w:val="a3"/>
          <w:b/>
          <w:sz w:val="28"/>
          <w:szCs w:val="28"/>
        </w:rPr>
        <w:t xml:space="preserve">        Основное </w:t>
      </w:r>
      <w:proofErr w:type="gramStart"/>
      <w:r>
        <w:rPr>
          <w:rStyle w:val="a3"/>
          <w:b/>
          <w:sz w:val="28"/>
          <w:szCs w:val="28"/>
        </w:rPr>
        <w:t xml:space="preserve">направление  </w:t>
      </w:r>
      <w:r>
        <w:rPr>
          <w:rStyle w:val="a3"/>
          <w:b/>
          <w:color w:val="000000"/>
          <w:sz w:val="28"/>
          <w:szCs w:val="28"/>
        </w:rPr>
        <w:t>6</w:t>
      </w:r>
      <w:proofErr w:type="gramEnd"/>
      <w:r>
        <w:rPr>
          <w:rStyle w:val="a3"/>
          <w:b/>
          <w:color w:val="000000"/>
          <w:sz w:val="28"/>
          <w:szCs w:val="28"/>
        </w:rPr>
        <w:t xml:space="preserve"> «</w:t>
      </w:r>
      <w:r>
        <w:rPr>
          <w:rFonts w:ascii="Times New Roman" w:hAnsi="Times New Roman" w:cs="Times New Roman"/>
          <w:sz w:val="28"/>
          <w:szCs w:val="28"/>
        </w:rPr>
        <w:t xml:space="preserve">Социальная поддержка детей-инвалидов дошкольного возраста» </w:t>
      </w:r>
      <w:r>
        <w:rPr>
          <w:rStyle w:val="a3"/>
          <w:sz w:val="28"/>
          <w:szCs w:val="28"/>
        </w:rPr>
        <w:t>нацелено</w:t>
      </w:r>
      <w:r>
        <w:rPr>
          <w:rFonts w:ascii="Times New Roman" w:hAnsi="Times New Roman" w:cs="Times New Roman"/>
          <w:sz w:val="28"/>
          <w:szCs w:val="28"/>
        </w:rPr>
        <w:t xml:space="preserve"> на </w:t>
      </w:r>
      <w:r>
        <w:rPr>
          <w:rStyle w:val="a3"/>
          <w:color w:val="000000"/>
          <w:sz w:val="28"/>
          <w:szCs w:val="28"/>
        </w:rPr>
        <w:t>социальную поддержку детей-инвалидов дошкольного возраста.</w:t>
      </w:r>
    </w:p>
    <w:p w14:paraId="540BC212" w14:textId="77777777" w:rsidR="00A87709" w:rsidRDefault="00C22FD9">
      <w:pPr>
        <w:pStyle w:val="a4"/>
        <w:shd w:val="clear" w:color="auto" w:fill="auto"/>
        <w:tabs>
          <w:tab w:val="left" w:pos="1354"/>
        </w:tabs>
        <w:ind w:left="111" w:right="-186" w:firstLine="0"/>
        <w:jc w:val="both"/>
        <w:rPr>
          <w:rStyle w:val="a3"/>
          <w:color w:val="000000"/>
          <w:sz w:val="28"/>
          <w:szCs w:val="28"/>
        </w:rPr>
      </w:pPr>
      <w:r>
        <w:rPr>
          <w:rStyle w:val="a3"/>
          <w:color w:val="000000"/>
          <w:sz w:val="28"/>
          <w:szCs w:val="28"/>
        </w:rPr>
        <w:t xml:space="preserve">        </w:t>
      </w:r>
    </w:p>
    <w:p w14:paraId="622106E7" w14:textId="77777777" w:rsidR="00A87709" w:rsidRDefault="00C22FD9">
      <w:pPr>
        <w:ind w:firstLine="709"/>
        <w:jc w:val="both"/>
        <w:rPr>
          <w:rStyle w:val="a3"/>
          <w:sz w:val="28"/>
          <w:szCs w:val="28"/>
        </w:rPr>
      </w:pPr>
      <w:r>
        <w:rPr>
          <w:rStyle w:val="a3"/>
          <w:sz w:val="28"/>
          <w:szCs w:val="28"/>
        </w:rPr>
        <w:t>Реализация данного направления нацелена на достижение целевого показателя:</w:t>
      </w:r>
    </w:p>
    <w:p w14:paraId="2812A802" w14:textId="77777777" w:rsidR="00A87709" w:rsidRDefault="00C22FD9">
      <w:pPr>
        <w:pStyle w:val="aff3"/>
        <w:numPr>
          <w:ilvl w:val="0"/>
          <w:numId w:val="19"/>
        </w:numPr>
        <w:ind w:left="0" w:firstLine="360"/>
        <w:jc w:val="both"/>
        <w:rPr>
          <w:rStyle w:val="a3"/>
          <w:sz w:val="28"/>
          <w:szCs w:val="28"/>
        </w:rPr>
      </w:pPr>
      <w:r>
        <w:rPr>
          <w:rFonts w:ascii="Times New Roman" w:hAnsi="Times New Roman" w:cs="Times New Roman"/>
          <w:sz w:val="28"/>
          <w:szCs w:val="28"/>
        </w:rPr>
        <w:t>доля детей-инвалидов дошкольного возраста, охваченных социальной поддержкой.</w:t>
      </w:r>
    </w:p>
    <w:p w14:paraId="6EC41144" w14:textId="77777777" w:rsidR="00A87709" w:rsidRDefault="00A87709">
      <w:pPr>
        <w:pStyle w:val="a4"/>
        <w:shd w:val="clear" w:color="auto" w:fill="auto"/>
        <w:tabs>
          <w:tab w:val="left" w:pos="1354"/>
        </w:tabs>
        <w:ind w:left="111" w:right="-186" w:firstLine="0"/>
        <w:jc w:val="both"/>
        <w:rPr>
          <w:rFonts w:ascii="Times New Roman" w:hAnsi="Times New Roman" w:cs="Times New Roman"/>
          <w:sz w:val="28"/>
          <w:szCs w:val="28"/>
        </w:rPr>
      </w:pPr>
    </w:p>
    <w:p w14:paraId="72D754E9"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Style w:val="a3"/>
          <w:b/>
          <w:sz w:val="28"/>
          <w:szCs w:val="28"/>
        </w:rPr>
        <w:t xml:space="preserve">Основное </w:t>
      </w:r>
      <w:proofErr w:type="gramStart"/>
      <w:r>
        <w:rPr>
          <w:rStyle w:val="a3"/>
          <w:b/>
          <w:sz w:val="28"/>
          <w:szCs w:val="28"/>
        </w:rPr>
        <w:t>направление  7</w:t>
      </w:r>
      <w:proofErr w:type="gramEnd"/>
      <w:r>
        <w:rPr>
          <w:rStyle w:val="a3"/>
          <w:b/>
          <w:sz w:val="28"/>
          <w:szCs w:val="28"/>
        </w:rPr>
        <w:t xml:space="preserve"> «</w:t>
      </w:r>
      <w:r>
        <w:rPr>
          <w:rFonts w:ascii="Times New Roman" w:hAnsi="Times New Roman" w:cs="Times New Roman"/>
          <w:sz w:val="28"/>
          <w:szCs w:val="28"/>
        </w:rPr>
        <w:t xml:space="preserve">Компенсация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 </w:t>
      </w:r>
      <w:r>
        <w:rPr>
          <w:rStyle w:val="a3"/>
          <w:sz w:val="28"/>
          <w:szCs w:val="28"/>
        </w:rPr>
        <w:t>нацелено</w:t>
      </w:r>
      <w:r>
        <w:rPr>
          <w:rFonts w:ascii="Times New Roman" w:hAnsi="Times New Roman" w:cs="Times New Roman"/>
          <w:sz w:val="28"/>
          <w:szCs w:val="28"/>
        </w:rPr>
        <w:t xml:space="preserve"> на оказание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Выплата компенсаций будет осуществляться родителям (законным представителям) детей, посещающих образовательные организации, реализующие образовательную программу дошкольного образования в Порядке, определенном нормативно-правовыми актами Владимирской области и Собинского муниципального округа.</w:t>
      </w:r>
    </w:p>
    <w:p w14:paraId="49E16E8C" w14:textId="77777777" w:rsidR="00A87709" w:rsidRDefault="00A87709">
      <w:pPr>
        <w:ind w:firstLine="540"/>
        <w:jc w:val="both"/>
        <w:rPr>
          <w:rFonts w:ascii="Times New Roman" w:hAnsi="Times New Roman" w:cs="Times New Roman"/>
          <w:sz w:val="28"/>
          <w:szCs w:val="28"/>
        </w:rPr>
      </w:pPr>
    </w:p>
    <w:p w14:paraId="685ACD18" w14:textId="77777777" w:rsidR="00A87709" w:rsidRDefault="00C22FD9">
      <w:pPr>
        <w:ind w:firstLine="540"/>
        <w:jc w:val="both"/>
        <w:rPr>
          <w:rFonts w:ascii="Times New Roman" w:hAnsi="Times New Roman" w:cs="Times New Roman"/>
          <w:sz w:val="28"/>
          <w:szCs w:val="28"/>
        </w:rPr>
      </w:pPr>
      <w:r>
        <w:rPr>
          <w:rStyle w:val="a3"/>
          <w:b/>
          <w:sz w:val="28"/>
          <w:szCs w:val="28"/>
        </w:rPr>
        <w:t xml:space="preserve">Основное </w:t>
      </w:r>
      <w:proofErr w:type="gramStart"/>
      <w:r>
        <w:rPr>
          <w:rStyle w:val="a3"/>
          <w:b/>
          <w:sz w:val="28"/>
          <w:szCs w:val="28"/>
        </w:rPr>
        <w:t>направление  8</w:t>
      </w:r>
      <w:proofErr w:type="gramEnd"/>
      <w:r>
        <w:rPr>
          <w:rStyle w:val="a3"/>
          <w:b/>
          <w:sz w:val="28"/>
          <w:szCs w:val="28"/>
        </w:rPr>
        <w:t xml:space="preserve">  «</w:t>
      </w:r>
      <w:r>
        <w:rPr>
          <w:rFonts w:ascii="Times New Roman" w:hAnsi="Times New Roman" w:cs="Times New Roman"/>
          <w:sz w:val="28"/>
          <w:szCs w:val="28"/>
        </w:rPr>
        <w:t xml:space="preserve">Предоставление мер социальной поддержки по оплате жилья и коммунальных услуг отдельным категориям граждан муниципальной системы образования» </w:t>
      </w:r>
      <w:r>
        <w:rPr>
          <w:rStyle w:val="a3"/>
          <w:sz w:val="28"/>
          <w:szCs w:val="28"/>
        </w:rPr>
        <w:t>нацелено</w:t>
      </w:r>
      <w:r>
        <w:rPr>
          <w:rFonts w:ascii="Times New Roman" w:hAnsi="Times New Roman" w:cs="Times New Roman"/>
          <w:sz w:val="28"/>
          <w:szCs w:val="28"/>
        </w:rPr>
        <w:t xml:space="preserve"> на оказании мер социальной поддержки педагогическим работникам, работающим в сельской местности. Предоставление мер социальной поддержки по оплате жилья и коммунальных услуг отдельным категориям граждан муниципальной системы образования будет осуществляться в Порядке, определенном нормативно-правовыми актами Владимирской области и Собинского муниципального округа.</w:t>
      </w:r>
    </w:p>
    <w:p w14:paraId="7E7B028F" w14:textId="77777777" w:rsidR="00A87709" w:rsidRDefault="00C22FD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501E16EB" w14:textId="77777777" w:rsidR="00A87709" w:rsidRDefault="00C22FD9">
      <w:pPr>
        <w:pStyle w:val="aff3"/>
        <w:numPr>
          <w:ilvl w:val="0"/>
          <w:numId w:val="19"/>
        </w:numPr>
        <w:ind w:left="0" w:firstLine="360"/>
        <w:jc w:val="both"/>
        <w:rPr>
          <w:rStyle w:val="a3"/>
          <w:sz w:val="28"/>
          <w:szCs w:val="28"/>
        </w:rPr>
      </w:pP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p w14:paraId="2D620FA9" w14:textId="77777777" w:rsidR="00A87709" w:rsidRDefault="00A87709">
      <w:pPr>
        <w:ind w:firstLine="360"/>
        <w:jc w:val="both"/>
        <w:rPr>
          <w:rFonts w:ascii="Times New Roman" w:hAnsi="Times New Roman" w:cs="Times New Roman"/>
          <w:sz w:val="28"/>
          <w:szCs w:val="28"/>
        </w:rPr>
      </w:pPr>
    </w:p>
    <w:p w14:paraId="25FF9B84" w14:textId="77777777" w:rsidR="00A87709" w:rsidRDefault="00C22FD9">
      <w:pPr>
        <w:ind w:firstLine="540"/>
        <w:jc w:val="both"/>
        <w:rPr>
          <w:rFonts w:ascii="Times New Roman" w:hAnsi="Times New Roman" w:cs="Times New Roman"/>
          <w:sz w:val="28"/>
          <w:szCs w:val="28"/>
        </w:rPr>
      </w:pPr>
      <w:r>
        <w:rPr>
          <w:rStyle w:val="a3"/>
          <w:b/>
          <w:sz w:val="28"/>
          <w:szCs w:val="28"/>
        </w:rPr>
        <w:lastRenderedPageBreak/>
        <w:t xml:space="preserve">Основное </w:t>
      </w:r>
      <w:proofErr w:type="gramStart"/>
      <w:r>
        <w:rPr>
          <w:rStyle w:val="a3"/>
          <w:b/>
          <w:sz w:val="28"/>
          <w:szCs w:val="28"/>
        </w:rPr>
        <w:t xml:space="preserve">направление  </w:t>
      </w:r>
      <w:r>
        <w:rPr>
          <w:rFonts w:ascii="Times New Roman" w:hAnsi="Times New Roman" w:cs="Times New Roman"/>
          <w:b/>
          <w:bCs/>
          <w:iCs/>
          <w:sz w:val="28"/>
          <w:szCs w:val="28"/>
        </w:rPr>
        <w:t>9</w:t>
      </w:r>
      <w:proofErr w:type="gramEnd"/>
      <w:r>
        <w:rPr>
          <w:rFonts w:ascii="Times New Roman" w:hAnsi="Times New Roman" w:cs="Times New Roman"/>
          <w:bCs/>
          <w:iCs/>
          <w:sz w:val="28"/>
          <w:szCs w:val="28"/>
        </w:rPr>
        <w:t xml:space="preserve"> </w:t>
      </w:r>
      <w:r>
        <w:rPr>
          <w:rFonts w:ascii="Times New Roman" w:hAnsi="Times New Roman" w:cs="Times New Roman"/>
          <w:sz w:val="28"/>
          <w:szCs w:val="28"/>
        </w:rPr>
        <w:t xml:space="preserve"> </w:t>
      </w:r>
      <w:r>
        <w:rPr>
          <w:rFonts w:ascii="Times New Roman" w:hAnsi="Times New Roman" w:cs="Times New Roman"/>
          <w:bCs/>
          <w:sz w:val="28"/>
          <w:szCs w:val="28"/>
        </w:rPr>
        <w:t xml:space="preserve">«Поощрение лучших учителей» </w:t>
      </w:r>
      <w:r>
        <w:rPr>
          <w:rStyle w:val="a3"/>
          <w:sz w:val="28"/>
          <w:szCs w:val="28"/>
        </w:rPr>
        <w:t>нацелено</w:t>
      </w:r>
      <w:r>
        <w:rPr>
          <w:rFonts w:ascii="Times New Roman" w:hAnsi="Times New Roman" w:cs="Times New Roman"/>
          <w:bCs/>
          <w:sz w:val="28"/>
          <w:szCs w:val="28"/>
        </w:rPr>
        <w:t xml:space="preserve"> на поощрение учителей-лауреатов областного конкурса лучших учителей.</w:t>
      </w:r>
    </w:p>
    <w:p w14:paraId="59FDD79D" w14:textId="77777777" w:rsidR="00A87709" w:rsidRDefault="00A87709">
      <w:pPr>
        <w:ind w:firstLine="540"/>
        <w:jc w:val="both"/>
        <w:rPr>
          <w:rFonts w:ascii="Times New Roman" w:hAnsi="Times New Roman" w:cs="Times New Roman"/>
          <w:bCs/>
          <w:sz w:val="28"/>
          <w:szCs w:val="28"/>
        </w:rPr>
      </w:pPr>
    </w:p>
    <w:p w14:paraId="7A4598DE" w14:textId="77777777" w:rsidR="00A87709" w:rsidRDefault="00C22FD9">
      <w:pPr>
        <w:tabs>
          <w:tab w:val="left" w:pos="0"/>
          <w:tab w:val="left" w:pos="540"/>
          <w:tab w:val="left" w:pos="720"/>
        </w:tabs>
        <w:jc w:val="both"/>
        <w:rPr>
          <w:rFonts w:ascii="Times New Roman" w:hAnsi="Times New Roman" w:cs="Times New Roman"/>
          <w:sz w:val="28"/>
          <w:szCs w:val="28"/>
        </w:rPr>
      </w:pPr>
      <w:r>
        <w:rPr>
          <w:rFonts w:ascii="Times New Roman" w:hAnsi="Times New Roman" w:cs="Times New Roman"/>
          <w:b/>
          <w:bCs/>
          <w:sz w:val="28"/>
          <w:szCs w:val="28"/>
        </w:rPr>
        <w:t xml:space="preserve">        </w:t>
      </w:r>
      <w:r>
        <w:rPr>
          <w:rStyle w:val="a3"/>
          <w:b/>
          <w:sz w:val="28"/>
          <w:szCs w:val="28"/>
        </w:rPr>
        <w:t xml:space="preserve">Основное направление  </w:t>
      </w:r>
      <w:r>
        <w:rPr>
          <w:rFonts w:ascii="Times New Roman" w:hAnsi="Times New Roman" w:cs="Times New Roman"/>
          <w:b/>
          <w:bCs/>
          <w:sz w:val="28"/>
          <w:szCs w:val="28"/>
        </w:rPr>
        <w:t>10</w:t>
      </w:r>
      <w:r>
        <w:rPr>
          <w:rFonts w:ascii="Times New Roman" w:hAnsi="Times New Roman" w:cs="Times New Roman"/>
          <w:bCs/>
          <w:sz w:val="28"/>
          <w:szCs w:val="28"/>
        </w:rPr>
        <w:t xml:space="preserve"> </w:t>
      </w:r>
      <w:r>
        <w:rPr>
          <w:rStyle w:val="a3"/>
          <w:b/>
          <w:sz w:val="28"/>
          <w:szCs w:val="28"/>
        </w:rPr>
        <w:t>«</w:t>
      </w:r>
      <w:r>
        <w:rPr>
          <w:rFonts w:ascii="Times New Roman" w:hAnsi="Times New Roman" w:cs="Times New Roman"/>
          <w:sz w:val="28"/>
          <w:szCs w:val="28"/>
        </w:rPr>
        <w:t xml:space="preserve">Обеспечение комплексной безопасности обучающихся, воспитанников  и работников образовательных учреждений во время их трудовой и учебной деятельности» нацелено на обеспечение комплексной безопасности обучающихся, работников образовательных учреждений во время их учебной и трудовой деятельности путем повышения безопасности жизнедеятельности: пожарной, электрической, технической, эксплуатационной, антитеррористической безопасности зданий и сооружений, а также на   создание необходимых условий в образовательных учреждениях в соответствии с требованиями нормативных актов для предоставления качественных образовательных услуг. </w:t>
      </w:r>
    </w:p>
    <w:p w14:paraId="5B067FFF" w14:textId="77777777" w:rsidR="00A87709" w:rsidRDefault="00C22FD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23694383" w14:textId="77777777" w:rsidR="00A87709" w:rsidRDefault="00C22FD9">
      <w:pPr>
        <w:pStyle w:val="ConsPlusNormal0"/>
        <w:numPr>
          <w:ilvl w:val="0"/>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количество муниципальных дошкольных 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184FC552" w14:textId="77777777" w:rsidR="00A87709" w:rsidRDefault="00C22FD9">
      <w:pPr>
        <w:pStyle w:val="aff3"/>
        <w:numPr>
          <w:ilvl w:val="0"/>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 в которых проведены мероприятия по подготовке к началу учебного года;</w:t>
      </w:r>
    </w:p>
    <w:p w14:paraId="47518E44" w14:textId="77777777" w:rsidR="00A87709" w:rsidRDefault="00C22FD9">
      <w:pPr>
        <w:pStyle w:val="aff3"/>
        <w:numPr>
          <w:ilvl w:val="0"/>
          <w:numId w:val="19"/>
        </w:numPr>
        <w:ind w:left="0" w:firstLine="360"/>
        <w:jc w:val="both"/>
        <w:rPr>
          <w:rStyle w:val="a3"/>
          <w:sz w:val="28"/>
          <w:szCs w:val="28"/>
        </w:rPr>
      </w:pPr>
      <w:r>
        <w:rPr>
          <w:rFonts w:ascii="Times New Roman" w:hAnsi="Times New Roman" w:cs="Times New Roman"/>
          <w:sz w:val="28"/>
          <w:szCs w:val="28"/>
        </w:rPr>
        <w:t>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1ECB9861" w14:textId="77777777" w:rsidR="00A87709" w:rsidRDefault="00A87709">
      <w:pPr>
        <w:tabs>
          <w:tab w:val="left" w:pos="0"/>
          <w:tab w:val="left" w:pos="540"/>
          <w:tab w:val="left" w:pos="720"/>
        </w:tabs>
        <w:ind w:firstLine="360"/>
        <w:jc w:val="both"/>
        <w:rPr>
          <w:rFonts w:ascii="Times New Roman" w:hAnsi="Times New Roman" w:cs="Times New Roman"/>
          <w:sz w:val="28"/>
          <w:szCs w:val="28"/>
        </w:rPr>
      </w:pPr>
    </w:p>
    <w:p w14:paraId="03A17445" w14:textId="77777777" w:rsidR="00A87709" w:rsidRDefault="00C22FD9">
      <w:pPr>
        <w:jc w:val="both"/>
        <w:rPr>
          <w:rFonts w:ascii="Times New Roman" w:hAnsi="Times New Roman" w:cs="Times New Roman"/>
          <w:sz w:val="28"/>
          <w:szCs w:val="28"/>
        </w:rPr>
      </w:pPr>
      <w:r>
        <w:rPr>
          <w:rFonts w:ascii="Times New Roman" w:hAnsi="Times New Roman" w:cs="Times New Roman"/>
          <w:b/>
          <w:bCs/>
          <w:sz w:val="28"/>
          <w:szCs w:val="28"/>
        </w:rPr>
        <w:t xml:space="preserve">       </w:t>
      </w:r>
      <w:r>
        <w:rPr>
          <w:rStyle w:val="a3"/>
          <w:b/>
          <w:sz w:val="28"/>
          <w:szCs w:val="28"/>
        </w:rPr>
        <w:t xml:space="preserve">Основное </w:t>
      </w:r>
      <w:proofErr w:type="gramStart"/>
      <w:r>
        <w:rPr>
          <w:rStyle w:val="a3"/>
          <w:b/>
          <w:sz w:val="28"/>
          <w:szCs w:val="28"/>
        </w:rPr>
        <w:t>направление  11</w:t>
      </w:r>
      <w:proofErr w:type="gramEnd"/>
      <w:r>
        <w:rPr>
          <w:rStyle w:val="a3"/>
          <w:b/>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 xml:space="preserve">Материально-техническое обеспечение муниципальных образовательных </w:t>
      </w:r>
      <w:proofErr w:type="gramStart"/>
      <w:r>
        <w:rPr>
          <w:rFonts w:ascii="Times New Roman" w:hAnsi="Times New Roman" w:cs="Times New Roman"/>
          <w:sz w:val="28"/>
          <w:szCs w:val="28"/>
        </w:rPr>
        <w:t>организаций»  нацелено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на  укрепление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  развитие</w:t>
      </w:r>
      <w:proofErr w:type="gramEnd"/>
      <w:r>
        <w:rPr>
          <w:rFonts w:ascii="Times New Roman" w:hAnsi="Times New Roman" w:cs="Times New Roman"/>
          <w:sz w:val="28"/>
          <w:szCs w:val="28"/>
        </w:rPr>
        <w:t xml:space="preserve">  материально-технической базы образовательных </w:t>
      </w:r>
      <w:proofErr w:type="gramStart"/>
      <w:r>
        <w:rPr>
          <w:rFonts w:ascii="Times New Roman" w:hAnsi="Times New Roman" w:cs="Times New Roman"/>
          <w:sz w:val="28"/>
          <w:szCs w:val="28"/>
        </w:rPr>
        <w:t>организаций,  благоустройство</w:t>
      </w:r>
      <w:proofErr w:type="gramEnd"/>
      <w:r>
        <w:rPr>
          <w:rFonts w:ascii="Times New Roman" w:hAnsi="Times New Roman" w:cs="Times New Roman"/>
          <w:sz w:val="28"/>
          <w:szCs w:val="28"/>
        </w:rPr>
        <w:t xml:space="preserve">  учреждений образования, оснащение их современными </w:t>
      </w:r>
      <w:proofErr w:type="gramStart"/>
      <w:r>
        <w:rPr>
          <w:rFonts w:ascii="Times New Roman" w:hAnsi="Times New Roman" w:cs="Times New Roman"/>
          <w:sz w:val="28"/>
          <w:szCs w:val="28"/>
        </w:rPr>
        <w:t>средствами  обучения</w:t>
      </w:r>
      <w:proofErr w:type="gramEnd"/>
      <w:r>
        <w:rPr>
          <w:rFonts w:ascii="Times New Roman" w:hAnsi="Times New Roman" w:cs="Times New Roman"/>
          <w:sz w:val="28"/>
          <w:szCs w:val="28"/>
        </w:rPr>
        <w:t xml:space="preserve">  и </w:t>
      </w:r>
      <w:r>
        <w:rPr>
          <w:rFonts w:ascii="Times New Roman" w:hAnsi="Times New Roman" w:cs="Times New Roman"/>
          <w:sz w:val="28"/>
          <w:szCs w:val="28"/>
        </w:rPr>
        <w:lastRenderedPageBreak/>
        <w:t xml:space="preserve">воспитания, мебелью, кухонным инвентарем и </w:t>
      </w:r>
      <w:proofErr w:type="gramStart"/>
      <w:r>
        <w:rPr>
          <w:rFonts w:ascii="Times New Roman" w:hAnsi="Times New Roman" w:cs="Times New Roman"/>
          <w:sz w:val="28"/>
          <w:szCs w:val="28"/>
        </w:rPr>
        <w:t>оборудованием;  внедрение</w:t>
      </w:r>
      <w:proofErr w:type="gramEnd"/>
      <w:r>
        <w:rPr>
          <w:rFonts w:ascii="Times New Roman" w:hAnsi="Times New Roman" w:cs="Times New Roman"/>
          <w:sz w:val="28"/>
          <w:szCs w:val="28"/>
        </w:rPr>
        <w:t xml:space="preserve"> информационных технологий в образовательный </w:t>
      </w:r>
      <w:proofErr w:type="gramStart"/>
      <w:r>
        <w:rPr>
          <w:rFonts w:ascii="Times New Roman" w:hAnsi="Times New Roman" w:cs="Times New Roman"/>
          <w:sz w:val="28"/>
          <w:szCs w:val="28"/>
        </w:rPr>
        <w:t>процесс;  повышение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эффективности  работы</w:t>
      </w:r>
      <w:proofErr w:type="gramEnd"/>
      <w:r>
        <w:rPr>
          <w:rFonts w:ascii="Times New Roman" w:hAnsi="Times New Roman" w:cs="Times New Roman"/>
          <w:sz w:val="28"/>
          <w:szCs w:val="28"/>
        </w:rPr>
        <w:t xml:space="preserve">   учреждений образования. </w:t>
      </w:r>
    </w:p>
    <w:p w14:paraId="63F622ED" w14:textId="77777777" w:rsidR="00A87709" w:rsidRDefault="00C22FD9">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74A6D036" w14:textId="77777777" w:rsidR="00A87709" w:rsidRDefault="00C22FD9">
      <w:pPr>
        <w:ind w:firstLine="720"/>
        <w:jc w:val="both"/>
        <w:rPr>
          <w:rFonts w:ascii="Times New Roman" w:hAnsi="Times New Roman" w:cs="Times New Roman"/>
          <w:sz w:val="28"/>
          <w:szCs w:val="28"/>
        </w:rPr>
      </w:pPr>
      <w:r>
        <w:rPr>
          <w:rStyle w:val="a3"/>
          <w:b/>
          <w:sz w:val="28"/>
          <w:szCs w:val="28"/>
        </w:rPr>
        <w:t xml:space="preserve">Основное </w:t>
      </w:r>
      <w:proofErr w:type="gramStart"/>
      <w:r>
        <w:rPr>
          <w:rStyle w:val="a3"/>
          <w:b/>
          <w:sz w:val="28"/>
          <w:szCs w:val="28"/>
        </w:rPr>
        <w:t>направление  12</w:t>
      </w:r>
      <w:proofErr w:type="gramEnd"/>
      <w:r>
        <w:rPr>
          <w:rStyle w:val="a3"/>
          <w:b/>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 нацелено на п</w:t>
      </w:r>
      <w:r>
        <w:rPr>
          <w:rFonts w:ascii="Times New Roman" w:hAnsi="Times New Roman" w:cs="Times New Roman"/>
          <w:bCs/>
          <w:sz w:val="28"/>
          <w:szCs w:val="28"/>
        </w:rPr>
        <w:t>ривлечение молодых специалистов для работы в муниципальные образовательные организации Собинского муниципального округа</w:t>
      </w:r>
      <w:r>
        <w:rPr>
          <w:rFonts w:ascii="Times New Roman" w:hAnsi="Times New Roman" w:cs="Times New Roman"/>
          <w:sz w:val="28"/>
          <w:szCs w:val="28"/>
        </w:rPr>
        <w:t>. Социально-экономической поддержка молодых специалистов осуществляется в размерах и порядке согласно приложению №</w:t>
      </w:r>
      <w:proofErr w:type="gramStart"/>
      <w:r>
        <w:rPr>
          <w:rFonts w:ascii="Times New Roman" w:hAnsi="Times New Roman" w:cs="Times New Roman"/>
          <w:sz w:val="28"/>
          <w:szCs w:val="28"/>
        </w:rPr>
        <w:t>1  к</w:t>
      </w:r>
      <w:proofErr w:type="gramEnd"/>
      <w:r>
        <w:rPr>
          <w:rFonts w:ascii="Times New Roman" w:hAnsi="Times New Roman" w:cs="Times New Roman"/>
          <w:sz w:val="28"/>
          <w:szCs w:val="28"/>
        </w:rPr>
        <w:t xml:space="preserve"> подпрограмме 1. </w:t>
      </w:r>
    </w:p>
    <w:p w14:paraId="3E8E99F5"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ab/>
        <w:t xml:space="preserve">Перечень Мероприятий основного направления </w:t>
      </w:r>
      <w:r>
        <w:rPr>
          <w:rFonts w:ascii="Times New Roman" w:hAnsi="Times New Roman" w:cs="Times New Roman"/>
          <w:b/>
          <w:bCs/>
          <w:sz w:val="28"/>
          <w:szCs w:val="28"/>
        </w:rPr>
        <w:t>«</w:t>
      </w: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 отражен в приложении №2 к подпрограмме 1.</w:t>
      </w:r>
    </w:p>
    <w:p w14:paraId="7FB52D08" w14:textId="77777777" w:rsidR="00A87709" w:rsidRDefault="00C22FD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648D94B9" w14:textId="77777777" w:rsidR="00A87709" w:rsidRDefault="00C22FD9">
      <w:pPr>
        <w:pStyle w:val="aff3"/>
        <w:numPr>
          <w:ilvl w:val="0"/>
          <w:numId w:val="20"/>
        </w:numPr>
        <w:tabs>
          <w:tab w:val="left" w:pos="360"/>
        </w:tabs>
        <w:ind w:left="0" w:firstLine="360"/>
        <w:jc w:val="both"/>
        <w:rPr>
          <w:rFonts w:ascii="Times New Roman" w:hAnsi="Times New Roman" w:cs="Times New Roman"/>
          <w:sz w:val="28"/>
          <w:szCs w:val="28"/>
        </w:rPr>
      </w:pPr>
      <w:r>
        <w:rPr>
          <w:rFonts w:ascii="Times New Roman" w:hAnsi="Times New Roman" w:cs="Times New Roman"/>
          <w:sz w:val="28"/>
          <w:szCs w:val="2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14:paraId="268F711F" w14:textId="77777777" w:rsidR="00A87709" w:rsidRDefault="00C22FD9">
      <w:pPr>
        <w:pStyle w:val="aff3"/>
        <w:numPr>
          <w:ilvl w:val="0"/>
          <w:numId w:val="20"/>
        </w:numPr>
        <w:tabs>
          <w:tab w:val="left" w:pos="360"/>
        </w:tabs>
        <w:ind w:left="0" w:firstLine="360"/>
        <w:jc w:val="both"/>
        <w:rPr>
          <w:rFonts w:ascii="Times New Roman" w:hAnsi="Times New Roman" w:cs="Times New Roman"/>
          <w:sz w:val="28"/>
          <w:szCs w:val="28"/>
        </w:rPr>
      </w:pPr>
      <w:r>
        <w:rPr>
          <w:rFonts w:ascii="Times New Roman" w:hAnsi="Times New Roman" w:cs="Times New Roman"/>
          <w:sz w:val="28"/>
          <w:szCs w:val="28"/>
        </w:rPr>
        <w:t xml:space="preserve">процент закрепляемости молодых     </w:t>
      </w:r>
      <w:proofErr w:type="gramStart"/>
      <w:r>
        <w:rPr>
          <w:rFonts w:ascii="Times New Roman" w:hAnsi="Times New Roman" w:cs="Times New Roman"/>
          <w:sz w:val="28"/>
          <w:szCs w:val="28"/>
        </w:rPr>
        <w:t>специалистов  (</w:t>
      </w:r>
      <w:proofErr w:type="gramEnd"/>
      <w:r>
        <w:rPr>
          <w:rFonts w:ascii="Times New Roman" w:hAnsi="Times New Roman" w:cs="Times New Roman"/>
          <w:sz w:val="28"/>
          <w:szCs w:val="28"/>
        </w:rPr>
        <w:t>3 года с момента приема на работу).</w:t>
      </w:r>
    </w:p>
    <w:p w14:paraId="67F38C06" w14:textId="77777777" w:rsidR="00A87709" w:rsidRDefault="00A87709">
      <w:pPr>
        <w:pStyle w:val="aff3"/>
        <w:jc w:val="both"/>
        <w:rPr>
          <w:rFonts w:ascii="Times New Roman" w:hAnsi="Times New Roman" w:cs="Times New Roman"/>
          <w:sz w:val="28"/>
          <w:szCs w:val="28"/>
        </w:rPr>
      </w:pPr>
    </w:p>
    <w:p w14:paraId="054FB340" w14:textId="77777777" w:rsidR="00A87709" w:rsidRDefault="00C22FD9">
      <w:pPr>
        <w:ind w:firstLine="720"/>
        <w:jc w:val="both"/>
        <w:rPr>
          <w:rFonts w:ascii="Times New Roman" w:hAnsi="Times New Roman" w:cs="Times New Roman"/>
          <w:sz w:val="28"/>
          <w:szCs w:val="28"/>
        </w:rPr>
      </w:pPr>
      <w:r>
        <w:rPr>
          <w:rStyle w:val="a3"/>
          <w:b/>
          <w:sz w:val="28"/>
          <w:szCs w:val="28"/>
        </w:rPr>
        <w:t>Основное направление  13</w:t>
      </w:r>
      <w:r>
        <w:rPr>
          <w:rFonts w:ascii="Times New Roman" w:hAnsi="Times New Roman" w:cs="Times New Roman"/>
          <w:b/>
          <w:bCs/>
          <w:sz w:val="28"/>
          <w:szCs w:val="28"/>
        </w:rPr>
        <w:t xml:space="preserve"> «</w:t>
      </w:r>
      <w:r>
        <w:rPr>
          <w:rFonts w:ascii="Times New Roman" w:hAnsi="Times New Roman" w:cs="Times New Roman"/>
          <w:sz w:val="28"/>
          <w:szCs w:val="28"/>
        </w:rPr>
        <w:t>Поддержка и развитие одаренных детей, обеспечение условий для их личностной, творческой, социальной самореализации и профессионального самоопределения» нацелено на совершенствование системы выявления, поддержки и развития одаренных детей, обеспечение условий для их      личностной, творческой, социальной самореализации и профессионального самоопределения в Собинском муниципальном округе Владимирской области».</w:t>
      </w:r>
    </w:p>
    <w:p w14:paraId="5D9C5565" w14:textId="77777777" w:rsidR="00A87709" w:rsidRDefault="00C22FD9">
      <w:pPr>
        <w:ind w:firstLine="720"/>
        <w:jc w:val="both"/>
        <w:rPr>
          <w:rStyle w:val="a3"/>
          <w:sz w:val="28"/>
          <w:szCs w:val="28"/>
        </w:rPr>
      </w:pPr>
      <w:r>
        <w:rPr>
          <w:rStyle w:val="a3"/>
          <w:sz w:val="28"/>
          <w:szCs w:val="28"/>
        </w:rPr>
        <w:t>Реализация данного направления нацелена на достижение целевого показателя:</w:t>
      </w:r>
    </w:p>
    <w:p w14:paraId="5184F7E8" w14:textId="77777777" w:rsidR="00A87709" w:rsidRDefault="00C22FD9">
      <w:pPr>
        <w:ind w:firstLine="720"/>
        <w:jc w:val="both"/>
        <w:rPr>
          <w:rFonts w:ascii="Times New Roman" w:hAnsi="Times New Roman" w:cs="Times New Roman"/>
          <w:sz w:val="28"/>
          <w:szCs w:val="28"/>
        </w:rPr>
      </w:pPr>
      <w:r>
        <w:rPr>
          <w:rFonts w:ascii="Times New Roman" w:hAnsi="Times New Roman" w:cs="Times New Roman"/>
          <w:sz w:val="28"/>
          <w:szCs w:val="28"/>
        </w:rPr>
        <w:t>-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75274E8D" w14:textId="77777777" w:rsidR="00A87709" w:rsidRDefault="00C22FD9">
      <w:pPr>
        <w:ind w:firstLine="720"/>
        <w:jc w:val="both"/>
        <w:rPr>
          <w:rFonts w:ascii="Times New Roman" w:hAnsi="Times New Roman" w:cs="Times New Roman"/>
          <w:sz w:val="28"/>
          <w:szCs w:val="28"/>
        </w:rPr>
      </w:pPr>
      <w:r>
        <w:rPr>
          <w:rFonts w:ascii="Times New Roman" w:hAnsi="Times New Roman" w:cs="Times New Roman"/>
          <w:sz w:val="28"/>
          <w:szCs w:val="28"/>
        </w:rPr>
        <w:t xml:space="preserve">Мероприятия основного </w:t>
      </w:r>
      <w:proofErr w:type="gramStart"/>
      <w:r>
        <w:rPr>
          <w:rFonts w:ascii="Times New Roman" w:hAnsi="Times New Roman" w:cs="Times New Roman"/>
          <w:sz w:val="28"/>
          <w:szCs w:val="28"/>
        </w:rPr>
        <w:t>направления  «</w:t>
      </w:r>
      <w:proofErr w:type="gramEnd"/>
      <w:r>
        <w:rPr>
          <w:rFonts w:ascii="Times New Roman" w:hAnsi="Times New Roman" w:cs="Times New Roman"/>
          <w:sz w:val="28"/>
          <w:szCs w:val="28"/>
        </w:rPr>
        <w:t xml:space="preserve"> Поддержка и развитие одаренных детей, обеспечение условий их личностной, творческой, социальной самореализации профессионального самоопределения» отражены в </w:t>
      </w:r>
      <w:proofErr w:type="gramStart"/>
      <w:r>
        <w:rPr>
          <w:rFonts w:ascii="Times New Roman" w:hAnsi="Times New Roman" w:cs="Times New Roman"/>
          <w:sz w:val="28"/>
          <w:szCs w:val="28"/>
        </w:rPr>
        <w:t>приложении  №</w:t>
      </w:r>
      <w:proofErr w:type="gramEnd"/>
      <w:r>
        <w:rPr>
          <w:rFonts w:ascii="Times New Roman" w:hAnsi="Times New Roman" w:cs="Times New Roman"/>
          <w:sz w:val="28"/>
          <w:szCs w:val="28"/>
        </w:rPr>
        <w:t>3 к Подпрограмме 1.</w:t>
      </w:r>
    </w:p>
    <w:p w14:paraId="7FFD7E2A" w14:textId="77777777" w:rsidR="00A87709" w:rsidRDefault="00C22FD9">
      <w:pPr>
        <w:ind w:firstLine="720"/>
        <w:jc w:val="both"/>
        <w:rPr>
          <w:rFonts w:ascii="Times New Roman" w:hAnsi="Times New Roman" w:cs="Times New Roman"/>
          <w:sz w:val="28"/>
          <w:szCs w:val="28"/>
        </w:rPr>
      </w:pPr>
      <w:r>
        <w:rPr>
          <w:rFonts w:ascii="Times New Roman" w:hAnsi="Times New Roman" w:cs="Times New Roman"/>
          <w:b/>
          <w:sz w:val="28"/>
          <w:szCs w:val="28"/>
        </w:rPr>
        <w:t>Основное направление 14</w:t>
      </w:r>
      <w:r>
        <w:rPr>
          <w:rFonts w:ascii="Times New Roman" w:hAnsi="Times New Roman" w:cs="Times New Roman"/>
          <w:sz w:val="28"/>
          <w:szCs w:val="28"/>
        </w:rPr>
        <w:t xml:space="preserve"> «Обеспечение персонифицированного финансирования дополнительного образования детей» предполагает:</w:t>
      </w:r>
    </w:p>
    <w:p w14:paraId="3ADE16B5" w14:textId="77777777" w:rsidR="00A87709" w:rsidRDefault="00C22FD9">
      <w:pPr>
        <w:ind w:firstLine="720"/>
        <w:jc w:val="both"/>
        <w:rPr>
          <w:rStyle w:val="114pt"/>
        </w:rPr>
      </w:pPr>
      <w:r>
        <w:rPr>
          <w:rStyle w:val="114pt"/>
        </w:rPr>
        <w:t>- введение и обеспечение функционирования системы персонифицированного дополнительного образования детей,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w:t>
      </w:r>
    </w:p>
    <w:p w14:paraId="7519E48F" w14:textId="77777777" w:rsidR="00A87709" w:rsidRDefault="00C22FD9">
      <w:pPr>
        <w:ind w:firstLine="720"/>
        <w:jc w:val="both"/>
        <w:rPr>
          <w:rStyle w:val="114pt"/>
        </w:rPr>
      </w:pPr>
      <w:r>
        <w:rPr>
          <w:rStyle w:val="114pt"/>
        </w:rPr>
        <w:t>- 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дополнительного образования.</w:t>
      </w:r>
    </w:p>
    <w:p w14:paraId="7D6234BC" w14:textId="77777777" w:rsidR="00A87709" w:rsidRDefault="00C22FD9">
      <w:pPr>
        <w:ind w:firstLine="720"/>
        <w:jc w:val="both"/>
        <w:rPr>
          <w:rFonts w:ascii="Times New Roman" w:hAnsi="Times New Roman" w:cs="Times New Roman"/>
          <w:sz w:val="28"/>
          <w:szCs w:val="28"/>
        </w:rPr>
      </w:pPr>
      <w:r>
        <w:rPr>
          <w:rFonts w:ascii="Times New Roman" w:hAnsi="Times New Roman"/>
          <w:sz w:val="28"/>
          <w:szCs w:val="28"/>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w:t>
      </w:r>
      <w:r>
        <w:rPr>
          <w:rFonts w:ascii="Times New Roman" w:hAnsi="Times New Roman"/>
          <w:sz w:val="28"/>
          <w:szCs w:val="28"/>
        </w:rPr>
        <w:lastRenderedPageBreak/>
        <w:t xml:space="preserve">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w:t>
      </w:r>
      <w:r>
        <w:rPr>
          <w:rFonts w:ascii="Times New Roman" w:hAnsi="Times New Roman" w:cs="Times New Roman"/>
          <w:sz w:val="28"/>
          <w:szCs w:val="28"/>
        </w:rPr>
        <w:t>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w:t>
      </w:r>
      <w:r>
        <w:rPr>
          <w:rFonts w:ascii="Times New Roman" w:hAnsi="Times New Roman"/>
          <w:sz w:val="28"/>
          <w:szCs w:val="28"/>
        </w:rPr>
        <w:t xml:space="preserve">, Указом Президента Российской Федерации от 01.06.2012 №761, Приказом Минпросвещения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w:t>
      </w:r>
      <w:r>
        <w:rPr>
          <w:rFonts w:ascii="Times New Roman" w:hAnsi="Times New Roman" w:cs="Times New Roman"/>
          <w:sz w:val="28"/>
          <w:szCs w:val="28"/>
        </w:rPr>
        <w:t>Собинском муниципальном округе</w:t>
      </w:r>
      <w:r>
        <w:rPr>
          <w:rFonts w:ascii="Times New Roman" w:hAnsi="Times New Roman"/>
          <w:sz w:val="28"/>
          <w:szCs w:val="28"/>
        </w:rPr>
        <w:t xml:space="preserve">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w:t>
      </w:r>
      <w:proofErr w:type="gramStart"/>
      <w:r>
        <w:rPr>
          <w:rFonts w:ascii="Times New Roman" w:hAnsi="Times New Roman"/>
          <w:sz w:val="28"/>
          <w:szCs w:val="28"/>
        </w:rPr>
        <w:t>образования  управление</w:t>
      </w:r>
      <w:proofErr w:type="gramEnd"/>
      <w:r>
        <w:rPr>
          <w:rFonts w:ascii="Times New Roman" w:hAnsi="Times New Roman"/>
          <w:sz w:val="28"/>
          <w:szCs w:val="28"/>
        </w:rPr>
        <w:t xml:space="preserve"> образования администрации </w:t>
      </w:r>
      <w:r>
        <w:rPr>
          <w:rFonts w:ascii="Times New Roman" w:hAnsi="Times New Roman" w:cs="Times New Roman"/>
          <w:sz w:val="28"/>
          <w:szCs w:val="28"/>
        </w:rPr>
        <w:t xml:space="preserve">Собинского муниципального округа </w:t>
      </w:r>
      <w:r>
        <w:rPr>
          <w:rFonts w:ascii="Times New Roman" w:hAnsi="Times New Roman"/>
          <w:sz w:val="28"/>
          <w:szCs w:val="28"/>
        </w:rPr>
        <w:t xml:space="preserve">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w:t>
      </w:r>
      <w:r>
        <w:rPr>
          <w:rFonts w:ascii="Times New Roman" w:hAnsi="Times New Roman" w:cs="Times New Roman"/>
          <w:sz w:val="28"/>
          <w:szCs w:val="28"/>
        </w:rPr>
        <w:t>Собинском муниципальном округе</w:t>
      </w:r>
      <w:r>
        <w:rPr>
          <w:rFonts w:ascii="Times New Roman" w:hAnsi="Times New Roman"/>
          <w:sz w:val="28"/>
          <w:szCs w:val="28"/>
        </w:rPr>
        <w:t>.</w:t>
      </w:r>
    </w:p>
    <w:p w14:paraId="3B8E1AFD" w14:textId="77777777" w:rsidR="00A87709" w:rsidRDefault="00C22FD9">
      <w:pPr>
        <w:pStyle w:val="14"/>
        <w:keepNext/>
        <w:keepLines/>
        <w:shd w:val="clear" w:color="auto" w:fill="auto"/>
        <w:tabs>
          <w:tab w:val="left" w:pos="635"/>
        </w:tabs>
        <w:spacing w:line="331" w:lineRule="exact"/>
        <w:ind w:right="-186" w:firstLine="0"/>
        <w:jc w:val="both"/>
        <w:outlineLvl w:val="9"/>
        <w:rPr>
          <w:rFonts w:ascii="Times New Roman" w:hAnsi="Times New Roman"/>
          <w:sz w:val="28"/>
          <w:szCs w:val="28"/>
        </w:rPr>
      </w:pPr>
      <w:r>
        <w:rPr>
          <w:rFonts w:ascii="Times New Roman" w:hAnsi="Times New Roman"/>
          <w:sz w:val="28"/>
          <w:szCs w:val="28"/>
        </w:rPr>
        <w:tab/>
        <w:t>Помимо реализуемого механизма персонифицированного финансирования в Собинском муниципальном округе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14:paraId="55AE3E24" w14:textId="77777777" w:rsidR="00A87709" w:rsidRDefault="00C22FD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1892C9F1" w14:textId="77777777" w:rsidR="00A87709" w:rsidRDefault="00C22FD9">
      <w:pPr>
        <w:pStyle w:val="aff3"/>
        <w:numPr>
          <w:ilvl w:val="0"/>
          <w:numId w:val="18"/>
        </w:numPr>
        <w:ind w:left="0" w:firstLine="360"/>
        <w:jc w:val="both"/>
        <w:rPr>
          <w:rFonts w:ascii="Times New Roman" w:hAnsi="Times New Roman" w:cs="Times New Roman"/>
          <w:sz w:val="28"/>
          <w:szCs w:val="28"/>
        </w:rPr>
      </w:pPr>
      <w:r>
        <w:rPr>
          <w:rFonts w:ascii="Times New Roman" w:hAnsi="Times New Roman" w:cs="Times New Roman"/>
          <w:sz w:val="28"/>
          <w:szCs w:val="28"/>
        </w:rPr>
        <w:t xml:space="preserve">Доля детей в возрасте </w:t>
      </w:r>
      <w:proofErr w:type="gramStart"/>
      <w:r>
        <w:rPr>
          <w:rFonts w:ascii="Times New Roman" w:hAnsi="Times New Roman" w:cs="Times New Roman"/>
          <w:sz w:val="28"/>
          <w:szCs w:val="28"/>
        </w:rPr>
        <w:t>от  5</w:t>
      </w:r>
      <w:proofErr w:type="gramEnd"/>
      <w:r>
        <w:rPr>
          <w:rFonts w:ascii="Times New Roman" w:hAnsi="Times New Roman" w:cs="Times New Roman"/>
          <w:sz w:val="28"/>
          <w:szCs w:val="28"/>
        </w:rPr>
        <w:t xml:space="preserve"> до 18 лет, получающих дополнительное образование с использованием сертификата дополнительного образования, в общей численности детей, получающих </w:t>
      </w:r>
      <w:proofErr w:type="gramStart"/>
      <w:r>
        <w:rPr>
          <w:rFonts w:ascii="Times New Roman" w:hAnsi="Times New Roman" w:cs="Times New Roman"/>
          <w:sz w:val="28"/>
          <w:szCs w:val="28"/>
        </w:rPr>
        <w:t>дополнительное  образование</w:t>
      </w:r>
      <w:proofErr w:type="gramEnd"/>
      <w:r>
        <w:rPr>
          <w:rFonts w:ascii="Times New Roman" w:hAnsi="Times New Roman" w:cs="Times New Roman"/>
          <w:sz w:val="28"/>
          <w:szCs w:val="28"/>
        </w:rPr>
        <w:t xml:space="preserve"> за счет бюджетных средств;</w:t>
      </w:r>
    </w:p>
    <w:p w14:paraId="5259D461" w14:textId="77777777" w:rsidR="00A87709" w:rsidRDefault="00C22FD9">
      <w:pPr>
        <w:pStyle w:val="aff3"/>
        <w:numPr>
          <w:ilvl w:val="0"/>
          <w:numId w:val="18"/>
        </w:numPr>
        <w:ind w:left="0" w:firstLine="360"/>
        <w:jc w:val="both"/>
        <w:rPr>
          <w:rStyle w:val="a3"/>
          <w:sz w:val="28"/>
          <w:szCs w:val="28"/>
        </w:rPr>
      </w:pPr>
      <w:r>
        <w:rPr>
          <w:rFonts w:ascii="Times New Roman" w:hAnsi="Times New Roman" w:cs="Times New Roman"/>
          <w:sz w:val="28"/>
          <w:szCs w:val="2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p w14:paraId="5B355F0F" w14:textId="77777777" w:rsidR="00A87709" w:rsidRDefault="00C22FD9">
      <w:pPr>
        <w:jc w:val="both"/>
        <w:rPr>
          <w:rStyle w:val="a3"/>
          <w:b/>
          <w:sz w:val="28"/>
          <w:szCs w:val="28"/>
        </w:rPr>
      </w:pPr>
      <w:r>
        <w:rPr>
          <w:rStyle w:val="a3"/>
          <w:b/>
          <w:sz w:val="28"/>
          <w:szCs w:val="28"/>
        </w:rPr>
        <w:tab/>
      </w:r>
    </w:p>
    <w:p w14:paraId="298CA9C7" w14:textId="77777777" w:rsidR="00A87709" w:rsidRDefault="00C22FD9">
      <w:pPr>
        <w:ind w:firstLine="360"/>
        <w:jc w:val="both"/>
        <w:rPr>
          <w:rFonts w:ascii="Times New Roman" w:hAnsi="Times New Roman" w:cs="Times New Roman"/>
          <w:sz w:val="28"/>
          <w:szCs w:val="28"/>
        </w:rPr>
      </w:pPr>
      <w:r>
        <w:rPr>
          <w:rStyle w:val="a3"/>
          <w:b/>
          <w:sz w:val="28"/>
          <w:szCs w:val="28"/>
        </w:rPr>
        <w:t xml:space="preserve">Основное направление  15 </w:t>
      </w:r>
      <w:r>
        <w:rPr>
          <w:rStyle w:val="a3"/>
          <w:b/>
          <w:bCs/>
          <w:sz w:val="28"/>
          <w:szCs w:val="28"/>
        </w:rPr>
        <w:t xml:space="preserve"> «</w:t>
      </w:r>
      <w:r>
        <w:rPr>
          <w:rStyle w:val="a3"/>
          <w:bCs/>
          <w:sz w:val="28"/>
          <w:szCs w:val="28"/>
        </w:rPr>
        <w:t>Р</w:t>
      </w:r>
      <w:r>
        <w:rPr>
          <w:rFonts w:ascii="Times New Roman" w:hAnsi="Times New Roman"/>
          <w:sz w:val="28"/>
          <w:szCs w:val="28"/>
        </w:rPr>
        <w:t xml:space="preserve">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w:t>
      </w:r>
      <w:r>
        <w:rPr>
          <w:rStyle w:val="a3"/>
          <w:sz w:val="28"/>
          <w:szCs w:val="28"/>
        </w:rPr>
        <w:t xml:space="preserve">  нацелено   н</w:t>
      </w:r>
      <w:r>
        <w:rPr>
          <w:rFonts w:ascii="Times New Roman" w:hAnsi="Times New Roman"/>
          <w:sz w:val="28"/>
          <w:szCs w:val="28"/>
        </w:rPr>
        <w:t>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r>
        <w:rPr>
          <w:rStyle w:val="a3"/>
          <w:sz w:val="28"/>
          <w:szCs w:val="28"/>
        </w:rPr>
        <w:t xml:space="preserve">. </w:t>
      </w:r>
    </w:p>
    <w:p w14:paraId="1459FD47" w14:textId="77777777" w:rsidR="00A87709" w:rsidRDefault="00A87709">
      <w:pPr>
        <w:pStyle w:val="14"/>
        <w:keepNext/>
        <w:keepLines/>
        <w:shd w:val="clear" w:color="auto" w:fill="auto"/>
        <w:tabs>
          <w:tab w:val="left" w:pos="635"/>
        </w:tabs>
        <w:spacing w:line="331" w:lineRule="exact"/>
        <w:ind w:right="-186" w:firstLine="0"/>
        <w:jc w:val="both"/>
        <w:outlineLvl w:val="9"/>
        <w:rPr>
          <w:rStyle w:val="114pt"/>
          <w:b/>
          <w:color w:val="000000"/>
        </w:rPr>
      </w:pPr>
    </w:p>
    <w:p w14:paraId="5B56594B" w14:textId="77777777" w:rsidR="00A87709" w:rsidRDefault="00C22FD9">
      <w:pPr>
        <w:pStyle w:val="14"/>
        <w:keepNext/>
        <w:keepLines/>
        <w:numPr>
          <w:ilvl w:val="0"/>
          <w:numId w:val="21"/>
        </w:numPr>
        <w:shd w:val="clear" w:color="auto" w:fill="auto"/>
        <w:tabs>
          <w:tab w:val="clear" w:pos="720"/>
          <w:tab w:val="left" w:pos="1359"/>
        </w:tabs>
        <w:spacing w:line="326" w:lineRule="exact"/>
        <w:ind w:right="-186"/>
        <w:outlineLvl w:val="9"/>
        <w:rPr>
          <w:rStyle w:val="114pt"/>
          <w:b/>
        </w:rPr>
      </w:pPr>
      <w:bookmarkStart w:id="2" w:name="bookmark27"/>
      <w:r>
        <w:rPr>
          <w:rStyle w:val="114pt"/>
          <w:b/>
          <w:color w:val="000000"/>
        </w:rPr>
        <w:t>Характеристика мер правового регулирования в рамках подпрограммы 1 «Развитие дошкольного, общего образования и дополнительного образования детей»</w:t>
      </w:r>
      <w:bookmarkEnd w:id="2"/>
    </w:p>
    <w:p w14:paraId="1AAC7D8C" w14:textId="77777777" w:rsidR="00A87709" w:rsidRDefault="00A87709">
      <w:pPr>
        <w:pStyle w:val="14"/>
        <w:keepNext/>
        <w:keepLines/>
        <w:shd w:val="clear" w:color="auto" w:fill="auto"/>
        <w:tabs>
          <w:tab w:val="left" w:pos="1359"/>
        </w:tabs>
        <w:spacing w:line="326" w:lineRule="exact"/>
        <w:ind w:left="720" w:right="-186" w:firstLine="0"/>
        <w:jc w:val="left"/>
        <w:outlineLvl w:val="9"/>
        <w:rPr>
          <w:rStyle w:val="114pt"/>
          <w:b/>
        </w:rPr>
      </w:pPr>
    </w:p>
    <w:p w14:paraId="66591B87" w14:textId="77777777" w:rsidR="00A87709" w:rsidRDefault="00C22FD9">
      <w:pPr>
        <w:pStyle w:val="a4"/>
        <w:shd w:val="clear" w:color="auto" w:fill="auto"/>
        <w:ind w:right="-186" w:firstLine="360"/>
        <w:jc w:val="both"/>
        <w:rPr>
          <w:rFonts w:ascii="Times New Roman" w:hAnsi="Times New Roman" w:cs="Times New Roman"/>
          <w:sz w:val="28"/>
          <w:szCs w:val="28"/>
        </w:rPr>
      </w:pPr>
      <w:r>
        <w:rPr>
          <w:rStyle w:val="14pt"/>
          <w:color w:val="000000"/>
        </w:rPr>
        <w:t>Нормативная правовая база подпрограммы 1 «Развитие дошкольного, общего образования и дополнительного образования детей» определена следующими нормативными правовыми актами:</w:t>
      </w:r>
    </w:p>
    <w:p w14:paraId="038208AD" w14:textId="77777777" w:rsidR="00A87709" w:rsidRDefault="00C22FD9">
      <w:pPr>
        <w:pStyle w:val="a4"/>
        <w:shd w:val="clear" w:color="auto" w:fill="auto"/>
        <w:tabs>
          <w:tab w:val="left" w:pos="999"/>
        </w:tabs>
        <w:ind w:right="-186" w:firstLine="426"/>
        <w:jc w:val="both"/>
      </w:pPr>
      <w:r>
        <w:rPr>
          <w:rStyle w:val="14pt"/>
          <w:color w:val="000000"/>
        </w:rPr>
        <w:t>- Указ Президента Российской Федерации от 07.05.2012 № 597 «О мероприятиях по реализации государственной социальной политики»;</w:t>
      </w:r>
    </w:p>
    <w:p w14:paraId="2E938747" w14:textId="77777777" w:rsidR="00A87709" w:rsidRDefault="00C22FD9">
      <w:pPr>
        <w:pStyle w:val="a4"/>
        <w:shd w:val="clear" w:color="auto" w:fill="auto"/>
        <w:tabs>
          <w:tab w:val="left" w:pos="913"/>
        </w:tabs>
        <w:ind w:right="-186" w:firstLine="426"/>
        <w:jc w:val="both"/>
      </w:pPr>
      <w:r>
        <w:rPr>
          <w:rStyle w:val="14pt"/>
          <w:color w:val="000000"/>
        </w:rPr>
        <w:t>- Указ Президента Российской Федерации от 07.05.2012 № 599 «О мерах по реализации государственной политики в области образования и науки»;</w:t>
      </w:r>
    </w:p>
    <w:p w14:paraId="6CB96BA2" w14:textId="77777777" w:rsidR="00A87709" w:rsidRDefault="00C22FD9">
      <w:pPr>
        <w:pStyle w:val="a4"/>
        <w:shd w:val="clear" w:color="auto" w:fill="auto"/>
        <w:tabs>
          <w:tab w:val="left" w:pos="1028"/>
        </w:tabs>
        <w:ind w:right="-186" w:firstLine="426"/>
        <w:jc w:val="both"/>
        <w:rPr>
          <w:rFonts w:ascii="Times New Roman" w:hAnsi="Times New Roman" w:cs="Times New Roman"/>
          <w:sz w:val="28"/>
          <w:szCs w:val="28"/>
        </w:rPr>
      </w:pPr>
      <w:r>
        <w:rPr>
          <w:rStyle w:val="14pt"/>
          <w:color w:val="000000"/>
        </w:rPr>
        <w:t>- Федеральный закон от 29.12.2012 № 273-ФЗ «Об образовании в Российской Федерации»;</w:t>
      </w:r>
    </w:p>
    <w:p w14:paraId="20631293" w14:textId="77777777" w:rsidR="00A87709" w:rsidRDefault="00C22FD9">
      <w:pPr>
        <w:pStyle w:val="a4"/>
        <w:shd w:val="clear" w:color="auto" w:fill="auto"/>
        <w:tabs>
          <w:tab w:val="left" w:pos="937"/>
        </w:tabs>
        <w:ind w:right="-186" w:firstLine="426"/>
        <w:jc w:val="both"/>
        <w:rPr>
          <w:rFonts w:ascii="Times New Roman" w:hAnsi="Times New Roman" w:cs="Times New Roman"/>
          <w:sz w:val="28"/>
          <w:szCs w:val="28"/>
        </w:rPr>
      </w:pPr>
      <w:r>
        <w:rPr>
          <w:rStyle w:val="14pt"/>
          <w:color w:val="000000"/>
        </w:rPr>
        <w:t>- Постановление Правительства Российской Федерации от 05.08.2013 № 662 «Об осуществлении мониторинга системы образования»;</w:t>
      </w:r>
    </w:p>
    <w:p w14:paraId="13CC5A76" w14:textId="77777777" w:rsidR="00A87709" w:rsidRDefault="00C22FD9">
      <w:pPr>
        <w:pStyle w:val="a4"/>
        <w:shd w:val="clear" w:color="auto" w:fill="auto"/>
        <w:tabs>
          <w:tab w:val="left" w:pos="1099"/>
        </w:tabs>
        <w:ind w:right="-186" w:firstLine="426"/>
        <w:jc w:val="both"/>
        <w:rPr>
          <w:rFonts w:ascii="Times New Roman" w:hAnsi="Times New Roman" w:cs="Times New Roman"/>
          <w:sz w:val="28"/>
          <w:szCs w:val="28"/>
        </w:rPr>
      </w:pPr>
      <w:r>
        <w:rPr>
          <w:rStyle w:val="14pt"/>
          <w:color w:val="000000"/>
        </w:rPr>
        <w:t>- Закон Владимирской области от 02.10.2007 № 120-ОЗ «О социальной поддержке и социальном обслуживании отдельных категорий граждан во Владимирской области»;</w:t>
      </w:r>
    </w:p>
    <w:p w14:paraId="21B7182B" w14:textId="77777777" w:rsidR="00A87709" w:rsidRDefault="00C22FD9">
      <w:pPr>
        <w:pStyle w:val="a4"/>
        <w:shd w:val="clear" w:color="auto" w:fill="auto"/>
        <w:tabs>
          <w:tab w:val="left" w:pos="926"/>
        </w:tabs>
        <w:ind w:right="-186" w:firstLine="426"/>
        <w:jc w:val="both"/>
        <w:rPr>
          <w:rFonts w:ascii="Times New Roman" w:hAnsi="Times New Roman" w:cs="Times New Roman"/>
          <w:sz w:val="28"/>
          <w:szCs w:val="28"/>
        </w:rPr>
      </w:pPr>
      <w:r>
        <w:rPr>
          <w:rStyle w:val="14pt"/>
          <w:color w:val="000000"/>
        </w:rPr>
        <w:t>- Закон Владимирской области от 03.06.2011 № 35-О3 «О поддержке одаренных детей во Владимирской области»;</w:t>
      </w:r>
    </w:p>
    <w:p w14:paraId="0826DF0C" w14:textId="77777777" w:rsidR="00A87709" w:rsidRDefault="00C22FD9">
      <w:pPr>
        <w:pStyle w:val="a4"/>
        <w:shd w:val="clear" w:color="auto" w:fill="auto"/>
        <w:tabs>
          <w:tab w:val="left" w:pos="912"/>
        </w:tabs>
        <w:ind w:right="-186" w:firstLine="426"/>
        <w:jc w:val="both"/>
        <w:rPr>
          <w:rFonts w:ascii="Times New Roman" w:hAnsi="Times New Roman" w:cs="Times New Roman"/>
          <w:sz w:val="28"/>
          <w:szCs w:val="28"/>
        </w:rPr>
      </w:pPr>
      <w:r>
        <w:rPr>
          <w:rStyle w:val="14pt"/>
          <w:color w:val="000000"/>
        </w:rPr>
        <w:t>- Закон Владимирской области от 12.08.2013 № 86-ОЗ «Об образовании во Владимирской области и признании утратившими силу отдельных Законов Владимирской области в сфере образования».</w:t>
      </w:r>
    </w:p>
    <w:p w14:paraId="56479664" w14:textId="77777777" w:rsidR="00A87709" w:rsidRDefault="00A87709">
      <w:pPr>
        <w:pStyle w:val="a4"/>
        <w:numPr>
          <w:ilvl w:val="0"/>
          <w:numId w:val="3"/>
        </w:numPr>
        <w:shd w:val="clear" w:color="auto" w:fill="auto"/>
        <w:tabs>
          <w:tab w:val="left" w:pos="1056"/>
        </w:tabs>
        <w:ind w:right="-186" w:hanging="2000"/>
        <w:jc w:val="both"/>
        <w:rPr>
          <w:rFonts w:ascii="Times New Roman" w:hAnsi="Times New Roman" w:cs="Times New Roman"/>
          <w:sz w:val="28"/>
          <w:szCs w:val="28"/>
        </w:rPr>
      </w:pPr>
    </w:p>
    <w:p w14:paraId="13615BAA" w14:textId="77777777" w:rsidR="00A87709" w:rsidRDefault="00C22FD9">
      <w:pPr>
        <w:pStyle w:val="a4"/>
        <w:numPr>
          <w:ilvl w:val="0"/>
          <w:numId w:val="21"/>
        </w:numPr>
        <w:shd w:val="clear" w:color="auto" w:fill="auto"/>
        <w:ind w:right="-186"/>
        <w:rPr>
          <w:rStyle w:val="14pt"/>
          <w:b/>
        </w:rPr>
      </w:pPr>
      <w:r>
        <w:rPr>
          <w:rStyle w:val="14pt"/>
          <w:b/>
          <w:color w:val="000000"/>
        </w:rPr>
        <w:t>Прогноз сводных показателей муниципальных заданий по этапам реализации подпрограммы 1 «Развитие дошкольного, общего образования и дополнительного образования детей»</w:t>
      </w:r>
    </w:p>
    <w:p w14:paraId="19063A5D" w14:textId="77777777" w:rsidR="00A87709" w:rsidRDefault="00A87709">
      <w:pPr>
        <w:pStyle w:val="a4"/>
        <w:shd w:val="clear" w:color="auto" w:fill="auto"/>
        <w:ind w:right="-186" w:firstLine="0"/>
        <w:jc w:val="both"/>
        <w:rPr>
          <w:b/>
        </w:rPr>
      </w:pPr>
    </w:p>
    <w:p w14:paraId="1EF9BEB4" w14:textId="77777777" w:rsidR="00A87709" w:rsidRDefault="00C22FD9">
      <w:pPr>
        <w:pStyle w:val="a4"/>
        <w:shd w:val="clear" w:color="auto" w:fill="auto"/>
        <w:ind w:right="-186" w:firstLine="360"/>
        <w:jc w:val="both"/>
        <w:rPr>
          <w:rStyle w:val="14pt"/>
          <w:color w:val="000000"/>
        </w:rPr>
      </w:pPr>
      <w:r>
        <w:rPr>
          <w:rStyle w:val="14pt"/>
          <w:color w:val="000000"/>
        </w:rPr>
        <w:t xml:space="preserve">В рамках подпрограммы будут обеспечены формирование и реализация </w:t>
      </w:r>
      <w:proofErr w:type="gramStart"/>
      <w:r>
        <w:rPr>
          <w:rStyle w:val="14pt"/>
          <w:color w:val="000000"/>
        </w:rPr>
        <w:t>муниципальных  заданий</w:t>
      </w:r>
      <w:proofErr w:type="gramEnd"/>
      <w:r>
        <w:rPr>
          <w:rStyle w:val="14pt"/>
          <w:color w:val="000000"/>
        </w:rPr>
        <w:t xml:space="preserve"> на реализацию основных образовательных программ дошкольного, начального общего, основного общего, среднего общего образования, а также образовательных программ дополнительного образования детей. </w:t>
      </w:r>
    </w:p>
    <w:p w14:paraId="6E15CCB7" w14:textId="77777777" w:rsidR="00A87709" w:rsidRDefault="00C22FD9">
      <w:pPr>
        <w:pStyle w:val="a4"/>
        <w:shd w:val="clear" w:color="auto" w:fill="auto"/>
        <w:ind w:right="-186" w:firstLine="708"/>
        <w:jc w:val="both"/>
        <w:rPr>
          <w:rStyle w:val="14pt"/>
          <w:color w:val="000000"/>
        </w:rPr>
      </w:pPr>
      <w:r>
        <w:rPr>
          <w:rStyle w:val="14pt"/>
          <w:color w:val="000000"/>
        </w:rPr>
        <w:t xml:space="preserve">Планируемые объемы заданий и объемы их финансового обеспечения представлены </w:t>
      </w:r>
      <w:proofErr w:type="gramStart"/>
      <w:r>
        <w:rPr>
          <w:rStyle w:val="14pt"/>
          <w:color w:val="000000"/>
        </w:rPr>
        <w:t>в  таблице</w:t>
      </w:r>
      <w:proofErr w:type="gramEnd"/>
      <w:r>
        <w:rPr>
          <w:rStyle w:val="14pt"/>
          <w:color w:val="000000"/>
        </w:rPr>
        <w:t>:</w:t>
      </w:r>
    </w:p>
    <w:p w14:paraId="555B73B4" w14:textId="77777777" w:rsidR="00A87709" w:rsidRDefault="00A87709">
      <w:pPr>
        <w:pStyle w:val="a4"/>
        <w:shd w:val="clear" w:color="auto" w:fill="auto"/>
        <w:ind w:right="-186" w:firstLine="708"/>
        <w:jc w:val="both"/>
        <w:rPr>
          <w:rStyle w:val="14pt"/>
          <w:color w:val="000000"/>
        </w:rPr>
      </w:pPr>
    </w:p>
    <w:tbl>
      <w:tblPr>
        <w:tblW w:w="10173" w:type="dxa"/>
        <w:tblInd w:w="7" w:type="dxa"/>
        <w:tblLayout w:type="fixed"/>
        <w:tblLook w:val="00A0" w:firstRow="1" w:lastRow="0" w:firstColumn="1" w:lastColumn="0" w:noHBand="0" w:noVBand="0"/>
      </w:tblPr>
      <w:tblGrid>
        <w:gridCol w:w="606"/>
        <w:gridCol w:w="2530"/>
        <w:gridCol w:w="1725"/>
        <w:gridCol w:w="814"/>
        <w:gridCol w:w="756"/>
        <w:gridCol w:w="739"/>
        <w:gridCol w:w="750"/>
        <w:gridCol w:w="754"/>
        <w:gridCol w:w="764"/>
        <w:gridCol w:w="735"/>
      </w:tblGrid>
      <w:tr w:rsidR="00A87709" w14:paraId="4833AC95" w14:textId="77777777">
        <w:trPr>
          <w:trHeight w:val="556"/>
        </w:trPr>
        <w:tc>
          <w:tcPr>
            <w:tcW w:w="605" w:type="dxa"/>
            <w:vMerge w:val="restart"/>
            <w:tcBorders>
              <w:top w:val="single" w:sz="4" w:space="0" w:color="000000"/>
              <w:left w:val="single" w:sz="4" w:space="0" w:color="000000"/>
              <w:bottom w:val="single" w:sz="4" w:space="0" w:color="000000"/>
              <w:right w:val="single" w:sz="4" w:space="0" w:color="000000"/>
            </w:tcBorders>
          </w:tcPr>
          <w:p w14:paraId="30729789"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 п/п</w:t>
            </w:r>
          </w:p>
        </w:tc>
        <w:tc>
          <w:tcPr>
            <w:tcW w:w="2530" w:type="dxa"/>
            <w:vMerge w:val="restart"/>
            <w:tcBorders>
              <w:top w:val="single" w:sz="4" w:space="0" w:color="000000"/>
              <w:left w:val="single" w:sz="4" w:space="0" w:color="000000"/>
              <w:bottom w:val="single" w:sz="4" w:space="0" w:color="000000"/>
              <w:right w:val="single" w:sz="4" w:space="0" w:color="000000"/>
            </w:tcBorders>
          </w:tcPr>
          <w:p w14:paraId="372C1FC3"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w:t>
            </w:r>
          </w:p>
        </w:tc>
        <w:tc>
          <w:tcPr>
            <w:tcW w:w="1725" w:type="dxa"/>
            <w:vMerge w:val="restart"/>
            <w:tcBorders>
              <w:top w:val="single" w:sz="4" w:space="0" w:color="000000"/>
              <w:left w:val="single" w:sz="4" w:space="0" w:color="000000"/>
              <w:bottom w:val="single" w:sz="4" w:space="0" w:color="000000"/>
              <w:right w:val="single" w:sz="4" w:space="0" w:color="000000"/>
            </w:tcBorders>
          </w:tcPr>
          <w:p w14:paraId="32CB5023"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Показатель объема услуги</w:t>
            </w:r>
          </w:p>
        </w:tc>
        <w:tc>
          <w:tcPr>
            <w:tcW w:w="5312" w:type="dxa"/>
            <w:gridSpan w:val="7"/>
            <w:tcBorders>
              <w:top w:val="single" w:sz="4" w:space="0" w:color="000000"/>
              <w:left w:val="single" w:sz="4" w:space="0" w:color="000000"/>
              <w:bottom w:val="single" w:sz="4" w:space="0" w:color="000000"/>
              <w:right w:val="single" w:sz="4" w:space="0" w:color="000000"/>
            </w:tcBorders>
          </w:tcPr>
          <w:p w14:paraId="3CCE0F74"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В том числе по годам</w:t>
            </w:r>
          </w:p>
        </w:tc>
      </w:tr>
      <w:tr w:rsidR="00A87709" w14:paraId="41BFDDCE" w14:textId="77777777">
        <w:trPr>
          <w:trHeight w:val="575"/>
        </w:trPr>
        <w:tc>
          <w:tcPr>
            <w:tcW w:w="605" w:type="dxa"/>
            <w:vMerge/>
            <w:tcBorders>
              <w:top w:val="single" w:sz="4" w:space="0" w:color="000000"/>
              <w:left w:val="single" w:sz="4" w:space="0" w:color="000000"/>
              <w:bottom w:val="single" w:sz="4" w:space="0" w:color="000000"/>
              <w:right w:val="single" w:sz="4" w:space="0" w:color="000000"/>
            </w:tcBorders>
          </w:tcPr>
          <w:p w14:paraId="0170A8FF" w14:textId="77777777" w:rsidR="00A87709" w:rsidRDefault="00A87709">
            <w:pPr>
              <w:jc w:val="both"/>
              <w:rPr>
                <w:rFonts w:ascii="Times New Roman" w:hAnsi="Times New Roman" w:cs="Times New Roman"/>
                <w:sz w:val="28"/>
                <w:szCs w:val="28"/>
              </w:rPr>
            </w:pPr>
          </w:p>
        </w:tc>
        <w:tc>
          <w:tcPr>
            <w:tcW w:w="2530" w:type="dxa"/>
            <w:vMerge/>
            <w:tcBorders>
              <w:top w:val="single" w:sz="4" w:space="0" w:color="000000"/>
              <w:left w:val="single" w:sz="4" w:space="0" w:color="000000"/>
              <w:bottom w:val="single" w:sz="4" w:space="0" w:color="000000"/>
              <w:right w:val="single" w:sz="4" w:space="0" w:color="000000"/>
            </w:tcBorders>
          </w:tcPr>
          <w:p w14:paraId="5A100272" w14:textId="77777777" w:rsidR="00A87709" w:rsidRDefault="00A87709">
            <w:pPr>
              <w:jc w:val="both"/>
              <w:rPr>
                <w:rFonts w:ascii="Times New Roman" w:hAnsi="Times New Roman" w:cs="Times New Roman"/>
                <w:sz w:val="28"/>
                <w:szCs w:val="28"/>
              </w:rPr>
            </w:pPr>
          </w:p>
        </w:tc>
        <w:tc>
          <w:tcPr>
            <w:tcW w:w="1725" w:type="dxa"/>
            <w:vMerge/>
            <w:tcBorders>
              <w:top w:val="single" w:sz="4" w:space="0" w:color="000000"/>
              <w:left w:val="single" w:sz="4" w:space="0" w:color="000000"/>
              <w:bottom w:val="single" w:sz="4" w:space="0" w:color="000000"/>
              <w:right w:val="single" w:sz="4" w:space="0" w:color="000000"/>
            </w:tcBorders>
          </w:tcPr>
          <w:p w14:paraId="333AB804" w14:textId="77777777" w:rsidR="00A87709" w:rsidRDefault="00A87709">
            <w:pPr>
              <w:jc w:val="both"/>
              <w:rPr>
                <w:rFonts w:ascii="Times New Roman" w:hAnsi="Times New Roman" w:cs="Times New Roman"/>
                <w:sz w:val="28"/>
                <w:szCs w:val="28"/>
              </w:rPr>
            </w:pPr>
          </w:p>
        </w:tc>
        <w:tc>
          <w:tcPr>
            <w:tcW w:w="814" w:type="dxa"/>
            <w:tcBorders>
              <w:top w:val="single" w:sz="4" w:space="0" w:color="000000"/>
              <w:left w:val="single" w:sz="4" w:space="0" w:color="000000"/>
              <w:bottom w:val="single" w:sz="4" w:space="0" w:color="000000"/>
              <w:right w:val="single" w:sz="4" w:space="0" w:color="000000"/>
            </w:tcBorders>
          </w:tcPr>
          <w:p w14:paraId="6EB24645" w14:textId="77777777" w:rsidR="00A87709" w:rsidRDefault="00C22FD9">
            <w:pPr>
              <w:jc w:val="both"/>
              <w:rPr>
                <w:rFonts w:ascii="Times New Roman" w:hAnsi="Times New Roman" w:cs="Times New Roman"/>
              </w:rPr>
            </w:pPr>
            <w:r>
              <w:rPr>
                <w:rFonts w:ascii="Times New Roman" w:hAnsi="Times New Roman" w:cs="Times New Roman"/>
              </w:rPr>
              <w:t>Базовый (2024 год)</w:t>
            </w:r>
          </w:p>
        </w:tc>
        <w:tc>
          <w:tcPr>
            <w:tcW w:w="756" w:type="dxa"/>
            <w:tcBorders>
              <w:top w:val="single" w:sz="4" w:space="0" w:color="000000"/>
              <w:left w:val="single" w:sz="4" w:space="0" w:color="000000"/>
              <w:bottom w:val="single" w:sz="4" w:space="0" w:color="000000"/>
              <w:right w:val="single" w:sz="4" w:space="0" w:color="000000"/>
            </w:tcBorders>
          </w:tcPr>
          <w:p w14:paraId="483EB695" w14:textId="77777777" w:rsidR="00A87709" w:rsidRDefault="00C22FD9">
            <w:pPr>
              <w:jc w:val="both"/>
              <w:rPr>
                <w:rFonts w:ascii="Times New Roman" w:hAnsi="Times New Roman" w:cs="Times New Roman"/>
              </w:rPr>
            </w:pPr>
            <w:r>
              <w:rPr>
                <w:rFonts w:ascii="Times New Roman" w:hAnsi="Times New Roman" w:cs="Times New Roman"/>
              </w:rPr>
              <w:t>2025</w:t>
            </w:r>
          </w:p>
        </w:tc>
        <w:tc>
          <w:tcPr>
            <w:tcW w:w="739" w:type="dxa"/>
            <w:tcBorders>
              <w:top w:val="single" w:sz="4" w:space="0" w:color="000000"/>
              <w:left w:val="single" w:sz="4" w:space="0" w:color="000000"/>
              <w:bottom w:val="single" w:sz="4" w:space="0" w:color="000000"/>
              <w:right w:val="single" w:sz="4" w:space="0" w:color="000000"/>
            </w:tcBorders>
          </w:tcPr>
          <w:p w14:paraId="28EF532A" w14:textId="77777777" w:rsidR="00A87709" w:rsidRDefault="00C22FD9">
            <w:pPr>
              <w:jc w:val="both"/>
              <w:rPr>
                <w:rFonts w:ascii="Times New Roman" w:hAnsi="Times New Roman" w:cs="Times New Roman"/>
              </w:rPr>
            </w:pPr>
            <w:r>
              <w:rPr>
                <w:rFonts w:ascii="Times New Roman" w:hAnsi="Times New Roman" w:cs="Times New Roman"/>
              </w:rPr>
              <w:t>2026</w:t>
            </w:r>
          </w:p>
        </w:tc>
        <w:tc>
          <w:tcPr>
            <w:tcW w:w="750" w:type="dxa"/>
            <w:tcBorders>
              <w:top w:val="single" w:sz="4" w:space="0" w:color="000000"/>
              <w:left w:val="single" w:sz="4" w:space="0" w:color="000000"/>
              <w:bottom w:val="single" w:sz="4" w:space="0" w:color="000000"/>
              <w:right w:val="single" w:sz="4" w:space="0" w:color="000000"/>
            </w:tcBorders>
          </w:tcPr>
          <w:p w14:paraId="00562E5B" w14:textId="77777777" w:rsidR="00A87709" w:rsidRDefault="00C22FD9">
            <w:pPr>
              <w:jc w:val="both"/>
              <w:rPr>
                <w:rFonts w:ascii="Times New Roman" w:hAnsi="Times New Roman" w:cs="Times New Roman"/>
              </w:rPr>
            </w:pPr>
            <w:r>
              <w:rPr>
                <w:rFonts w:ascii="Times New Roman" w:hAnsi="Times New Roman" w:cs="Times New Roman"/>
              </w:rPr>
              <w:t>2027</w:t>
            </w:r>
          </w:p>
        </w:tc>
        <w:tc>
          <w:tcPr>
            <w:tcW w:w="754" w:type="dxa"/>
            <w:tcBorders>
              <w:top w:val="single" w:sz="4" w:space="0" w:color="000000"/>
              <w:left w:val="single" w:sz="4" w:space="0" w:color="000000"/>
              <w:bottom w:val="single" w:sz="4" w:space="0" w:color="000000"/>
              <w:right w:val="single" w:sz="4" w:space="0" w:color="000000"/>
            </w:tcBorders>
          </w:tcPr>
          <w:p w14:paraId="053D001A" w14:textId="77777777" w:rsidR="00A87709" w:rsidRDefault="00C22FD9">
            <w:pPr>
              <w:jc w:val="both"/>
              <w:rPr>
                <w:rFonts w:ascii="Times New Roman" w:hAnsi="Times New Roman" w:cs="Times New Roman"/>
              </w:rPr>
            </w:pPr>
            <w:r>
              <w:rPr>
                <w:rFonts w:ascii="Times New Roman" w:hAnsi="Times New Roman" w:cs="Times New Roman"/>
              </w:rPr>
              <w:t>2028</w:t>
            </w:r>
          </w:p>
        </w:tc>
        <w:tc>
          <w:tcPr>
            <w:tcW w:w="764" w:type="dxa"/>
            <w:tcBorders>
              <w:top w:val="single" w:sz="4" w:space="0" w:color="000000"/>
              <w:left w:val="single" w:sz="4" w:space="0" w:color="000000"/>
              <w:bottom w:val="single" w:sz="4" w:space="0" w:color="000000"/>
              <w:right w:val="single" w:sz="4" w:space="0" w:color="000000"/>
            </w:tcBorders>
          </w:tcPr>
          <w:p w14:paraId="10398AEA" w14:textId="77777777" w:rsidR="00A87709" w:rsidRDefault="00C22FD9">
            <w:pPr>
              <w:jc w:val="both"/>
              <w:rPr>
                <w:rFonts w:ascii="Times New Roman" w:hAnsi="Times New Roman" w:cs="Times New Roman"/>
              </w:rPr>
            </w:pPr>
            <w:r>
              <w:rPr>
                <w:rFonts w:ascii="Times New Roman" w:hAnsi="Times New Roman" w:cs="Times New Roman"/>
              </w:rPr>
              <w:t>2029</w:t>
            </w:r>
          </w:p>
        </w:tc>
        <w:tc>
          <w:tcPr>
            <w:tcW w:w="735" w:type="dxa"/>
            <w:tcBorders>
              <w:top w:val="single" w:sz="4" w:space="0" w:color="000000"/>
              <w:left w:val="single" w:sz="4" w:space="0" w:color="000000"/>
              <w:bottom w:val="single" w:sz="4" w:space="0" w:color="000000"/>
              <w:right w:val="single" w:sz="4" w:space="0" w:color="000000"/>
            </w:tcBorders>
          </w:tcPr>
          <w:p w14:paraId="0A92EDF7" w14:textId="77777777" w:rsidR="00A87709" w:rsidRDefault="00C22FD9">
            <w:pPr>
              <w:jc w:val="both"/>
              <w:rPr>
                <w:rFonts w:ascii="Times New Roman" w:hAnsi="Times New Roman" w:cs="Times New Roman"/>
              </w:rPr>
            </w:pPr>
            <w:r>
              <w:rPr>
                <w:rFonts w:ascii="Times New Roman" w:hAnsi="Times New Roman" w:cs="Times New Roman"/>
              </w:rPr>
              <w:t>2030</w:t>
            </w:r>
          </w:p>
        </w:tc>
      </w:tr>
      <w:tr w:rsidR="00A87709" w14:paraId="1B7FD8A3" w14:textId="77777777">
        <w:trPr>
          <w:trHeight w:val="1443"/>
        </w:trPr>
        <w:tc>
          <w:tcPr>
            <w:tcW w:w="605" w:type="dxa"/>
            <w:tcBorders>
              <w:top w:val="single" w:sz="4" w:space="0" w:color="000000"/>
              <w:left w:val="single" w:sz="4" w:space="0" w:color="000000"/>
              <w:bottom w:val="single" w:sz="4" w:space="0" w:color="000000"/>
              <w:right w:val="single" w:sz="4" w:space="0" w:color="000000"/>
            </w:tcBorders>
          </w:tcPr>
          <w:p w14:paraId="78AD0B73" w14:textId="77777777" w:rsidR="00A87709" w:rsidRDefault="00C22FD9">
            <w:pPr>
              <w:jc w:val="both"/>
              <w:rPr>
                <w:rFonts w:ascii="Times New Roman" w:hAnsi="Times New Roman" w:cs="Times New Roman"/>
              </w:rPr>
            </w:pPr>
            <w:r>
              <w:rPr>
                <w:rFonts w:ascii="Times New Roman" w:hAnsi="Times New Roman" w:cs="Times New Roman"/>
              </w:rPr>
              <w:t>1</w:t>
            </w:r>
          </w:p>
        </w:tc>
        <w:tc>
          <w:tcPr>
            <w:tcW w:w="2530" w:type="dxa"/>
            <w:tcBorders>
              <w:top w:val="single" w:sz="4" w:space="0" w:color="000000"/>
              <w:left w:val="single" w:sz="4" w:space="0" w:color="000000"/>
              <w:bottom w:val="single" w:sz="4" w:space="0" w:color="000000"/>
              <w:right w:val="single" w:sz="4" w:space="0" w:color="000000"/>
            </w:tcBorders>
          </w:tcPr>
          <w:p w14:paraId="219D3A9B" w14:textId="77777777" w:rsidR="00A87709" w:rsidRDefault="00C22FD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дошкольного образования</w:t>
            </w:r>
          </w:p>
        </w:tc>
        <w:tc>
          <w:tcPr>
            <w:tcW w:w="1725" w:type="dxa"/>
            <w:tcBorders>
              <w:top w:val="single" w:sz="4" w:space="0" w:color="000000"/>
              <w:left w:val="single" w:sz="4" w:space="0" w:color="000000"/>
              <w:bottom w:val="single" w:sz="4" w:space="0" w:color="000000"/>
              <w:right w:val="single" w:sz="4" w:space="0" w:color="000000"/>
            </w:tcBorders>
          </w:tcPr>
          <w:p w14:paraId="27DE21A7" w14:textId="77777777" w:rsidR="00A87709" w:rsidRDefault="00C22FD9">
            <w:pPr>
              <w:snapToGrid w:val="0"/>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0FBDD93D" w14:textId="77777777" w:rsidR="00A87709" w:rsidRDefault="00C22FD9">
            <w:pPr>
              <w:jc w:val="both"/>
              <w:rPr>
                <w:rFonts w:ascii="Times New Roman" w:hAnsi="Times New Roman" w:cs="Times New Roman"/>
              </w:rPr>
            </w:pPr>
            <w:r>
              <w:rPr>
                <w:rFonts w:ascii="Times New Roman" w:hAnsi="Times New Roman" w:cs="Times New Roman"/>
              </w:rPr>
              <w:t>2349</w:t>
            </w:r>
          </w:p>
        </w:tc>
        <w:tc>
          <w:tcPr>
            <w:tcW w:w="756" w:type="dxa"/>
            <w:tcBorders>
              <w:top w:val="single" w:sz="4" w:space="0" w:color="000000"/>
              <w:left w:val="single" w:sz="4" w:space="0" w:color="000000"/>
              <w:bottom w:val="single" w:sz="4" w:space="0" w:color="000000"/>
              <w:right w:val="single" w:sz="4" w:space="0" w:color="000000"/>
            </w:tcBorders>
          </w:tcPr>
          <w:p w14:paraId="0143BD46"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39" w:type="dxa"/>
            <w:tcBorders>
              <w:top w:val="single" w:sz="4" w:space="0" w:color="000000"/>
              <w:left w:val="single" w:sz="4" w:space="0" w:color="000000"/>
              <w:bottom w:val="single" w:sz="4" w:space="0" w:color="000000"/>
              <w:right w:val="single" w:sz="4" w:space="0" w:color="000000"/>
            </w:tcBorders>
          </w:tcPr>
          <w:p w14:paraId="1EC0DE2E"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68184395"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05E58B4E"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521DD4CD"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5D798F6B" w14:textId="77777777" w:rsidR="00A87709" w:rsidRDefault="00C22FD9">
            <w:pPr>
              <w:jc w:val="both"/>
              <w:rPr>
                <w:rFonts w:ascii="Times New Roman" w:hAnsi="Times New Roman" w:cs="Times New Roman"/>
              </w:rPr>
            </w:pPr>
            <w:r>
              <w:rPr>
                <w:rFonts w:ascii="Times New Roman" w:hAnsi="Times New Roman" w:cs="Times New Roman"/>
              </w:rPr>
              <w:t>2306</w:t>
            </w:r>
          </w:p>
        </w:tc>
      </w:tr>
      <w:tr w:rsidR="00A87709" w14:paraId="30EC7C57" w14:textId="77777777">
        <w:trPr>
          <w:trHeight w:val="557"/>
        </w:trPr>
        <w:tc>
          <w:tcPr>
            <w:tcW w:w="605" w:type="dxa"/>
            <w:tcBorders>
              <w:top w:val="single" w:sz="4" w:space="0" w:color="000000"/>
              <w:left w:val="single" w:sz="4" w:space="0" w:color="000000"/>
              <w:bottom w:val="single" w:sz="4" w:space="0" w:color="000000"/>
              <w:right w:val="single" w:sz="4" w:space="0" w:color="000000"/>
            </w:tcBorders>
          </w:tcPr>
          <w:p w14:paraId="12A693C0" w14:textId="77777777" w:rsidR="00A87709" w:rsidRDefault="00C22FD9">
            <w:pPr>
              <w:jc w:val="both"/>
              <w:rPr>
                <w:rFonts w:ascii="Times New Roman" w:hAnsi="Times New Roman" w:cs="Times New Roman"/>
              </w:rPr>
            </w:pPr>
            <w:r>
              <w:rPr>
                <w:rFonts w:ascii="Times New Roman" w:hAnsi="Times New Roman" w:cs="Times New Roman"/>
              </w:rPr>
              <w:lastRenderedPageBreak/>
              <w:t>2</w:t>
            </w:r>
          </w:p>
        </w:tc>
        <w:tc>
          <w:tcPr>
            <w:tcW w:w="2530" w:type="dxa"/>
            <w:tcBorders>
              <w:top w:val="single" w:sz="4" w:space="0" w:color="000000"/>
              <w:left w:val="single" w:sz="4" w:space="0" w:color="000000"/>
              <w:bottom w:val="single" w:sz="4" w:space="0" w:color="000000"/>
              <w:right w:val="single" w:sz="4" w:space="0" w:color="000000"/>
            </w:tcBorders>
          </w:tcPr>
          <w:p w14:paraId="1B7ED883" w14:textId="77777777" w:rsidR="00A87709" w:rsidRDefault="00C22FD9">
            <w:pPr>
              <w:jc w:val="both"/>
              <w:rPr>
                <w:rFonts w:ascii="Times New Roman" w:hAnsi="Times New Roman" w:cs="Times New Roman"/>
              </w:rPr>
            </w:pPr>
            <w:r>
              <w:rPr>
                <w:rFonts w:ascii="Times New Roman" w:hAnsi="Times New Roman" w:cs="Times New Roman"/>
              </w:rPr>
              <w:t>Присмотр и уход</w:t>
            </w:r>
          </w:p>
        </w:tc>
        <w:tc>
          <w:tcPr>
            <w:tcW w:w="1725" w:type="dxa"/>
            <w:tcBorders>
              <w:top w:val="single" w:sz="4" w:space="0" w:color="000000"/>
              <w:left w:val="single" w:sz="4" w:space="0" w:color="000000"/>
              <w:bottom w:val="single" w:sz="4" w:space="0" w:color="000000"/>
              <w:right w:val="single" w:sz="4" w:space="0" w:color="000000"/>
            </w:tcBorders>
          </w:tcPr>
          <w:p w14:paraId="6C44D00F" w14:textId="77777777" w:rsidR="00A87709" w:rsidRDefault="00C22FD9">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26EED1AD" w14:textId="77777777" w:rsidR="00A87709" w:rsidRDefault="00C22FD9">
            <w:pPr>
              <w:jc w:val="both"/>
              <w:rPr>
                <w:rFonts w:ascii="Times New Roman" w:hAnsi="Times New Roman" w:cs="Times New Roman"/>
              </w:rPr>
            </w:pPr>
            <w:r>
              <w:rPr>
                <w:rFonts w:ascii="Times New Roman" w:hAnsi="Times New Roman" w:cs="Times New Roman"/>
              </w:rPr>
              <w:t>2349</w:t>
            </w:r>
          </w:p>
        </w:tc>
        <w:tc>
          <w:tcPr>
            <w:tcW w:w="756" w:type="dxa"/>
            <w:tcBorders>
              <w:top w:val="single" w:sz="4" w:space="0" w:color="000000"/>
              <w:left w:val="single" w:sz="4" w:space="0" w:color="000000"/>
              <w:bottom w:val="single" w:sz="4" w:space="0" w:color="000000"/>
              <w:right w:val="single" w:sz="4" w:space="0" w:color="000000"/>
            </w:tcBorders>
          </w:tcPr>
          <w:p w14:paraId="32EEA800"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39" w:type="dxa"/>
            <w:tcBorders>
              <w:top w:val="single" w:sz="4" w:space="0" w:color="000000"/>
              <w:left w:val="single" w:sz="4" w:space="0" w:color="000000"/>
              <w:bottom w:val="single" w:sz="4" w:space="0" w:color="000000"/>
              <w:right w:val="single" w:sz="4" w:space="0" w:color="000000"/>
            </w:tcBorders>
          </w:tcPr>
          <w:p w14:paraId="08AFCCCA"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5B500B1E"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28C75E68"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037D93D3" w14:textId="77777777" w:rsidR="00A87709" w:rsidRDefault="00C22FD9">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039CC98B" w14:textId="77777777" w:rsidR="00A87709" w:rsidRDefault="00C22FD9">
            <w:pPr>
              <w:jc w:val="both"/>
              <w:rPr>
                <w:rFonts w:ascii="Times New Roman" w:hAnsi="Times New Roman" w:cs="Times New Roman"/>
              </w:rPr>
            </w:pPr>
            <w:r>
              <w:rPr>
                <w:rFonts w:ascii="Times New Roman" w:hAnsi="Times New Roman" w:cs="Times New Roman"/>
              </w:rPr>
              <w:t>2306</w:t>
            </w:r>
          </w:p>
        </w:tc>
      </w:tr>
      <w:tr w:rsidR="00A87709" w14:paraId="6B13429B" w14:textId="77777777">
        <w:trPr>
          <w:trHeight w:val="1128"/>
        </w:trPr>
        <w:tc>
          <w:tcPr>
            <w:tcW w:w="605" w:type="dxa"/>
            <w:tcBorders>
              <w:top w:val="single" w:sz="4" w:space="0" w:color="000000"/>
              <w:left w:val="single" w:sz="4" w:space="0" w:color="000000"/>
              <w:bottom w:val="single" w:sz="4" w:space="0" w:color="000000"/>
              <w:right w:val="single" w:sz="4" w:space="0" w:color="000000"/>
            </w:tcBorders>
          </w:tcPr>
          <w:p w14:paraId="7B6ADAD6" w14:textId="77777777" w:rsidR="00A87709" w:rsidRDefault="00C22FD9">
            <w:pPr>
              <w:jc w:val="both"/>
              <w:rPr>
                <w:rFonts w:ascii="Times New Roman" w:hAnsi="Times New Roman" w:cs="Times New Roman"/>
              </w:rPr>
            </w:pPr>
            <w:r>
              <w:rPr>
                <w:rFonts w:ascii="Times New Roman" w:hAnsi="Times New Roman" w:cs="Times New Roman"/>
              </w:rPr>
              <w:t>3</w:t>
            </w:r>
          </w:p>
        </w:tc>
        <w:tc>
          <w:tcPr>
            <w:tcW w:w="2530" w:type="dxa"/>
            <w:tcBorders>
              <w:top w:val="single" w:sz="4" w:space="0" w:color="000000"/>
              <w:left w:val="single" w:sz="4" w:space="0" w:color="000000"/>
              <w:bottom w:val="single" w:sz="4" w:space="0" w:color="000000"/>
              <w:right w:val="single" w:sz="4" w:space="0" w:color="000000"/>
            </w:tcBorders>
          </w:tcPr>
          <w:p w14:paraId="4D5A3DA6" w14:textId="77777777" w:rsidR="00A87709" w:rsidRDefault="00C22FD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начального общего образования</w:t>
            </w:r>
          </w:p>
        </w:tc>
        <w:tc>
          <w:tcPr>
            <w:tcW w:w="1725" w:type="dxa"/>
            <w:tcBorders>
              <w:top w:val="single" w:sz="4" w:space="0" w:color="000000"/>
              <w:left w:val="single" w:sz="4" w:space="0" w:color="000000"/>
              <w:bottom w:val="single" w:sz="4" w:space="0" w:color="000000"/>
              <w:right w:val="single" w:sz="4" w:space="0" w:color="000000"/>
            </w:tcBorders>
          </w:tcPr>
          <w:p w14:paraId="19FBF787" w14:textId="77777777" w:rsidR="00A87709" w:rsidRDefault="00C22FD9">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7253B0EF" w14:textId="77777777" w:rsidR="00A87709" w:rsidRDefault="00C22FD9">
            <w:pPr>
              <w:jc w:val="both"/>
              <w:rPr>
                <w:rFonts w:ascii="Times New Roman" w:hAnsi="Times New Roman" w:cs="Times New Roman"/>
              </w:rPr>
            </w:pPr>
            <w:r>
              <w:rPr>
                <w:rFonts w:ascii="Times New Roman" w:hAnsi="Times New Roman" w:cs="Times New Roman"/>
              </w:rPr>
              <w:t>2519</w:t>
            </w:r>
          </w:p>
        </w:tc>
        <w:tc>
          <w:tcPr>
            <w:tcW w:w="756" w:type="dxa"/>
            <w:tcBorders>
              <w:top w:val="single" w:sz="4" w:space="0" w:color="000000"/>
              <w:left w:val="single" w:sz="4" w:space="0" w:color="000000"/>
              <w:bottom w:val="single" w:sz="4" w:space="0" w:color="000000"/>
              <w:right w:val="single" w:sz="4" w:space="0" w:color="000000"/>
            </w:tcBorders>
          </w:tcPr>
          <w:p w14:paraId="0FB7B830"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2442</w:t>
            </w:r>
          </w:p>
        </w:tc>
        <w:tc>
          <w:tcPr>
            <w:tcW w:w="739" w:type="dxa"/>
            <w:tcBorders>
              <w:top w:val="single" w:sz="4" w:space="0" w:color="000000"/>
              <w:left w:val="single" w:sz="4" w:space="0" w:color="000000"/>
              <w:bottom w:val="single" w:sz="4" w:space="0" w:color="000000"/>
              <w:right w:val="single" w:sz="4" w:space="0" w:color="000000"/>
            </w:tcBorders>
          </w:tcPr>
          <w:p w14:paraId="1621CA8E"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2328</w:t>
            </w:r>
          </w:p>
        </w:tc>
        <w:tc>
          <w:tcPr>
            <w:tcW w:w="750" w:type="dxa"/>
            <w:tcBorders>
              <w:top w:val="single" w:sz="4" w:space="0" w:color="000000"/>
              <w:left w:val="single" w:sz="4" w:space="0" w:color="000000"/>
              <w:bottom w:val="single" w:sz="4" w:space="0" w:color="000000"/>
              <w:right w:val="single" w:sz="4" w:space="0" w:color="000000"/>
            </w:tcBorders>
          </w:tcPr>
          <w:p w14:paraId="29645725"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2205</w:t>
            </w:r>
          </w:p>
        </w:tc>
        <w:tc>
          <w:tcPr>
            <w:tcW w:w="754" w:type="dxa"/>
            <w:tcBorders>
              <w:top w:val="single" w:sz="4" w:space="0" w:color="000000"/>
              <w:left w:val="single" w:sz="4" w:space="0" w:color="000000"/>
              <w:bottom w:val="single" w:sz="4" w:space="0" w:color="000000"/>
              <w:right w:val="single" w:sz="4" w:space="0" w:color="000000"/>
            </w:tcBorders>
          </w:tcPr>
          <w:p w14:paraId="096FEAB4"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2128</w:t>
            </w:r>
          </w:p>
        </w:tc>
        <w:tc>
          <w:tcPr>
            <w:tcW w:w="764" w:type="dxa"/>
            <w:tcBorders>
              <w:top w:val="single" w:sz="4" w:space="0" w:color="000000"/>
              <w:left w:val="single" w:sz="4" w:space="0" w:color="000000"/>
              <w:bottom w:val="single" w:sz="4" w:space="0" w:color="000000"/>
              <w:right w:val="single" w:sz="4" w:space="0" w:color="000000"/>
            </w:tcBorders>
          </w:tcPr>
          <w:p w14:paraId="258BC113"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2128</w:t>
            </w:r>
          </w:p>
        </w:tc>
        <w:tc>
          <w:tcPr>
            <w:tcW w:w="735" w:type="dxa"/>
            <w:tcBorders>
              <w:top w:val="single" w:sz="4" w:space="0" w:color="000000"/>
              <w:left w:val="single" w:sz="4" w:space="0" w:color="000000"/>
              <w:bottom w:val="single" w:sz="4" w:space="0" w:color="000000"/>
              <w:right w:val="single" w:sz="4" w:space="0" w:color="000000"/>
            </w:tcBorders>
          </w:tcPr>
          <w:p w14:paraId="7D7ACCE4" w14:textId="77777777" w:rsidR="00A87709" w:rsidRDefault="00C22FD9">
            <w:pPr>
              <w:jc w:val="both"/>
              <w:rPr>
                <w:rFonts w:ascii="Times New Roman" w:hAnsi="Times New Roman" w:cs="Times New Roman"/>
              </w:rPr>
            </w:pPr>
            <w:r>
              <w:rPr>
                <w:rFonts w:ascii="Times New Roman" w:hAnsi="Times New Roman" w:cs="Times New Roman"/>
              </w:rPr>
              <w:t>2128</w:t>
            </w:r>
          </w:p>
        </w:tc>
      </w:tr>
      <w:tr w:rsidR="00A87709" w14:paraId="03747E44" w14:textId="77777777">
        <w:trPr>
          <w:trHeight w:val="1125"/>
        </w:trPr>
        <w:tc>
          <w:tcPr>
            <w:tcW w:w="605" w:type="dxa"/>
            <w:tcBorders>
              <w:top w:val="single" w:sz="4" w:space="0" w:color="000000"/>
              <w:left w:val="single" w:sz="4" w:space="0" w:color="000000"/>
              <w:bottom w:val="single" w:sz="4" w:space="0" w:color="000000"/>
              <w:right w:val="single" w:sz="4" w:space="0" w:color="000000"/>
            </w:tcBorders>
          </w:tcPr>
          <w:p w14:paraId="5CEF3735" w14:textId="77777777" w:rsidR="00A87709" w:rsidRDefault="00C22FD9">
            <w:pPr>
              <w:jc w:val="both"/>
              <w:rPr>
                <w:rFonts w:ascii="Times New Roman" w:hAnsi="Times New Roman" w:cs="Times New Roman"/>
              </w:rPr>
            </w:pPr>
            <w:r>
              <w:rPr>
                <w:rFonts w:ascii="Times New Roman" w:hAnsi="Times New Roman" w:cs="Times New Roman"/>
              </w:rPr>
              <w:t>4</w:t>
            </w:r>
          </w:p>
        </w:tc>
        <w:tc>
          <w:tcPr>
            <w:tcW w:w="2530" w:type="dxa"/>
            <w:tcBorders>
              <w:top w:val="single" w:sz="4" w:space="0" w:color="000000"/>
              <w:left w:val="single" w:sz="4" w:space="0" w:color="000000"/>
              <w:bottom w:val="single" w:sz="4" w:space="0" w:color="000000"/>
              <w:right w:val="single" w:sz="4" w:space="0" w:color="000000"/>
            </w:tcBorders>
          </w:tcPr>
          <w:p w14:paraId="6025D2AE" w14:textId="77777777" w:rsidR="00A87709" w:rsidRDefault="00C22FD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основного общего образования</w:t>
            </w:r>
          </w:p>
        </w:tc>
        <w:tc>
          <w:tcPr>
            <w:tcW w:w="1725" w:type="dxa"/>
            <w:tcBorders>
              <w:top w:val="single" w:sz="4" w:space="0" w:color="000000"/>
              <w:left w:val="single" w:sz="4" w:space="0" w:color="000000"/>
              <w:bottom w:val="single" w:sz="4" w:space="0" w:color="000000"/>
              <w:right w:val="single" w:sz="4" w:space="0" w:color="000000"/>
            </w:tcBorders>
          </w:tcPr>
          <w:p w14:paraId="261042AA" w14:textId="77777777" w:rsidR="00A87709" w:rsidRDefault="00C22FD9">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58DA4B59" w14:textId="77777777" w:rsidR="00A87709" w:rsidRDefault="00C22FD9">
            <w:pPr>
              <w:jc w:val="both"/>
              <w:rPr>
                <w:rFonts w:ascii="Times New Roman" w:hAnsi="Times New Roman" w:cs="Times New Roman"/>
              </w:rPr>
            </w:pPr>
            <w:r>
              <w:rPr>
                <w:rFonts w:ascii="Times New Roman" w:hAnsi="Times New Roman" w:cs="Times New Roman"/>
              </w:rPr>
              <w:t>3026</w:t>
            </w:r>
          </w:p>
        </w:tc>
        <w:tc>
          <w:tcPr>
            <w:tcW w:w="756" w:type="dxa"/>
            <w:tcBorders>
              <w:top w:val="single" w:sz="4" w:space="0" w:color="000000"/>
              <w:left w:val="single" w:sz="4" w:space="0" w:color="000000"/>
              <w:bottom w:val="single" w:sz="4" w:space="0" w:color="000000"/>
              <w:right w:val="single" w:sz="4" w:space="0" w:color="000000"/>
            </w:tcBorders>
          </w:tcPr>
          <w:p w14:paraId="49897C22"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3028</w:t>
            </w:r>
          </w:p>
        </w:tc>
        <w:tc>
          <w:tcPr>
            <w:tcW w:w="739" w:type="dxa"/>
            <w:tcBorders>
              <w:top w:val="single" w:sz="4" w:space="0" w:color="000000"/>
              <w:left w:val="single" w:sz="4" w:space="0" w:color="000000"/>
              <w:bottom w:val="single" w:sz="4" w:space="0" w:color="000000"/>
              <w:right w:val="single" w:sz="4" w:space="0" w:color="000000"/>
            </w:tcBorders>
          </w:tcPr>
          <w:p w14:paraId="3A6C0649"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3052</w:t>
            </w:r>
          </w:p>
        </w:tc>
        <w:tc>
          <w:tcPr>
            <w:tcW w:w="750" w:type="dxa"/>
            <w:tcBorders>
              <w:top w:val="single" w:sz="4" w:space="0" w:color="000000"/>
              <w:left w:val="single" w:sz="4" w:space="0" w:color="000000"/>
              <w:bottom w:val="single" w:sz="4" w:space="0" w:color="000000"/>
              <w:right w:val="single" w:sz="4" w:space="0" w:color="000000"/>
            </w:tcBorders>
          </w:tcPr>
          <w:p w14:paraId="5D39E181"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3131</w:t>
            </w:r>
          </w:p>
        </w:tc>
        <w:tc>
          <w:tcPr>
            <w:tcW w:w="754" w:type="dxa"/>
            <w:tcBorders>
              <w:top w:val="single" w:sz="4" w:space="0" w:color="000000"/>
              <w:left w:val="single" w:sz="4" w:space="0" w:color="000000"/>
              <w:bottom w:val="single" w:sz="4" w:space="0" w:color="000000"/>
              <w:right w:val="single" w:sz="4" w:space="0" w:color="000000"/>
            </w:tcBorders>
          </w:tcPr>
          <w:p w14:paraId="108CFA8B"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3154</w:t>
            </w:r>
          </w:p>
        </w:tc>
        <w:tc>
          <w:tcPr>
            <w:tcW w:w="764" w:type="dxa"/>
            <w:tcBorders>
              <w:top w:val="single" w:sz="4" w:space="0" w:color="000000"/>
              <w:left w:val="single" w:sz="4" w:space="0" w:color="000000"/>
              <w:bottom w:val="single" w:sz="4" w:space="0" w:color="000000"/>
              <w:right w:val="single" w:sz="4" w:space="0" w:color="000000"/>
            </w:tcBorders>
          </w:tcPr>
          <w:p w14:paraId="0B745076"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3062</w:t>
            </w:r>
          </w:p>
        </w:tc>
        <w:tc>
          <w:tcPr>
            <w:tcW w:w="735" w:type="dxa"/>
            <w:tcBorders>
              <w:top w:val="single" w:sz="4" w:space="0" w:color="000000"/>
              <w:left w:val="single" w:sz="4" w:space="0" w:color="000000"/>
              <w:bottom w:val="single" w:sz="4" w:space="0" w:color="000000"/>
              <w:right w:val="single" w:sz="4" w:space="0" w:color="000000"/>
            </w:tcBorders>
          </w:tcPr>
          <w:p w14:paraId="083F678F" w14:textId="77777777" w:rsidR="00A87709" w:rsidRDefault="00C22FD9">
            <w:pPr>
              <w:jc w:val="both"/>
              <w:rPr>
                <w:rFonts w:ascii="Times New Roman" w:hAnsi="Times New Roman" w:cs="Times New Roman"/>
              </w:rPr>
            </w:pPr>
            <w:r>
              <w:rPr>
                <w:rFonts w:ascii="Times New Roman" w:hAnsi="Times New Roman" w:cs="Times New Roman"/>
              </w:rPr>
              <w:t>2974</w:t>
            </w:r>
          </w:p>
        </w:tc>
      </w:tr>
      <w:tr w:rsidR="00A87709" w14:paraId="2794600D" w14:textId="77777777">
        <w:trPr>
          <w:trHeight w:val="1260"/>
        </w:trPr>
        <w:tc>
          <w:tcPr>
            <w:tcW w:w="605" w:type="dxa"/>
            <w:tcBorders>
              <w:top w:val="single" w:sz="4" w:space="0" w:color="000000"/>
              <w:left w:val="single" w:sz="4" w:space="0" w:color="000000"/>
              <w:bottom w:val="single" w:sz="4" w:space="0" w:color="000000"/>
              <w:right w:val="single" w:sz="4" w:space="0" w:color="000000"/>
            </w:tcBorders>
          </w:tcPr>
          <w:p w14:paraId="271CBBB7" w14:textId="77777777" w:rsidR="00A87709" w:rsidRDefault="00C22FD9">
            <w:pPr>
              <w:jc w:val="both"/>
              <w:rPr>
                <w:rFonts w:ascii="Times New Roman" w:hAnsi="Times New Roman" w:cs="Times New Roman"/>
              </w:rPr>
            </w:pPr>
            <w:r>
              <w:rPr>
                <w:rFonts w:ascii="Times New Roman" w:hAnsi="Times New Roman" w:cs="Times New Roman"/>
              </w:rPr>
              <w:t>5</w:t>
            </w:r>
          </w:p>
        </w:tc>
        <w:tc>
          <w:tcPr>
            <w:tcW w:w="2530" w:type="dxa"/>
            <w:tcBorders>
              <w:top w:val="single" w:sz="4" w:space="0" w:color="000000"/>
              <w:left w:val="single" w:sz="4" w:space="0" w:color="000000"/>
              <w:bottom w:val="single" w:sz="4" w:space="0" w:color="000000"/>
              <w:right w:val="single" w:sz="4" w:space="0" w:color="000000"/>
            </w:tcBorders>
          </w:tcPr>
          <w:p w14:paraId="145A1A20" w14:textId="77777777" w:rsidR="00A87709" w:rsidRDefault="00C22FD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среднего общего образования</w:t>
            </w:r>
          </w:p>
        </w:tc>
        <w:tc>
          <w:tcPr>
            <w:tcW w:w="1725" w:type="dxa"/>
            <w:tcBorders>
              <w:top w:val="single" w:sz="4" w:space="0" w:color="000000"/>
              <w:left w:val="single" w:sz="4" w:space="0" w:color="000000"/>
              <w:bottom w:val="single" w:sz="4" w:space="0" w:color="000000"/>
              <w:right w:val="single" w:sz="4" w:space="0" w:color="000000"/>
            </w:tcBorders>
          </w:tcPr>
          <w:p w14:paraId="5FA8EB68" w14:textId="77777777" w:rsidR="00A87709" w:rsidRDefault="00C22FD9">
            <w:pPr>
              <w:snapToGrid w:val="0"/>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6E5BCDF2" w14:textId="77777777" w:rsidR="00A87709" w:rsidRDefault="00C22FD9">
            <w:pPr>
              <w:jc w:val="both"/>
              <w:rPr>
                <w:rFonts w:ascii="Times New Roman" w:hAnsi="Times New Roman" w:cs="Times New Roman"/>
              </w:rPr>
            </w:pPr>
            <w:r>
              <w:rPr>
                <w:rFonts w:ascii="Times New Roman" w:hAnsi="Times New Roman" w:cs="Times New Roman"/>
              </w:rPr>
              <w:t>229</w:t>
            </w:r>
          </w:p>
        </w:tc>
        <w:tc>
          <w:tcPr>
            <w:tcW w:w="756" w:type="dxa"/>
            <w:tcBorders>
              <w:top w:val="single" w:sz="4" w:space="0" w:color="000000"/>
              <w:left w:val="single" w:sz="4" w:space="0" w:color="000000"/>
              <w:bottom w:val="single" w:sz="4" w:space="0" w:color="000000"/>
              <w:right w:val="single" w:sz="4" w:space="0" w:color="000000"/>
            </w:tcBorders>
          </w:tcPr>
          <w:p w14:paraId="52F89C99"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236</w:t>
            </w:r>
          </w:p>
        </w:tc>
        <w:tc>
          <w:tcPr>
            <w:tcW w:w="739" w:type="dxa"/>
            <w:tcBorders>
              <w:top w:val="single" w:sz="4" w:space="0" w:color="000000"/>
              <w:left w:val="single" w:sz="4" w:space="0" w:color="000000"/>
              <w:bottom w:val="single" w:sz="4" w:space="0" w:color="000000"/>
              <w:right w:val="single" w:sz="4" w:space="0" w:color="000000"/>
            </w:tcBorders>
          </w:tcPr>
          <w:p w14:paraId="269C71C6"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264</w:t>
            </w:r>
          </w:p>
        </w:tc>
        <w:tc>
          <w:tcPr>
            <w:tcW w:w="750" w:type="dxa"/>
            <w:tcBorders>
              <w:top w:val="single" w:sz="4" w:space="0" w:color="000000"/>
              <w:left w:val="single" w:sz="4" w:space="0" w:color="000000"/>
              <w:bottom w:val="single" w:sz="4" w:space="0" w:color="000000"/>
              <w:right w:val="single" w:sz="4" w:space="0" w:color="000000"/>
            </w:tcBorders>
          </w:tcPr>
          <w:p w14:paraId="5AC58AC0"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266</w:t>
            </w:r>
          </w:p>
        </w:tc>
        <w:tc>
          <w:tcPr>
            <w:tcW w:w="754" w:type="dxa"/>
            <w:tcBorders>
              <w:top w:val="single" w:sz="4" w:space="0" w:color="000000"/>
              <w:left w:val="single" w:sz="4" w:space="0" w:color="000000"/>
              <w:bottom w:val="single" w:sz="4" w:space="0" w:color="000000"/>
              <w:right w:val="single" w:sz="4" w:space="0" w:color="000000"/>
            </w:tcBorders>
          </w:tcPr>
          <w:p w14:paraId="6768CF13"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266</w:t>
            </w:r>
          </w:p>
        </w:tc>
        <w:tc>
          <w:tcPr>
            <w:tcW w:w="764" w:type="dxa"/>
            <w:tcBorders>
              <w:top w:val="single" w:sz="4" w:space="0" w:color="000000"/>
              <w:left w:val="single" w:sz="4" w:space="0" w:color="000000"/>
              <w:bottom w:val="single" w:sz="4" w:space="0" w:color="000000"/>
              <w:right w:val="single" w:sz="4" w:space="0" w:color="000000"/>
            </w:tcBorders>
          </w:tcPr>
          <w:p w14:paraId="3ADCF840" w14:textId="77777777" w:rsidR="00A87709" w:rsidRDefault="00C22FD9">
            <w:pPr>
              <w:spacing w:line="240" w:lineRule="atLeast"/>
              <w:jc w:val="center"/>
              <w:rPr>
                <w:rFonts w:ascii="Times New Roman" w:hAnsi="Times New Roman" w:cs="Times New Roman"/>
              </w:rPr>
            </w:pPr>
            <w:r>
              <w:rPr>
                <w:rFonts w:ascii="Times New Roman" w:hAnsi="Times New Roman" w:cs="Times New Roman"/>
              </w:rPr>
              <w:t>266</w:t>
            </w:r>
          </w:p>
        </w:tc>
        <w:tc>
          <w:tcPr>
            <w:tcW w:w="735" w:type="dxa"/>
            <w:tcBorders>
              <w:top w:val="single" w:sz="4" w:space="0" w:color="000000"/>
              <w:left w:val="single" w:sz="4" w:space="0" w:color="000000"/>
              <w:bottom w:val="single" w:sz="4" w:space="0" w:color="000000"/>
              <w:right w:val="single" w:sz="4" w:space="0" w:color="000000"/>
            </w:tcBorders>
          </w:tcPr>
          <w:p w14:paraId="4A2C7BC0" w14:textId="77777777" w:rsidR="00A87709" w:rsidRDefault="00C22FD9">
            <w:pPr>
              <w:jc w:val="both"/>
              <w:rPr>
                <w:rFonts w:ascii="Times New Roman" w:hAnsi="Times New Roman" w:cs="Times New Roman"/>
              </w:rPr>
            </w:pPr>
            <w:r>
              <w:rPr>
                <w:rFonts w:ascii="Times New Roman" w:hAnsi="Times New Roman" w:cs="Times New Roman"/>
              </w:rPr>
              <w:t>266</w:t>
            </w:r>
          </w:p>
        </w:tc>
      </w:tr>
      <w:tr w:rsidR="00A87709" w14:paraId="64AEBCC8" w14:textId="77777777">
        <w:trPr>
          <w:trHeight w:val="1117"/>
        </w:trPr>
        <w:tc>
          <w:tcPr>
            <w:tcW w:w="605" w:type="dxa"/>
            <w:tcBorders>
              <w:top w:val="single" w:sz="4" w:space="0" w:color="000000"/>
              <w:left w:val="single" w:sz="4" w:space="0" w:color="000000"/>
              <w:bottom w:val="single" w:sz="4" w:space="0" w:color="000000"/>
              <w:right w:val="single" w:sz="4" w:space="0" w:color="000000"/>
            </w:tcBorders>
          </w:tcPr>
          <w:p w14:paraId="02358A66" w14:textId="77777777" w:rsidR="00A87709" w:rsidRDefault="00C22FD9">
            <w:pPr>
              <w:jc w:val="both"/>
              <w:rPr>
                <w:rFonts w:ascii="Times New Roman" w:hAnsi="Times New Roman" w:cs="Times New Roman"/>
              </w:rPr>
            </w:pPr>
            <w:r>
              <w:rPr>
                <w:rFonts w:ascii="Times New Roman" w:hAnsi="Times New Roman" w:cs="Times New Roman"/>
              </w:rPr>
              <w:t>6</w:t>
            </w:r>
          </w:p>
        </w:tc>
        <w:tc>
          <w:tcPr>
            <w:tcW w:w="2530" w:type="dxa"/>
            <w:tcBorders>
              <w:top w:val="single" w:sz="4" w:space="0" w:color="000000"/>
              <w:left w:val="single" w:sz="4" w:space="0" w:color="000000"/>
              <w:bottom w:val="single" w:sz="4" w:space="0" w:color="000000"/>
              <w:right w:val="single" w:sz="4" w:space="0" w:color="000000"/>
            </w:tcBorders>
          </w:tcPr>
          <w:p w14:paraId="5B0B1CF5" w14:textId="77777777" w:rsidR="00A87709" w:rsidRDefault="00C22FD9">
            <w:pPr>
              <w:jc w:val="both"/>
              <w:rPr>
                <w:rFonts w:ascii="Times New Roman" w:hAnsi="Times New Roman" w:cs="Times New Roman"/>
              </w:rPr>
            </w:pPr>
            <w:r>
              <w:rPr>
                <w:rFonts w:ascii="Times New Roman" w:hAnsi="Times New Roman" w:cs="Times New Roman"/>
              </w:rPr>
              <w:t>Реализация дополнительных общеразвивающих программ</w:t>
            </w:r>
          </w:p>
        </w:tc>
        <w:tc>
          <w:tcPr>
            <w:tcW w:w="1725" w:type="dxa"/>
            <w:tcBorders>
              <w:top w:val="single" w:sz="4" w:space="0" w:color="000000"/>
              <w:left w:val="single" w:sz="4" w:space="0" w:color="000000"/>
              <w:bottom w:val="single" w:sz="4" w:space="0" w:color="000000"/>
              <w:right w:val="single" w:sz="4" w:space="0" w:color="000000"/>
            </w:tcBorders>
          </w:tcPr>
          <w:p w14:paraId="5462BBCC" w14:textId="77777777" w:rsidR="00A87709" w:rsidRDefault="00C22FD9">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6ACB54F4"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56" w:type="dxa"/>
            <w:tcBorders>
              <w:top w:val="single" w:sz="4" w:space="0" w:color="000000"/>
              <w:left w:val="single" w:sz="4" w:space="0" w:color="000000"/>
              <w:bottom w:val="single" w:sz="4" w:space="0" w:color="000000"/>
              <w:right w:val="single" w:sz="4" w:space="0" w:color="000000"/>
            </w:tcBorders>
          </w:tcPr>
          <w:p w14:paraId="1586F84C"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39" w:type="dxa"/>
            <w:tcBorders>
              <w:top w:val="single" w:sz="4" w:space="0" w:color="000000"/>
              <w:left w:val="single" w:sz="4" w:space="0" w:color="000000"/>
              <w:bottom w:val="single" w:sz="4" w:space="0" w:color="000000"/>
              <w:right w:val="single" w:sz="4" w:space="0" w:color="000000"/>
            </w:tcBorders>
          </w:tcPr>
          <w:p w14:paraId="75F04590"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50" w:type="dxa"/>
            <w:tcBorders>
              <w:top w:val="single" w:sz="4" w:space="0" w:color="000000"/>
              <w:left w:val="single" w:sz="4" w:space="0" w:color="000000"/>
              <w:bottom w:val="single" w:sz="4" w:space="0" w:color="000000"/>
              <w:right w:val="single" w:sz="4" w:space="0" w:color="000000"/>
            </w:tcBorders>
          </w:tcPr>
          <w:p w14:paraId="1DA989DE"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54" w:type="dxa"/>
            <w:tcBorders>
              <w:top w:val="single" w:sz="4" w:space="0" w:color="000000"/>
              <w:left w:val="single" w:sz="4" w:space="0" w:color="000000"/>
              <w:bottom w:val="single" w:sz="4" w:space="0" w:color="000000"/>
              <w:right w:val="single" w:sz="4" w:space="0" w:color="000000"/>
            </w:tcBorders>
          </w:tcPr>
          <w:p w14:paraId="0C1ADA80"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64" w:type="dxa"/>
            <w:tcBorders>
              <w:top w:val="single" w:sz="4" w:space="0" w:color="000000"/>
              <w:left w:val="single" w:sz="4" w:space="0" w:color="000000"/>
              <w:bottom w:val="single" w:sz="4" w:space="0" w:color="000000"/>
              <w:right w:val="single" w:sz="4" w:space="0" w:color="000000"/>
            </w:tcBorders>
          </w:tcPr>
          <w:p w14:paraId="7D3D1399" w14:textId="77777777" w:rsidR="00A87709" w:rsidRDefault="00C22FD9">
            <w:pPr>
              <w:jc w:val="both"/>
              <w:rPr>
                <w:rFonts w:ascii="Times New Roman" w:hAnsi="Times New Roman" w:cs="Times New Roman"/>
              </w:rPr>
            </w:pPr>
            <w:r>
              <w:rPr>
                <w:rFonts w:ascii="Times New Roman" w:hAnsi="Times New Roman" w:cs="Times New Roman"/>
              </w:rPr>
              <w:t>1473</w:t>
            </w:r>
          </w:p>
        </w:tc>
        <w:tc>
          <w:tcPr>
            <w:tcW w:w="735" w:type="dxa"/>
            <w:tcBorders>
              <w:top w:val="single" w:sz="4" w:space="0" w:color="000000"/>
              <w:left w:val="single" w:sz="4" w:space="0" w:color="000000"/>
              <w:bottom w:val="single" w:sz="4" w:space="0" w:color="000000"/>
              <w:right w:val="single" w:sz="4" w:space="0" w:color="000000"/>
            </w:tcBorders>
          </w:tcPr>
          <w:p w14:paraId="2B25D024" w14:textId="77777777" w:rsidR="00A87709" w:rsidRDefault="00C22FD9">
            <w:pPr>
              <w:jc w:val="both"/>
              <w:rPr>
                <w:rFonts w:ascii="Times New Roman" w:hAnsi="Times New Roman" w:cs="Times New Roman"/>
              </w:rPr>
            </w:pPr>
            <w:r>
              <w:rPr>
                <w:rFonts w:ascii="Times New Roman" w:hAnsi="Times New Roman" w:cs="Times New Roman"/>
              </w:rPr>
              <w:t>1473</w:t>
            </w:r>
          </w:p>
        </w:tc>
      </w:tr>
    </w:tbl>
    <w:p w14:paraId="1E8D3E58" w14:textId="77777777" w:rsidR="00A87709" w:rsidRDefault="00A87709">
      <w:pPr>
        <w:pStyle w:val="a4"/>
        <w:shd w:val="clear" w:color="auto" w:fill="auto"/>
        <w:ind w:right="-186" w:firstLine="708"/>
        <w:jc w:val="both"/>
        <w:rPr>
          <w:rStyle w:val="14pt"/>
          <w:color w:val="000000"/>
        </w:rPr>
      </w:pPr>
    </w:p>
    <w:p w14:paraId="2B9D68D9" w14:textId="77777777" w:rsidR="00A87709" w:rsidRDefault="00C22FD9">
      <w:pPr>
        <w:pStyle w:val="a4"/>
        <w:numPr>
          <w:ilvl w:val="0"/>
          <w:numId w:val="21"/>
        </w:numPr>
        <w:shd w:val="clear" w:color="auto" w:fill="auto"/>
        <w:spacing w:line="326" w:lineRule="exact"/>
        <w:ind w:left="0" w:right="-186" w:firstLine="360"/>
        <w:rPr>
          <w:rStyle w:val="14pt"/>
          <w:b/>
        </w:rPr>
      </w:pPr>
      <w:r>
        <w:rPr>
          <w:rStyle w:val="14pt"/>
          <w:b/>
          <w:color w:val="000000"/>
        </w:rPr>
        <w:t xml:space="preserve">Характеристика основных мероприятий, реализуемых органами местного самоуправления в случае их участия в разработке и реализации подпрограммы 1 «Развитие дошкольного, общего образования </w:t>
      </w:r>
    </w:p>
    <w:p w14:paraId="50CC0D1F" w14:textId="77777777" w:rsidR="00A87709" w:rsidRDefault="00C22FD9">
      <w:pPr>
        <w:pStyle w:val="a4"/>
        <w:shd w:val="clear" w:color="auto" w:fill="auto"/>
        <w:spacing w:line="326" w:lineRule="exact"/>
        <w:ind w:left="360" w:right="-186" w:firstLine="0"/>
        <w:rPr>
          <w:rStyle w:val="14pt"/>
          <w:b/>
        </w:rPr>
      </w:pPr>
      <w:r>
        <w:rPr>
          <w:rStyle w:val="14pt"/>
          <w:b/>
          <w:color w:val="000000"/>
        </w:rPr>
        <w:t>и дополнительного образования детей»</w:t>
      </w:r>
    </w:p>
    <w:p w14:paraId="3F203242" w14:textId="77777777" w:rsidR="00A87709" w:rsidRDefault="00A87709">
      <w:pPr>
        <w:pStyle w:val="a4"/>
        <w:shd w:val="clear" w:color="auto" w:fill="auto"/>
        <w:spacing w:line="326" w:lineRule="exact"/>
        <w:ind w:right="-186" w:firstLine="0"/>
        <w:jc w:val="both"/>
        <w:rPr>
          <w:b/>
        </w:rPr>
      </w:pPr>
    </w:p>
    <w:p w14:paraId="5134D934" w14:textId="77777777" w:rsidR="00A87709" w:rsidRDefault="00C22FD9">
      <w:pPr>
        <w:pStyle w:val="a4"/>
        <w:shd w:val="clear" w:color="auto" w:fill="auto"/>
        <w:ind w:right="-186" w:firstLine="708"/>
        <w:jc w:val="both"/>
        <w:rPr>
          <w:rFonts w:ascii="Times New Roman" w:hAnsi="Times New Roman" w:cs="Times New Roman"/>
          <w:sz w:val="28"/>
          <w:szCs w:val="28"/>
        </w:rPr>
      </w:pPr>
      <w:r>
        <w:rPr>
          <w:rStyle w:val="14pt"/>
          <w:color w:val="000000"/>
        </w:rPr>
        <w:t>В соответствии со ст. 9 Федерального закона «Об образовании в Российской Федерации» к полномочиям органов местного самоуправления в области дошкольного, общего образования и дополнительного образования детей относятся вопросы:</w:t>
      </w:r>
    </w:p>
    <w:p w14:paraId="737D87D0" w14:textId="77777777" w:rsidR="00A87709" w:rsidRDefault="00C22FD9">
      <w:pPr>
        <w:pStyle w:val="a4"/>
        <w:shd w:val="clear" w:color="auto" w:fill="auto"/>
        <w:spacing w:line="317" w:lineRule="exact"/>
        <w:ind w:right="-186" w:firstLine="708"/>
        <w:jc w:val="both"/>
        <w:rPr>
          <w:rStyle w:val="14pt"/>
          <w:color w:val="000000"/>
        </w:rPr>
      </w:pPr>
      <w:r>
        <w:rPr>
          <w:rStyle w:val="14pt"/>
          <w:color w:val="000000"/>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14:paraId="31D0344B" w14:textId="77777777" w:rsidR="00A87709" w:rsidRDefault="00C22FD9">
      <w:pPr>
        <w:widowControl/>
        <w:ind w:firstLine="540"/>
        <w:jc w:val="both"/>
        <w:rPr>
          <w:rFonts w:ascii="Times New Roman" w:hAnsi="Times New Roman" w:cs="Times New Roman"/>
          <w:sz w:val="28"/>
          <w:szCs w:val="28"/>
        </w:rPr>
      </w:pPr>
      <w:r>
        <w:rPr>
          <w:rFonts w:ascii="Times New Roman" w:hAnsi="Times New Roman" w:cs="Times New Roman"/>
          <w:sz w:val="28"/>
          <w:szCs w:val="28"/>
        </w:rP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14:paraId="1B72F34C" w14:textId="77777777" w:rsidR="00A87709" w:rsidRDefault="00C22FD9">
      <w:pPr>
        <w:pStyle w:val="a4"/>
        <w:shd w:val="clear" w:color="auto" w:fill="auto"/>
        <w:spacing w:line="317" w:lineRule="exact"/>
        <w:ind w:right="-186" w:firstLine="708"/>
        <w:jc w:val="both"/>
        <w:rPr>
          <w:rFonts w:ascii="Times New Roman" w:hAnsi="Times New Roman" w:cs="Times New Roman"/>
          <w:sz w:val="28"/>
          <w:szCs w:val="28"/>
        </w:rPr>
      </w:pPr>
      <w:r>
        <w:rPr>
          <w:rStyle w:val="14pt"/>
          <w:color w:val="000000"/>
        </w:rPr>
        <w:t>создание условий для осуществления присмотра и ухода за детьми, содержания детей в муниципальных образовательных организациях.</w:t>
      </w:r>
    </w:p>
    <w:p w14:paraId="23EC5A1E" w14:textId="77777777" w:rsidR="00A87709" w:rsidRDefault="00C22FD9">
      <w:pPr>
        <w:pStyle w:val="a4"/>
        <w:shd w:val="clear" w:color="auto" w:fill="auto"/>
        <w:spacing w:line="331" w:lineRule="exact"/>
        <w:ind w:right="-186" w:firstLine="708"/>
        <w:jc w:val="both"/>
        <w:rPr>
          <w:rStyle w:val="14pt"/>
          <w:color w:val="000000"/>
        </w:rPr>
      </w:pPr>
      <w:r>
        <w:rPr>
          <w:rStyle w:val="14pt"/>
          <w:color w:val="000000"/>
        </w:rPr>
        <w:t>Основными мероприятиями подпрограммы 1 предусмотрены субсидии органам местного самоуправления.</w:t>
      </w:r>
    </w:p>
    <w:p w14:paraId="3D49EA85" w14:textId="77777777" w:rsidR="00A87709" w:rsidRDefault="00A87709">
      <w:pPr>
        <w:pStyle w:val="a4"/>
        <w:shd w:val="clear" w:color="auto" w:fill="auto"/>
        <w:spacing w:line="331" w:lineRule="exact"/>
        <w:ind w:right="-186" w:firstLine="708"/>
        <w:jc w:val="both"/>
        <w:rPr>
          <w:rStyle w:val="14pt"/>
          <w:color w:val="000000"/>
        </w:rPr>
      </w:pPr>
    </w:p>
    <w:p w14:paraId="57B6BDF1" w14:textId="77777777" w:rsidR="00A87709" w:rsidRDefault="00C22FD9">
      <w:pPr>
        <w:pStyle w:val="14"/>
        <w:keepNext/>
        <w:keepLines/>
        <w:numPr>
          <w:ilvl w:val="0"/>
          <w:numId w:val="21"/>
        </w:numPr>
        <w:shd w:val="clear" w:color="auto" w:fill="auto"/>
        <w:ind w:left="0" w:right="-186" w:firstLine="360"/>
        <w:outlineLvl w:val="9"/>
        <w:rPr>
          <w:rStyle w:val="114pt"/>
          <w:b/>
        </w:rPr>
      </w:pPr>
      <w:bookmarkStart w:id="3" w:name="bookmark28"/>
      <w:r>
        <w:rPr>
          <w:rStyle w:val="114pt"/>
          <w:b/>
          <w:color w:val="000000"/>
        </w:rPr>
        <w:lastRenderedPageBreak/>
        <w:t>Обоснование объема финансовых ресурсов, необходимых для реализации подпрограммы 1 «Развитие дошкольного, общего образования и дополнительного образования детей»</w:t>
      </w:r>
      <w:bookmarkEnd w:id="3"/>
    </w:p>
    <w:p w14:paraId="18A1A749" w14:textId="77777777" w:rsidR="00A87709" w:rsidRDefault="00A87709">
      <w:pPr>
        <w:pStyle w:val="14"/>
        <w:keepNext/>
        <w:keepLines/>
        <w:shd w:val="clear" w:color="auto" w:fill="auto"/>
        <w:ind w:right="-186" w:firstLine="0"/>
        <w:jc w:val="both"/>
        <w:outlineLvl w:val="9"/>
        <w:rPr>
          <w:b/>
        </w:rPr>
      </w:pPr>
    </w:p>
    <w:p w14:paraId="0C9B621B" w14:textId="77777777" w:rsidR="00A87709" w:rsidRDefault="00C22FD9">
      <w:pPr>
        <w:pStyle w:val="a4"/>
        <w:shd w:val="clear" w:color="auto" w:fill="auto"/>
        <w:ind w:right="-186" w:firstLine="708"/>
        <w:jc w:val="both"/>
        <w:rPr>
          <w:rFonts w:ascii="Times New Roman" w:hAnsi="Times New Roman" w:cs="Times New Roman"/>
          <w:sz w:val="28"/>
          <w:szCs w:val="28"/>
        </w:rPr>
      </w:pPr>
      <w:r>
        <w:rPr>
          <w:rStyle w:val="14pt"/>
          <w:color w:val="000000"/>
        </w:rPr>
        <w:t>В соответствии с законодательством о разграничении полномочий между различными уровнями власти предоставление дошкольного, общего образования и дополнительного образования детей отнесено к полномочиям органов государственной власти субъектов Российской Федерации и органов местного самоуправления и осуществляется ими самостоятельно за счет соответствующих бюджетов.</w:t>
      </w:r>
    </w:p>
    <w:p w14:paraId="400F5D55" w14:textId="77777777" w:rsidR="00A87709" w:rsidRDefault="00C22FD9">
      <w:pPr>
        <w:pStyle w:val="a4"/>
        <w:shd w:val="clear" w:color="auto" w:fill="auto"/>
        <w:ind w:right="-186" w:firstLine="708"/>
        <w:jc w:val="both"/>
        <w:rPr>
          <w:rFonts w:ascii="Times New Roman" w:hAnsi="Times New Roman" w:cs="Times New Roman"/>
          <w:sz w:val="28"/>
          <w:szCs w:val="28"/>
        </w:rPr>
      </w:pPr>
      <w:r>
        <w:rPr>
          <w:rStyle w:val="14pt"/>
          <w:color w:val="000000"/>
        </w:rPr>
        <w:t>Вместе с тем, со стороны регионального органа исполнительной власти предусматривается оказание финансовой помощи для выравнивания условий для получения соответствующего образования в муниципальных образованиях.</w:t>
      </w:r>
    </w:p>
    <w:p w14:paraId="287C5036" w14:textId="77777777" w:rsidR="00A87709" w:rsidRDefault="00A87709">
      <w:pPr>
        <w:pStyle w:val="a4"/>
        <w:shd w:val="clear" w:color="auto" w:fill="auto"/>
        <w:spacing w:line="317" w:lineRule="exact"/>
        <w:ind w:left="720" w:firstLine="0"/>
        <w:jc w:val="both"/>
        <w:rPr>
          <w:rStyle w:val="14pt"/>
          <w:b/>
        </w:rPr>
      </w:pPr>
    </w:p>
    <w:p w14:paraId="441DE249" w14:textId="77777777" w:rsidR="00A87709" w:rsidRDefault="00C22FD9">
      <w:pPr>
        <w:pStyle w:val="a4"/>
        <w:numPr>
          <w:ilvl w:val="0"/>
          <w:numId w:val="21"/>
        </w:numPr>
        <w:shd w:val="clear" w:color="auto" w:fill="auto"/>
        <w:spacing w:line="317" w:lineRule="exact"/>
        <w:ind w:left="0" w:firstLine="720"/>
        <w:rPr>
          <w:rStyle w:val="14pt"/>
          <w:b/>
        </w:rPr>
      </w:pPr>
      <w:proofErr w:type="gramStart"/>
      <w:r>
        <w:rPr>
          <w:rStyle w:val="14pt"/>
          <w:b/>
          <w:color w:val="000000"/>
        </w:rPr>
        <w:t>Участие  образовательных</w:t>
      </w:r>
      <w:proofErr w:type="gramEnd"/>
      <w:r>
        <w:rPr>
          <w:rStyle w:val="14pt"/>
          <w:b/>
          <w:color w:val="000000"/>
        </w:rPr>
        <w:t xml:space="preserve"> организаций в реализации подпрограммы 1 «Развитие дошкольного, общего образования и дополнительного образования детей»</w:t>
      </w:r>
    </w:p>
    <w:p w14:paraId="497EECFA" w14:textId="77777777" w:rsidR="00A87709" w:rsidRDefault="00A87709">
      <w:pPr>
        <w:pStyle w:val="a4"/>
        <w:shd w:val="clear" w:color="auto" w:fill="auto"/>
        <w:spacing w:line="317" w:lineRule="exact"/>
        <w:ind w:firstLine="0"/>
        <w:jc w:val="both"/>
        <w:rPr>
          <w:b/>
          <w:i/>
        </w:rPr>
      </w:pPr>
    </w:p>
    <w:p w14:paraId="25560039" w14:textId="77777777" w:rsidR="00A87709" w:rsidRDefault="00C22FD9">
      <w:pPr>
        <w:pStyle w:val="a4"/>
        <w:shd w:val="clear" w:color="auto" w:fill="auto"/>
        <w:tabs>
          <w:tab w:val="left" w:pos="1072"/>
        </w:tabs>
        <w:spacing w:line="317" w:lineRule="exact"/>
        <w:ind w:firstLine="0"/>
        <w:jc w:val="both"/>
        <w:rPr>
          <w:rFonts w:ascii="Times New Roman" w:hAnsi="Times New Roman" w:cs="Times New Roman"/>
          <w:sz w:val="28"/>
          <w:szCs w:val="28"/>
        </w:rPr>
      </w:pPr>
      <w:r>
        <w:rPr>
          <w:rStyle w:val="14pt"/>
          <w:i/>
          <w:color w:val="000000"/>
        </w:rPr>
        <w:tab/>
      </w:r>
      <w:r>
        <w:rPr>
          <w:rStyle w:val="14pt"/>
          <w:color w:val="000000"/>
        </w:rPr>
        <w:t xml:space="preserve">В рамках подпрограммы 1 муниципальные образовательные </w:t>
      </w:r>
      <w:proofErr w:type="gramStart"/>
      <w:r>
        <w:rPr>
          <w:rStyle w:val="14pt"/>
          <w:color w:val="000000"/>
        </w:rPr>
        <w:t>организации  будут</w:t>
      </w:r>
      <w:proofErr w:type="gramEnd"/>
      <w:r>
        <w:rPr>
          <w:rStyle w:val="14pt"/>
          <w:color w:val="000000"/>
        </w:rPr>
        <w:t xml:space="preserve"> предоставляют ответственному исполнителю Подпрограммы информацию о достижении значений следующих целевых показателей:</w:t>
      </w:r>
    </w:p>
    <w:p w14:paraId="6F535688" w14:textId="77777777" w:rsidR="00A87709" w:rsidRDefault="00C22FD9">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численность детей в возрасте от 3 до 7 лет, поставленных на учет для получения дошкольного образования в текущем году;</w:t>
      </w:r>
    </w:p>
    <w:p w14:paraId="6B2B98B6" w14:textId="77777777" w:rsidR="00A87709" w:rsidRDefault="00C22FD9">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p w14:paraId="028E8152" w14:textId="77777777" w:rsidR="00A87709" w:rsidRDefault="00C22FD9">
      <w:pPr>
        <w:pStyle w:val="a4"/>
        <w:shd w:val="clear" w:color="auto" w:fill="auto"/>
        <w:tabs>
          <w:tab w:val="left" w:pos="254"/>
        </w:tabs>
        <w:spacing w:line="317" w:lineRule="exact"/>
        <w:ind w:right="113" w:firstLine="709"/>
        <w:jc w:val="both"/>
        <w:rPr>
          <w:rStyle w:val="14pt"/>
          <w:color w:val="000000"/>
        </w:rPr>
      </w:pPr>
      <w:r>
        <w:rPr>
          <w:rStyle w:val="14pt"/>
          <w:color w:val="000000"/>
        </w:rPr>
        <w:t>- 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w:t>
      </w:r>
    </w:p>
    <w:p w14:paraId="3003DC5D" w14:textId="77777777" w:rsidR="00A87709" w:rsidRDefault="00C22FD9">
      <w:pPr>
        <w:pStyle w:val="a4"/>
        <w:shd w:val="clear" w:color="auto" w:fill="auto"/>
        <w:tabs>
          <w:tab w:val="left" w:pos="342"/>
        </w:tabs>
        <w:spacing w:line="317" w:lineRule="exact"/>
        <w:ind w:right="113" w:firstLine="709"/>
        <w:jc w:val="both"/>
        <w:rPr>
          <w:rStyle w:val="14pt"/>
          <w:rFonts w:ascii="Courier New" w:hAnsi="Courier New" w:cs="Courier New"/>
          <w:sz w:val="27"/>
          <w:szCs w:val="27"/>
        </w:rPr>
      </w:pPr>
      <w:r>
        <w:rPr>
          <w:rStyle w:val="14pt"/>
          <w:color w:val="000000"/>
        </w:rPr>
        <w:t>-</w:t>
      </w:r>
      <w:r>
        <w:rPr>
          <w:rFonts w:ascii="Times New Roman" w:hAnsi="Times New Roman" w:cs="Times New Roman"/>
          <w:sz w:val="28"/>
          <w:szCs w:val="28"/>
        </w:rPr>
        <w:t xml:space="preserve">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w:t>
      </w:r>
    </w:p>
    <w:p w14:paraId="1F29B0C2" w14:textId="77777777" w:rsidR="00A87709" w:rsidRDefault="00C22FD9">
      <w:pPr>
        <w:pStyle w:val="ConsPlusNormal0"/>
        <w:ind w:firstLine="709"/>
        <w:rPr>
          <w:rFonts w:ascii="Times New Roman" w:hAnsi="Times New Roman" w:cs="Times New Roman"/>
          <w:sz w:val="28"/>
          <w:szCs w:val="28"/>
        </w:rPr>
      </w:pPr>
      <w:r>
        <w:rPr>
          <w:rStyle w:val="14pt"/>
          <w:color w:val="000000"/>
        </w:rPr>
        <w:t xml:space="preserve">- удельный вес педагогических работников, прошедших в течение последних 3-х </w:t>
      </w:r>
      <w:proofErr w:type="gramStart"/>
      <w:r>
        <w:rPr>
          <w:rStyle w:val="14pt"/>
          <w:color w:val="000000"/>
        </w:rPr>
        <w:t>лет  повышение</w:t>
      </w:r>
      <w:proofErr w:type="gramEnd"/>
      <w:r>
        <w:rPr>
          <w:rStyle w:val="14pt"/>
          <w:color w:val="000000"/>
        </w:rPr>
        <w:t xml:space="preserve"> квалификации, от общего числа педагогических работников Собинского муниципального округа;</w:t>
      </w:r>
    </w:p>
    <w:p w14:paraId="1D6ECC35" w14:textId="77777777" w:rsidR="00A87709" w:rsidRDefault="00C22FD9">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p w14:paraId="3E9CDCE7" w14:textId="77777777" w:rsidR="00A87709" w:rsidRDefault="00C22FD9">
      <w:pPr>
        <w:pStyle w:val="ConsPlusNormal0"/>
        <w:ind w:firstLine="709"/>
        <w:jc w:val="both"/>
      </w:pPr>
      <w:r>
        <w:rPr>
          <w:rFonts w:ascii="Times New Roman" w:hAnsi="Times New Roman" w:cs="Times New Roman"/>
          <w:sz w:val="28"/>
          <w:szCs w:val="28"/>
        </w:rPr>
        <w:t xml:space="preserve">- отношение среднемесячной заработной платы педагогических </w:t>
      </w:r>
      <w:proofErr w:type="gramStart"/>
      <w:r>
        <w:rPr>
          <w:rFonts w:ascii="Times New Roman" w:hAnsi="Times New Roman" w:cs="Times New Roman"/>
          <w:sz w:val="28"/>
          <w:szCs w:val="28"/>
        </w:rPr>
        <w:t>работников  муниципальных</w:t>
      </w:r>
      <w:proofErr w:type="gramEnd"/>
      <w:r>
        <w:rPr>
          <w:rFonts w:ascii="Times New Roman" w:hAnsi="Times New Roman" w:cs="Times New Roman"/>
          <w:sz w:val="28"/>
          <w:szCs w:val="28"/>
        </w:rPr>
        <w:t xml:space="preserve">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p w14:paraId="22D366FB" w14:textId="77777777" w:rsidR="00A87709" w:rsidRDefault="00C22FD9">
      <w:pPr>
        <w:pStyle w:val="ConsPlusNormal0"/>
        <w:ind w:firstLine="709"/>
        <w:jc w:val="both"/>
      </w:pPr>
      <w:r>
        <w:rPr>
          <w:rFonts w:ascii="Times New Roman" w:hAnsi="Times New Roman" w:cs="Times New Roman"/>
          <w:sz w:val="28"/>
          <w:szCs w:val="28"/>
        </w:rPr>
        <w:t xml:space="preserve">- отношение среднемесячной заработной платы педагогических </w:t>
      </w:r>
      <w:proofErr w:type="gramStart"/>
      <w:r>
        <w:rPr>
          <w:rFonts w:ascii="Times New Roman" w:hAnsi="Times New Roman" w:cs="Times New Roman"/>
          <w:sz w:val="28"/>
          <w:szCs w:val="28"/>
        </w:rPr>
        <w:t xml:space="preserve">работников  </w:t>
      </w:r>
      <w:r>
        <w:rPr>
          <w:rFonts w:ascii="Times New Roman" w:hAnsi="Times New Roman" w:cs="Times New Roman"/>
          <w:sz w:val="28"/>
          <w:szCs w:val="28"/>
        </w:rPr>
        <w:lastRenderedPageBreak/>
        <w:t>муниципальных</w:t>
      </w:r>
      <w:proofErr w:type="gramEnd"/>
      <w:r>
        <w:rPr>
          <w:rFonts w:ascii="Times New Roman" w:hAnsi="Times New Roman" w:cs="Times New Roman"/>
          <w:sz w:val="28"/>
          <w:szCs w:val="28"/>
        </w:rPr>
        <w:t xml:space="preserve"> организаций дополнительного образования к средней заработной плате учителей во Владимирской области;</w:t>
      </w:r>
    </w:p>
    <w:p w14:paraId="23227597" w14:textId="77777777" w:rsidR="00A87709" w:rsidRDefault="00C22FD9">
      <w:pPr>
        <w:pStyle w:val="ConsPlusNormal0"/>
        <w:ind w:firstLine="709"/>
        <w:jc w:val="both"/>
      </w:pPr>
      <w:r>
        <w:rPr>
          <w:rFonts w:ascii="Times New Roman" w:hAnsi="Times New Roman" w:cs="Times New Roman"/>
          <w:sz w:val="28"/>
          <w:szCs w:val="28"/>
        </w:rPr>
        <w:t>- 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p w14:paraId="7C05E37D" w14:textId="77777777" w:rsidR="00A87709" w:rsidRDefault="00C22FD9">
      <w:pPr>
        <w:pStyle w:val="ConsPlusNormal0"/>
        <w:ind w:firstLine="709"/>
        <w:jc w:val="both"/>
      </w:pPr>
      <w:r>
        <w:rPr>
          <w:rFonts w:ascii="Times New Roman" w:hAnsi="Times New Roman" w:cs="Times New Roman"/>
          <w:sz w:val="28"/>
          <w:szCs w:val="28"/>
        </w:rPr>
        <w:t>- 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p w14:paraId="08F5371D" w14:textId="77777777" w:rsidR="00A87709" w:rsidRDefault="00C22FD9">
      <w:pPr>
        <w:pStyle w:val="ConsPlusNormal0"/>
        <w:ind w:firstLine="709"/>
        <w:jc w:val="both"/>
      </w:pPr>
      <w:r>
        <w:rPr>
          <w:rFonts w:ascii="Times New Roman" w:hAnsi="Times New Roman" w:cs="Times New Roman"/>
          <w:sz w:val="28"/>
          <w:szCs w:val="28"/>
        </w:rPr>
        <w:t>- доля организаций начального, основного и среднего общего образования, которые реализуют общеобразовательные программы в сетевой форме;</w:t>
      </w:r>
    </w:p>
    <w:p w14:paraId="424FFB06" w14:textId="77777777" w:rsidR="00A87709" w:rsidRDefault="00C22FD9">
      <w:pPr>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14:paraId="115DE475" w14:textId="77777777" w:rsidR="00A87709" w:rsidRDefault="00C22FD9">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 имеющих общеобразовательные организации, показавшие низкие образовательные результаты по итогам учебного года, и (или) общеобразовательные организации, функционирующие в неблагоприятных социальных условиях;</w:t>
      </w:r>
    </w:p>
    <w:p w14:paraId="5A1216B9" w14:textId="77777777" w:rsidR="00A87709" w:rsidRDefault="00C22FD9">
      <w:pPr>
        <w:pStyle w:val="a4"/>
        <w:shd w:val="clear" w:color="auto" w:fill="auto"/>
        <w:tabs>
          <w:tab w:val="left" w:pos="261"/>
          <w:tab w:val="left" w:leader="underscore" w:pos="5824"/>
        </w:tabs>
        <w:spacing w:line="317" w:lineRule="exact"/>
        <w:ind w:right="113" w:firstLine="709"/>
        <w:jc w:val="both"/>
      </w:pPr>
      <w:r>
        <w:rPr>
          <w:rStyle w:val="14pt"/>
          <w:color w:val="000000"/>
        </w:rPr>
        <w:t xml:space="preserve">- охват детей в возрасте </w:t>
      </w:r>
      <w:r>
        <w:rPr>
          <w:rStyle w:val="14pt5"/>
          <w:color w:val="000000"/>
        </w:rPr>
        <w:t>5-18</w:t>
      </w:r>
      <w:r>
        <w:rPr>
          <w:rStyle w:val="14pt"/>
          <w:color w:val="000000"/>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color w:val="000000"/>
          <w:u w:val="none"/>
        </w:rPr>
        <w:t>численности детей в возрасте 5-18 лет);</w:t>
      </w:r>
    </w:p>
    <w:p w14:paraId="02FE9638" w14:textId="77777777" w:rsidR="00A87709" w:rsidRDefault="00C22FD9">
      <w:pPr>
        <w:pStyle w:val="ConsPlusNormal0"/>
        <w:ind w:firstLine="709"/>
        <w:jc w:val="both"/>
      </w:pPr>
      <w:r>
        <w:rPr>
          <w:rStyle w:val="14pt4"/>
          <w:color w:val="000000"/>
          <w:u w:val="none"/>
        </w:rPr>
        <w:t>- д</w:t>
      </w:r>
      <w:r>
        <w:rPr>
          <w:rFonts w:ascii="Times New Roman" w:hAnsi="Times New Roman" w:cs="Times New Roman"/>
          <w:sz w:val="28"/>
          <w:szCs w:val="28"/>
        </w:rPr>
        <w:t>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w:t>
      </w:r>
    </w:p>
    <w:p w14:paraId="7BD5A21B" w14:textId="77777777" w:rsidR="00A87709" w:rsidRDefault="00C22FD9">
      <w:pPr>
        <w:pStyle w:val="ConsPlusNormal0"/>
        <w:ind w:firstLine="709"/>
        <w:jc w:val="both"/>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p w14:paraId="4DB8D5C1" w14:textId="77777777" w:rsidR="00A87709" w:rsidRDefault="00C22FD9">
      <w:pPr>
        <w:pStyle w:val="ConsPlusNormal0"/>
        <w:ind w:firstLine="709"/>
        <w:jc w:val="both"/>
      </w:pPr>
      <w:r>
        <w:rPr>
          <w:rFonts w:ascii="Times New Roman" w:hAnsi="Times New Roman" w:cs="Times New Roman"/>
          <w:sz w:val="28"/>
          <w:szCs w:val="28"/>
        </w:rPr>
        <w:t xml:space="preserve">- удельный вес обучающихся в организациях по образовательным программам начального общего, основного общего, среднего общего образования, </w:t>
      </w:r>
      <w:r>
        <w:rPr>
          <w:rFonts w:ascii="Times New Roman" w:hAnsi="Times New Roman" w:cs="Times New Roman"/>
          <w:color w:val="000000"/>
          <w:sz w:val="28"/>
          <w:szCs w:val="28"/>
        </w:rPr>
        <w:t>подлежащих культурно-экскурсионному обслуживанию за счет ср</w:t>
      </w:r>
      <w:r>
        <w:rPr>
          <w:rFonts w:ascii="Times New Roman" w:hAnsi="Times New Roman" w:cs="Times New Roman"/>
          <w:sz w:val="28"/>
          <w:szCs w:val="28"/>
        </w:rPr>
        <w:t>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46ED25E7" w14:textId="77777777" w:rsidR="00A87709" w:rsidRDefault="00C22FD9">
      <w:pPr>
        <w:pStyle w:val="ConsPlusNormal0"/>
        <w:ind w:firstLine="709"/>
        <w:jc w:val="both"/>
      </w:pPr>
      <w:r>
        <w:rPr>
          <w:rFonts w:ascii="Times New Roman" w:hAnsi="Times New Roman" w:cs="Times New Roman"/>
          <w:sz w:val="28"/>
          <w:szCs w:val="28"/>
        </w:rPr>
        <w:t>-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p w14:paraId="12D3F220" w14:textId="77777777" w:rsidR="00A87709" w:rsidRDefault="00C22FD9">
      <w:pPr>
        <w:pStyle w:val="ConsPlusCell"/>
        <w:snapToGrid w:val="0"/>
        <w:ind w:firstLine="709"/>
        <w:jc w:val="both"/>
      </w:pPr>
      <w:r>
        <w:rPr>
          <w:rStyle w:val="14pt"/>
          <w:color w:val="000000"/>
        </w:rPr>
        <w:t>- удельный вес учащихся 5-11 классов, обеспеченных горячим питанием, от общей численности обучающихся данной возрастной группы;</w:t>
      </w:r>
    </w:p>
    <w:p w14:paraId="67FC7BFB" w14:textId="77777777" w:rsidR="00A87709" w:rsidRDefault="00C22FD9">
      <w:pPr>
        <w:pStyle w:val="ConsPlusNormal0"/>
        <w:ind w:firstLine="709"/>
        <w:jc w:val="both"/>
      </w:pPr>
      <w:r>
        <w:rPr>
          <w:rFonts w:ascii="Times New Roman" w:hAnsi="Times New Roman" w:cs="Times New Roman"/>
          <w:sz w:val="28"/>
          <w:szCs w:val="28"/>
        </w:rPr>
        <w:t xml:space="preserve">- доля детей-инвалидов дошкольного возраста, охваченных социальной </w:t>
      </w:r>
      <w:r>
        <w:rPr>
          <w:rFonts w:ascii="Times New Roman" w:hAnsi="Times New Roman" w:cs="Times New Roman"/>
          <w:sz w:val="28"/>
          <w:szCs w:val="28"/>
        </w:rPr>
        <w:lastRenderedPageBreak/>
        <w:t>поддержкой;</w:t>
      </w:r>
    </w:p>
    <w:p w14:paraId="5C2D3B87" w14:textId="77777777" w:rsidR="00A87709" w:rsidRDefault="00C22FD9">
      <w:pPr>
        <w:pStyle w:val="a4"/>
        <w:shd w:val="clear" w:color="auto" w:fill="auto"/>
        <w:ind w:right="-186" w:firstLine="709"/>
        <w:jc w:val="both"/>
      </w:pPr>
      <w:r>
        <w:t xml:space="preserve">- </w:t>
      </w: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p w14:paraId="4E5180BC" w14:textId="77777777" w:rsidR="00A87709" w:rsidRDefault="00C22FD9">
      <w:pPr>
        <w:pStyle w:val="ConsPlusNormal0"/>
        <w:ind w:firstLine="709"/>
        <w:jc w:val="both"/>
      </w:pPr>
      <w:r>
        <w:t>-</w:t>
      </w:r>
      <w:r>
        <w:rPr>
          <w:rFonts w:ascii="Times New Roman" w:hAnsi="Times New Roman"/>
          <w:sz w:val="28"/>
          <w:szCs w:val="28"/>
        </w:rPr>
        <w:t xml:space="preserve">количество муниципальных дошкольных образовательных организаций, в которых проведены мероприятия   </w:t>
      </w:r>
      <w:r>
        <w:rPr>
          <w:rFonts w:ascii="Times New Roman" w:hAnsi="Times New Roman" w:cs="Times New Roman"/>
          <w:sz w:val="28"/>
          <w:szCs w:val="28"/>
        </w:rPr>
        <w:t>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27C48C35" w14:textId="77777777" w:rsidR="00A87709" w:rsidRDefault="00C22FD9">
      <w:pPr>
        <w:pStyle w:val="ConsPlusNormal0"/>
        <w:ind w:firstLine="709"/>
        <w:jc w:val="both"/>
      </w:pPr>
      <w:r>
        <w:rPr>
          <w:rFonts w:ascii="Times New Roman" w:hAnsi="Times New Roman" w:cs="Times New Roman"/>
          <w:sz w:val="28"/>
          <w:szCs w:val="28"/>
        </w:rPr>
        <w:t>- 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3A4393E9" w14:textId="77777777" w:rsidR="00A87709" w:rsidRDefault="00C22FD9">
      <w:pPr>
        <w:pStyle w:val="ConsPlusNormal0"/>
        <w:ind w:firstLine="709"/>
        <w:jc w:val="both"/>
      </w:pPr>
      <w:r>
        <w:rPr>
          <w:rFonts w:ascii="Times New Roman" w:hAnsi="Times New Roman" w:cs="Times New Roman"/>
          <w:sz w:val="28"/>
          <w:szCs w:val="28"/>
        </w:rPr>
        <w:t>- 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4D8E367F" w14:textId="77777777" w:rsidR="00A87709" w:rsidRDefault="00C22FD9">
      <w:pPr>
        <w:pStyle w:val="ConsPlusNormal0"/>
        <w:ind w:firstLine="709"/>
        <w:jc w:val="both"/>
        <w:rPr>
          <w:rFonts w:ascii="Times New Roman" w:hAnsi="Times New Roman" w:cs="Times New Roman"/>
          <w:color w:val="FF0000"/>
          <w:sz w:val="28"/>
          <w:szCs w:val="28"/>
        </w:rPr>
      </w:pPr>
      <w:r>
        <w:rPr>
          <w:rFonts w:ascii="Times New Roman" w:hAnsi="Times New Roman" w:cs="Times New Roman"/>
          <w:sz w:val="28"/>
          <w:szCs w:val="28"/>
        </w:rPr>
        <w:t>- 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14:paraId="63CD92B5" w14:textId="77777777" w:rsidR="00A87709" w:rsidRDefault="00C22FD9">
      <w:pPr>
        <w:ind w:left="34" w:right="60" w:firstLine="686"/>
        <w:jc w:val="both"/>
        <w:outlineLvl w:val="1"/>
        <w:rPr>
          <w:rFonts w:ascii="Times New Roman" w:hAnsi="Times New Roman" w:cs="Times New Roman"/>
          <w:sz w:val="28"/>
          <w:szCs w:val="28"/>
        </w:rPr>
      </w:pPr>
      <w:r>
        <w:rPr>
          <w:rFonts w:ascii="Times New Roman" w:hAnsi="Times New Roman" w:cs="Times New Roman"/>
          <w:sz w:val="28"/>
          <w:szCs w:val="28"/>
        </w:rPr>
        <w:t>- процент закрепляемости молодых специалистов (3 года с момента приема на работу);</w:t>
      </w:r>
    </w:p>
    <w:p w14:paraId="60820B29" w14:textId="77777777" w:rsidR="00A87709" w:rsidRDefault="00C22FD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77F302D3" w14:textId="77777777" w:rsidR="00A87709" w:rsidRDefault="00C22FD9">
      <w:pPr>
        <w:ind w:left="34" w:right="60" w:firstLine="686"/>
        <w:jc w:val="both"/>
        <w:outlineLvl w:val="1"/>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качеством образовательных услуг;</w:t>
      </w:r>
    </w:p>
    <w:p w14:paraId="40C05E2D" w14:textId="77777777" w:rsidR="00A87709" w:rsidRDefault="00C22FD9">
      <w:pPr>
        <w:ind w:left="34" w:right="60" w:firstLine="686"/>
        <w:jc w:val="both"/>
        <w:outlineLvl w:val="1"/>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w:t>
      </w:r>
      <w:r>
        <w:rPr>
          <w:rFonts w:ascii="Times New Roman" w:eastAsia="Times New Roman" w:hAnsi="Times New Roman" w:cs="Times New Roman"/>
          <w:sz w:val="28"/>
          <w:szCs w:val="28"/>
        </w:rPr>
        <w:t xml:space="preserve">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w:t>
      </w:r>
      <w:r>
        <w:rPr>
          <w:rFonts w:ascii="Times New Roman" w:eastAsia="Times New Roman" w:hAnsi="Times New Roman" w:cs="Times New Roman"/>
          <w:sz w:val="28"/>
          <w:szCs w:val="28"/>
        </w:rPr>
        <w:lastRenderedPageBreak/>
        <w:t>школа», «детская цирковая школа», «детская школа художественных ремесел» (далее - детские школы искусств);</w:t>
      </w:r>
    </w:p>
    <w:p w14:paraId="2EE9B233" w14:textId="77777777" w:rsidR="00A87709" w:rsidRDefault="00C22FD9">
      <w:pPr>
        <w:ind w:left="34" w:right="60" w:firstLine="686"/>
        <w:jc w:val="both"/>
        <w:outlineLvl w:val="1"/>
        <w:rPr>
          <w:rFonts w:ascii="Times New Roman" w:hAnsi="Times New Roman" w:cs="Times New Roman"/>
          <w:sz w:val="28"/>
          <w:szCs w:val="28"/>
        </w:rPr>
      </w:pPr>
      <w:r>
        <w:rPr>
          <w:rFonts w:ascii="Times New Roman" w:eastAsia="Times New Roman" w:hAnsi="Times New Roman" w:cs="Times New Roman"/>
          <w:sz w:val="28"/>
          <w:szCs w:val="28"/>
        </w:rPr>
        <w:t>- д</w:t>
      </w:r>
      <w:r>
        <w:rPr>
          <w:rFonts w:ascii="Times New Roman" w:eastAsia="Times New Roman" w:hAnsi="Times New Roman" w:cs="Times New Roman"/>
          <w:iCs/>
          <w:sz w:val="28"/>
          <w:szCs w:val="28"/>
        </w:rPr>
        <w:t xml:space="preserve">оля детей в возрасте от 5 </w:t>
      </w:r>
      <w:r>
        <w:rPr>
          <w:rFonts w:ascii="Times New Roman" w:eastAsia="Times New Roman" w:hAnsi="Times New Roman" w:cs="Times New Roman"/>
          <w:iCs/>
          <w:color w:val="000000" w:themeColor="text1"/>
          <w:sz w:val="28"/>
          <w:szCs w:val="28"/>
        </w:rPr>
        <w:t xml:space="preserve">до 18 лет, </w:t>
      </w:r>
      <w:r>
        <w:rPr>
          <w:rFonts w:ascii="Times New Roman" w:eastAsia="Times New Roman" w:hAnsi="Times New Roman" w:cs="Times New Roman"/>
          <w:iCs/>
          <w:sz w:val="28"/>
          <w:szCs w:val="28"/>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14:paraId="56661DCD" w14:textId="77777777" w:rsidR="00A87709" w:rsidRDefault="00C22FD9">
      <w:pPr>
        <w:pStyle w:val="ConsPlusNormal0"/>
        <w:ind w:firstLine="720"/>
        <w:jc w:val="both"/>
        <w:rPr>
          <w:rFonts w:ascii="Times New Roman" w:hAnsi="Times New Roman" w:cs="Times New Roman"/>
          <w:b/>
          <w:bCs/>
          <w:sz w:val="28"/>
          <w:szCs w:val="28"/>
        </w:rPr>
      </w:pPr>
      <w:r>
        <w:rPr>
          <w:rFonts w:ascii="Times New Roman" w:hAnsi="Times New Roman" w:cs="Times New Roman"/>
          <w:iCs/>
          <w:color w:val="000000"/>
          <w:sz w:val="28"/>
          <w:szCs w:val="28"/>
        </w:rPr>
        <w:t>- количество образовательных организаций, в которых проведены мероприятия по укреплению материально-технической базы;</w:t>
      </w:r>
    </w:p>
    <w:p w14:paraId="2692220F" w14:textId="77777777" w:rsidR="00A87709" w:rsidRDefault="00C22FD9">
      <w:pPr>
        <w:tabs>
          <w:tab w:val="left" w:pos="993"/>
        </w:tabs>
        <w:ind w:firstLine="720"/>
        <w:contextualSpacing/>
        <w:jc w:val="both"/>
        <w:rPr>
          <w:rFonts w:ascii="Times New Roman" w:hAnsi="Times New Roman"/>
          <w:sz w:val="28"/>
          <w:szCs w:val="28"/>
        </w:rPr>
      </w:pPr>
      <w:r>
        <w:rPr>
          <w:rFonts w:ascii="Times New Roman" w:eastAsiaTheme="minorHAnsi" w:hAnsi="Times New Roman" w:cs="Times New Roman"/>
          <w:iCs/>
          <w:sz w:val="28"/>
          <w:szCs w:val="28"/>
          <w:lang w:eastAsia="en-US"/>
        </w:rPr>
        <w:t>- д</w:t>
      </w:r>
      <w:r>
        <w:rPr>
          <w:rFonts w:ascii="Times New Roman" w:eastAsia="Times New Roman" w:hAnsi="Times New Roman" w:cs="Times New Roman"/>
          <w:iCs/>
          <w:sz w:val="28"/>
          <w:szCs w:val="28"/>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p w14:paraId="4F315218" w14:textId="77777777" w:rsidR="00A87709" w:rsidRDefault="00C22FD9">
      <w:pPr>
        <w:ind w:firstLine="720"/>
        <w:contextualSpacing/>
        <w:jc w:val="both"/>
        <w:rPr>
          <w:rFonts w:ascii="Times New Roman" w:hAnsi="Times New Roman"/>
          <w:sz w:val="28"/>
          <w:szCs w:val="28"/>
        </w:rPr>
      </w:pPr>
      <w:r>
        <w:rPr>
          <w:rFonts w:ascii="Times New Roman" w:eastAsia="Times New Roman" w:hAnsi="Times New Roman" w:cs="Times New Roman"/>
          <w:iCs/>
          <w:sz w:val="28"/>
          <w:szCs w:val="28"/>
        </w:rPr>
        <w:t>- с</w:t>
      </w:r>
      <w:r>
        <w:rPr>
          <w:rFonts w:ascii="Times New Roman" w:eastAsia="Times New Roman" w:hAnsi="Times New Roman" w:cs="Times New Roman"/>
          <w:iCs/>
          <w:sz w:val="28"/>
          <w:szCs w:val="28"/>
          <w:shd w:val="clear" w:color="auto" w:fill="FFFFFF"/>
        </w:rPr>
        <w:t>озданы современные условия для отдыха детей и их оздоровления, путем проведения капитального ремонта объектов отдыха детей и их оздоровления;</w:t>
      </w:r>
    </w:p>
    <w:p w14:paraId="322748D9" w14:textId="77777777" w:rsidR="00A87709" w:rsidRDefault="00C22FD9">
      <w:pPr>
        <w:ind w:firstLine="720"/>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rPr>
        <w:t xml:space="preserve">- </w:t>
      </w:r>
      <w:r>
        <w:rPr>
          <w:rFonts w:ascii="Times New Roman" w:eastAsia="Calibri" w:hAnsi="Times New Roman" w:cs="Times New Roman"/>
          <w:iCs/>
          <w:sz w:val="28"/>
          <w:szCs w:val="28"/>
          <w:shd w:val="clear" w:color="auto" w:fill="FFFFFF"/>
          <w:lang w:eastAsia="en-US"/>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14:paraId="2822766A" w14:textId="77777777" w:rsidR="00A87709" w:rsidRDefault="00C22FD9">
      <w:pPr>
        <w:ind w:firstLine="720"/>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 xml:space="preserve">- </w:t>
      </w:r>
      <w:proofErr w:type="gramStart"/>
      <w:r>
        <w:rPr>
          <w:rFonts w:ascii="Times New Roman" w:eastAsia="Calibri" w:hAnsi="Times New Roman" w:cs="Times New Roman"/>
          <w:iCs/>
          <w:sz w:val="28"/>
          <w:szCs w:val="28"/>
          <w:shd w:val="clear" w:color="auto" w:fill="FFFFFF"/>
          <w:lang w:eastAsia="en-US"/>
        </w:rPr>
        <w:t xml:space="preserve">в </w:t>
      </w:r>
      <w:r>
        <w:rPr>
          <w:rFonts w:ascii="Times New Roman" w:eastAsiaTheme="minorHAnsi" w:hAnsi="Times New Roman" w:cs="Times New Roman"/>
          <w:iCs/>
          <w:sz w:val="28"/>
          <w:szCs w:val="28"/>
          <w:shd w:val="clear" w:color="auto" w:fill="FFFFFF"/>
          <w:lang w:eastAsia="en-US"/>
        </w:rPr>
        <w:t>муниципальных общеобразовательных организаций</w:t>
      </w:r>
      <w:proofErr w:type="gramEnd"/>
      <w:r>
        <w:rPr>
          <w:rFonts w:ascii="Times New Roman" w:eastAsiaTheme="minorHAnsi" w:hAnsi="Times New Roman" w:cs="Times New Roman"/>
          <w:iCs/>
          <w:sz w:val="28"/>
          <w:szCs w:val="28"/>
          <w:shd w:val="clear" w:color="auto" w:fill="FFFFFF"/>
          <w:lang w:eastAsia="en-US"/>
        </w:rPr>
        <w:t xml:space="preserve">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p w14:paraId="4D258238" w14:textId="77777777" w:rsidR="00A87709" w:rsidRDefault="00C22FD9">
      <w:pPr>
        <w:ind w:firstLine="720"/>
        <w:contextualSpacing/>
        <w:jc w:val="both"/>
        <w:rPr>
          <w:rFonts w:ascii="Times New Roman" w:hAnsi="Times New Roman"/>
          <w:sz w:val="28"/>
          <w:szCs w:val="28"/>
        </w:rPr>
      </w:pPr>
      <w:r>
        <w:rPr>
          <w:rStyle w:val="14pt"/>
          <w:rFonts w:eastAsia="Calibri"/>
          <w:iCs/>
          <w:shd w:val="clear" w:color="auto" w:fill="FFFFFF"/>
          <w:lang w:eastAsia="en-US"/>
        </w:rPr>
        <w:t>- ч</w:t>
      </w:r>
      <w:r>
        <w:rPr>
          <w:rStyle w:val="14pt"/>
          <w:rFonts w:eastAsia="Calibri"/>
          <w:iCs/>
          <w:lang w:eastAsia="en-US"/>
        </w:rPr>
        <w:t xml:space="preserve">исло общеобразовательных организаций, реализующих программы углубленного </w:t>
      </w:r>
      <w:proofErr w:type="gramStart"/>
      <w:r>
        <w:rPr>
          <w:rStyle w:val="14pt"/>
          <w:rFonts w:eastAsia="Calibri"/>
          <w:iCs/>
          <w:lang w:eastAsia="en-US"/>
        </w:rPr>
        <w:t>и  профильного</w:t>
      </w:r>
      <w:proofErr w:type="gramEnd"/>
      <w:r>
        <w:rPr>
          <w:rStyle w:val="14pt"/>
          <w:rFonts w:eastAsia="Calibri"/>
          <w:iCs/>
          <w:lang w:eastAsia="en-US"/>
        </w:rPr>
        <w:t xml:space="preserve"> </w:t>
      </w:r>
      <w:proofErr w:type="gramStart"/>
      <w:r>
        <w:rPr>
          <w:rStyle w:val="14pt"/>
          <w:rFonts w:eastAsia="Calibri"/>
          <w:iCs/>
          <w:lang w:eastAsia="en-US"/>
        </w:rPr>
        <w:t>изучения  предметов</w:t>
      </w:r>
      <w:proofErr w:type="gramEnd"/>
      <w:r>
        <w:rPr>
          <w:rStyle w:val="14pt"/>
          <w:rFonts w:eastAsia="Calibri"/>
          <w:iCs/>
          <w:lang w:eastAsia="en-US"/>
        </w:rPr>
        <w:t xml:space="preserve">, в том числе естественно-научной, аграрной, социально-педагогической и инженерной направленности. </w:t>
      </w:r>
    </w:p>
    <w:p w14:paraId="330183A6" w14:textId="77777777" w:rsidR="00A87709" w:rsidRDefault="00A87709">
      <w:pPr>
        <w:pStyle w:val="a4"/>
        <w:shd w:val="clear" w:color="auto" w:fill="auto"/>
        <w:tabs>
          <w:tab w:val="left" w:pos="1072"/>
        </w:tabs>
        <w:spacing w:line="317" w:lineRule="exact"/>
        <w:ind w:firstLine="0"/>
        <w:jc w:val="both"/>
        <w:rPr>
          <w:rFonts w:ascii="Times New Roman" w:hAnsi="Times New Roman" w:cs="Times New Roman"/>
          <w:sz w:val="28"/>
          <w:szCs w:val="28"/>
        </w:rPr>
      </w:pPr>
    </w:p>
    <w:p w14:paraId="5C2440F5" w14:textId="77777777" w:rsidR="00A87709" w:rsidRDefault="00C22FD9">
      <w:pPr>
        <w:jc w:val="center"/>
        <w:rPr>
          <w:rFonts w:ascii="Times New Roman" w:hAnsi="Times New Roman" w:cs="Times New Roman"/>
          <w:b/>
          <w:sz w:val="28"/>
          <w:szCs w:val="28"/>
        </w:rPr>
      </w:pPr>
      <w:r>
        <w:rPr>
          <w:rFonts w:ascii="Times New Roman" w:hAnsi="Times New Roman" w:cs="Times New Roman"/>
          <w:b/>
          <w:sz w:val="28"/>
          <w:szCs w:val="28"/>
        </w:rPr>
        <w:t xml:space="preserve">9. Ресурсное обеспечение </w:t>
      </w:r>
      <w:proofErr w:type="gramStart"/>
      <w:r>
        <w:rPr>
          <w:rFonts w:ascii="Times New Roman" w:hAnsi="Times New Roman" w:cs="Times New Roman"/>
          <w:b/>
          <w:sz w:val="28"/>
          <w:szCs w:val="28"/>
        </w:rPr>
        <w:t xml:space="preserve">Подпрограммы  </w:t>
      </w:r>
      <w:r>
        <w:rPr>
          <w:rStyle w:val="14pt"/>
          <w:b/>
        </w:rPr>
        <w:t>«</w:t>
      </w:r>
      <w:proofErr w:type="gramEnd"/>
      <w:r>
        <w:rPr>
          <w:rStyle w:val="14pt"/>
          <w:b/>
        </w:rPr>
        <w:t>Развитие дошкольного, общего образования и дополнительного образования детей»</w:t>
      </w:r>
    </w:p>
    <w:p w14:paraId="75DCE60B" w14:textId="77777777" w:rsidR="00A87709" w:rsidRDefault="00A87709">
      <w:pPr>
        <w:jc w:val="both"/>
        <w:outlineLvl w:val="1"/>
        <w:rPr>
          <w:rFonts w:ascii="Times New Roman" w:hAnsi="Times New Roman" w:cs="Times New Roman"/>
          <w:b/>
          <w:sz w:val="28"/>
          <w:szCs w:val="28"/>
        </w:rPr>
      </w:pPr>
    </w:p>
    <w:p w14:paraId="36723B8B"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Подпрограммы </w:t>
      </w:r>
      <w:r>
        <w:rPr>
          <w:rStyle w:val="14pt"/>
        </w:rPr>
        <w:t>«Развитие дошкольного, общего образования и дополнительного образования детей»</w:t>
      </w:r>
      <w:r>
        <w:rPr>
          <w:rFonts w:ascii="Times New Roman" w:hAnsi="Times New Roman" w:cs="Times New Roman"/>
          <w:sz w:val="28"/>
          <w:szCs w:val="28"/>
        </w:rPr>
        <w:t xml:space="preserve"> осуществляется за счет средств бюджета Собинского муниципального округа, финансовой помощи из областного и федерального бюджетов и внебюджетных источников.</w:t>
      </w:r>
    </w:p>
    <w:p w14:paraId="57630D99"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Подпрограммы </w:t>
      </w:r>
      <w:r>
        <w:rPr>
          <w:rStyle w:val="14pt"/>
        </w:rPr>
        <w:t>«Развитие дошкольного, общего образования и дополнительного образования детей»</w:t>
      </w:r>
      <w:r>
        <w:rPr>
          <w:rFonts w:ascii="Times New Roman" w:hAnsi="Times New Roman" w:cs="Times New Roman"/>
          <w:sz w:val="28"/>
          <w:szCs w:val="28"/>
        </w:rPr>
        <w:t xml:space="preserve"> отдельные мероприятия могут уточняться, а объемы финансирования мероприятий корректироваться с учетом утвержденных расходов бюджета Собинского муниципального округа на очередной финансовый год.</w:t>
      </w:r>
    </w:p>
    <w:p w14:paraId="0E0D9913" w14:textId="77777777" w:rsidR="00A87709" w:rsidRDefault="00C22FD9">
      <w:pPr>
        <w:tabs>
          <w:tab w:val="left" w:pos="0"/>
          <w:tab w:val="left" w:pos="540"/>
          <w:tab w:val="left" w:pos="720"/>
        </w:tabs>
        <w:jc w:val="both"/>
        <w:rPr>
          <w:rStyle w:val="14pt"/>
        </w:rPr>
      </w:pPr>
      <w:r>
        <w:rPr>
          <w:rStyle w:val="14pt"/>
        </w:rPr>
        <w:tab/>
        <w:t xml:space="preserve">Общий объем финансовых средств, необходимых для реализации мероприятий Подпрограммы «Развитие дошкольного, общего образования и дополнительного образования детей» в течение 2025 - 2030 годов, составляет  8350177,62958 тыс. рублей, в том числе средства бюджета Собинского муниципального округа  2764593,26249 тыс. рублей, областного бюджета – 4617214,96668 тыс. рублей, федерального бюджета – 429829,20231 </w:t>
      </w:r>
      <w:proofErr w:type="spellStart"/>
      <w:r>
        <w:rPr>
          <w:rStyle w:val="14pt"/>
        </w:rPr>
        <w:t>тыс.руб</w:t>
      </w:r>
      <w:proofErr w:type="spellEnd"/>
      <w:r>
        <w:rPr>
          <w:rStyle w:val="14pt"/>
        </w:rPr>
        <w:t>., внебюджетные средства (плата родителей (законных представителей) за присмотр и уход за детьми в образовательных организациях, реализующих образовательные программы дошкольного образования)  - 538540,19810 тыс. рублей.</w:t>
      </w:r>
    </w:p>
    <w:p w14:paraId="3AB6365C" w14:textId="77777777" w:rsidR="00A87709" w:rsidRDefault="00A87709">
      <w:pPr>
        <w:tabs>
          <w:tab w:val="left" w:pos="0"/>
          <w:tab w:val="left" w:pos="540"/>
          <w:tab w:val="left" w:pos="720"/>
        </w:tabs>
        <w:jc w:val="both"/>
      </w:pPr>
    </w:p>
    <w:p w14:paraId="7B5033B2" w14:textId="77777777" w:rsidR="00A87709" w:rsidRDefault="00A87709">
      <w:pPr>
        <w:tabs>
          <w:tab w:val="left" w:pos="0"/>
          <w:tab w:val="left" w:pos="540"/>
          <w:tab w:val="left" w:pos="720"/>
        </w:tabs>
        <w:jc w:val="both"/>
      </w:pPr>
    </w:p>
    <w:p w14:paraId="4EDC306B" w14:textId="77777777" w:rsidR="00A87709" w:rsidRDefault="00C22FD9">
      <w:pPr>
        <w:pStyle w:val="ConsPlusTitle"/>
        <w:jc w:val="center"/>
        <w:outlineLvl w:val="2"/>
      </w:pPr>
      <w:r>
        <w:rPr>
          <w:sz w:val="28"/>
          <w:szCs w:val="28"/>
        </w:rPr>
        <w:t>10. Анализ рисков реализации подпрограммы 1 и описание</w:t>
      </w:r>
    </w:p>
    <w:p w14:paraId="703A6357" w14:textId="77777777" w:rsidR="00A87709" w:rsidRDefault="00C22FD9">
      <w:pPr>
        <w:pStyle w:val="ConsPlusTitle"/>
        <w:jc w:val="center"/>
      </w:pPr>
      <w:r>
        <w:rPr>
          <w:sz w:val="28"/>
          <w:szCs w:val="28"/>
        </w:rPr>
        <w:t>мер управления рисками реализации подпрограммы 1</w:t>
      </w:r>
    </w:p>
    <w:p w14:paraId="0B020515" w14:textId="77777777" w:rsidR="00A87709" w:rsidRDefault="00A87709">
      <w:pPr>
        <w:pStyle w:val="ConsPlusNormal0"/>
        <w:ind w:firstLine="540"/>
        <w:jc w:val="both"/>
        <w:rPr>
          <w:rFonts w:ascii="Times New Roman" w:hAnsi="Times New Roman" w:cs="Times New Roman"/>
          <w:sz w:val="28"/>
          <w:szCs w:val="28"/>
        </w:rPr>
      </w:pPr>
    </w:p>
    <w:p w14:paraId="6789AF7F" w14:textId="77777777" w:rsidR="00A87709" w:rsidRDefault="00C22FD9">
      <w:pPr>
        <w:pStyle w:val="ConsPlusNormal0"/>
        <w:ind w:firstLine="540"/>
        <w:jc w:val="both"/>
      </w:pPr>
      <w:r>
        <w:rPr>
          <w:rFonts w:ascii="Times New Roman" w:hAnsi="Times New Roman" w:cs="Times New Roman"/>
          <w:sz w:val="28"/>
          <w:szCs w:val="28"/>
        </w:rPr>
        <w:t>Реализация подпрограммы сопровождается рядом рисков, прежде всего финансово-экономическими.</w:t>
      </w:r>
    </w:p>
    <w:p w14:paraId="281E962C" w14:textId="77777777" w:rsidR="00A87709" w:rsidRDefault="00C22FD9">
      <w:pPr>
        <w:pStyle w:val="ConsPlusNormal0"/>
        <w:spacing w:before="220"/>
        <w:ind w:firstLine="540"/>
        <w:jc w:val="both"/>
      </w:pPr>
      <w:r>
        <w:rPr>
          <w:rFonts w:ascii="Times New Roman" w:hAnsi="Times New Roman" w:cs="Times New Roman"/>
          <w:sz w:val="28"/>
          <w:szCs w:val="28"/>
        </w:rPr>
        <w:t>Финансово-экономические риски в первую очередь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14:paraId="3873D334" w14:textId="77777777" w:rsidR="00A87709" w:rsidRDefault="00C22FD9">
      <w:pPr>
        <w:pStyle w:val="ConsPlusNormal0"/>
        <w:spacing w:before="220"/>
        <w:ind w:firstLine="540"/>
        <w:jc w:val="both"/>
      </w:pPr>
      <w:r>
        <w:rPr>
          <w:rFonts w:ascii="Times New Roman" w:hAnsi="Times New Roman" w:cs="Times New Roman"/>
          <w:sz w:val="28"/>
          <w:szCs w:val="28"/>
        </w:rPr>
        <w:t>Основными мерами управления рисками с целью минимизации их влияния 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14:paraId="4E7A34BA" w14:textId="77777777" w:rsidR="00A87709" w:rsidRDefault="00A87709">
      <w:pPr>
        <w:pStyle w:val="ConsPlusNormal0"/>
        <w:jc w:val="both"/>
        <w:rPr>
          <w:rFonts w:ascii="Times New Roman" w:hAnsi="Times New Roman" w:cs="Times New Roman"/>
          <w:sz w:val="28"/>
          <w:szCs w:val="28"/>
        </w:rPr>
      </w:pPr>
    </w:p>
    <w:p w14:paraId="41459E4F" w14:textId="77777777" w:rsidR="00A87709" w:rsidRDefault="00C22FD9">
      <w:pPr>
        <w:pStyle w:val="ConsPlusTitle"/>
        <w:jc w:val="center"/>
        <w:outlineLvl w:val="2"/>
        <w:rPr>
          <w:sz w:val="28"/>
          <w:szCs w:val="28"/>
        </w:rPr>
      </w:pPr>
      <w:r>
        <w:rPr>
          <w:sz w:val="28"/>
          <w:szCs w:val="28"/>
        </w:rPr>
        <w:t>11. Порядок и методика оценки эффективности подпрограммы 1</w:t>
      </w:r>
    </w:p>
    <w:p w14:paraId="26D71544" w14:textId="77777777" w:rsidR="00A87709" w:rsidRDefault="00A87709">
      <w:pPr>
        <w:pStyle w:val="ConsPlusNormal0"/>
        <w:jc w:val="both"/>
        <w:rPr>
          <w:rFonts w:ascii="Times New Roman" w:hAnsi="Times New Roman" w:cs="Times New Roman"/>
          <w:sz w:val="28"/>
          <w:szCs w:val="28"/>
        </w:rPr>
      </w:pPr>
    </w:p>
    <w:p w14:paraId="2457A001" w14:textId="77777777" w:rsidR="00A87709" w:rsidRDefault="00C22FD9">
      <w:pPr>
        <w:pStyle w:val="aff5"/>
        <w:snapToGrid w:val="0"/>
        <w:spacing w:before="0"/>
        <w:ind w:firstLine="398"/>
        <w:jc w:val="both"/>
        <w:rPr>
          <w:sz w:val="28"/>
          <w:szCs w:val="28"/>
        </w:rPr>
      </w:pPr>
      <w:r>
        <w:rPr>
          <w:sz w:val="28"/>
          <w:szCs w:val="28"/>
        </w:rPr>
        <w:t xml:space="preserve">1. Оценка эффективности реализации подпрограммы 1 осуществляется в соответствии с </w:t>
      </w:r>
      <w:hyperlink r:id="rId47">
        <w:r>
          <w:rPr>
            <w:sz w:val="28"/>
            <w:szCs w:val="28"/>
          </w:rPr>
          <w:t>постановлением</w:t>
        </w:r>
      </w:hyperlink>
      <w:r>
        <w:rPr>
          <w:sz w:val="28"/>
          <w:szCs w:val="28"/>
        </w:rPr>
        <w:t xml:space="preserve"> администрации Собинского муниципального округа  от 10.01.2025  № 6  «</w:t>
      </w:r>
      <w:r>
        <w:rPr>
          <w:color w:val="000000"/>
          <w:kern w:val="2"/>
          <w:sz w:val="28"/>
          <w:szCs w:val="28"/>
        </w:rPr>
        <w:t>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Pr>
          <w:sz w:val="28"/>
          <w:szCs w:val="28"/>
        </w:rPr>
        <w:t>.</w:t>
      </w:r>
    </w:p>
    <w:p w14:paraId="50A21915"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 Оценка эффективности подпрограммы 1 осуществляется в целях определения фактического вклада результатов подпрограммы 1 в социально-экономическое развитие округа и основана на оценке ее результативности с учетом объема ресурсов, направленных на ее реализацию.</w:t>
      </w:r>
    </w:p>
    <w:p w14:paraId="75A928D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Эффективность подпрограммы 1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подпрограммы 1.</w:t>
      </w:r>
    </w:p>
    <w:p w14:paraId="7590EE1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4. Бюджетная эффективность подпрограммы 1 отражает достижение поставленных целей и задач путем соотношения полученного результата и произведенных затрат.</w:t>
      </w:r>
    </w:p>
    <w:p w14:paraId="540AB98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5. Оценка бюджетной эффективности реализации отдельного мероприятия подпрограммы 1 производится с учетом следующих составляющих:</w:t>
      </w:r>
    </w:p>
    <w:p w14:paraId="3A7B58E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результативности (степени достижения целевых индикаторов основных мероприятий подпрограммы 1);</w:t>
      </w:r>
    </w:p>
    <w:p w14:paraId="290ED4B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степени соответствия фактических затрат на реализацию основных мероприятий подпрограммы 1 запланированному уровню (оценка полноты и эффективности использования средств).</w:t>
      </w:r>
    </w:p>
    <w:p w14:paraId="390228F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6. Степень достижения целевых индикаторов (результативность) по каждому </w:t>
      </w:r>
      <w:r>
        <w:rPr>
          <w:rFonts w:ascii="Times New Roman" w:hAnsi="Times New Roman" w:cs="Times New Roman"/>
          <w:sz w:val="28"/>
          <w:szCs w:val="28"/>
        </w:rPr>
        <w:lastRenderedPageBreak/>
        <w:t>основному мероприятию подпрограммы 1 рассчитывается по следующим формулам:</w:t>
      </w:r>
    </w:p>
    <w:p w14:paraId="22E9B0E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7A34FB83" w14:textId="77777777" w:rsidR="00A87709" w:rsidRDefault="00A87709">
      <w:pPr>
        <w:pStyle w:val="ConsPlusNormal0"/>
        <w:jc w:val="both"/>
        <w:rPr>
          <w:rFonts w:ascii="Times New Roman" w:hAnsi="Times New Roman" w:cs="Times New Roman"/>
          <w:sz w:val="28"/>
          <w:szCs w:val="28"/>
        </w:rPr>
      </w:pPr>
    </w:p>
    <w:p w14:paraId="5DA1D01E"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7D2860AF" wp14:editId="1112258B">
            <wp:extent cx="1104900" cy="482600"/>
            <wp:effectExtent l="0" t="0" r="0" b="0"/>
            <wp:docPr id="13" name="Изображение2" descr="base_23624_155000_3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2" descr="base_23624_155000_32782"/>
                    <pic:cNvPicPr>
                      <a:picLocks noChangeAspect="1" noChangeArrowheads="1"/>
                    </pic:cNvPicPr>
                  </pic:nvPicPr>
                  <pic:blipFill>
                    <a:blip r:embed="rId48"/>
                    <a:stretch>
                      <a:fillRect/>
                    </a:stretch>
                  </pic:blipFill>
                  <pic:spPr bwMode="auto">
                    <a:xfrm>
                      <a:off x="0" y="0"/>
                      <a:ext cx="1104900" cy="482600"/>
                    </a:xfrm>
                    <a:prstGeom prst="rect">
                      <a:avLst/>
                    </a:prstGeom>
                  </pic:spPr>
                </pic:pic>
              </a:graphicData>
            </a:graphic>
          </wp:inline>
        </w:drawing>
      </w:r>
    </w:p>
    <w:p w14:paraId="23B9EEBC" w14:textId="77777777" w:rsidR="00A87709" w:rsidRDefault="00A87709">
      <w:pPr>
        <w:pStyle w:val="ConsPlusNormal0"/>
        <w:jc w:val="both"/>
        <w:rPr>
          <w:rFonts w:ascii="Times New Roman" w:hAnsi="Times New Roman" w:cs="Times New Roman"/>
          <w:sz w:val="28"/>
          <w:szCs w:val="28"/>
        </w:rPr>
      </w:pPr>
    </w:p>
    <w:p w14:paraId="2F0861FD"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«100%»; 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proofErr w:type="gram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&gt;</w:t>
      </w:r>
      <w:proofErr w:type="gramEnd"/>
      <w:r>
        <w:rPr>
          <w:rFonts w:ascii="Times New Roman" w:hAnsi="Times New Roman" w:cs="Times New Roman"/>
          <w:sz w:val="28"/>
          <w:szCs w:val="28"/>
        </w:rPr>
        <w:t xml:space="preserve">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«0»;</w:t>
      </w:r>
    </w:p>
    <w:p w14:paraId="6FA3E98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7E427F82" w14:textId="77777777" w:rsidR="00A87709" w:rsidRDefault="00A87709">
      <w:pPr>
        <w:pStyle w:val="ConsPlusNormal0"/>
        <w:jc w:val="both"/>
        <w:rPr>
          <w:rFonts w:ascii="Times New Roman" w:hAnsi="Times New Roman" w:cs="Times New Roman"/>
          <w:sz w:val="28"/>
          <w:szCs w:val="28"/>
        </w:rPr>
      </w:pPr>
    </w:p>
    <w:p w14:paraId="5822A984"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003704AA" wp14:editId="59BAA5F4">
            <wp:extent cx="1104900" cy="482600"/>
            <wp:effectExtent l="0" t="0" r="0" b="0"/>
            <wp:docPr id="14" name="Изображение3" descr="base_23624_155000_3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3" descr="base_23624_155000_32783"/>
                    <pic:cNvPicPr>
                      <a:picLocks noChangeAspect="1" noChangeArrowheads="1"/>
                    </pic:cNvPicPr>
                  </pic:nvPicPr>
                  <pic:blipFill>
                    <a:blip r:embed="rId49"/>
                    <a:stretch>
                      <a:fillRect/>
                    </a:stretch>
                  </pic:blipFill>
                  <pic:spPr bwMode="auto">
                    <a:xfrm>
                      <a:off x="0" y="0"/>
                      <a:ext cx="1104900" cy="482600"/>
                    </a:xfrm>
                    <a:prstGeom prst="rect">
                      <a:avLst/>
                    </a:prstGeom>
                  </pic:spPr>
                </pic:pic>
              </a:graphicData>
            </a:graphic>
          </wp:inline>
        </w:drawing>
      </w:r>
    </w:p>
    <w:p w14:paraId="44CE2091" w14:textId="77777777" w:rsidR="00A87709" w:rsidRDefault="00A87709">
      <w:pPr>
        <w:pStyle w:val="ConsPlusNormal0"/>
        <w:jc w:val="both"/>
        <w:rPr>
          <w:rFonts w:ascii="Times New Roman" w:hAnsi="Times New Roman" w:cs="Times New Roman"/>
          <w:sz w:val="28"/>
          <w:szCs w:val="28"/>
        </w:rPr>
      </w:pPr>
    </w:p>
    <w:p w14:paraId="32C43EEE"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0 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«100%»; 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proofErr w:type="gram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&gt;</w:t>
      </w:r>
      <w:proofErr w:type="gramEnd"/>
      <w:r>
        <w:rPr>
          <w:rFonts w:ascii="Times New Roman" w:hAnsi="Times New Roman" w:cs="Times New Roman"/>
          <w:sz w:val="28"/>
          <w:szCs w:val="28"/>
        </w:rPr>
        <w:t xml:space="preserve">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«0», где:</w:t>
      </w:r>
    </w:p>
    <w:p w14:paraId="2DAF0BA6"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степень достижения целевого индикатора i основного мероприятия подпрограммы 1 (результативность основного мероприятия, процентов);</w:t>
      </w:r>
    </w:p>
    <w:p w14:paraId="2F5EBB51"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фактический уровень достижения целевого индикатора i основного мероприятия подпрограммы 1;</w:t>
      </w:r>
    </w:p>
    <w:p w14:paraId="6044EE5C"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установленное муниципальной программой целевое значение индикатора i основного мероприятия подпрограммы 1.</w:t>
      </w:r>
    </w:p>
    <w:p w14:paraId="4F793AC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7. Коэффициент полноты использования бюджетных </w:t>
      </w:r>
      <w:proofErr w:type="gramStart"/>
      <w:r>
        <w:rPr>
          <w:rFonts w:ascii="Times New Roman" w:hAnsi="Times New Roman" w:cs="Times New Roman"/>
          <w:sz w:val="28"/>
          <w:szCs w:val="28"/>
        </w:rPr>
        <w:t>средств  по</w:t>
      </w:r>
      <w:proofErr w:type="gramEnd"/>
      <w:r>
        <w:rPr>
          <w:rFonts w:ascii="Times New Roman" w:hAnsi="Times New Roman" w:cs="Times New Roman"/>
          <w:sz w:val="28"/>
          <w:szCs w:val="28"/>
        </w:rPr>
        <w:t xml:space="preserve"> каждому основному мероприятию подпрограммы 1 определяется по следующей формуле:</w:t>
      </w:r>
    </w:p>
    <w:p w14:paraId="78CFD733" w14:textId="77777777" w:rsidR="00A87709" w:rsidRDefault="00A87709">
      <w:pPr>
        <w:pStyle w:val="ConsPlusNormal0"/>
        <w:jc w:val="both"/>
        <w:rPr>
          <w:rFonts w:ascii="Times New Roman" w:hAnsi="Times New Roman" w:cs="Times New Roman"/>
          <w:sz w:val="28"/>
          <w:szCs w:val="28"/>
        </w:rPr>
      </w:pPr>
    </w:p>
    <w:p w14:paraId="587FBE9B"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687D6452" wp14:editId="2D7E8E7C">
            <wp:extent cx="1803400" cy="431800"/>
            <wp:effectExtent l="0" t="0" r="0" b="0"/>
            <wp:docPr id="15" name="Изображение4" descr="base_23624_155000_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4" descr="base_23624_155000_32784"/>
                    <pic:cNvPicPr>
                      <a:picLocks noChangeAspect="1" noChangeArrowheads="1"/>
                    </pic:cNvPicPr>
                  </pic:nvPicPr>
                  <pic:blipFill>
                    <a:blip r:embed="rId50"/>
                    <a:stretch>
                      <a:fillRect/>
                    </a:stretch>
                  </pic:blipFill>
                  <pic:spPr bwMode="auto">
                    <a:xfrm>
                      <a:off x="0" y="0"/>
                      <a:ext cx="1803400" cy="431800"/>
                    </a:xfrm>
                    <a:prstGeom prst="rect">
                      <a:avLst/>
                    </a:prstGeom>
                  </pic:spPr>
                </pic:pic>
              </a:graphicData>
            </a:graphic>
          </wp:inline>
        </w:drawing>
      </w:r>
    </w:p>
    <w:p w14:paraId="37C01C8C" w14:textId="77777777" w:rsidR="00A87709" w:rsidRDefault="00A87709">
      <w:pPr>
        <w:pStyle w:val="ConsPlusNormal0"/>
        <w:jc w:val="both"/>
        <w:rPr>
          <w:rFonts w:ascii="Times New Roman" w:hAnsi="Times New Roman" w:cs="Times New Roman"/>
          <w:sz w:val="28"/>
          <w:szCs w:val="28"/>
        </w:rPr>
      </w:pPr>
    </w:p>
    <w:p w14:paraId="6013F156"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Kpoi</w:t>
      </w:r>
      <w:proofErr w:type="spellEnd"/>
      <w:r>
        <w:rPr>
          <w:rFonts w:ascii="Times New Roman" w:hAnsi="Times New Roman" w:cs="Times New Roman"/>
          <w:sz w:val="28"/>
          <w:szCs w:val="28"/>
        </w:rPr>
        <w:t xml:space="preserve"> - коэффициент полноты использования бюджетных </w:t>
      </w:r>
      <w:proofErr w:type="gramStart"/>
      <w:r>
        <w:rPr>
          <w:rFonts w:ascii="Times New Roman" w:hAnsi="Times New Roman" w:cs="Times New Roman"/>
          <w:sz w:val="28"/>
          <w:szCs w:val="28"/>
        </w:rPr>
        <w:t>средств  на</w:t>
      </w:r>
      <w:proofErr w:type="gramEnd"/>
      <w:r>
        <w:rPr>
          <w:rFonts w:ascii="Times New Roman" w:hAnsi="Times New Roman" w:cs="Times New Roman"/>
          <w:sz w:val="28"/>
          <w:szCs w:val="28"/>
        </w:rPr>
        <w:t xml:space="preserve"> реализацию i основного мероприятия подпрограммы 1;</w:t>
      </w:r>
    </w:p>
    <w:p w14:paraId="781E5F35"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Cfoi</w:t>
      </w:r>
      <w:proofErr w:type="spellEnd"/>
      <w:r>
        <w:rPr>
          <w:rFonts w:ascii="Times New Roman" w:hAnsi="Times New Roman" w:cs="Times New Roman"/>
          <w:sz w:val="28"/>
          <w:szCs w:val="28"/>
        </w:rPr>
        <w:t xml:space="preserve"> - сумма бюджетных средств, израсходованных на реализацию i основного мероприятия подпрограммы 1;</w:t>
      </w:r>
    </w:p>
    <w:p w14:paraId="403774D5"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Cpoi</w:t>
      </w:r>
      <w:proofErr w:type="spellEnd"/>
      <w:r>
        <w:rPr>
          <w:rFonts w:ascii="Times New Roman" w:hAnsi="Times New Roman" w:cs="Times New Roman"/>
          <w:sz w:val="28"/>
          <w:szCs w:val="28"/>
        </w:rPr>
        <w:t xml:space="preserve"> - сумма бюджетных средств, предусмотренных на реализацию i основного мероприятия подпрограммы 1.</w:t>
      </w:r>
    </w:p>
    <w:p w14:paraId="2A89DD8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8. Коэффициент эффективности использования бюджетных средств, выделяемых на реализацию каждого мероприятия, определяется по следующей формуле:</w:t>
      </w:r>
    </w:p>
    <w:p w14:paraId="06046F32"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6B2CE5B7" wp14:editId="34757FF0">
            <wp:extent cx="1587500" cy="431800"/>
            <wp:effectExtent l="0" t="0" r="0" b="0"/>
            <wp:docPr id="16" name="Изображение5" descr="base_23624_155000_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5" descr="base_23624_155000_32785"/>
                    <pic:cNvPicPr>
                      <a:picLocks noChangeAspect="1" noChangeArrowheads="1"/>
                    </pic:cNvPicPr>
                  </pic:nvPicPr>
                  <pic:blipFill>
                    <a:blip r:embed="rId51"/>
                    <a:stretch>
                      <a:fillRect/>
                    </a:stretch>
                  </pic:blipFill>
                  <pic:spPr bwMode="auto">
                    <a:xfrm>
                      <a:off x="0" y="0"/>
                      <a:ext cx="1587500" cy="431800"/>
                    </a:xfrm>
                    <a:prstGeom prst="rect">
                      <a:avLst/>
                    </a:prstGeom>
                  </pic:spPr>
                </pic:pic>
              </a:graphicData>
            </a:graphic>
          </wp:inline>
        </w:drawing>
      </w:r>
    </w:p>
    <w:p w14:paraId="732A7AE5"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Keoi</w:t>
      </w:r>
      <w:proofErr w:type="spellEnd"/>
      <w:r>
        <w:rPr>
          <w:rFonts w:ascii="Times New Roman" w:hAnsi="Times New Roman" w:cs="Times New Roman"/>
          <w:sz w:val="28"/>
          <w:szCs w:val="28"/>
        </w:rPr>
        <w:t xml:space="preserve"> - коэффициент эффективности использования бюджетных средств, выделяемых на реализацию i основного мероприятия подпрограммы 1.</w:t>
      </w:r>
    </w:p>
    <w:p w14:paraId="3FB9AA1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 Оценка результативности реализации подпрограммы 1 в целом (</w:t>
      </w:r>
      <w:proofErr w:type="spellStart"/>
      <w:r>
        <w:rPr>
          <w:rFonts w:ascii="Times New Roman" w:hAnsi="Times New Roman" w:cs="Times New Roman"/>
          <w:sz w:val="28"/>
          <w:szCs w:val="28"/>
        </w:rPr>
        <w:t>Епр</w:t>
      </w:r>
      <w:proofErr w:type="spellEnd"/>
      <w:r>
        <w:rPr>
          <w:rFonts w:ascii="Times New Roman" w:hAnsi="Times New Roman" w:cs="Times New Roman"/>
          <w:sz w:val="28"/>
          <w:szCs w:val="28"/>
        </w:rPr>
        <w:t>) определяется на основе интегральной оценки результативности основных мероприятий подпрограммы 1 по следующей формуле:</w:t>
      </w:r>
    </w:p>
    <w:p w14:paraId="50BDFFDA" w14:textId="77777777" w:rsidR="00A87709" w:rsidRDefault="00A87709">
      <w:pPr>
        <w:pStyle w:val="ConsPlusNormal0"/>
        <w:jc w:val="both"/>
        <w:rPr>
          <w:rFonts w:ascii="Times New Roman" w:hAnsi="Times New Roman" w:cs="Times New Roman"/>
          <w:sz w:val="28"/>
          <w:szCs w:val="28"/>
        </w:rPr>
      </w:pPr>
    </w:p>
    <w:p w14:paraId="240D3872"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1AB9E7BE" wp14:editId="68FC176C">
            <wp:extent cx="1549400" cy="482600"/>
            <wp:effectExtent l="0" t="0" r="0" b="0"/>
            <wp:docPr id="17" name="Изображение6" descr="base_23624_155000_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6" descr="base_23624_155000_32786"/>
                    <pic:cNvPicPr>
                      <a:picLocks noChangeAspect="1" noChangeArrowheads="1"/>
                    </pic:cNvPicPr>
                  </pic:nvPicPr>
                  <pic:blipFill>
                    <a:blip r:embed="rId52"/>
                    <a:stretch>
                      <a:fillRect/>
                    </a:stretch>
                  </pic:blipFill>
                  <pic:spPr bwMode="auto">
                    <a:xfrm>
                      <a:off x="0" y="0"/>
                      <a:ext cx="1549400" cy="482600"/>
                    </a:xfrm>
                    <a:prstGeom prst="rect">
                      <a:avLst/>
                    </a:prstGeom>
                  </pic:spPr>
                </pic:pic>
              </a:graphicData>
            </a:graphic>
          </wp:inline>
        </w:drawing>
      </w:r>
    </w:p>
    <w:p w14:paraId="2A3B369F" w14:textId="77777777" w:rsidR="00A87709" w:rsidRDefault="00A87709">
      <w:pPr>
        <w:pStyle w:val="ConsPlusNormal0"/>
        <w:jc w:val="both"/>
        <w:rPr>
          <w:rFonts w:ascii="Times New Roman" w:hAnsi="Times New Roman" w:cs="Times New Roman"/>
          <w:sz w:val="28"/>
          <w:szCs w:val="28"/>
        </w:rPr>
      </w:pPr>
    </w:p>
    <w:p w14:paraId="3CAB36FF"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степень достижения целевых индикаторов (результативность) по i основному мероприятию подпрограммы 1;</w:t>
      </w:r>
    </w:p>
    <w:p w14:paraId="0F69A82F"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M - количество основных мероприятий подпрограммы 1.</w:t>
      </w:r>
    </w:p>
    <w:p w14:paraId="6365DAD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10. Оценка бюджетной эффективности реализации подпрограммы 1 в целом (</w:t>
      </w: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 определяется на основе расчетов по следующей формуле:</w:t>
      </w:r>
    </w:p>
    <w:p w14:paraId="5589DDD9" w14:textId="77777777" w:rsidR="00A87709" w:rsidRDefault="00A87709">
      <w:pPr>
        <w:pStyle w:val="ConsPlusNormal0"/>
        <w:jc w:val="both"/>
        <w:rPr>
          <w:rFonts w:ascii="Times New Roman" w:hAnsi="Times New Roman" w:cs="Times New Roman"/>
          <w:sz w:val="28"/>
          <w:szCs w:val="28"/>
        </w:rPr>
      </w:pPr>
    </w:p>
    <w:p w14:paraId="2510A2F4"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2A1B7B4E" wp14:editId="7B56167B">
            <wp:extent cx="1625600" cy="431800"/>
            <wp:effectExtent l="0" t="0" r="0" b="0"/>
            <wp:docPr id="18" name="Изображение7" descr="base_23624_155000_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7" descr="base_23624_155000_32787"/>
                    <pic:cNvPicPr>
                      <a:picLocks noChangeAspect="1" noChangeArrowheads="1"/>
                    </pic:cNvPicPr>
                  </pic:nvPicPr>
                  <pic:blipFill>
                    <a:blip r:embed="rId53"/>
                    <a:stretch>
                      <a:fillRect/>
                    </a:stretch>
                  </pic:blipFill>
                  <pic:spPr bwMode="auto">
                    <a:xfrm>
                      <a:off x="0" y="0"/>
                      <a:ext cx="1625600" cy="431800"/>
                    </a:xfrm>
                    <a:prstGeom prst="rect">
                      <a:avLst/>
                    </a:prstGeom>
                  </pic:spPr>
                </pic:pic>
              </a:graphicData>
            </a:graphic>
          </wp:inline>
        </w:drawing>
      </w:r>
    </w:p>
    <w:p w14:paraId="0A482B4F" w14:textId="77777777" w:rsidR="00A87709" w:rsidRDefault="00A87709">
      <w:pPr>
        <w:pStyle w:val="ConsPlusNormal0"/>
        <w:jc w:val="both"/>
        <w:rPr>
          <w:rFonts w:ascii="Times New Roman" w:hAnsi="Times New Roman" w:cs="Times New Roman"/>
          <w:sz w:val="28"/>
          <w:szCs w:val="28"/>
        </w:rPr>
      </w:pPr>
    </w:p>
    <w:p w14:paraId="0DB21FD0"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 xml:space="preserve"> - оценка бюджетной эффективности реализации подпрограммы 1 в целом;</w:t>
      </w:r>
    </w:p>
    <w:p w14:paraId="057B2530"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Епр</w:t>
      </w:r>
      <w:proofErr w:type="spellEnd"/>
      <w:r>
        <w:rPr>
          <w:rFonts w:ascii="Times New Roman" w:hAnsi="Times New Roman" w:cs="Times New Roman"/>
          <w:sz w:val="28"/>
          <w:szCs w:val="28"/>
        </w:rPr>
        <w:t xml:space="preserve"> - оценка результативности реализации подпрограммы 1 в целом;</w:t>
      </w:r>
    </w:p>
    <w:p w14:paraId="604E65DF"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Кпр</w:t>
      </w:r>
      <w:proofErr w:type="spellEnd"/>
      <w:r>
        <w:rPr>
          <w:rFonts w:ascii="Times New Roman" w:hAnsi="Times New Roman" w:cs="Times New Roman"/>
          <w:sz w:val="28"/>
          <w:szCs w:val="28"/>
        </w:rPr>
        <w:t xml:space="preserve"> - коэффициент полноты использования бюджетных </w:t>
      </w:r>
      <w:proofErr w:type="gramStart"/>
      <w:r>
        <w:rPr>
          <w:rFonts w:ascii="Times New Roman" w:hAnsi="Times New Roman" w:cs="Times New Roman"/>
          <w:sz w:val="28"/>
          <w:szCs w:val="28"/>
        </w:rPr>
        <w:t>средств  на</w:t>
      </w:r>
      <w:proofErr w:type="gramEnd"/>
      <w:r>
        <w:rPr>
          <w:rFonts w:ascii="Times New Roman" w:hAnsi="Times New Roman" w:cs="Times New Roman"/>
          <w:sz w:val="28"/>
          <w:szCs w:val="28"/>
        </w:rPr>
        <w:t xml:space="preserve"> реализацию подпрограммы 1 в целом, рассчитываемый по формуле:</w:t>
      </w:r>
    </w:p>
    <w:p w14:paraId="3AA70822" w14:textId="77777777" w:rsidR="00A87709" w:rsidRDefault="00A87709">
      <w:pPr>
        <w:pStyle w:val="ConsPlusNormal0"/>
        <w:jc w:val="both"/>
        <w:rPr>
          <w:rFonts w:ascii="Times New Roman" w:hAnsi="Times New Roman" w:cs="Times New Roman"/>
          <w:sz w:val="28"/>
          <w:szCs w:val="28"/>
        </w:rPr>
      </w:pPr>
    </w:p>
    <w:p w14:paraId="34EFDE50"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30A960E6" wp14:editId="6CF726E7">
            <wp:extent cx="1905000" cy="457200"/>
            <wp:effectExtent l="0" t="0" r="0" b="0"/>
            <wp:docPr id="19" name="Изображение8" descr="base_23624_155000_3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8" descr="base_23624_155000_32788"/>
                    <pic:cNvPicPr>
                      <a:picLocks noChangeAspect="1" noChangeArrowheads="1"/>
                    </pic:cNvPicPr>
                  </pic:nvPicPr>
                  <pic:blipFill>
                    <a:blip r:embed="rId54"/>
                    <a:stretch>
                      <a:fillRect/>
                    </a:stretch>
                  </pic:blipFill>
                  <pic:spPr bwMode="auto">
                    <a:xfrm>
                      <a:off x="0" y="0"/>
                      <a:ext cx="1905000" cy="457200"/>
                    </a:xfrm>
                    <a:prstGeom prst="rect">
                      <a:avLst/>
                    </a:prstGeom>
                  </pic:spPr>
                </pic:pic>
              </a:graphicData>
            </a:graphic>
          </wp:inline>
        </w:drawing>
      </w:r>
    </w:p>
    <w:p w14:paraId="7130745B" w14:textId="77777777" w:rsidR="00A87709" w:rsidRDefault="00A87709">
      <w:pPr>
        <w:pStyle w:val="ConsPlusNormal0"/>
        <w:jc w:val="both"/>
        <w:rPr>
          <w:rFonts w:ascii="Times New Roman" w:hAnsi="Times New Roman" w:cs="Times New Roman"/>
          <w:sz w:val="28"/>
          <w:szCs w:val="28"/>
        </w:rPr>
      </w:pPr>
    </w:p>
    <w:p w14:paraId="6AECCA55"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Cf</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 xml:space="preserve">) - сумма бюджетных </w:t>
      </w:r>
      <w:proofErr w:type="gramStart"/>
      <w:r>
        <w:rPr>
          <w:rFonts w:ascii="Times New Roman" w:hAnsi="Times New Roman" w:cs="Times New Roman"/>
          <w:sz w:val="28"/>
          <w:szCs w:val="28"/>
        </w:rPr>
        <w:t>средств  ,</w:t>
      </w:r>
      <w:proofErr w:type="gramEnd"/>
      <w:r>
        <w:rPr>
          <w:rFonts w:ascii="Times New Roman" w:hAnsi="Times New Roman" w:cs="Times New Roman"/>
          <w:sz w:val="28"/>
          <w:szCs w:val="28"/>
        </w:rPr>
        <w:t xml:space="preserve"> израсходованных на реализацию подпрограммы 1 в целом;</w:t>
      </w:r>
    </w:p>
    <w:p w14:paraId="191B01B6"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 xml:space="preserve">) - сумма бюджетных </w:t>
      </w:r>
      <w:proofErr w:type="gramStart"/>
      <w:r>
        <w:rPr>
          <w:rFonts w:ascii="Times New Roman" w:hAnsi="Times New Roman" w:cs="Times New Roman"/>
          <w:sz w:val="28"/>
          <w:szCs w:val="28"/>
        </w:rPr>
        <w:t>средств  на</w:t>
      </w:r>
      <w:proofErr w:type="gramEnd"/>
      <w:r>
        <w:rPr>
          <w:rFonts w:ascii="Times New Roman" w:hAnsi="Times New Roman" w:cs="Times New Roman"/>
          <w:sz w:val="28"/>
          <w:szCs w:val="28"/>
        </w:rPr>
        <w:t xml:space="preserve"> реализацию подпрограммы 1 в целом.</w:t>
      </w:r>
    </w:p>
    <w:p w14:paraId="3C1D6D1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11. Подпрограмма 1 считается при значении показателя эффективности (</w:t>
      </w: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w:t>
      </w:r>
    </w:p>
    <w:p w14:paraId="4FEE301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95% и выше — высокоэффективной;</w:t>
      </w:r>
    </w:p>
    <w:p w14:paraId="7FB7D96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от 80 до 95% - </w:t>
      </w:r>
      <w:proofErr w:type="spellStart"/>
      <w:r>
        <w:rPr>
          <w:rFonts w:ascii="Times New Roman" w:hAnsi="Times New Roman" w:cs="Times New Roman"/>
          <w:sz w:val="28"/>
          <w:szCs w:val="28"/>
        </w:rPr>
        <w:t>среднеэффективной</w:t>
      </w:r>
      <w:proofErr w:type="spellEnd"/>
      <w:r>
        <w:rPr>
          <w:rFonts w:ascii="Times New Roman" w:hAnsi="Times New Roman" w:cs="Times New Roman"/>
          <w:sz w:val="28"/>
          <w:szCs w:val="28"/>
        </w:rPr>
        <w:t>;</w:t>
      </w:r>
    </w:p>
    <w:p w14:paraId="4B1CA96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ниже 80% - низкоэффективной.</w:t>
      </w:r>
    </w:p>
    <w:p w14:paraId="259B8B7E" w14:textId="77777777" w:rsidR="00A87709" w:rsidRDefault="00A87709">
      <w:pPr>
        <w:pStyle w:val="ConsPlusNormal0"/>
        <w:jc w:val="both"/>
        <w:rPr>
          <w:rFonts w:ascii="Times New Roman" w:hAnsi="Times New Roman" w:cs="Times New Roman"/>
          <w:sz w:val="28"/>
          <w:szCs w:val="28"/>
        </w:rPr>
      </w:pPr>
    </w:p>
    <w:p w14:paraId="5B4327A7" w14:textId="77777777" w:rsidR="00A87709" w:rsidRDefault="00A87709">
      <w:pPr>
        <w:pStyle w:val="ConsPlusNormal0"/>
        <w:jc w:val="both"/>
        <w:rPr>
          <w:rFonts w:ascii="Times New Roman" w:hAnsi="Times New Roman" w:cs="Times New Roman"/>
          <w:sz w:val="28"/>
          <w:szCs w:val="28"/>
        </w:rPr>
      </w:pPr>
    </w:p>
    <w:p w14:paraId="3A552B6D" w14:textId="77777777" w:rsidR="00A87709" w:rsidRDefault="00A87709">
      <w:pPr>
        <w:pStyle w:val="ConsPlusNormal0"/>
        <w:jc w:val="both"/>
        <w:rPr>
          <w:rFonts w:ascii="Times New Roman" w:hAnsi="Times New Roman" w:cs="Times New Roman"/>
          <w:sz w:val="28"/>
          <w:szCs w:val="28"/>
        </w:rPr>
      </w:pPr>
    </w:p>
    <w:p w14:paraId="706FD4CE" w14:textId="77777777" w:rsidR="00A87709" w:rsidRDefault="00A87709">
      <w:pPr>
        <w:pStyle w:val="ConsPlusNormal0"/>
        <w:jc w:val="both"/>
        <w:rPr>
          <w:rFonts w:ascii="Times New Roman" w:hAnsi="Times New Roman" w:cs="Times New Roman"/>
          <w:sz w:val="28"/>
          <w:szCs w:val="28"/>
        </w:rPr>
      </w:pPr>
    </w:p>
    <w:p w14:paraId="0D43C55F" w14:textId="77777777" w:rsidR="00A87709" w:rsidRDefault="00A87709">
      <w:pPr>
        <w:pStyle w:val="ConsPlusNormal0"/>
        <w:jc w:val="both"/>
        <w:rPr>
          <w:rFonts w:ascii="Times New Roman" w:hAnsi="Times New Roman" w:cs="Times New Roman"/>
          <w:sz w:val="28"/>
          <w:szCs w:val="28"/>
        </w:rPr>
      </w:pPr>
    </w:p>
    <w:p w14:paraId="7BF77B97" w14:textId="77777777" w:rsidR="00A87709" w:rsidRDefault="00A87709">
      <w:pPr>
        <w:pStyle w:val="ConsPlusNormal0"/>
        <w:jc w:val="both"/>
        <w:rPr>
          <w:rFonts w:ascii="Times New Roman" w:hAnsi="Times New Roman" w:cs="Times New Roman"/>
          <w:sz w:val="28"/>
          <w:szCs w:val="28"/>
        </w:rPr>
      </w:pPr>
    </w:p>
    <w:p w14:paraId="604D44E4" w14:textId="79F6E837" w:rsidR="00A87709" w:rsidRDefault="00C22FD9">
      <w:pPr>
        <w:ind w:firstLine="540"/>
        <w:jc w:val="right"/>
        <w:rPr>
          <w:rFonts w:ascii="Times New Roman" w:hAnsi="Times New Roman" w:cs="Times New Roman"/>
          <w:sz w:val="28"/>
          <w:szCs w:val="28"/>
        </w:rPr>
      </w:pPr>
      <w:r>
        <w:rPr>
          <w:rFonts w:ascii="Times New Roman" w:hAnsi="Times New Roman" w:cs="Times New Roman"/>
          <w:sz w:val="28"/>
          <w:szCs w:val="28"/>
        </w:rPr>
        <w:t>Приложение №1</w:t>
      </w:r>
      <w:r w:rsidR="00A844CB">
        <w:rPr>
          <w:rFonts w:ascii="Times New Roman" w:hAnsi="Times New Roman" w:cs="Times New Roman"/>
          <w:sz w:val="28"/>
          <w:szCs w:val="28"/>
        </w:rPr>
        <w:t xml:space="preserve"> </w:t>
      </w:r>
      <w:r>
        <w:rPr>
          <w:rFonts w:ascii="Times New Roman" w:hAnsi="Times New Roman" w:cs="Times New Roman"/>
          <w:sz w:val="28"/>
          <w:szCs w:val="28"/>
        </w:rPr>
        <w:t>к подпрограмме 1</w:t>
      </w:r>
    </w:p>
    <w:p w14:paraId="0F58D48B" w14:textId="77777777" w:rsidR="00A87709" w:rsidRDefault="00A87709">
      <w:pPr>
        <w:ind w:firstLine="540"/>
        <w:jc w:val="center"/>
        <w:rPr>
          <w:rFonts w:ascii="Times New Roman" w:hAnsi="Times New Roman" w:cs="Times New Roman"/>
          <w:b/>
          <w:sz w:val="28"/>
          <w:szCs w:val="28"/>
        </w:rPr>
      </w:pPr>
    </w:p>
    <w:p w14:paraId="5DDE99AF" w14:textId="77777777" w:rsidR="00A87709" w:rsidRDefault="00C22FD9">
      <w:pPr>
        <w:ind w:firstLine="540"/>
        <w:jc w:val="center"/>
        <w:rPr>
          <w:rFonts w:ascii="Times New Roman" w:hAnsi="Times New Roman" w:cs="Times New Roman"/>
          <w:b/>
          <w:sz w:val="28"/>
          <w:szCs w:val="28"/>
        </w:rPr>
      </w:pPr>
      <w:r>
        <w:rPr>
          <w:rFonts w:ascii="Times New Roman" w:hAnsi="Times New Roman" w:cs="Times New Roman"/>
          <w:b/>
          <w:sz w:val="28"/>
          <w:szCs w:val="28"/>
        </w:rPr>
        <w:t xml:space="preserve"> Размеры и порядок оказания социально-экономической поддержки молодых специалистов муниципальных образовательных организаций</w:t>
      </w:r>
    </w:p>
    <w:p w14:paraId="3FBAA976" w14:textId="77777777" w:rsidR="00A87709" w:rsidRDefault="00A87709">
      <w:pPr>
        <w:ind w:firstLine="540"/>
        <w:jc w:val="center"/>
        <w:rPr>
          <w:rFonts w:ascii="Times New Roman" w:hAnsi="Times New Roman" w:cs="Times New Roman"/>
          <w:sz w:val="28"/>
          <w:szCs w:val="28"/>
        </w:rPr>
      </w:pPr>
    </w:p>
    <w:p w14:paraId="7703FA5E"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Управление и контроль за реализацией мероприятия </w:t>
      </w:r>
      <w:r>
        <w:rPr>
          <w:rFonts w:ascii="Times New Roman" w:hAnsi="Times New Roman" w:cs="Times New Roman"/>
          <w:b/>
          <w:bCs/>
          <w:sz w:val="28"/>
          <w:szCs w:val="28"/>
        </w:rPr>
        <w:t>«</w:t>
      </w: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 (далее-мероприятие) осуществляются координатором Программы – администрацией Собинского муниципального округа Владимирской области</w:t>
      </w:r>
    </w:p>
    <w:p w14:paraId="6EA8D491"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Управление образования несет ответственность за ходом и конечные результаты реализации мероприятия, рациональное использование выделяемых на ее выполнение финансовых средств, определяет формы и методы управления в целом.</w:t>
      </w:r>
    </w:p>
    <w:p w14:paraId="5DEFB895"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Социально-экономическая поддержка молодых специалистов осуществляется в следующих размерах и порядке:</w:t>
      </w:r>
    </w:p>
    <w:p w14:paraId="50891A59" w14:textId="632AB9AC"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 1. Единовременная компенсационная выплата молодым специалистам в размере 57500 рублей в первый год поступления на работу в муниципальные образовательные учреждения   после окончания очных отделений ВУЗов или </w:t>
      </w:r>
      <w:proofErr w:type="spellStart"/>
      <w:r>
        <w:rPr>
          <w:rFonts w:ascii="Times New Roman" w:hAnsi="Times New Roman" w:cs="Times New Roman"/>
          <w:sz w:val="28"/>
          <w:szCs w:val="28"/>
        </w:rPr>
        <w:t>СУЗов</w:t>
      </w:r>
      <w:proofErr w:type="spellEnd"/>
      <w:r>
        <w:rPr>
          <w:rFonts w:ascii="Times New Roman" w:hAnsi="Times New Roman" w:cs="Times New Roman"/>
          <w:sz w:val="28"/>
          <w:szCs w:val="28"/>
        </w:rPr>
        <w:t xml:space="preserve">.  При этом в трудовом договоре с молодым специалистом руководителем образовательного учреждения оговаривается обязательный срок работы в учреждении – три года. При увольнении молодого специалиста до истечения указанного срока производится перерасчет </w:t>
      </w:r>
      <w:proofErr w:type="gramStart"/>
      <w:r>
        <w:rPr>
          <w:rFonts w:ascii="Times New Roman" w:hAnsi="Times New Roman" w:cs="Times New Roman"/>
          <w:sz w:val="28"/>
          <w:szCs w:val="28"/>
        </w:rPr>
        <w:t>по</w:t>
      </w:r>
      <w:r w:rsidR="00A844CB">
        <w:rPr>
          <w:rFonts w:ascii="Times New Roman" w:hAnsi="Times New Roman" w:cs="Times New Roman"/>
          <w:sz w:val="28"/>
          <w:szCs w:val="28"/>
        </w:rPr>
        <w:t xml:space="preserve"> </w:t>
      </w:r>
      <w:r>
        <w:rPr>
          <w:rFonts w:ascii="Times New Roman" w:hAnsi="Times New Roman" w:cs="Times New Roman"/>
          <w:sz w:val="28"/>
          <w:szCs w:val="28"/>
        </w:rPr>
        <w:t>фактически</w:t>
      </w:r>
      <w:r w:rsidR="00A844CB">
        <w:rPr>
          <w:rFonts w:ascii="Times New Roman" w:hAnsi="Times New Roman" w:cs="Times New Roman"/>
          <w:sz w:val="28"/>
          <w:szCs w:val="28"/>
        </w:rPr>
        <w:t xml:space="preserve"> </w:t>
      </w:r>
      <w:r>
        <w:rPr>
          <w:rFonts w:ascii="Times New Roman" w:hAnsi="Times New Roman" w:cs="Times New Roman"/>
          <w:sz w:val="28"/>
          <w:szCs w:val="28"/>
        </w:rPr>
        <w:t>отработанному времени</w:t>
      </w:r>
      <w:proofErr w:type="gramEnd"/>
      <w:r>
        <w:rPr>
          <w:rFonts w:ascii="Times New Roman" w:hAnsi="Times New Roman" w:cs="Times New Roman"/>
          <w:sz w:val="28"/>
          <w:szCs w:val="28"/>
        </w:rPr>
        <w:t xml:space="preserve"> и сумма переплаты возмещается молодым специалистом.</w:t>
      </w:r>
    </w:p>
    <w:p w14:paraId="36C4A997" w14:textId="471374E5"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2. Ежемесячная доплата   к заработной плате в размере 2500 рублей при условии работы молодого специалиста на полную ставку, либо от фактической нагрузки молодого специалиста, но не более 2500 рублей в месяц.  Доплата осуществляется в течение первых двух лет, до прохождения молодыми специалистами, окончившими очные отделения ВУЗов или </w:t>
      </w:r>
      <w:proofErr w:type="spellStart"/>
      <w:r>
        <w:rPr>
          <w:rFonts w:ascii="Times New Roman" w:hAnsi="Times New Roman" w:cs="Times New Roman"/>
          <w:sz w:val="28"/>
          <w:szCs w:val="28"/>
        </w:rPr>
        <w:t>СУЗов</w:t>
      </w:r>
      <w:proofErr w:type="spellEnd"/>
      <w:r>
        <w:rPr>
          <w:rFonts w:ascii="Times New Roman" w:hAnsi="Times New Roman" w:cs="Times New Roman"/>
          <w:sz w:val="28"/>
          <w:szCs w:val="28"/>
        </w:rPr>
        <w:t xml:space="preserve">, аттестации на присвоение квалификационной категории. </w:t>
      </w:r>
    </w:p>
    <w:p w14:paraId="31AAD6DB"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Если в течение первых двух лет после окончания ВУЗа или </w:t>
      </w:r>
      <w:proofErr w:type="spellStart"/>
      <w:r>
        <w:rPr>
          <w:rFonts w:ascii="Times New Roman" w:hAnsi="Times New Roman" w:cs="Times New Roman"/>
          <w:sz w:val="28"/>
          <w:szCs w:val="28"/>
        </w:rPr>
        <w:t>СУЗа</w:t>
      </w:r>
      <w:proofErr w:type="spellEnd"/>
      <w:r>
        <w:rPr>
          <w:rFonts w:ascii="Times New Roman" w:hAnsi="Times New Roman" w:cs="Times New Roman"/>
          <w:sz w:val="28"/>
          <w:szCs w:val="28"/>
        </w:rPr>
        <w:t xml:space="preserve"> молодой специалист проходил военную службу по призыву в Вооруженных Силах РФ период осуществления доплат продлевается на срок службы.</w:t>
      </w:r>
    </w:p>
    <w:p w14:paraId="0201509A" w14:textId="32295B54"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Если в течение первых двух лет после окончания ВУЗа или </w:t>
      </w:r>
      <w:proofErr w:type="spellStart"/>
      <w:r>
        <w:rPr>
          <w:rFonts w:ascii="Times New Roman" w:hAnsi="Times New Roman" w:cs="Times New Roman"/>
          <w:sz w:val="28"/>
          <w:szCs w:val="28"/>
        </w:rPr>
        <w:t>СУЗа</w:t>
      </w:r>
      <w:proofErr w:type="spellEnd"/>
      <w:r>
        <w:rPr>
          <w:rFonts w:ascii="Times New Roman" w:hAnsi="Times New Roman" w:cs="Times New Roman"/>
          <w:sz w:val="28"/>
          <w:szCs w:val="28"/>
        </w:rPr>
        <w:t xml:space="preserve"> молодой специалист находился в отпуске по уходу за ребенком до 3-х лет период осуществления доплат продлевается на срок отпуска по уходу за ребенком.</w:t>
      </w:r>
    </w:p>
    <w:p w14:paraId="077DCA8A"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3. Ежемесячная выплата - компенсация в сумме  не более 3000 (три тысячи) рублей на возмещение молодым специалистам городских муниципальных образовательных учреждений, на срок  не более 2 лет с даты окончания очного отделения ВУЗа или </w:t>
      </w:r>
      <w:proofErr w:type="spellStart"/>
      <w:r>
        <w:rPr>
          <w:rFonts w:ascii="Times New Roman" w:hAnsi="Times New Roman" w:cs="Times New Roman"/>
          <w:sz w:val="28"/>
          <w:szCs w:val="28"/>
        </w:rPr>
        <w:t>СУЗа</w:t>
      </w:r>
      <w:proofErr w:type="spellEnd"/>
      <w:r>
        <w:rPr>
          <w:rFonts w:ascii="Times New Roman" w:hAnsi="Times New Roman" w:cs="Times New Roman"/>
          <w:sz w:val="28"/>
          <w:szCs w:val="28"/>
        </w:rPr>
        <w:t xml:space="preserve"> фактических коммунальных расходов при предоставлении оплаченных квитанций за свет, отопление и содержание жилья. </w:t>
      </w:r>
    </w:p>
    <w:p w14:paraId="7FCFB226" w14:textId="77A18353"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Ежемесячная выплата - компенсация в сумме 3000 (три тысячи) рублей на возмещение расходов молодым специалистам городских муниципальных образовательных учреждений за наем жилья, но не более 2 лет с даты окончания очного отделения ВУЗа или </w:t>
      </w:r>
      <w:proofErr w:type="spellStart"/>
      <w:r>
        <w:rPr>
          <w:rFonts w:ascii="Times New Roman" w:hAnsi="Times New Roman" w:cs="Times New Roman"/>
          <w:sz w:val="28"/>
          <w:szCs w:val="28"/>
        </w:rPr>
        <w:t>СУЗа</w:t>
      </w:r>
      <w:proofErr w:type="spellEnd"/>
      <w:r>
        <w:rPr>
          <w:rFonts w:ascii="Times New Roman" w:hAnsi="Times New Roman" w:cs="Times New Roman"/>
          <w:sz w:val="28"/>
          <w:szCs w:val="28"/>
        </w:rPr>
        <w:t xml:space="preserve">. </w:t>
      </w:r>
    </w:p>
    <w:p w14:paraId="5DF25E78" w14:textId="0A37F0E1"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Если в течение первых двух лет после окончания ВУЗа или </w:t>
      </w:r>
      <w:proofErr w:type="spellStart"/>
      <w:r>
        <w:rPr>
          <w:rFonts w:ascii="Times New Roman" w:hAnsi="Times New Roman" w:cs="Times New Roman"/>
          <w:sz w:val="28"/>
          <w:szCs w:val="28"/>
        </w:rPr>
        <w:t>СУЗа</w:t>
      </w:r>
      <w:proofErr w:type="spellEnd"/>
      <w:r>
        <w:rPr>
          <w:rFonts w:ascii="Times New Roman" w:hAnsi="Times New Roman" w:cs="Times New Roman"/>
          <w:sz w:val="28"/>
          <w:szCs w:val="28"/>
        </w:rPr>
        <w:t xml:space="preserve"> молодой специалист проходил военную службу по призыву в Вооруженных Силах РФ период </w:t>
      </w:r>
      <w:r>
        <w:rPr>
          <w:rFonts w:ascii="Times New Roman" w:hAnsi="Times New Roman" w:cs="Times New Roman"/>
          <w:sz w:val="28"/>
          <w:szCs w:val="28"/>
        </w:rPr>
        <w:lastRenderedPageBreak/>
        <w:t>осуществления ежемесячных выплат-компенсаций продлевается на срок службы.</w:t>
      </w:r>
    </w:p>
    <w:p w14:paraId="361F0A45" w14:textId="1F20A69B"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Если в течение первых двух лет после окончания ВУЗа или </w:t>
      </w:r>
      <w:proofErr w:type="spellStart"/>
      <w:r>
        <w:rPr>
          <w:rFonts w:ascii="Times New Roman" w:hAnsi="Times New Roman" w:cs="Times New Roman"/>
          <w:sz w:val="28"/>
          <w:szCs w:val="28"/>
        </w:rPr>
        <w:t>СУЗа</w:t>
      </w:r>
      <w:proofErr w:type="spellEnd"/>
      <w:r>
        <w:rPr>
          <w:rFonts w:ascii="Times New Roman" w:hAnsi="Times New Roman" w:cs="Times New Roman"/>
          <w:sz w:val="28"/>
          <w:szCs w:val="28"/>
        </w:rPr>
        <w:t xml:space="preserve"> молодой специалист находился в отпуске по уходу за ребенком до 3-х лет период осуществления ежемесячных выплат-компенсаций продлевается на срок отпуска по уходу за ребенком.</w:t>
      </w:r>
    </w:p>
    <w:p w14:paraId="5FD9C963" w14:textId="42A44AFF"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Компенсация предоставляется молодым иногородним специалистам городских муниципальных образовательных учреждений на основании личного заявления и иных документов, подтверждающих факт найма жилья.</w:t>
      </w:r>
    </w:p>
    <w:p w14:paraId="410FD061"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Выплата денежных средств осуществляется ежемесячно в сроки выплаты заработной платы за вторую половину месяца.</w:t>
      </w:r>
    </w:p>
    <w:p w14:paraId="16B9E4EB" w14:textId="77777777" w:rsidR="00A87709" w:rsidRDefault="00C22FD9">
      <w:pPr>
        <w:ind w:firstLine="540"/>
        <w:jc w:val="both"/>
        <w:rPr>
          <w:rFonts w:ascii="Times New Roman" w:hAnsi="Times New Roman" w:cs="Times New Roman"/>
          <w:sz w:val="28"/>
          <w:szCs w:val="28"/>
        </w:rPr>
        <w:sectPr w:rsidR="00A87709">
          <w:footerReference w:type="even" r:id="rId55"/>
          <w:footerReference w:type="default" r:id="rId56"/>
          <w:footerReference w:type="first" r:id="rId57"/>
          <w:pgSz w:w="11906" w:h="16838"/>
          <w:pgMar w:top="567" w:right="566" w:bottom="1418" w:left="1134" w:header="0" w:footer="720" w:gutter="0"/>
          <w:cols w:space="720"/>
          <w:formProt w:val="0"/>
          <w:docGrid w:linePitch="100"/>
        </w:sectPr>
      </w:pPr>
      <w:r>
        <w:rPr>
          <w:rFonts w:ascii="Times New Roman" w:hAnsi="Times New Roman" w:cs="Times New Roman"/>
          <w:sz w:val="28"/>
          <w:szCs w:val="28"/>
        </w:rPr>
        <w:t>Расходы на выплату компенсации являются целевой субсидией из бюджета Собинского муниципального округа и учитываются в планах финансово-хозяйственной деятельности соответствующих бюджетных образовательных учреждений (по месту работы молодого специалиста).</w:t>
      </w:r>
    </w:p>
    <w:p w14:paraId="748FD061" w14:textId="33DDE570" w:rsidR="00A87709" w:rsidRDefault="00C22FD9">
      <w:pPr>
        <w:jc w:val="right"/>
        <w:rPr>
          <w:rFonts w:ascii="Times New Roman" w:hAnsi="Times New Roman" w:cs="Times New Roman"/>
          <w:b/>
          <w:u w:val="single"/>
        </w:rPr>
      </w:pPr>
      <w:r>
        <w:lastRenderedPageBreak/>
        <w:t xml:space="preserve">  </w:t>
      </w:r>
      <w:r>
        <w:rPr>
          <w:rFonts w:ascii="Times New Roman" w:hAnsi="Times New Roman" w:cs="Times New Roman"/>
        </w:rPr>
        <w:t xml:space="preserve">Приложение №2 к подпрограмме 1        </w:t>
      </w:r>
    </w:p>
    <w:p w14:paraId="4C39FE3E" w14:textId="77777777" w:rsidR="00A87709" w:rsidRDefault="00C22FD9">
      <w:pPr>
        <w:jc w:val="center"/>
        <w:rPr>
          <w:rFonts w:ascii="Times New Roman" w:hAnsi="Times New Roman" w:cs="Times New Roman"/>
          <w:b/>
          <w:sz w:val="28"/>
          <w:szCs w:val="28"/>
        </w:rPr>
      </w:pPr>
      <w:r>
        <w:rPr>
          <w:rFonts w:ascii="Times New Roman" w:hAnsi="Times New Roman" w:cs="Times New Roman"/>
          <w:b/>
          <w:sz w:val="28"/>
          <w:szCs w:val="28"/>
        </w:rPr>
        <w:t>ПЕРЕЧЕНЬ</w:t>
      </w:r>
    </w:p>
    <w:p w14:paraId="67DB64AA" w14:textId="77777777" w:rsidR="00A87709" w:rsidRDefault="00C22FD9">
      <w:pPr>
        <w:pStyle w:val="ConsPlusTitle"/>
        <w:jc w:val="center"/>
        <w:rPr>
          <w:sz w:val="28"/>
          <w:szCs w:val="28"/>
        </w:rPr>
      </w:pPr>
      <w:r>
        <w:rPr>
          <w:sz w:val="28"/>
          <w:szCs w:val="28"/>
        </w:rPr>
        <w:t>МЕРОПРИЯТИЙ ОСНОВНОГО НАПРАВЛЕНИЯ «СОЦИАЛЬНО-ЭКОНОМИЧЕСКАЯ ПОДДЕРЖКА МОЛОДЫХ СПЕЦИАЛИСТОВ МУНИЦИПАЛЬНЫХ ОБРАЗОВАТЕЛЬНЫХ ОРГАНИЗАЦИЙ»</w:t>
      </w:r>
    </w:p>
    <w:tbl>
      <w:tblPr>
        <w:tblW w:w="15048" w:type="dxa"/>
        <w:tblInd w:w="113" w:type="dxa"/>
        <w:tblLayout w:type="fixed"/>
        <w:tblLook w:val="00A0" w:firstRow="1" w:lastRow="0" w:firstColumn="1" w:lastColumn="0" w:noHBand="0" w:noVBand="0"/>
      </w:tblPr>
      <w:tblGrid>
        <w:gridCol w:w="2607"/>
        <w:gridCol w:w="2299"/>
        <w:gridCol w:w="1452"/>
        <w:gridCol w:w="1450"/>
        <w:gridCol w:w="1454"/>
        <w:gridCol w:w="1470"/>
        <w:gridCol w:w="1464"/>
        <w:gridCol w:w="1466"/>
        <w:gridCol w:w="1386"/>
      </w:tblGrid>
      <w:tr w:rsidR="00A87709" w14:paraId="6CA19F94" w14:textId="77777777">
        <w:tc>
          <w:tcPr>
            <w:tcW w:w="2606" w:type="dxa"/>
            <w:vMerge w:val="restart"/>
            <w:tcBorders>
              <w:top w:val="single" w:sz="4" w:space="0" w:color="000000"/>
              <w:left w:val="single" w:sz="4" w:space="0" w:color="000000"/>
              <w:bottom w:val="single" w:sz="4" w:space="0" w:color="000000"/>
              <w:right w:val="single" w:sz="4" w:space="0" w:color="000000"/>
            </w:tcBorders>
          </w:tcPr>
          <w:p w14:paraId="66B1CD49" w14:textId="77777777" w:rsidR="00A87709" w:rsidRDefault="00C22FD9">
            <w:pPr>
              <w:rPr>
                <w:rFonts w:ascii="Times New Roman" w:hAnsi="Times New Roman" w:cs="Times New Roman"/>
              </w:rPr>
            </w:pPr>
            <w:r>
              <w:rPr>
                <w:rFonts w:ascii="Times New Roman" w:hAnsi="Times New Roman" w:cs="Times New Roman"/>
              </w:rPr>
              <w:t>Задачи, наименование мероприятий</w:t>
            </w:r>
          </w:p>
        </w:tc>
        <w:tc>
          <w:tcPr>
            <w:tcW w:w="2298" w:type="dxa"/>
            <w:vMerge w:val="restart"/>
            <w:tcBorders>
              <w:top w:val="single" w:sz="4" w:space="0" w:color="000000"/>
              <w:left w:val="single" w:sz="4" w:space="0" w:color="000000"/>
              <w:bottom w:val="single" w:sz="4" w:space="0" w:color="000000"/>
              <w:right w:val="single" w:sz="4" w:space="0" w:color="000000"/>
            </w:tcBorders>
          </w:tcPr>
          <w:p w14:paraId="4E1D4934" w14:textId="77777777" w:rsidR="00A87709" w:rsidRDefault="00C22FD9">
            <w:pPr>
              <w:jc w:val="center"/>
              <w:rPr>
                <w:rFonts w:ascii="Times New Roman" w:hAnsi="Times New Roman" w:cs="Times New Roman"/>
              </w:rPr>
            </w:pPr>
            <w:r>
              <w:rPr>
                <w:rFonts w:ascii="Times New Roman" w:hAnsi="Times New Roman" w:cs="Times New Roman"/>
              </w:rPr>
              <w:t>Исполнитель</w:t>
            </w:r>
          </w:p>
        </w:tc>
        <w:tc>
          <w:tcPr>
            <w:tcW w:w="10142" w:type="dxa"/>
            <w:gridSpan w:val="7"/>
            <w:tcBorders>
              <w:top w:val="single" w:sz="4" w:space="0" w:color="000000"/>
              <w:left w:val="single" w:sz="4" w:space="0" w:color="000000"/>
              <w:bottom w:val="single" w:sz="4" w:space="0" w:color="000000"/>
              <w:right w:val="single" w:sz="4" w:space="0" w:color="000000"/>
            </w:tcBorders>
          </w:tcPr>
          <w:p w14:paraId="548E2801" w14:textId="77777777" w:rsidR="00A87709" w:rsidRDefault="00C22FD9">
            <w:pPr>
              <w:jc w:val="center"/>
              <w:rPr>
                <w:rFonts w:ascii="Times New Roman" w:hAnsi="Times New Roman" w:cs="Times New Roman"/>
              </w:rPr>
            </w:pPr>
            <w:r>
              <w:rPr>
                <w:rFonts w:ascii="Times New Roman" w:hAnsi="Times New Roman" w:cs="Times New Roman"/>
              </w:rPr>
              <w:t>Показатели результативности Программы</w:t>
            </w:r>
          </w:p>
        </w:tc>
      </w:tr>
      <w:tr w:rsidR="00A87709" w14:paraId="0F742CA8" w14:textId="77777777">
        <w:tc>
          <w:tcPr>
            <w:tcW w:w="2606" w:type="dxa"/>
            <w:vMerge/>
            <w:tcBorders>
              <w:top w:val="single" w:sz="4" w:space="0" w:color="000000"/>
              <w:left w:val="single" w:sz="4" w:space="0" w:color="000000"/>
              <w:bottom w:val="single" w:sz="4" w:space="0" w:color="000000"/>
              <w:right w:val="single" w:sz="4" w:space="0" w:color="000000"/>
            </w:tcBorders>
          </w:tcPr>
          <w:p w14:paraId="0F73DC37" w14:textId="77777777" w:rsidR="00A87709" w:rsidRDefault="00A87709">
            <w:pPr>
              <w:rPr>
                <w:rFonts w:ascii="Times New Roman" w:hAnsi="Times New Roman" w:cs="Times New Roman"/>
              </w:rPr>
            </w:pPr>
          </w:p>
        </w:tc>
        <w:tc>
          <w:tcPr>
            <w:tcW w:w="2298" w:type="dxa"/>
            <w:vMerge/>
            <w:tcBorders>
              <w:top w:val="single" w:sz="4" w:space="0" w:color="000000"/>
              <w:left w:val="single" w:sz="4" w:space="0" w:color="000000"/>
              <w:bottom w:val="single" w:sz="4" w:space="0" w:color="000000"/>
              <w:right w:val="single" w:sz="4" w:space="0" w:color="000000"/>
            </w:tcBorders>
          </w:tcPr>
          <w:p w14:paraId="6AD3EFBD" w14:textId="77777777" w:rsidR="00A87709" w:rsidRDefault="00A87709">
            <w:pPr>
              <w:jc w:val="center"/>
              <w:rPr>
                <w:rFonts w:ascii="Times New Roman" w:hAnsi="Times New Roman" w:cs="Times New Roman"/>
              </w:rPr>
            </w:pPr>
          </w:p>
        </w:tc>
        <w:tc>
          <w:tcPr>
            <w:tcW w:w="1452" w:type="dxa"/>
            <w:tcBorders>
              <w:top w:val="single" w:sz="4" w:space="0" w:color="000000"/>
              <w:left w:val="single" w:sz="4" w:space="0" w:color="000000"/>
              <w:bottom w:val="single" w:sz="4" w:space="0" w:color="000000"/>
              <w:right w:val="single" w:sz="4" w:space="0" w:color="000000"/>
            </w:tcBorders>
          </w:tcPr>
          <w:p w14:paraId="5FA1039E" w14:textId="77777777" w:rsidR="00A87709" w:rsidRDefault="00C22FD9">
            <w:pPr>
              <w:jc w:val="center"/>
              <w:rPr>
                <w:rFonts w:ascii="Times New Roman" w:hAnsi="Times New Roman" w:cs="Times New Roman"/>
              </w:rPr>
            </w:pPr>
            <w:r>
              <w:rPr>
                <w:rFonts w:ascii="Times New Roman" w:hAnsi="Times New Roman" w:cs="Times New Roman"/>
              </w:rPr>
              <w:t>Всего</w:t>
            </w:r>
          </w:p>
        </w:tc>
        <w:tc>
          <w:tcPr>
            <w:tcW w:w="1450" w:type="dxa"/>
            <w:tcBorders>
              <w:top w:val="single" w:sz="4" w:space="0" w:color="000000"/>
              <w:left w:val="single" w:sz="4" w:space="0" w:color="000000"/>
              <w:bottom w:val="single" w:sz="4" w:space="0" w:color="000000"/>
              <w:right w:val="single" w:sz="4" w:space="0" w:color="000000"/>
            </w:tcBorders>
          </w:tcPr>
          <w:p w14:paraId="3F14BC36" w14:textId="77777777" w:rsidR="00A87709" w:rsidRDefault="00C22FD9">
            <w:pPr>
              <w:jc w:val="center"/>
              <w:rPr>
                <w:rFonts w:ascii="Times New Roman" w:hAnsi="Times New Roman" w:cs="Times New Roman"/>
              </w:rPr>
            </w:pPr>
            <w:r>
              <w:rPr>
                <w:rFonts w:ascii="Times New Roman" w:hAnsi="Times New Roman" w:cs="Times New Roman"/>
              </w:rPr>
              <w:t>2025</w:t>
            </w:r>
          </w:p>
          <w:p w14:paraId="1985281B" w14:textId="77777777" w:rsidR="00A87709" w:rsidRDefault="00A87709">
            <w:pPr>
              <w:jc w:val="center"/>
              <w:rPr>
                <w:rFonts w:ascii="Times New Roman" w:hAnsi="Times New Roman" w:cs="Times New Roman"/>
              </w:rPr>
            </w:pPr>
          </w:p>
        </w:tc>
        <w:tc>
          <w:tcPr>
            <w:tcW w:w="1454" w:type="dxa"/>
            <w:tcBorders>
              <w:top w:val="single" w:sz="4" w:space="0" w:color="000000"/>
              <w:left w:val="single" w:sz="4" w:space="0" w:color="000000"/>
              <w:bottom w:val="single" w:sz="4" w:space="0" w:color="000000"/>
              <w:right w:val="single" w:sz="4" w:space="0" w:color="000000"/>
            </w:tcBorders>
          </w:tcPr>
          <w:p w14:paraId="24604809" w14:textId="77777777" w:rsidR="00A87709" w:rsidRDefault="00C22FD9">
            <w:pPr>
              <w:jc w:val="center"/>
              <w:rPr>
                <w:rFonts w:ascii="Times New Roman" w:hAnsi="Times New Roman" w:cs="Times New Roman"/>
              </w:rPr>
            </w:pPr>
            <w:r>
              <w:rPr>
                <w:rFonts w:ascii="Times New Roman" w:hAnsi="Times New Roman" w:cs="Times New Roman"/>
              </w:rPr>
              <w:t>2026</w:t>
            </w:r>
          </w:p>
        </w:tc>
        <w:tc>
          <w:tcPr>
            <w:tcW w:w="1470" w:type="dxa"/>
            <w:tcBorders>
              <w:top w:val="single" w:sz="4" w:space="0" w:color="000000"/>
              <w:left w:val="single" w:sz="4" w:space="0" w:color="000000"/>
              <w:bottom w:val="single" w:sz="4" w:space="0" w:color="000000"/>
              <w:right w:val="single" w:sz="4" w:space="0" w:color="000000"/>
            </w:tcBorders>
          </w:tcPr>
          <w:p w14:paraId="1CB84BE7" w14:textId="77777777" w:rsidR="00A87709" w:rsidRDefault="00C22FD9">
            <w:pPr>
              <w:jc w:val="center"/>
              <w:rPr>
                <w:rFonts w:ascii="Times New Roman" w:hAnsi="Times New Roman" w:cs="Times New Roman"/>
              </w:rPr>
            </w:pPr>
            <w:r>
              <w:rPr>
                <w:rFonts w:ascii="Times New Roman" w:hAnsi="Times New Roman" w:cs="Times New Roman"/>
              </w:rPr>
              <w:t>2027</w:t>
            </w:r>
          </w:p>
        </w:tc>
        <w:tc>
          <w:tcPr>
            <w:tcW w:w="1464" w:type="dxa"/>
            <w:tcBorders>
              <w:top w:val="single" w:sz="4" w:space="0" w:color="000000"/>
              <w:left w:val="single" w:sz="4" w:space="0" w:color="000000"/>
              <w:bottom w:val="single" w:sz="4" w:space="0" w:color="000000"/>
              <w:right w:val="single" w:sz="4" w:space="0" w:color="000000"/>
            </w:tcBorders>
          </w:tcPr>
          <w:p w14:paraId="65448D18" w14:textId="77777777" w:rsidR="00A87709" w:rsidRDefault="00C22FD9">
            <w:pPr>
              <w:jc w:val="center"/>
              <w:rPr>
                <w:rFonts w:ascii="Times New Roman" w:hAnsi="Times New Roman" w:cs="Times New Roman"/>
              </w:rPr>
            </w:pPr>
            <w:r>
              <w:rPr>
                <w:rFonts w:ascii="Times New Roman" w:hAnsi="Times New Roman" w:cs="Times New Roman"/>
              </w:rPr>
              <w:t>2028</w:t>
            </w:r>
          </w:p>
        </w:tc>
        <w:tc>
          <w:tcPr>
            <w:tcW w:w="1466" w:type="dxa"/>
            <w:tcBorders>
              <w:top w:val="single" w:sz="4" w:space="0" w:color="000000"/>
              <w:left w:val="single" w:sz="4" w:space="0" w:color="000000"/>
              <w:bottom w:val="single" w:sz="4" w:space="0" w:color="000000"/>
              <w:right w:val="single" w:sz="4" w:space="0" w:color="000000"/>
            </w:tcBorders>
          </w:tcPr>
          <w:p w14:paraId="11E5CA0F" w14:textId="77777777" w:rsidR="00A87709" w:rsidRDefault="00C22FD9">
            <w:pPr>
              <w:jc w:val="center"/>
              <w:rPr>
                <w:rFonts w:ascii="Times New Roman" w:hAnsi="Times New Roman" w:cs="Times New Roman"/>
              </w:rPr>
            </w:pPr>
            <w:r>
              <w:rPr>
                <w:rFonts w:ascii="Times New Roman" w:hAnsi="Times New Roman" w:cs="Times New Roman"/>
              </w:rPr>
              <w:t>2029</w:t>
            </w:r>
          </w:p>
        </w:tc>
        <w:tc>
          <w:tcPr>
            <w:tcW w:w="1386" w:type="dxa"/>
            <w:tcBorders>
              <w:top w:val="single" w:sz="4" w:space="0" w:color="000000"/>
              <w:left w:val="single" w:sz="4" w:space="0" w:color="000000"/>
              <w:bottom w:val="single" w:sz="4" w:space="0" w:color="000000"/>
              <w:right w:val="single" w:sz="4" w:space="0" w:color="000000"/>
            </w:tcBorders>
          </w:tcPr>
          <w:p w14:paraId="378549FC" w14:textId="77777777" w:rsidR="00A87709" w:rsidRDefault="00C22FD9">
            <w:pPr>
              <w:jc w:val="center"/>
              <w:rPr>
                <w:rFonts w:ascii="Times New Roman" w:hAnsi="Times New Roman" w:cs="Times New Roman"/>
              </w:rPr>
            </w:pPr>
            <w:r>
              <w:rPr>
                <w:rFonts w:ascii="Times New Roman" w:hAnsi="Times New Roman" w:cs="Times New Roman"/>
              </w:rPr>
              <w:t>2030</w:t>
            </w:r>
          </w:p>
        </w:tc>
      </w:tr>
      <w:tr w:rsidR="00A87709" w14:paraId="4FF24EA0" w14:textId="77777777">
        <w:tc>
          <w:tcPr>
            <w:tcW w:w="15046" w:type="dxa"/>
            <w:gridSpan w:val="9"/>
            <w:tcBorders>
              <w:left w:val="single" w:sz="4" w:space="0" w:color="000000"/>
              <w:bottom w:val="single" w:sz="4" w:space="0" w:color="000000"/>
              <w:right w:val="single" w:sz="4" w:space="0" w:color="000000"/>
            </w:tcBorders>
          </w:tcPr>
          <w:p w14:paraId="76E1CFEA" w14:textId="77777777" w:rsidR="00A87709" w:rsidRDefault="00C22FD9">
            <w:pPr>
              <w:jc w:val="center"/>
              <w:rPr>
                <w:rFonts w:ascii="Times New Roman" w:hAnsi="Times New Roman" w:cs="Times New Roman"/>
              </w:rPr>
            </w:pPr>
            <w:r>
              <w:rPr>
                <w:rFonts w:ascii="Times New Roman" w:hAnsi="Times New Roman" w:cs="Times New Roman"/>
              </w:rPr>
              <w:t xml:space="preserve">1.Повышение </w:t>
            </w:r>
            <w:proofErr w:type="gramStart"/>
            <w:r>
              <w:rPr>
                <w:rFonts w:ascii="Times New Roman" w:hAnsi="Times New Roman" w:cs="Times New Roman"/>
              </w:rPr>
              <w:t>престижа  и</w:t>
            </w:r>
            <w:proofErr w:type="gramEnd"/>
            <w:r>
              <w:rPr>
                <w:rFonts w:ascii="Times New Roman" w:hAnsi="Times New Roman" w:cs="Times New Roman"/>
              </w:rPr>
              <w:t xml:space="preserve"> социальной </w:t>
            </w:r>
            <w:proofErr w:type="gramStart"/>
            <w:r>
              <w:rPr>
                <w:rFonts w:ascii="Times New Roman" w:hAnsi="Times New Roman" w:cs="Times New Roman"/>
              </w:rPr>
              <w:t>значимости  профессии</w:t>
            </w:r>
            <w:proofErr w:type="gramEnd"/>
            <w:r>
              <w:rPr>
                <w:rFonts w:ascii="Times New Roman" w:hAnsi="Times New Roman" w:cs="Times New Roman"/>
              </w:rPr>
              <w:t xml:space="preserve"> педагога</w:t>
            </w:r>
          </w:p>
        </w:tc>
      </w:tr>
      <w:tr w:rsidR="00A87709" w14:paraId="108BEA45" w14:textId="77777777">
        <w:tc>
          <w:tcPr>
            <w:tcW w:w="2606" w:type="dxa"/>
            <w:tcBorders>
              <w:top w:val="single" w:sz="4" w:space="0" w:color="000000"/>
              <w:left w:val="single" w:sz="4" w:space="0" w:color="000000"/>
              <w:bottom w:val="single" w:sz="4" w:space="0" w:color="000000"/>
              <w:right w:val="single" w:sz="4" w:space="0" w:color="000000"/>
            </w:tcBorders>
          </w:tcPr>
          <w:p w14:paraId="1DBF2B77" w14:textId="77777777" w:rsidR="00A87709" w:rsidRDefault="00C22FD9">
            <w:pPr>
              <w:rPr>
                <w:rFonts w:ascii="Times New Roman" w:hAnsi="Times New Roman" w:cs="Times New Roman"/>
              </w:rPr>
            </w:pPr>
            <w:r>
              <w:rPr>
                <w:rFonts w:ascii="Times New Roman" w:hAnsi="Times New Roman" w:cs="Times New Roman"/>
              </w:rPr>
              <w:t>1.1. Создание и сохранение постоянной рубрики в газете «Доверие»</w:t>
            </w:r>
          </w:p>
          <w:p w14:paraId="49F337D1" w14:textId="77777777" w:rsidR="00A87709" w:rsidRDefault="00C22FD9">
            <w:pPr>
              <w:rPr>
                <w:rFonts w:ascii="Times New Roman" w:hAnsi="Times New Roman" w:cs="Times New Roman"/>
              </w:rPr>
            </w:pPr>
            <w:proofErr w:type="gramStart"/>
            <w:r>
              <w:rPr>
                <w:rFonts w:ascii="Times New Roman" w:hAnsi="Times New Roman" w:cs="Times New Roman"/>
              </w:rPr>
              <w:t>« Расскажу</w:t>
            </w:r>
            <w:proofErr w:type="gramEnd"/>
            <w:r>
              <w:rPr>
                <w:rFonts w:ascii="Times New Roman" w:hAnsi="Times New Roman" w:cs="Times New Roman"/>
              </w:rPr>
              <w:t xml:space="preserve"> о своем учителе» (</w:t>
            </w:r>
            <w:proofErr w:type="spellStart"/>
            <w:r>
              <w:rPr>
                <w:rFonts w:ascii="Times New Roman" w:hAnsi="Times New Roman" w:cs="Times New Roman"/>
              </w:rPr>
              <w:t>ед</w:t>
            </w:r>
            <w:proofErr w:type="spellEnd"/>
            <w:r>
              <w:rPr>
                <w:rFonts w:ascii="Times New Roman" w:hAnsi="Times New Roman" w:cs="Times New Roman"/>
              </w:rPr>
              <w:t>)</w:t>
            </w:r>
          </w:p>
        </w:tc>
        <w:tc>
          <w:tcPr>
            <w:tcW w:w="2298" w:type="dxa"/>
            <w:tcBorders>
              <w:left w:val="single" w:sz="4" w:space="0" w:color="000000"/>
              <w:bottom w:val="single" w:sz="4" w:space="0" w:color="000000"/>
              <w:right w:val="single" w:sz="4" w:space="0" w:color="000000"/>
            </w:tcBorders>
          </w:tcPr>
          <w:p w14:paraId="12B120A0"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 редакция газеты «Доверие»</w:t>
            </w:r>
          </w:p>
        </w:tc>
        <w:tc>
          <w:tcPr>
            <w:tcW w:w="1452" w:type="dxa"/>
            <w:tcBorders>
              <w:left w:val="single" w:sz="4" w:space="0" w:color="000000"/>
              <w:bottom w:val="single" w:sz="4" w:space="0" w:color="000000"/>
              <w:right w:val="single" w:sz="4" w:space="0" w:color="000000"/>
            </w:tcBorders>
          </w:tcPr>
          <w:p w14:paraId="303D497B" w14:textId="77777777" w:rsidR="00A87709" w:rsidRDefault="00A87709">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3A38C5BB"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454" w:type="dxa"/>
            <w:tcBorders>
              <w:top w:val="single" w:sz="4" w:space="0" w:color="000000"/>
              <w:left w:val="single" w:sz="4" w:space="0" w:color="000000"/>
              <w:bottom w:val="single" w:sz="4" w:space="0" w:color="000000"/>
              <w:right w:val="single" w:sz="4" w:space="0" w:color="000000"/>
            </w:tcBorders>
          </w:tcPr>
          <w:p w14:paraId="2F066CCE"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470" w:type="dxa"/>
            <w:tcBorders>
              <w:top w:val="single" w:sz="4" w:space="0" w:color="000000"/>
              <w:left w:val="single" w:sz="4" w:space="0" w:color="000000"/>
              <w:bottom w:val="single" w:sz="4" w:space="0" w:color="000000"/>
              <w:right w:val="single" w:sz="4" w:space="0" w:color="000000"/>
            </w:tcBorders>
          </w:tcPr>
          <w:p w14:paraId="2488D475"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464" w:type="dxa"/>
            <w:tcBorders>
              <w:top w:val="single" w:sz="4" w:space="0" w:color="000000"/>
              <w:left w:val="single" w:sz="4" w:space="0" w:color="000000"/>
              <w:bottom w:val="single" w:sz="4" w:space="0" w:color="000000"/>
              <w:right w:val="single" w:sz="4" w:space="0" w:color="000000"/>
            </w:tcBorders>
          </w:tcPr>
          <w:p w14:paraId="304B5A22"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466" w:type="dxa"/>
            <w:tcBorders>
              <w:top w:val="single" w:sz="4" w:space="0" w:color="000000"/>
              <w:left w:val="single" w:sz="4" w:space="0" w:color="000000"/>
              <w:bottom w:val="single" w:sz="4" w:space="0" w:color="000000"/>
              <w:right w:val="single" w:sz="4" w:space="0" w:color="000000"/>
            </w:tcBorders>
          </w:tcPr>
          <w:p w14:paraId="55CD84B8"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386" w:type="dxa"/>
            <w:tcBorders>
              <w:top w:val="single" w:sz="4" w:space="0" w:color="000000"/>
              <w:left w:val="single" w:sz="4" w:space="0" w:color="000000"/>
              <w:bottom w:val="single" w:sz="4" w:space="0" w:color="000000"/>
              <w:right w:val="single" w:sz="4" w:space="0" w:color="000000"/>
            </w:tcBorders>
          </w:tcPr>
          <w:p w14:paraId="486973CA" w14:textId="77777777" w:rsidR="00A87709" w:rsidRDefault="00C22FD9">
            <w:pPr>
              <w:jc w:val="center"/>
              <w:rPr>
                <w:rFonts w:ascii="Times New Roman" w:hAnsi="Times New Roman" w:cs="Times New Roman"/>
              </w:rPr>
            </w:pPr>
            <w:r>
              <w:rPr>
                <w:rFonts w:ascii="Times New Roman" w:hAnsi="Times New Roman" w:cs="Times New Roman"/>
              </w:rPr>
              <w:t>1</w:t>
            </w:r>
          </w:p>
        </w:tc>
      </w:tr>
      <w:tr w:rsidR="00A87709" w14:paraId="03C94D47" w14:textId="77777777">
        <w:tc>
          <w:tcPr>
            <w:tcW w:w="2606" w:type="dxa"/>
            <w:tcBorders>
              <w:top w:val="single" w:sz="4" w:space="0" w:color="000000"/>
              <w:left w:val="single" w:sz="4" w:space="0" w:color="000000"/>
              <w:bottom w:val="single" w:sz="4" w:space="0" w:color="000000"/>
              <w:right w:val="single" w:sz="4" w:space="0" w:color="000000"/>
            </w:tcBorders>
          </w:tcPr>
          <w:p w14:paraId="62A72365" w14:textId="77777777" w:rsidR="00A87709" w:rsidRDefault="00C22FD9">
            <w:pPr>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2.Подготовка</w:t>
            </w:r>
            <w:proofErr w:type="gramEnd"/>
            <w:r>
              <w:rPr>
                <w:rFonts w:ascii="Times New Roman" w:hAnsi="Times New Roman" w:cs="Times New Roman"/>
              </w:rPr>
              <w:t xml:space="preserve"> серии публикаций, посвященных лучшим педагогам и педагогическим династиям Собинского муниципального округа(ед.)</w:t>
            </w:r>
          </w:p>
        </w:tc>
        <w:tc>
          <w:tcPr>
            <w:tcW w:w="2298" w:type="dxa"/>
            <w:tcBorders>
              <w:top w:val="single" w:sz="4" w:space="0" w:color="000000"/>
              <w:left w:val="single" w:sz="4" w:space="0" w:color="000000"/>
              <w:bottom w:val="single" w:sz="4" w:space="0" w:color="000000"/>
              <w:right w:val="single" w:sz="4" w:space="0" w:color="000000"/>
            </w:tcBorders>
          </w:tcPr>
          <w:p w14:paraId="4105BAB9"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13D92DAA" w14:textId="77777777" w:rsidR="00A87709" w:rsidRDefault="00A87709">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0DB9A02A" w14:textId="77777777" w:rsidR="00A87709" w:rsidRDefault="00C22FD9">
            <w:pPr>
              <w:jc w:val="center"/>
              <w:rPr>
                <w:rFonts w:ascii="Times New Roman" w:hAnsi="Times New Roman" w:cs="Times New Roman"/>
              </w:rPr>
            </w:pPr>
            <w:r>
              <w:rPr>
                <w:rFonts w:ascii="Times New Roman" w:hAnsi="Times New Roman" w:cs="Times New Roman"/>
              </w:rPr>
              <w:t>2</w:t>
            </w:r>
          </w:p>
        </w:tc>
        <w:tc>
          <w:tcPr>
            <w:tcW w:w="1454" w:type="dxa"/>
            <w:tcBorders>
              <w:top w:val="single" w:sz="4" w:space="0" w:color="000000"/>
              <w:left w:val="single" w:sz="4" w:space="0" w:color="000000"/>
              <w:bottom w:val="single" w:sz="4" w:space="0" w:color="000000"/>
              <w:right w:val="single" w:sz="4" w:space="0" w:color="000000"/>
            </w:tcBorders>
          </w:tcPr>
          <w:p w14:paraId="254210B9" w14:textId="77777777" w:rsidR="00A87709" w:rsidRDefault="00C22FD9">
            <w:pPr>
              <w:jc w:val="center"/>
              <w:rPr>
                <w:rFonts w:ascii="Times New Roman" w:hAnsi="Times New Roman" w:cs="Times New Roman"/>
              </w:rPr>
            </w:pPr>
            <w:r>
              <w:rPr>
                <w:rFonts w:ascii="Times New Roman" w:hAnsi="Times New Roman" w:cs="Times New Roman"/>
              </w:rPr>
              <w:t>2</w:t>
            </w:r>
          </w:p>
        </w:tc>
        <w:tc>
          <w:tcPr>
            <w:tcW w:w="1470" w:type="dxa"/>
            <w:tcBorders>
              <w:top w:val="single" w:sz="4" w:space="0" w:color="000000"/>
              <w:left w:val="single" w:sz="4" w:space="0" w:color="000000"/>
              <w:bottom w:val="single" w:sz="4" w:space="0" w:color="000000"/>
              <w:right w:val="single" w:sz="4" w:space="0" w:color="000000"/>
            </w:tcBorders>
          </w:tcPr>
          <w:p w14:paraId="72885C26" w14:textId="77777777" w:rsidR="00A87709" w:rsidRDefault="00C22FD9">
            <w:pPr>
              <w:jc w:val="center"/>
              <w:rPr>
                <w:rFonts w:ascii="Times New Roman" w:hAnsi="Times New Roman" w:cs="Times New Roman"/>
              </w:rPr>
            </w:pPr>
            <w:r>
              <w:rPr>
                <w:rFonts w:ascii="Times New Roman" w:hAnsi="Times New Roman" w:cs="Times New Roman"/>
              </w:rPr>
              <w:t>2</w:t>
            </w:r>
          </w:p>
        </w:tc>
        <w:tc>
          <w:tcPr>
            <w:tcW w:w="1464" w:type="dxa"/>
            <w:tcBorders>
              <w:top w:val="single" w:sz="4" w:space="0" w:color="000000"/>
              <w:left w:val="single" w:sz="4" w:space="0" w:color="000000"/>
              <w:bottom w:val="single" w:sz="4" w:space="0" w:color="000000"/>
              <w:right w:val="single" w:sz="4" w:space="0" w:color="000000"/>
            </w:tcBorders>
          </w:tcPr>
          <w:p w14:paraId="744420ED" w14:textId="77777777" w:rsidR="00A87709" w:rsidRDefault="00C22FD9">
            <w:pPr>
              <w:jc w:val="center"/>
              <w:rPr>
                <w:rFonts w:ascii="Times New Roman" w:hAnsi="Times New Roman" w:cs="Times New Roman"/>
              </w:rPr>
            </w:pPr>
            <w:r>
              <w:rPr>
                <w:rFonts w:ascii="Times New Roman" w:hAnsi="Times New Roman" w:cs="Times New Roman"/>
              </w:rPr>
              <w:t>2</w:t>
            </w:r>
          </w:p>
        </w:tc>
        <w:tc>
          <w:tcPr>
            <w:tcW w:w="1466" w:type="dxa"/>
            <w:tcBorders>
              <w:top w:val="single" w:sz="4" w:space="0" w:color="000000"/>
              <w:left w:val="single" w:sz="4" w:space="0" w:color="000000"/>
              <w:bottom w:val="single" w:sz="4" w:space="0" w:color="000000"/>
              <w:right w:val="single" w:sz="4" w:space="0" w:color="000000"/>
            </w:tcBorders>
          </w:tcPr>
          <w:p w14:paraId="74B01F80" w14:textId="77777777" w:rsidR="00A87709" w:rsidRDefault="00C22FD9">
            <w:pPr>
              <w:jc w:val="center"/>
              <w:rPr>
                <w:rFonts w:ascii="Times New Roman" w:hAnsi="Times New Roman" w:cs="Times New Roman"/>
              </w:rPr>
            </w:pPr>
            <w:r>
              <w:rPr>
                <w:rFonts w:ascii="Times New Roman" w:hAnsi="Times New Roman" w:cs="Times New Roman"/>
              </w:rPr>
              <w:t>2</w:t>
            </w:r>
          </w:p>
        </w:tc>
        <w:tc>
          <w:tcPr>
            <w:tcW w:w="1386" w:type="dxa"/>
            <w:tcBorders>
              <w:top w:val="single" w:sz="4" w:space="0" w:color="000000"/>
              <w:left w:val="single" w:sz="4" w:space="0" w:color="000000"/>
              <w:bottom w:val="single" w:sz="4" w:space="0" w:color="000000"/>
              <w:right w:val="single" w:sz="4" w:space="0" w:color="000000"/>
            </w:tcBorders>
          </w:tcPr>
          <w:p w14:paraId="23B57800" w14:textId="77777777" w:rsidR="00A87709" w:rsidRDefault="00C22FD9">
            <w:pPr>
              <w:jc w:val="center"/>
              <w:rPr>
                <w:rFonts w:ascii="Times New Roman" w:hAnsi="Times New Roman" w:cs="Times New Roman"/>
              </w:rPr>
            </w:pPr>
            <w:r>
              <w:rPr>
                <w:rFonts w:ascii="Times New Roman" w:hAnsi="Times New Roman" w:cs="Times New Roman"/>
              </w:rPr>
              <w:t>2</w:t>
            </w:r>
          </w:p>
        </w:tc>
      </w:tr>
      <w:tr w:rsidR="00A87709" w14:paraId="3D5A14C3" w14:textId="77777777">
        <w:trPr>
          <w:trHeight w:val="2232"/>
        </w:trPr>
        <w:tc>
          <w:tcPr>
            <w:tcW w:w="2606" w:type="dxa"/>
            <w:tcBorders>
              <w:top w:val="single" w:sz="4" w:space="0" w:color="000000"/>
              <w:left w:val="single" w:sz="4" w:space="0" w:color="000000"/>
              <w:bottom w:val="single" w:sz="4" w:space="0" w:color="000000"/>
              <w:right w:val="single" w:sz="4" w:space="0" w:color="000000"/>
            </w:tcBorders>
          </w:tcPr>
          <w:p w14:paraId="5CA655E3" w14:textId="77777777" w:rsidR="00A87709" w:rsidRDefault="00C22FD9">
            <w:pPr>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3.Создание</w:t>
            </w:r>
            <w:proofErr w:type="gramEnd"/>
            <w:r>
              <w:rPr>
                <w:rFonts w:ascii="Times New Roman" w:hAnsi="Times New Roman" w:cs="Times New Roman"/>
              </w:rPr>
              <w:t xml:space="preserve"> в музеях образовательных учреждений экспозиций, посвященных лучшим педагогам, педагогическим династиям (</w:t>
            </w:r>
            <w:proofErr w:type="spellStart"/>
            <w:r>
              <w:rPr>
                <w:rFonts w:ascii="Times New Roman" w:hAnsi="Times New Roman" w:cs="Times New Roman"/>
              </w:rPr>
              <w:t>ед</w:t>
            </w:r>
            <w:proofErr w:type="spellEnd"/>
            <w:r>
              <w:rPr>
                <w:rFonts w:ascii="Times New Roman" w:hAnsi="Times New Roman" w:cs="Times New Roman"/>
              </w:rPr>
              <w:t>)</w:t>
            </w:r>
          </w:p>
        </w:tc>
        <w:tc>
          <w:tcPr>
            <w:tcW w:w="2298" w:type="dxa"/>
            <w:tcBorders>
              <w:top w:val="single" w:sz="4" w:space="0" w:color="000000"/>
              <w:left w:val="single" w:sz="4" w:space="0" w:color="000000"/>
              <w:bottom w:val="single" w:sz="4" w:space="0" w:color="000000"/>
              <w:right w:val="single" w:sz="4" w:space="0" w:color="000000"/>
            </w:tcBorders>
          </w:tcPr>
          <w:p w14:paraId="7439CF09" w14:textId="77777777" w:rsidR="00A87709" w:rsidRDefault="00C22FD9">
            <w:pPr>
              <w:jc w:val="center"/>
              <w:rPr>
                <w:rFonts w:ascii="Times New Roman" w:hAnsi="Times New Roman" w:cs="Times New Roman"/>
              </w:rPr>
            </w:pPr>
            <w:r>
              <w:rPr>
                <w:rFonts w:ascii="Times New Roman" w:hAnsi="Times New Roman" w:cs="Times New Roman"/>
              </w:rPr>
              <w:t>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68C889D9" w14:textId="77777777" w:rsidR="00A87709" w:rsidRDefault="00A87709">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705D3427"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454" w:type="dxa"/>
            <w:tcBorders>
              <w:top w:val="single" w:sz="4" w:space="0" w:color="000000"/>
              <w:left w:val="single" w:sz="4" w:space="0" w:color="000000"/>
              <w:bottom w:val="single" w:sz="4" w:space="0" w:color="000000"/>
              <w:right w:val="single" w:sz="4" w:space="0" w:color="000000"/>
            </w:tcBorders>
          </w:tcPr>
          <w:p w14:paraId="42A6B2B4"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470" w:type="dxa"/>
            <w:tcBorders>
              <w:top w:val="single" w:sz="4" w:space="0" w:color="000000"/>
              <w:left w:val="single" w:sz="4" w:space="0" w:color="000000"/>
              <w:bottom w:val="single" w:sz="4" w:space="0" w:color="000000"/>
              <w:right w:val="single" w:sz="4" w:space="0" w:color="000000"/>
            </w:tcBorders>
          </w:tcPr>
          <w:p w14:paraId="10228B05"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464" w:type="dxa"/>
            <w:tcBorders>
              <w:top w:val="single" w:sz="4" w:space="0" w:color="000000"/>
              <w:left w:val="single" w:sz="4" w:space="0" w:color="000000"/>
              <w:bottom w:val="single" w:sz="4" w:space="0" w:color="000000"/>
              <w:right w:val="single" w:sz="4" w:space="0" w:color="000000"/>
            </w:tcBorders>
          </w:tcPr>
          <w:p w14:paraId="183BFA50"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466" w:type="dxa"/>
            <w:tcBorders>
              <w:top w:val="single" w:sz="4" w:space="0" w:color="000000"/>
              <w:left w:val="single" w:sz="4" w:space="0" w:color="000000"/>
              <w:bottom w:val="single" w:sz="4" w:space="0" w:color="000000"/>
              <w:right w:val="single" w:sz="4" w:space="0" w:color="000000"/>
            </w:tcBorders>
          </w:tcPr>
          <w:p w14:paraId="4FFE8B14" w14:textId="77777777" w:rsidR="00A87709" w:rsidRDefault="00C22FD9">
            <w:pPr>
              <w:jc w:val="center"/>
              <w:rPr>
                <w:rFonts w:ascii="Times New Roman" w:hAnsi="Times New Roman" w:cs="Times New Roman"/>
              </w:rPr>
            </w:pPr>
            <w:r>
              <w:rPr>
                <w:rFonts w:ascii="Times New Roman" w:hAnsi="Times New Roman" w:cs="Times New Roman"/>
              </w:rPr>
              <w:t>1</w:t>
            </w:r>
          </w:p>
        </w:tc>
        <w:tc>
          <w:tcPr>
            <w:tcW w:w="1386" w:type="dxa"/>
            <w:tcBorders>
              <w:top w:val="single" w:sz="4" w:space="0" w:color="000000"/>
              <w:left w:val="single" w:sz="4" w:space="0" w:color="000000"/>
              <w:bottom w:val="single" w:sz="4" w:space="0" w:color="000000"/>
              <w:right w:val="single" w:sz="4" w:space="0" w:color="000000"/>
            </w:tcBorders>
          </w:tcPr>
          <w:p w14:paraId="732A6B0F" w14:textId="77777777" w:rsidR="00A87709" w:rsidRDefault="00C22FD9">
            <w:pPr>
              <w:jc w:val="center"/>
              <w:rPr>
                <w:rFonts w:ascii="Times New Roman" w:hAnsi="Times New Roman" w:cs="Times New Roman"/>
              </w:rPr>
            </w:pPr>
            <w:r>
              <w:rPr>
                <w:rFonts w:ascii="Times New Roman" w:hAnsi="Times New Roman" w:cs="Times New Roman"/>
              </w:rPr>
              <w:t>1</w:t>
            </w:r>
          </w:p>
        </w:tc>
      </w:tr>
      <w:tr w:rsidR="00A87709" w14:paraId="61F9C988" w14:textId="77777777">
        <w:tc>
          <w:tcPr>
            <w:tcW w:w="2606" w:type="dxa"/>
            <w:tcBorders>
              <w:top w:val="single" w:sz="4" w:space="0" w:color="000000"/>
              <w:left w:val="single" w:sz="4" w:space="0" w:color="000000"/>
              <w:bottom w:val="single" w:sz="4" w:space="0" w:color="000000"/>
              <w:right w:val="single" w:sz="4" w:space="0" w:color="000000"/>
            </w:tcBorders>
          </w:tcPr>
          <w:p w14:paraId="43DB4F7C" w14:textId="77777777" w:rsidR="00A87709" w:rsidRDefault="00C22FD9">
            <w:pPr>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4.Пропаганда</w:t>
            </w:r>
            <w:proofErr w:type="gramEnd"/>
            <w:r>
              <w:rPr>
                <w:rFonts w:ascii="Times New Roman" w:hAnsi="Times New Roman" w:cs="Times New Roman"/>
              </w:rPr>
              <w:t xml:space="preserve"> среди учащихся, воспитанников образовательных </w:t>
            </w:r>
            <w:r>
              <w:rPr>
                <w:rFonts w:ascii="Times New Roman" w:hAnsi="Times New Roman" w:cs="Times New Roman"/>
              </w:rPr>
              <w:lastRenderedPageBreak/>
              <w:t>учреждений педагогического труда</w:t>
            </w:r>
          </w:p>
        </w:tc>
        <w:tc>
          <w:tcPr>
            <w:tcW w:w="2298" w:type="dxa"/>
            <w:tcBorders>
              <w:top w:val="single" w:sz="4" w:space="0" w:color="000000"/>
              <w:left w:val="single" w:sz="4" w:space="0" w:color="000000"/>
              <w:bottom w:val="single" w:sz="4" w:space="0" w:color="000000"/>
              <w:right w:val="single" w:sz="4" w:space="0" w:color="000000"/>
            </w:tcBorders>
          </w:tcPr>
          <w:p w14:paraId="4F852F4C" w14:textId="77777777" w:rsidR="00A87709" w:rsidRDefault="00C22FD9">
            <w:pPr>
              <w:jc w:val="center"/>
              <w:rPr>
                <w:rFonts w:ascii="Times New Roman" w:hAnsi="Times New Roman" w:cs="Times New Roman"/>
              </w:rPr>
            </w:pPr>
            <w:r>
              <w:rPr>
                <w:rFonts w:ascii="Times New Roman" w:hAnsi="Times New Roman" w:cs="Times New Roman"/>
              </w:rPr>
              <w:lastRenderedPageBreak/>
              <w:t>Образовательные организации</w:t>
            </w:r>
          </w:p>
        </w:tc>
        <w:tc>
          <w:tcPr>
            <w:tcW w:w="10142" w:type="dxa"/>
            <w:gridSpan w:val="7"/>
            <w:tcBorders>
              <w:top w:val="single" w:sz="4" w:space="0" w:color="000000"/>
              <w:left w:val="single" w:sz="4" w:space="0" w:color="000000"/>
              <w:bottom w:val="single" w:sz="4" w:space="0" w:color="000000"/>
              <w:right w:val="single" w:sz="4" w:space="0" w:color="000000"/>
            </w:tcBorders>
          </w:tcPr>
          <w:p w14:paraId="43745BFD" w14:textId="77777777" w:rsidR="00A87709" w:rsidRDefault="00C22FD9">
            <w:pPr>
              <w:jc w:val="center"/>
              <w:rPr>
                <w:rFonts w:ascii="Times New Roman" w:hAnsi="Times New Roman" w:cs="Times New Roman"/>
              </w:rPr>
            </w:pPr>
            <w:r>
              <w:rPr>
                <w:rFonts w:ascii="Times New Roman" w:hAnsi="Times New Roman" w:cs="Times New Roman"/>
              </w:rPr>
              <w:t>постоянно</w:t>
            </w:r>
          </w:p>
        </w:tc>
      </w:tr>
      <w:tr w:rsidR="00A87709" w14:paraId="34FDE513"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46B55154" w14:textId="77777777" w:rsidR="00A87709" w:rsidRDefault="00C22FD9">
            <w:pPr>
              <w:jc w:val="center"/>
              <w:rPr>
                <w:rFonts w:ascii="Times New Roman" w:hAnsi="Times New Roman" w:cs="Times New Roman"/>
              </w:rPr>
            </w:pPr>
            <w:r>
              <w:rPr>
                <w:rFonts w:ascii="Times New Roman" w:hAnsi="Times New Roman" w:cs="Times New Roman"/>
              </w:rPr>
              <w:t xml:space="preserve">2. Взаимодействие муниципальной системы образования с ВУЗами, </w:t>
            </w:r>
            <w:proofErr w:type="spellStart"/>
            <w:r>
              <w:rPr>
                <w:rFonts w:ascii="Times New Roman" w:hAnsi="Times New Roman" w:cs="Times New Roman"/>
              </w:rPr>
              <w:t>СУЗами</w:t>
            </w:r>
            <w:proofErr w:type="spellEnd"/>
          </w:p>
        </w:tc>
      </w:tr>
      <w:tr w:rsidR="00A87709" w14:paraId="133C4A00" w14:textId="77777777">
        <w:tc>
          <w:tcPr>
            <w:tcW w:w="2606" w:type="dxa"/>
            <w:tcBorders>
              <w:top w:val="single" w:sz="4" w:space="0" w:color="000000"/>
              <w:left w:val="single" w:sz="4" w:space="0" w:color="000000"/>
              <w:bottom w:val="single" w:sz="4" w:space="0" w:color="000000"/>
              <w:right w:val="single" w:sz="4" w:space="0" w:color="000000"/>
            </w:tcBorders>
          </w:tcPr>
          <w:p w14:paraId="0B49D06A" w14:textId="77777777" w:rsidR="00A87709" w:rsidRDefault="00C22FD9">
            <w:pPr>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1.Организация</w:t>
            </w:r>
            <w:proofErr w:type="gramEnd"/>
            <w:r>
              <w:rPr>
                <w:rFonts w:ascii="Times New Roman" w:hAnsi="Times New Roman" w:cs="Times New Roman"/>
              </w:rPr>
              <w:t xml:space="preserve"> встреч администраций образовательных учреждений Собинского муниципального округа, молодых специалистов со студентами выпускных курсов ВУЗов, </w:t>
            </w:r>
            <w:proofErr w:type="spellStart"/>
            <w:r>
              <w:rPr>
                <w:rFonts w:ascii="Times New Roman" w:hAnsi="Times New Roman" w:cs="Times New Roman"/>
              </w:rPr>
              <w:t>СУЗов</w:t>
            </w:r>
            <w:proofErr w:type="spellEnd"/>
          </w:p>
        </w:tc>
        <w:tc>
          <w:tcPr>
            <w:tcW w:w="2298" w:type="dxa"/>
            <w:tcBorders>
              <w:top w:val="single" w:sz="4" w:space="0" w:color="000000"/>
              <w:left w:val="single" w:sz="4" w:space="0" w:color="000000"/>
              <w:bottom w:val="single" w:sz="4" w:space="0" w:color="000000"/>
              <w:right w:val="single" w:sz="4" w:space="0" w:color="000000"/>
            </w:tcBorders>
          </w:tcPr>
          <w:p w14:paraId="29CD2310"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42" w:type="dxa"/>
            <w:gridSpan w:val="7"/>
            <w:tcBorders>
              <w:top w:val="single" w:sz="4" w:space="0" w:color="000000"/>
              <w:left w:val="single" w:sz="4" w:space="0" w:color="000000"/>
              <w:bottom w:val="single" w:sz="4" w:space="0" w:color="000000"/>
              <w:right w:val="single" w:sz="4" w:space="0" w:color="000000"/>
            </w:tcBorders>
          </w:tcPr>
          <w:p w14:paraId="3DC6EB43" w14:textId="77777777" w:rsidR="00A87709" w:rsidRDefault="00C22FD9">
            <w:pPr>
              <w:jc w:val="center"/>
              <w:rPr>
                <w:rFonts w:ascii="Times New Roman" w:hAnsi="Times New Roman" w:cs="Times New Roman"/>
              </w:rPr>
            </w:pPr>
            <w:r>
              <w:rPr>
                <w:rFonts w:ascii="Times New Roman" w:hAnsi="Times New Roman" w:cs="Times New Roman"/>
              </w:rPr>
              <w:t>постоянно</w:t>
            </w:r>
          </w:p>
        </w:tc>
      </w:tr>
      <w:tr w:rsidR="00A87709" w14:paraId="3B7B37D5" w14:textId="77777777">
        <w:tc>
          <w:tcPr>
            <w:tcW w:w="2606" w:type="dxa"/>
            <w:tcBorders>
              <w:top w:val="single" w:sz="4" w:space="0" w:color="000000"/>
              <w:left w:val="single" w:sz="4" w:space="0" w:color="000000"/>
              <w:bottom w:val="single" w:sz="4" w:space="0" w:color="000000"/>
              <w:right w:val="single" w:sz="4" w:space="0" w:color="000000"/>
            </w:tcBorders>
          </w:tcPr>
          <w:p w14:paraId="0AEFA19E" w14:textId="77777777" w:rsidR="00A87709" w:rsidRDefault="00C22FD9">
            <w:pPr>
              <w:rPr>
                <w:rFonts w:ascii="Times New Roman" w:hAnsi="Times New Roman" w:cs="Times New Roman"/>
              </w:rPr>
            </w:pPr>
            <w:r>
              <w:rPr>
                <w:rFonts w:ascii="Times New Roman" w:hAnsi="Times New Roman" w:cs="Times New Roman"/>
              </w:rPr>
              <w:t>2.2. Продолжение подготовки специалистов педагогических специальностей с высшим образованием на условиях целевой подготовки</w:t>
            </w:r>
          </w:p>
        </w:tc>
        <w:tc>
          <w:tcPr>
            <w:tcW w:w="2298" w:type="dxa"/>
            <w:tcBorders>
              <w:top w:val="single" w:sz="4" w:space="0" w:color="000000"/>
              <w:left w:val="single" w:sz="4" w:space="0" w:color="000000"/>
              <w:bottom w:val="single" w:sz="4" w:space="0" w:color="000000"/>
              <w:right w:val="single" w:sz="4" w:space="0" w:color="000000"/>
            </w:tcBorders>
          </w:tcPr>
          <w:p w14:paraId="2617E60B"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w:t>
            </w:r>
          </w:p>
        </w:tc>
        <w:tc>
          <w:tcPr>
            <w:tcW w:w="10142" w:type="dxa"/>
            <w:gridSpan w:val="7"/>
            <w:tcBorders>
              <w:top w:val="single" w:sz="4" w:space="0" w:color="000000"/>
              <w:left w:val="single" w:sz="4" w:space="0" w:color="000000"/>
              <w:bottom w:val="single" w:sz="4" w:space="0" w:color="000000"/>
              <w:right w:val="single" w:sz="4" w:space="0" w:color="000000"/>
            </w:tcBorders>
          </w:tcPr>
          <w:p w14:paraId="7DE0FDF2" w14:textId="77777777" w:rsidR="00A87709" w:rsidRDefault="00C22FD9">
            <w:pPr>
              <w:jc w:val="center"/>
              <w:rPr>
                <w:rFonts w:ascii="Times New Roman" w:hAnsi="Times New Roman" w:cs="Times New Roman"/>
              </w:rPr>
            </w:pPr>
            <w:r>
              <w:rPr>
                <w:rFonts w:ascii="Times New Roman" w:hAnsi="Times New Roman" w:cs="Times New Roman"/>
              </w:rPr>
              <w:t>постоянно</w:t>
            </w:r>
          </w:p>
        </w:tc>
      </w:tr>
      <w:tr w:rsidR="00A87709" w14:paraId="52970589"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0119B73B" w14:textId="77777777" w:rsidR="00A87709" w:rsidRDefault="00C22FD9">
            <w:pPr>
              <w:jc w:val="center"/>
              <w:rPr>
                <w:rFonts w:ascii="Times New Roman" w:hAnsi="Times New Roman" w:cs="Times New Roman"/>
              </w:rPr>
            </w:pPr>
            <w:r>
              <w:rPr>
                <w:rFonts w:ascii="Times New Roman" w:hAnsi="Times New Roman" w:cs="Times New Roman"/>
              </w:rPr>
              <w:t>3. Развитие наставничества</w:t>
            </w:r>
          </w:p>
        </w:tc>
      </w:tr>
      <w:tr w:rsidR="00A87709" w14:paraId="3E25E2AF" w14:textId="77777777">
        <w:tc>
          <w:tcPr>
            <w:tcW w:w="2606" w:type="dxa"/>
            <w:tcBorders>
              <w:top w:val="single" w:sz="4" w:space="0" w:color="000000"/>
              <w:left w:val="single" w:sz="4" w:space="0" w:color="000000"/>
              <w:bottom w:val="single" w:sz="4" w:space="0" w:color="000000"/>
              <w:right w:val="single" w:sz="4" w:space="0" w:color="000000"/>
            </w:tcBorders>
          </w:tcPr>
          <w:p w14:paraId="06BC2DF8" w14:textId="77777777" w:rsidR="00A87709" w:rsidRDefault="00C22FD9">
            <w:pPr>
              <w:rPr>
                <w:rFonts w:ascii="Times New Roman" w:hAnsi="Times New Roman" w:cs="Times New Roman"/>
              </w:rPr>
            </w:pPr>
            <w:r>
              <w:rPr>
                <w:rFonts w:ascii="Times New Roman" w:hAnsi="Times New Roman" w:cs="Times New Roman"/>
              </w:rPr>
              <w:t>3.</w:t>
            </w:r>
            <w:proofErr w:type="gramStart"/>
            <w:r>
              <w:rPr>
                <w:rFonts w:ascii="Times New Roman" w:hAnsi="Times New Roman" w:cs="Times New Roman"/>
              </w:rPr>
              <w:t>1.Разработка</w:t>
            </w:r>
            <w:proofErr w:type="gramEnd"/>
            <w:r>
              <w:rPr>
                <w:rFonts w:ascii="Times New Roman" w:hAnsi="Times New Roman" w:cs="Times New Roman"/>
              </w:rPr>
              <w:t xml:space="preserve"> правовой основы организации в системе образования наставничества:</w:t>
            </w:r>
          </w:p>
          <w:p w14:paraId="7C3C2FD3" w14:textId="77777777" w:rsidR="00A87709" w:rsidRDefault="00C22FD9">
            <w:pPr>
              <w:rPr>
                <w:rFonts w:ascii="Times New Roman" w:hAnsi="Times New Roman" w:cs="Times New Roman"/>
              </w:rPr>
            </w:pPr>
            <w:r>
              <w:rPr>
                <w:rFonts w:ascii="Times New Roman" w:hAnsi="Times New Roman" w:cs="Times New Roman"/>
              </w:rPr>
              <w:t>-разработка и обсуждение проекта Положения о наставничестве;</w:t>
            </w:r>
          </w:p>
          <w:p w14:paraId="2C039C5A" w14:textId="77777777" w:rsidR="00A87709" w:rsidRDefault="00C22FD9">
            <w:pPr>
              <w:rPr>
                <w:rFonts w:ascii="Times New Roman" w:hAnsi="Times New Roman" w:cs="Times New Roman"/>
              </w:rPr>
            </w:pPr>
            <w:r>
              <w:rPr>
                <w:rFonts w:ascii="Times New Roman" w:hAnsi="Times New Roman" w:cs="Times New Roman"/>
              </w:rPr>
              <w:t xml:space="preserve">-разработка форм материального </w:t>
            </w:r>
            <w:r>
              <w:rPr>
                <w:rFonts w:ascii="Times New Roman" w:hAnsi="Times New Roman" w:cs="Times New Roman"/>
              </w:rPr>
              <w:lastRenderedPageBreak/>
              <w:t>стимулирования педагогов-наставников.</w:t>
            </w:r>
          </w:p>
        </w:tc>
        <w:tc>
          <w:tcPr>
            <w:tcW w:w="2298" w:type="dxa"/>
            <w:tcBorders>
              <w:top w:val="single" w:sz="4" w:space="0" w:color="000000"/>
              <w:left w:val="single" w:sz="4" w:space="0" w:color="000000"/>
              <w:bottom w:val="single" w:sz="4" w:space="0" w:color="000000"/>
              <w:right w:val="single" w:sz="4" w:space="0" w:color="000000"/>
            </w:tcBorders>
          </w:tcPr>
          <w:p w14:paraId="2191F559" w14:textId="77777777" w:rsidR="00A87709" w:rsidRDefault="00C22FD9">
            <w:pPr>
              <w:jc w:val="center"/>
              <w:rPr>
                <w:rFonts w:ascii="Times New Roman" w:hAnsi="Times New Roman" w:cs="Times New Roman"/>
              </w:rPr>
            </w:pPr>
            <w:r>
              <w:rPr>
                <w:rFonts w:ascii="Times New Roman" w:hAnsi="Times New Roman" w:cs="Times New Roman"/>
              </w:rPr>
              <w:lastRenderedPageBreak/>
              <w:t>Управление образования, образовательные организации</w:t>
            </w:r>
          </w:p>
        </w:tc>
        <w:tc>
          <w:tcPr>
            <w:tcW w:w="10142" w:type="dxa"/>
            <w:gridSpan w:val="7"/>
            <w:tcBorders>
              <w:top w:val="single" w:sz="4" w:space="0" w:color="000000"/>
              <w:left w:val="single" w:sz="4" w:space="0" w:color="000000"/>
              <w:bottom w:val="single" w:sz="4" w:space="0" w:color="000000"/>
              <w:right w:val="single" w:sz="4" w:space="0" w:color="000000"/>
            </w:tcBorders>
          </w:tcPr>
          <w:p w14:paraId="777E2A33" w14:textId="77777777" w:rsidR="00A87709" w:rsidRDefault="00C22FD9">
            <w:pPr>
              <w:jc w:val="center"/>
              <w:rPr>
                <w:rFonts w:ascii="Times New Roman" w:hAnsi="Times New Roman" w:cs="Times New Roman"/>
              </w:rPr>
            </w:pPr>
            <w:r>
              <w:rPr>
                <w:rFonts w:ascii="Times New Roman" w:hAnsi="Times New Roman" w:cs="Times New Roman"/>
              </w:rPr>
              <w:t>постоянно</w:t>
            </w:r>
          </w:p>
        </w:tc>
      </w:tr>
      <w:tr w:rsidR="00A87709" w14:paraId="7759CCA4" w14:textId="77777777">
        <w:tc>
          <w:tcPr>
            <w:tcW w:w="2606" w:type="dxa"/>
            <w:tcBorders>
              <w:top w:val="single" w:sz="4" w:space="0" w:color="000000"/>
              <w:left w:val="single" w:sz="4" w:space="0" w:color="000000"/>
              <w:bottom w:val="single" w:sz="4" w:space="0" w:color="000000"/>
              <w:right w:val="single" w:sz="4" w:space="0" w:color="000000"/>
            </w:tcBorders>
          </w:tcPr>
          <w:p w14:paraId="4E762CAA" w14:textId="77777777" w:rsidR="00A87709" w:rsidRDefault="00C22FD9">
            <w:pPr>
              <w:rPr>
                <w:rFonts w:ascii="Times New Roman" w:hAnsi="Times New Roman" w:cs="Times New Roman"/>
              </w:rPr>
            </w:pPr>
            <w:r>
              <w:rPr>
                <w:rFonts w:ascii="Times New Roman" w:hAnsi="Times New Roman" w:cs="Times New Roman"/>
              </w:rPr>
              <w:t>3.2. Создание системы наставничества в образовательных учреждениях округа. Подбор и подготовка кадров наставников из числа опытных специалистов.</w:t>
            </w:r>
          </w:p>
        </w:tc>
        <w:tc>
          <w:tcPr>
            <w:tcW w:w="2298" w:type="dxa"/>
            <w:tcBorders>
              <w:top w:val="single" w:sz="4" w:space="0" w:color="000000"/>
              <w:left w:val="single" w:sz="4" w:space="0" w:color="000000"/>
              <w:bottom w:val="single" w:sz="4" w:space="0" w:color="000000"/>
              <w:right w:val="single" w:sz="4" w:space="0" w:color="000000"/>
            </w:tcBorders>
          </w:tcPr>
          <w:p w14:paraId="269C4E7A"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42" w:type="dxa"/>
            <w:gridSpan w:val="7"/>
            <w:tcBorders>
              <w:top w:val="single" w:sz="4" w:space="0" w:color="000000"/>
              <w:left w:val="single" w:sz="4" w:space="0" w:color="000000"/>
              <w:bottom w:val="single" w:sz="4" w:space="0" w:color="000000"/>
              <w:right w:val="single" w:sz="4" w:space="0" w:color="000000"/>
            </w:tcBorders>
          </w:tcPr>
          <w:p w14:paraId="557B5431" w14:textId="77777777" w:rsidR="00A87709" w:rsidRDefault="00C22FD9">
            <w:pPr>
              <w:jc w:val="center"/>
              <w:rPr>
                <w:rFonts w:ascii="Times New Roman" w:hAnsi="Times New Roman" w:cs="Times New Roman"/>
              </w:rPr>
            </w:pPr>
            <w:r>
              <w:rPr>
                <w:rFonts w:ascii="Times New Roman" w:hAnsi="Times New Roman" w:cs="Times New Roman"/>
              </w:rPr>
              <w:t>постоянно</w:t>
            </w:r>
          </w:p>
        </w:tc>
      </w:tr>
      <w:tr w:rsidR="00A87709" w14:paraId="704F45C2" w14:textId="77777777">
        <w:tc>
          <w:tcPr>
            <w:tcW w:w="2606" w:type="dxa"/>
            <w:tcBorders>
              <w:top w:val="single" w:sz="4" w:space="0" w:color="000000"/>
              <w:left w:val="single" w:sz="4" w:space="0" w:color="000000"/>
              <w:bottom w:val="single" w:sz="4" w:space="0" w:color="000000"/>
              <w:right w:val="single" w:sz="4" w:space="0" w:color="000000"/>
            </w:tcBorders>
          </w:tcPr>
          <w:p w14:paraId="4B0C9E8C" w14:textId="77777777" w:rsidR="00A87709" w:rsidRDefault="00C22FD9">
            <w:pPr>
              <w:rPr>
                <w:rFonts w:ascii="Times New Roman" w:hAnsi="Times New Roman" w:cs="Times New Roman"/>
              </w:rPr>
            </w:pPr>
            <w:r>
              <w:rPr>
                <w:rFonts w:ascii="Times New Roman" w:hAnsi="Times New Roman" w:cs="Times New Roman"/>
              </w:rPr>
              <w:t>3.3. Организация консультативной работы для руководителей образовательных учреждений, педагогов-наставников по проблемам работы с молодыми специалистами</w:t>
            </w:r>
          </w:p>
        </w:tc>
        <w:tc>
          <w:tcPr>
            <w:tcW w:w="2298" w:type="dxa"/>
            <w:tcBorders>
              <w:top w:val="single" w:sz="4" w:space="0" w:color="000000"/>
              <w:left w:val="single" w:sz="4" w:space="0" w:color="000000"/>
              <w:bottom w:val="single" w:sz="4" w:space="0" w:color="000000"/>
              <w:right w:val="single" w:sz="4" w:space="0" w:color="000000"/>
            </w:tcBorders>
          </w:tcPr>
          <w:p w14:paraId="3E2B3B26"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42" w:type="dxa"/>
            <w:gridSpan w:val="7"/>
            <w:tcBorders>
              <w:top w:val="single" w:sz="4" w:space="0" w:color="000000"/>
              <w:left w:val="single" w:sz="4" w:space="0" w:color="000000"/>
              <w:bottom w:val="single" w:sz="4" w:space="0" w:color="000000"/>
              <w:right w:val="single" w:sz="4" w:space="0" w:color="000000"/>
            </w:tcBorders>
          </w:tcPr>
          <w:p w14:paraId="1B88F5ED" w14:textId="77777777" w:rsidR="00A87709" w:rsidRDefault="00C22FD9">
            <w:pPr>
              <w:jc w:val="center"/>
              <w:rPr>
                <w:rFonts w:ascii="Times New Roman" w:hAnsi="Times New Roman" w:cs="Times New Roman"/>
              </w:rPr>
            </w:pPr>
            <w:r>
              <w:rPr>
                <w:rFonts w:ascii="Times New Roman" w:hAnsi="Times New Roman" w:cs="Times New Roman"/>
              </w:rPr>
              <w:t>постоянно</w:t>
            </w:r>
          </w:p>
        </w:tc>
      </w:tr>
      <w:tr w:rsidR="00A87709" w14:paraId="65E24C32"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2C341A50" w14:textId="77777777" w:rsidR="00A87709" w:rsidRDefault="00C22FD9">
            <w:pPr>
              <w:jc w:val="center"/>
              <w:rPr>
                <w:rFonts w:ascii="Times New Roman" w:hAnsi="Times New Roman" w:cs="Times New Roman"/>
              </w:rPr>
            </w:pPr>
            <w:r>
              <w:rPr>
                <w:rFonts w:ascii="Times New Roman" w:hAnsi="Times New Roman" w:cs="Times New Roman"/>
              </w:rPr>
              <w:t>4. Постдипломное сопровождение (адаптация, обучение, развитие) молодых специалистов - выпускников педагогических ВУЗов и колледжей</w:t>
            </w:r>
          </w:p>
        </w:tc>
      </w:tr>
      <w:tr w:rsidR="00A87709" w14:paraId="46BB2B9D" w14:textId="77777777">
        <w:tc>
          <w:tcPr>
            <w:tcW w:w="2606" w:type="dxa"/>
            <w:tcBorders>
              <w:top w:val="single" w:sz="4" w:space="0" w:color="000000"/>
              <w:left w:val="single" w:sz="4" w:space="0" w:color="000000"/>
              <w:bottom w:val="single" w:sz="4" w:space="0" w:color="000000"/>
              <w:right w:val="single" w:sz="4" w:space="0" w:color="000000"/>
            </w:tcBorders>
          </w:tcPr>
          <w:p w14:paraId="424607B0" w14:textId="77777777" w:rsidR="00A87709" w:rsidRDefault="00C22FD9">
            <w:pPr>
              <w:rPr>
                <w:rFonts w:ascii="Times New Roman" w:hAnsi="Times New Roman" w:cs="Times New Roman"/>
              </w:rPr>
            </w:pPr>
            <w:r>
              <w:rPr>
                <w:rFonts w:ascii="Times New Roman" w:hAnsi="Times New Roman" w:cs="Times New Roman"/>
              </w:rPr>
              <w:t>4.1. Проведение мониторинга потребностей молодых специалистов системы образования (проведение анкетирования, собеседования, открытого диалога «Как тебе живется. Молодой педагог?»)</w:t>
            </w:r>
          </w:p>
          <w:p w14:paraId="359211E7" w14:textId="77777777" w:rsidR="00A844CB" w:rsidRDefault="00A844CB">
            <w:pPr>
              <w:rPr>
                <w:rFonts w:ascii="Times New Roman" w:hAnsi="Times New Roman" w:cs="Times New Roman"/>
              </w:rPr>
            </w:pPr>
          </w:p>
        </w:tc>
        <w:tc>
          <w:tcPr>
            <w:tcW w:w="2298" w:type="dxa"/>
            <w:tcBorders>
              <w:top w:val="single" w:sz="4" w:space="0" w:color="000000"/>
              <w:left w:val="single" w:sz="4" w:space="0" w:color="000000"/>
              <w:bottom w:val="single" w:sz="4" w:space="0" w:color="000000"/>
              <w:right w:val="single" w:sz="4" w:space="0" w:color="000000"/>
            </w:tcBorders>
          </w:tcPr>
          <w:p w14:paraId="3FC5886F"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180FE909" w14:textId="77777777" w:rsidR="00A87709" w:rsidRDefault="00A87709">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356BC886" w14:textId="77777777" w:rsidR="00A87709" w:rsidRDefault="00C22FD9">
            <w:pPr>
              <w:jc w:val="center"/>
              <w:rPr>
                <w:rFonts w:ascii="Times New Roman" w:hAnsi="Times New Roman" w:cs="Times New Roman"/>
              </w:rPr>
            </w:pPr>
            <w:r>
              <w:rPr>
                <w:rFonts w:ascii="Times New Roman" w:hAnsi="Times New Roman" w:cs="Times New Roman"/>
              </w:rPr>
              <w:t>Октябрь</w:t>
            </w:r>
          </w:p>
          <w:p w14:paraId="02F896BF" w14:textId="77777777" w:rsidR="00A87709" w:rsidRDefault="00C22FD9">
            <w:pPr>
              <w:jc w:val="center"/>
              <w:rPr>
                <w:rFonts w:ascii="Times New Roman" w:hAnsi="Times New Roman" w:cs="Times New Roman"/>
              </w:rPr>
            </w:pPr>
            <w:r>
              <w:rPr>
                <w:rFonts w:ascii="Times New Roman" w:hAnsi="Times New Roman" w:cs="Times New Roman"/>
              </w:rPr>
              <w:t>апрель</w:t>
            </w:r>
          </w:p>
        </w:tc>
        <w:tc>
          <w:tcPr>
            <w:tcW w:w="1454" w:type="dxa"/>
            <w:tcBorders>
              <w:top w:val="single" w:sz="4" w:space="0" w:color="000000"/>
              <w:left w:val="single" w:sz="4" w:space="0" w:color="000000"/>
              <w:bottom w:val="single" w:sz="4" w:space="0" w:color="000000"/>
              <w:right w:val="single" w:sz="4" w:space="0" w:color="000000"/>
            </w:tcBorders>
          </w:tcPr>
          <w:p w14:paraId="15BBDD9A" w14:textId="77777777" w:rsidR="00A87709" w:rsidRDefault="00C22FD9">
            <w:pPr>
              <w:jc w:val="center"/>
              <w:rPr>
                <w:rFonts w:ascii="Times New Roman" w:hAnsi="Times New Roman" w:cs="Times New Roman"/>
              </w:rPr>
            </w:pPr>
            <w:r>
              <w:rPr>
                <w:rFonts w:ascii="Times New Roman" w:hAnsi="Times New Roman" w:cs="Times New Roman"/>
              </w:rPr>
              <w:t>Октябрь</w:t>
            </w:r>
          </w:p>
          <w:p w14:paraId="633129F9" w14:textId="77777777" w:rsidR="00A87709" w:rsidRDefault="00C22FD9">
            <w:pPr>
              <w:jc w:val="center"/>
              <w:rPr>
                <w:rFonts w:ascii="Times New Roman" w:hAnsi="Times New Roman" w:cs="Times New Roman"/>
              </w:rPr>
            </w:pPr>
            <w:r>
              <w:rPr>
                <w:rFonts w:ascii="Times New Roman" w:hAnsi="Times New Roman" w:cs="Times New Roman"/>
              </w:rPr>
              <w:t>апрель</w:t>
            </w:r>
          </w:p>
        </w:tc>
        <w:tc>
          <w:tcPr>
            <w:tcW w:w="1470" w:type="dxa"/>
            <w:tcBorders>
              <w:top w:val="single" w:sz="4" w:space="0" w:color="000000"/>
              <w:left w:val="single" w:sz="4" w:space="0" w:color="000000"/>
              <w:bottom w:val="single" w:sz="4" w:space="0" w:color="000000"/>
              <w:right w:val="single" w:sz="4" w:space="0" w:color="000000"/>
            </w:tcBorders>
          </w:tcPr>
          <w:p w14:paraId="70241BCE" w14:textId="77777777" w:rsidR="00A87709" w:rsidRDefault="00C22FD9">
            <w:pPr>
              <w:jc w:val="center"/>
              <w:rPr>
                <w:rFonts w:ascii="Times New Roman" w:hAnsi="Times New Roman" w:cs="Times New Roman"/>
              </w:rPr>
            </w:pPr>
            <w:r>
              <w:rPr>
                <w:rFonts w:ascii="Times New Roman" w:hAnsi="Times New Roman" w:cs="Times New Roman"/>
              </w:rPr>
              <w:t>Октябрь</w:t>
            </w:r>
          </w:p>
          <w:p w14:paraId="344BB2AF" w14:textId="77777777" w:rsidR="00A87709" w:rsidRDefault="00C22FD9">
            <w:pPr>
              <w:jc w:val="center"/>
              <w:rPr>
                <w:rFonts w:ascii="Times New Roman" w:hAnsi="Times New Roman" w:cs="Times New Roman"/>
              </w:rPr>
            </w:pPr>
            <w:r>
              <w:rPr>
                <w:rFonts w:ascii="Times New Roman" w:hAnsi="Times New Roman" w:cs="Times New Roman"/>
              </w:rPr>
              <w:t>апрель</w:t>
            </w:r>
          </w:p>
        </w:tc>
        <w:tc>
          <w:tcPr>
            <w:tcW w:w="1464" w:type="dxa"/>
            <w:tcBorders>
              <w:top w:val="single" w:sz="4" w:space="0" w:color="000000"/>
              <w:left w:val="single" w:sz="4" w:space="0" w:color="000000"/>
              <w:bottom w:val="single" w:sz="4" w:space="0" w:color="000000"/>
              <w:right w:val="single" w:sz="4" w:space="0" w:color="000000"/>
            </w:tcBorders>
          </w:tcPr>
          <w:p w14:paraId="5712BF5C" w14:textId="77777777" w:rsidR="00A87709" w:rsidRDefault="00C22FD9">
            <w:pPr>
              <w:jc w:val="center"/>
              <w:rPr>
                <w:rFonts w:ascii="Times New Roman" w:hAnsi="Times New Roman" w:cs="Times New Roman"/>
              </w:rPr>
            </w:pPr>
            <w:r>
              <w:rPr>
                <w:rFonts w:ascii="Times New Roman" w:hAnsi="Times New Roman" w:cs="Times New Roman"/>
              </w:rPr>
              <w:t>Октябрь</w:t>
            </w:r>
          </w:p>
          <w:p w14:paraId="054419D2" w14:textId="77777777" w:rsidR="00A87709" w:rsidRDefault="00C22FD9">
            <w:pPr>
              <w:jc w:val="center"/>
              <w:rPr>
                <w:rFonts w:ascii="Times New Roman" w:hAnsi="Times New Roman" w:cs="Times New Roman"/>
              </w:rPr>
            </w:pPr>
            <w:r>
              <w:rPr>
                <w:rFonts w:ascii="Times New Roman" w:hAnsi="Times New Roman" w:cs="Times New Roman"/>
              </w:rPr>
              <w:t>апрель</w:t>
            </w:r>
          </w:p>
        </w:tc>
        <w:tc>
          <w:tcPr>
            <w:tcW w:w="1466" w:type="dxa"/>
            <w:tcBorders>
              <w:top w:val="single" w:sz="4" w:space="0" w:color="000000"/>
              <w:left w:val="single" w:sz="4" w:space="0" w:color="000000"/>
              <w:bottom w:val="single" w:sz="4" w:space="0" w:color="000000"/>
              <w:right w:val="single" w:sz="4" w:space="0" w:color="000000"/>
            </w:tcBorders>
          </w:tcPr>
          <w:p w14:paraId="209F4843" w14:textId="77777777" w:rsidR="00A87709" w:rsidRDefault="00C22FD9">
            <w:pPr>
              <w:jc w:val="center"/>
              <w:rPr>
                <w:rFonts w:ascii="Times New Roman" w:hAnsi="Times New Roman" w:cs="Times New Roman"/>
              </w:rPr>
            </w:pPr>
            <w:r>
              <w:rPr>
                <w:rFonts w:ascii="Times New Roman" w:hAnsi="Times New Roman" w:cs="Times New Roman"/>
              </w:rPr>
              <w:t>Октябрь</w:t>
            </w:r>
          </w:p>
          <w:p w14:paraId="19A3E3F2" w14:textId="77777777" w:rsidR="00A87709" w:rsidRDefault="00C22FD9">
            <w:pPr>
              <w:jc w:val="center"/>
              <w:rPr>
                <w:rFonts w:ascii="Times New Roman" w:hAnsi="Times New Roman" w:cs="Times New Roman"/>
              </w:rPr>
            </w:pPr>
            <w:r>
              <w:rPr>
                <w:rFonts w:ascii="Times New Roman" w:hAnsi="Times New Roman" w:cs="Times New Roman"/>
              </w:rPr>
              <w:t>апрель</w:t>
            </w:r>
          </w:p>
        </w:tc>
        <w:tc>
          <w:tcPr>
            <w:tcW w:w="1386" w:type="dxa"/>
            <w:tcBorders>
              <w:top w:val="single" w:sz="4" w:space="0" w:color="000000"/>
              <w:left w:val="single" w:sz="4" w:space="0" w:color="000000"/>
              <w:bottom w:val="single" w:sz="4" w:space="0" w:color="000000"/>
              <w:right w:val="single" w:sz="4" w:space="0" w:color="000000"/>
            </w:tcBorders>
          </w:tcPr>
          <w:p w14:paraId="3F6C77D5" w14:textId="77777777" w:rsidR="00A87709" w:rsidRDefault="00C22FD9">
            <w:pPr>
              <w:jc w:val="center"/>
              <w:rPr>
                <w:rFonts w:ascii="Times New Roman" w:hAnsi="Times New Roman" w:cs="Times New Roman"/>
              </w:rPr>
            </w:pPr>
            <w:r>
              <w:rPr>
                <w:rFonts w:ascii="Times New Roman" w:hAnsi="Times New Roman" w:cs="Times New Roman"/>
              </w:rPr>
              <w:t>Октябрь</w:t>
            </w:r>
          </w:p>
          <w:p w14:paraId="3F3DF3B5" w14:textId="77777777" w:rsidR="00A87709" w:rsidRDefault="00C22FD9">
            <w:pPr>
              <w:jc w:val="center"/>
              <w:rPr>
                <w:rFonts w:ascii="Times New Roman" w:hAnsi="Times New Roman" w:cs="Times New Roman"/>
              </w:rPr>
            </w:pPr>
            <w:r>
              <w:rPr>
                <w:rFonts w:ascii="Times New Roman" w:hAnsi="Times New Roman" w:cs="Times New Roman"/>
              </w:rPr>
              <w:t>апрель</w:t>
            </w:r>
          </w:p>
        </w:tc>
      </w:tr>
      <w:tr w:rsidR="00A87709" w14:paraId="3FDA9755" w14:textId="77777777">
        <w:tc>
          <w:tcPr>
            <w:tcW w:w="2606" w:type="dxa"/>
            <w:tcBorders>
              <w:top w:val="single" w:sz="4" w:space="0" w:color="000000"/>
              <w:left w:val="single" w:sz="4" w:space="0" w:color="000000"/>
              <w:bottom w:val="single" w:sz="4" w:space="0" w:color="000000"/>
              <w:right w:val="single" w:sz="4" w:space="0" w:color="000000"/>
            </w:tcBorders>
          </w:tcPr>
          <w:p w14:paraId="1584FD1B" w14:textId="77777777" w:rsidR="00A87709" w:rsidRDefault="00C22FD9">
            <w:pPr>
              <w:rPr>
                <w:rFonts w:ascii="Times New Roman" w:hAnsi="Times New Roman" w:cs="Times New Roman"/>
              </w:rPr>
            </w:pPr>
            <w:r>
              <w:rPr>
                <w:rFonts w:ascii="Times New Roman" w:hAnsi="Times New Roman" w:cs="Times New Roman"/>
              </w:rPr>
              <w:lastRenderedPageBreak/>
              <w:t>4.2. Разработка и реализация системы мер по адаптации молодых специалистов</w:t>
            </w:r>
          </w:p>
        </w:tc>
        <w:tc>
          <w:tcPr>
            <w:tcW w:w="2298" w:type="dxa"/>
            <w:tcBorders>
              <w:top w:val="single" w:sz="4" w:space="0" w:color="000000"/>
              <w:left w:val="single" w:sz="4" w:space="0" w:color="000000"/>
              <w:bottom w:val="single" w:sz="4" w:space="0" w:color="000000"/>
              <w:right w:val="single" w:sz="4" w:space="0" w:color="000000"/>
            </w:tcBorders>
          </w:tcPr>
          <w:p w14:paraId="29EEAAD5"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441C85CB" w14:textId="77777777" w:rsidR="00A87709" w:rsidRDefault="00A87709">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1545A37A" w14:textId="77777777" w:rsidR="00A87709" w:rsidRDefault="00C22FD9">
            <w:pPr>
              <w:jc w:val="center"/>
              <w:rPr>
                <w:rFonts w:ascii="Times New Roman" w:hAnsi="Times New Roman" w:cs="Times New Roman"/>
              </w:rPr>
            </w:pPr>
            <w:r>
              <w:rPr>
                <w:rFonts w:ascii="Times New Roman" w:hAnsi="Times New Roman" w:cs="Times New Roman"/>
              </w:rPr>
              <w:t>март</w:t>
            </w:r>
          </w:p>
        </w:tc>
        <w:tc>
          <w:tcPr>
            <w:tcW w:w="1454" w:type="dxa"/>
            <w:tcBorders>
              <w:top w:val="single" w:sz="4" w:space="0" w:color="000000"/>
              <w:left w:val="single" w:sz="4" w:space="0" w:color="000000"/>
              <w:bottom w:val="single" w:sz="4" w:space="0" w:color="000000"/>
              <w:right w:val="single" w:sz="4" w:space="0" w:color="000000"/>
            </w:tcBorders>
          </w:tcPr>
          <w:p w14:paraId="2B9D33EC" w14:textId="77777777" w:rsidR="00A87709" w:rsidRDefault="00C22FD9">
            <w:pPr>
              <w:jc w:val="center"/>
              <w:rPr>
                <w:rFonts w:ascii="Times New Roman" w:hAnsi="Times New Roman" w:cs="Times New Roman"/>
              </w:rPr>
            </w:pPr>
            <w:r>
              <w:rPr>
                <w:rFonts w:ascii="Times New Roman" w:hAnsi="Times New Roman" w:cs="Times New Roman"/>
              </w:rPr>
              <w:t>март</w:t>
            </w:r>
          </w:p>
        </w:tc>
        <w:tc>
          <w:tcPr>
            <w:tcW w:w="1470" w:type="dxa"/>
            <w:tcBorders>
              <w:top w:val="single" w:sz="4" w:space="0" w:color="000000"/>
              <w:left w:val="single" w:sz="4" w:space="0" w:color="000000"/>
              <w:bottom w:val="single" w:sz="4" w:space="0" w:color="000000"/>
              <w:right w:val="single" w:sz="4" w:space="0" w:color="000000"/>
            </w:tcBorders>
          </w:tcPr>
          <w:p w14:paraId="48DDABD7" w14:textId="77777777" w:rsidR="00A87709" w:rsidRDefault="00C22FD9">
            <w:pPr>
              <w:jc w:val="center"/>
              <w:rPr>
                <w:rFonts w:ascii="Times New Roman" w:hAnsi="Times New Roman" w:cs="Times New Roman"/>
              </w:rPr>
            </w:pPr>
            <w:r>
              <w:rPr>
                <w:rFonts w:ascii="Times New Roman" w:hAnsi="Times New Roman" w:cs="Times New Roman"/>
              </w:rPr>
              <w:t>март</w:t>
            </w:r>
          </w:p>
        </w:tc>
        <w:tc>
          <w:tcPr>
            <w:tcW w:w="1464" w:type="dxa"/>
            <w:tcBorders>
              <w:top w:val="single" w:sz="4" w:space="0" w:color="000000"/>
              <w:left w:val="single" w:sz="4" w:space="0" w:color="000000"/>
              <w:bottom w:val="single" w:sz="4" w:space="0" w:color="000000"/>
              <w:right w:val="single" w:sz="4" w:space="0" w:color="000000"/>
            </w:tcBorders>
          </w:tcPr>
          <w:p w14:paraId="7B163F67" w14:textId="77777777" w:rsidR="00A87709" w:rsidRDefault="00C22FD9">
            <w:pPr>
              <w:jc w:val="center"/>
              <w:rPr>
                <w:rFonts w:ascii="Times New Roman" w:hAnsi="Times New Roman" w:cs="Times New Roman"/>
              </w:rPr>
            </w:pPr>
            <w:r>
              <w:rPr>
                <w:rFonts w:ascii="Times New Roman" w:hAnsi="Times New Roman" w:cs="Times New Roman"/>
              </w:rPr>
              <w:t>март</w:t>
            </w:r>
          </w:p>
        </w:tc>
        <w:tc>
          <w:tcPr>
            <w:tcW w:w="1466" w:type="dxa"/>
            <w:tcBorders>
              <w:top w:val="single" w:sz="4" w:space="0" w:color="000000"/>
              <w:left w:val="single" w:sz="4" w:space="0" w:color="000000"/>
              <w:bottom w:val="single" w:sz="4" w:space="0" w:color="000000"/>
              <w:right w:val="single" w:sz="4" w:space="0" w:color="000000"/>
            </w:tcBorders>
          </w:tcPr>
          <w:p w14:paraId="1F8B4CA1" w14:textId="77777777" w:rsidR="00A87709" w:rsidRDefault="00C22FD9">
            <w:pPr>
              <w:jc w:val="center"/>
              <w:rPr>
                <w:rFonts w:ascii="Times New Roman" w:hAnsi="Times New Roman" w:cs="Times New Roman"/>
              </w:rPr>
            </w:pPr>
            <w:r>
              <w:rPr>
                <w:rFonts w:ascii="Times New Roman" w:hAnsi="Times New Roman" w:cs="Times New Roman"/>
              </w:rPr>
              <w:t>март</w:t>
            </w:r>
          </w:p>
        </w:tc>
        <w:tc>
          <w:tcPr>
            <w:tcW w:w="1386" w:type="dxa"/>
            <w:tcBorders>
              <w:top w:val="single" w:sz="4" w:space="0" w:color="000000"/>
              <w:left w:val="single" w:sz="4" w:space="0" w:color="000000"/>
              <w:bottom w:val="single" w:sz="4" w:space="0" w:color="000000"/>
              <w:right w:val="single" w:sz="4" w:space="0" w:color="000000"/>
            </w:tcBorders>
          </w:tcPr>
          <w:p w14:paraId="3E0779DB" w14:textId="77777777" w:rsidR="00A87709" w:rsidRDefault="00C22FD9">
            <w:pPr>
              <w:jc w:val="center"/>
              <w:rPr>
                <w:rFonts w:ascii="Times New Roman" w:hAnsi="Times New Roman" w:cs="Times New Roman"/>
              </w:rPr>
            </w:pPr>
            <w:r>
              <w:rPr>
                <w:rFonts w:ascii="Times New Roman" w:hAnsi="Times New Roman" w:cs="Times New Roman"/>
              </w:rPr>
              <w:t>март</w:t>
            </w:r>
          </w:p>
        </w:tc>
      </w:tr>
      <w:tr w:rsidR="00A87709" w14:paraId="6BB9BE30"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3FEC6A60" w14:textId="77777777" w:rsidR="00A87709" w:rsidRDefault="00C22FD9">
            <w:pPr>
              <w:jc w:val="center"/>
              <w:rPr>
                <w:rFonts w:ascii="Times New Roman" w:hAnsi="Times New Roman" w:cs="Times New Roman"/>
              </w:rPr>
            </w:pPr>
            <w:r>
              <w:rPr>
                <w:rFonts w:ascii="Times New Roman" w:hAnsi="Times New Roman" w:cs="Times New Roman"/>
              </w:rPr>
              <w:t>5. Развитие творческого потенциала и реализация творческих способностей молодых специалистов</w:t>
            </w:r>
          </w:p>
        </w:tc>
      </w:tr>
      <w:tr w:rsidR="00A87709" w14:paraId="3F4C7FE9" w14:textId="77777777">
        <w:tc>
          <w:tcPr>
            <w:tcW w:w="2606" w:type="dxa"/>
            <w:tcBorders>
              <w:top w:val="single" w:sz="4" w:space="0" w:color="000000"/>
              <w:left w:val="single" w:sz="4" w:space="0" w:color="000000"/>
              <w:bottom w:val="single" w:sz="4" w:space="0" w:color="000000"/>
              <w:right w:val="single" w:sz="4" w:space="0" w:color="000000"/>
            </w:tcBorders>
          </w:tcPr>
          <w:p w14:paraId="4FC2250F" w14:textId="77777777" w:rsidR="00A87709" w:rsidRDefault="00C22FD9">
            <w:pPr>
              <w:rPr>
                <w:rFonts w:ascii="Times New Roman" w:hAnsi="Times New Roman" w:cs="Times New Roman"/>
              </w:rPr>
            </w:pPr>
            <w:r>
              <w:rPr>
                <w:rFonts w:ascii="Times New Roman" w:hAnsi="Times New Roman" w:cs="Times New Roman"/>
              </w:rPr>
              <w:t>5.1. Организация муниципальных педагогических мероприятий</w:t>
            </w:r>
            <w:r>
              <w:rPr>
                <w:rFonts w:ascii="Times New Roman" w:hAnsi="Times New Roman" w:cs="Times New Roman"/>
                <w:b/>
                <w:bCs/>
              </w:rPr>
              <w:t xml:space="preserve"> </w:t>
            </w:r>
            <w:r>
              <w:rPr>
                <w:rFonts w:ascii="Times New Roman" w:hAnsi="Times New Roman" w:cs="Times New Roman"/>
              </w:rPr>
              <w:t>и конкурсов для молодых специалистов:</w:t>
            </w:r>
          </w:p>
          <w:p w14:paraId="66148065" w14:textId="77777777" w:rsidR="00A87709" w:rsidRDefault="00C22FD9">
            <w:pPr>
              <w:rPr>
                <w:rFonts w:ascii="Times New Roman" w:hAnsi="Times New Roman" w:cs="Times New Roman"/>
              </w:rPr>
            </w:pPr>
            <w:r>
              <w:rPr>
                <w:rFonts w:ascii="Times New Roman" w:hAnsi="Times New Roman" w:cs="Times New Roman"/>
              </w:rPr>
              <w:t>- открытые уроки (занятия) «Молодые – молодым»;</w:t>
            </w:r>
          </w:p>
          <w:p w14:paraId="3B8E9BA0" w14:textId="77777777" w:rsidR="00A87709" w:rsidRDefault="00C22FD9">
            <w:pPr>
              <w:rPr>
                <w:rFonts w:ascii="Times New Roman" w:hAnsi="Times New Roman" w:cs="Times New Roman"/>
              </w:rPr>
            </w:pPr>
            <w:r>
              <w:rPr>
                <w:rFonts w:ascii="Times New Roman" w:hAnsi="Times New Roman" w:cs="Times New Roman"/>
              </w:rPr>
              <w:t>-конкурс кабинетов;</w:t>
            </w:r>
          </w:p>
          <w:p w14:paraId="68F52968" w14:textId="77777777" w:rsidR="00A87709" w:rsidRDefault="00C22FD9">
            <w:pPr>
              <w:rPr>
                <w:rFonts w:ascii="Times New Roman" w:hAnsi="Times New Roman" w:cs="Times New Roman"/>
              </w:rPr>
            </w:pPr>
            <w:r>
              <w:rPr>
                <w:rFonts w:ascii="Times New Roman" w:hAnsi="Times New Roman" w:cs="Times New Roman"/>
              </w:rPr>
              <w:t>-конкурс педагогических достижений.</w:t>
            </w:r>
          </w:p>
        </w:tc>
        <w:tc>
          <w:tcPr>
            <w:tcW w:w="2298" w:type="dxa"/>
            <w:tcBorders>
              <w:top w:val="single" w:sz="4" w:space="0" w:color="000000"/>
              <w:left w:val="single" w:sz="4" w:space="0" w:color="000000"/>
              <w:bottom w:val="single" w:sz="4" w:space="0" w:color="000000"/>
              <w:right w:val="single" w:sz="4" w:space="0" w:color="000000"/>
            </w:tcBorders>
          </w:tcPr>
          <w:p w14:paraId="20426448"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w:t>
            </w:r>
          </w:p>
        </w:tc>
        <w:tc>
          <w:tcPr>
            <w:tcW w:w="1452" w:type="dxa"/>
            <w:tcBorders>
              <w:top w:val="single" w:sz="4" w:space="0" w:color="000000"/>
              <w:left w:val="single" w:sz="4" w:space="0" w:color="000000"/>
              <w:bottom w:val="single" w:sz="4" w:space="0" w:color="000000"/>
              <w:right w:val="single" w:sz="4" w:space="0" w:color="000000"/>
            </w:tcBorders>
          </w:tcPr>
          <w:p w14:paraId="2E0DEE68" w14:textId="77777777" w:rsidR="00A87709" w:rsidRDefault="00A87709">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677FD3DC" w14:textId="77777777" w:rsidR="00A87709" w:rsidRDefault="00C22FD9">
            <w:pPr>
              <w:rPr>
                <w:rFonts w:ascii="Times New Roman" w:hAnsi="Times New Roman" w:cs="Times New Roman"/>
              </w:rPr>
            </w:pPr>
            <w:r>
              <w:rPr>
                <w:rFonts w:ascii="Times New Roman" w:hAnsi="Times New Roman" w:cs="Times New Roman"/>
              </w:rPr>
              <w:t>ежегодно</w:t>
            </w:r>
          </w:p>
        </w:tc>
        <w:tc>
          <w:tcPr>
            <w:tcW w:w="1454" w:type="dxa"/>
            <w:tcBorders>
              <w:top w:val="single" w:sz="4" w:space="0" w:color="000000"/>
              <w:left w:val="single" w:sz="4" w:space="0" w:color="000000"/>
              <w:bottom w:val="single" w:sz="4" w:space="0" w:color="000000"/>
              <w:right w:val="single" w:sz="4" w:space="0" w:color="000000"/>
            </w:tcBorders>
          </w:tcPr>
          <w:p w14:paraId="2DEF9516" w14:textId="77777777" w:rsidR="00A87709" w:rsidRDefault="00C22FD9">
            <w:pPr>
              <w:rPr>
                <w:rFonts w:ascii="Times New Roman" w:hAnsi="Times New Roman" w:cs="Times New Roman"/>
              </w:rPr>
            </w:pPr>
            <w:r>
              <w:rPr>
                <w:rFonts w:ascii="Times New Roman" w:hAnsi="Times New Roman" w:cs="Times New Roman"/>
              </w:rPr>
              <w:t>ежегодно</w:t>
            </w:r>
          </w:p>
        </w:tc>
        <w:tc>
          <w:tcPr>
            <w:tcW w:w="1470" w:type="dxa"/>
            <w:tcBorders>
              <w:top w:val="single" w:sz="4" w:space="0" w:color="000000"/>
              <w:left w:val="single" w:sz="4" w:space="0" w:color="000000"/>
              <w:bottom w:val="single" w:sz="4" w:space="0" w:color="000000"/>
              <w:right w:val="single" w:sz="4" w:space="0" w:color="000000"/>
            </w:tcBorders>
          </w:tcPr>
          <w:p w14:paraId="5B3731A0" w14:textId="77777777" w:rsidR="00A87709" w:rsidRDefault="00C22FD9">
            <w:pPr>
              <w:rPr>
                <w:rFonts w:ascii="Times New Roman" w:hAnsi="Times New Roman" w:cs="Times New Roman"/>
              </w:rPr>
            </w:pPr>
            <w:r>
              <w:rPr>
                <w:rFonts w:ascii="Times New Roman" w:hAnsi="Times New Roman" w:cs="Times New Roman"/>
              </w:rPr>
              <w:t>ежегодно</w:t>
            </w:r>
          </w:p>
        </w:tc>
        <w:tc>
          <w:tcPr>
            <w:tcW w:w="1464" w:type="dxa"/>
            <w:tcBorders>
              <w:top w:val="single" w:sz="4" w:space="0" w:color="000000"/>
              <w:left w:val="single" w:sz="4" w:space="0" w:color="000000"/>
              <w:bottom w:val="single" w:sz="4" w:space="0" w:color="000000"/>
              <w:right w:val="single" w:sz="4" w:space="0" w:color="000000"/>
            </w:tcBorders>
          </w:tcPr>
          <w:p w14:paraId="6F77AFA6" w14:textId="77777777" w:rsidR="00A87709" w:rsidRDefault="00C22FD9">
            <w:pPr>
              <w:rPr>
                <w:rFonts w:ascii="Times New Roman" w:hAnsi="Times New Roman" w:cs="Times New Roman"/>
              </w:rPr>
            </w:pPr>
            <w:r>
              <w:rPr>
                <w:rFonts w:ascii="Times New Roman" w:hAnsi="Times New Roman" w:cs="Times New Roman"/>
              </w:rPr>
              <w:t>ежегодно</w:t>
            </w:r>
          </w:p>
        </w:tc>
        <w:tc>
          <w:tcPr>
            <w:tcW w:w="1466" w:type="dxa"/>
            <w:tcBorders>
              <w:top w:val="single" w:sz="4" w:space="0" w:color="000000"/>
              <w:left w:val="single" w:sz="4" w:space="0" w:color="000000"/>
              <w:bottom w:val="single" w:sz="4" w:space="0" w:color="000000"/>
              <w:right w:val="single" w:sz="4" w:space="0" w:color="000000"/>
            </w:tcBorders>
          </w:tcPr>
          <w:p w14:paraId="5D9A5C0E" w14:textId="77777777" w:rsidR="00A87709" w:rsidRDefault="00C22FD9">
            <w:pPr>
              <w:rPr>
                <w:rFonts w:ascii="Times New Roman" w:hAnsi="Times New Roman" w:cs="Times New Roman"/>
              </w:rPr>
            </w:pPr>
            <w:r>
              <w:rPr>
                <w:rFonts w:ascii="Times New Roman" w:hAnsi="Times New Roman" w:cs="Times New Roman"/>
              </w:rPr>
              <w:t>ежегодно</w:t>
            </w:r>
          </w:p>
        </w:tc>
        <w:tc>
          <w:tcPr>
            <w:tcW w:w="1386" w:type="dxa"/>
            <w:tcBorders>
              <w:top w:val="single" w:sz="4" w:space="0" w:color="000000"/>
              <w:left w:val="single" w:sz="4" w:space="0" w:color="000000"/>
              <w:bottom w:val="single" w:sz="4" w:space="0" w:color="000000"/>
              <w:right w:val="single" w:sz="4" w:space="0" w:color="000000"/>
            </w:tcBorders>
          </w:tcPr>
          <w:p w14:paraId="05CA5C88" w14:textId="77777777" w:rsidR="00A87709" w:rsidRDefault="00C22FD9">
            <w:pPr>
              <w:rPr>
                <w:rFonts w:ascii="Times New Roman" w:hAnsi="Times New Roman" w:cs="Times New Roman"/>
              </w:rPr>
            </w:pPr>
            <w:r>
              <w:rPr>
                <w:rFonts w:ascii="Times New Roman" w:hAnsi="Times New Roman" w:cs="Times New Roman"/>
              </w:rPr>
              <w:t>ежегодно</w:t>
            </w:r>
          </w:p>
        </w:tc>
      </w:tr>
      <w:tr w:rsidR="00A87709" w14:paraId="555D12D3" w14:textId="77777777">
        <w:tc>
          <w:tcPr>
            <w:tcW w:w="2606" w:type="dxa"/>
            <w:tcBorders>
              <w:top w:val="single" w:sz="4" w:space="0" w:color="000000"/>
              <w:left w:val="single" w:sz="4" w:space="0" w:color="000000"/>
              <w:bottom w:val="single" w:sz="4" w:space="0" w:color="000000"/>
              <w:right w:val="single" w:sz="4" w:space="0" w:color="000000"/>
            </w:tcBorders>
          </w:tcPr>
          <w:p w14:paraId="74D3D174" w14:textId="77777777" w:rsidR="00A87709" w:rsidRDefault="00C22FD9">
            <w:pPr>
              <w:rPr>
                <w:rFonts w:ascii="Times New Roman" w:hAnsi="Times New Roman" w:cs="Times New Roman"/>
              </w:rPr>
            </w:pPr>
            <w:r>
              <w:rPr>
                <w:rFonts w:ascii="Times New Roman" w:hAnsi="Times New Roman" w:cs="Times New Roman"/>
              </w:rPr>
              <w:t>5.2. Организация и проведение конкурса «Педагогический дебют» с целью выявления лучшего молодого специалиста (</w:t>
            </w:r>
            <w:proofErr w:type="spellStart"/>
            <w:proofErr w:type="gramStart"/>
            <w:r>
              <w:rPr>
                <w:rFonts w:ascii="Times New Roman" w:hAnsi="Times New Roman" w:cs="Times New Roman"/>
              </w:rPr>
              <w:t>тыс.руб</w:t>
            </w:r>
            <w:proofErr w:type="spellEnd"/>
            <w:proofErr w:type="gramEnd"/>
            <w:r>
              <w:rPr>
                <w:rFonts w:ascii="Times New Roman" w:hAnsi="Times New Roman" w:cs="Times New Roman"/>
              </w:rPr>
              <w:t>)</w:t>
            </w:r>
          </w:p>
        </w:tc>
        <w:tc>
          <w:tcPr>
            <w:tcW w:w="2298" w:type="dxa"/>
            <w:tcBorders>
              <w:top w:val="single" w:sz="4" w:space="0" w:color="000000"/>
              <w:left w:val="single" w:sz="4" w:space="0" w:color="000000"/>
              <w:bottom w:val="single" w:sz="4" w:space="0" w:color="000000"/>
              <w:right w:val="single" w:sz="4" w:space="0" w:color="000000"/>
            </w:tcBorders>
          </w:tcPr>
          <w:p w14:paraId="7D1737BD"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w:t>
            </w:r>
          </w:p>
        </w:tc>
        <w:tc>
          <w:tcPr>
            <w:tcW w:w="1452" w:type="dxa"/>
            <w:tcBorders>
              <w:top w:val="single" w:sz="4" w:space="0" w:color="000000"/>
              <w:left w:val="single" w:sz="4" w:space="0" w:color="000000"/>
              <w:bottom w:val="single" w:sz="4" w:space="0" w:color="000000"/>
              <w:right w:val="single" w:sz="4" w:space="0" w:color="000000"/>
            </w:tcBorders>
          </w:tcPr>
          <w:p w14:paraId="7EC23D60" w14:textId="77777777" w:rsidR="00A87709" w:rsidRDefault="00A87709">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7CB9857B" w14:textId="77777777" w:rsidR="00A87709" w:rsidRDefault="00A87709">
            <w:pPr>
              <w:jc w:val="center"/>
              <w:rPr>
                <w:rFonts w:ascii="Times New Roman" w:hAnsi="Times New Roman" w:cs="Times New Roman"/>
              </w:rPr>
            </w:pPr>
          </w:p>
        </w:tc>
        <w:tc>
          <w:tcPr>
            <w:tcW w:w="1454" w:type="dxa"/>
            <w:tcBorders>
              <w:top w:val="single" w:sz="4" w:space="0" w:color="000000"/>
              <w:left w:val="single" w:sz="4" w:space="0" w:color="000000"/>
              <w:bottom w:val="single" w:sz="4" w:space="0" w:color="000000"/>
              <w:right w:val="single" w:sz="4" w:space="0" w:color="000000"/>
            </w:tcBorders>
          </w:tcPr>
          <w:p w14:paraId="7442B864" w14:textId="77777777" w:rsidR="00A87709" w:rsidRDefault="00A87709">
            <w:pPr>
              <w:jc w:val="center"/>
              <w:rPr>
                <w:rFonts w:ascii="Times New Roman" w:hAnsi="Times New Roman" w:cs="Times New Roman"/>
              </w:rPr>
            </w:pPr>
          </w:p>
        </w:tc>
        <w:tc>
          <w:tcPr>
            <w:tcW w:w="1470" w:type="dxa"/>
            <w:tcBorders>
              <w:top w:val="single" w:sz="4" w:space="0" w:color="000000"/>
              <w:left w:val="single" w:sz="4" w:space="0" w:color="000000"/>
              <w:bottom w:val="single" w:sz="4" w:space="0" w:color="000000"/>
              <w:right w:val="single" w:sz="4" w:space="0" w:color="000000"/>
            </w:tcBorders>
          </w:tcPr>
          <w:p w14:paraId="3EA8C625" w14:textId="77777777" w:rsidR="00A87709" w:rsidRDefault="00A87709">
            <w:pPr>
              <w:jc w:val="center"/>
              <w:rPr>
                <w:rFonts w:ascii="Times New Roman" w:hAnsi="Times New Roman" w:cs="Times New Roman"/>
              </w:rPr>
            </w:pPr>
          </w:p>
        </w:tc>
        <w:tc>
          <w:tcPr>
            <w:tcW w:w="1464" w:type="dxa"/>
            <w:tcBorders>
              <w:top w:val="single" w:sz="4" w:space="0" w:color="000000"/>
              <w:left w:val="single" w:sz="4" w:space="0" w:color="000000"/>
              <w:bottom w:val="single" w:sz="4" w:space="0" w:color="000000"/>
              <w:right w:val="single" w:sz="4" w:space="0" w:color="000000"/>
            </w:tcBorders>
          </w:tcPr>
          <w:p w14:paraId="6BC64FFB" w14:textId="77777777" w:rsidR="00A87709" w:rsidRDefault="00A87709">
            <w:pPr>
              <w:jc w:val="center"/>
              <w:rPr>
                <w:rFonts w:ascii="Times New Roman" w:hAnsi="Times New Roman" w:cs="Times New Roman"/>
              </w:rPr>
            </w:pPr>
          </w:p>
        </w:tc>
        <w:tc>
          <w:tcPr>
            <w:tcW w:w="1466" w:type="dxa"/>
            <w:tcBorders>
              <w:top w:val="single" w:sz="4" w:space="0" w:color="000000"/>
              <w:left w:val="single" w:sz="4" w:space="0" w:color="000000"/>
              <w:bottom w:val="single" w:sz="4" w:space="0" w:color="000000"/>
              <w:right w:val="single" w:sz="4" w:space="0" w:color="000000"/>
            </w:tcBorders>
          </w:tcPr>
          <w:p w14:paraId="31F74885" w14:textId="77777777" w:rsidR="00A87709" w:rsidRDefault="00A87709">
            <w:pPr>
              <w:jc w:val="center"/>
              <w:rPr>
                <w:rFonts w:ascii="Times New Roman" w:hAnsi="Times New Roman" w:cs="Times New Roman"/>
              </w:rPr>
            </w:pPr>
          </w:p>
        </w:tc>
        <w:tc>
          <w:tcPr>
            <w:tcW w:w="1386" w:type="dxa"/>
            <w:tcBorders>
              <w:top w:val="single" w:sz="4" w:space="0" w:color="000000"/>
              <w:left w:val="single" w:sz="4" w:space="0" w:color="000000"/>
              <w:bottom w:val="single" w:sz="4" w:space="0" w:color="000000"/>
              <w:right w:val="single" w:sz="4" w:space="0" w:color="000000"/>
            </w:tcBorders>
          </w:tcPr>
          <w:p w14:paraId="76A5E55D" w14:textId="77777777" w:rsidR="00A87709" w:rsidRDefault="00A87709">
            <w:pPr>
              <w:jc w:val="center"/>
              <w:rPr>
                <w:rFonts w:ascii="Times New Roman" w:hAnsi="Times New Roman" w:cs="Times New Roman"/>
              </w:rPr>
            </w:pPr>
          </w:p>
        </w:tc>
      </w:tr>
      <w:tr w:rsidR="00A87709" w14:paraId="411ACEED"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6EA8142C" w14:textId="77777777" w:rsidR="00A87709" w:rsidRDefault="00C22FD9">
            <w:pPr>
              <w:jc w:val="center"/>
              <w:rPr>
                <w:rFonts w:ascii="Times New Roman" w:hAnsi="Times New Roman" w:cs="Times New Roman"/>
              </w:rPr>
            </w:pPr>
            <w:r>
              <w:rPr>
                <w:rFonts w:ascii="Times New Roman" w:hAnsi="Times New Roman" w:cs="Times New Roman"/>
              </w:rPr>
              <w:t>6. Организация культурно - досуговой работы</w:t>
            </w:r>
          </w:p>
        </w:tc>
      </w:tr>
      <w:tr w:rsidR="00A87709" w14:paraId="37A6A347" w14:textId="77777777">
        <w:tc>
          <w:tcPr>
            <w:tcW w:w="2606" w:type="dxa"/>
            <w:tcBorders>
              <w:top w:val="single" w:sz="4" w:space="0" w:color="000000"/>
              <w:left w:val="single" w:sz="4" w:space="0" w:color="000000"/>
              <w:bottom w:val="single" w:sz="4" w:space="0" w:color="000000"/>
              <w:right w:val="single" w:sz="4" w:space="0" w:color="000000"/>
            </w:tcBorders>
          </w:tcPr>
          <w:p w14:paraId="3C812627" w14:textId="77777777" w:rsidR="00A87709" w:rsidRDefault="00C22FD9">
            <w:pPr>
              <w:rPr>
                <w:rFonts w:ascii="Times New Roman" w:hAnsi="Times New Roman" w:cs="Times New Roman"/>
              </w:rPr>
            </w:pPr>
            <w:r>
              <w:rPr>
                <w:rFonts w:ascii="Times New Roman" w:hAnsi="Times New Roman" w:cs="Times New Roman"/>
              </w:rPr>
              <w:t xml:space="preserve">6.1. Проведение экскурсий, праздников, встреч с известными </w:t>
            </w:r>
            <w:proofErr w:type="gramStart"/>
            <w:r>
              <w:rPr>
                <w:rFonts w:ascii="Times New Roman" w:hAnsi="Times New Roman" w:cs="Times New Roman"/>
              </w:rPr>
              <w:t>людьми  Собинского</w:t>
            </w:r>
            <w:proofErr w:type="gramEnd"/>
            <w:r>
              <w:rPr>
                <w:rFonts w:ascii="Times New Roman" w:hAnsi="Times New Roman" w:cs="Times New Roman"/>
              </w:rPr>
              <w:t xml:space="preserve"> муниципального округа</w:t>
            </w:r>
          </w:p>
        </w:tc>
        <w:tc>
          <w:tcPr>
            <w:tcW w:w="2298" w:type="dxa"/>
            <w:tcBorders>
              <w:top w:val="single" w:sz="4" w:space="0" w:color="000000"/>
              <w:left w:val="single" w:sz="4" w:space="0" w:color="000000"/>
              <w:bottom w:val="single" w:sz="4" w:space="0" w:color="000000"/>
              <w:right w:val="single" w:sz="4" w:space="0" w:color="000000"/>
            </w:tcBorders>
          </w:tcPr>
          <w:p w14:paraId="41A167A8"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6812686D" w14:textId="77777777" w:rsidR="00A87709" w:rsidRDefault="00A87709">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253D19FB" w14:textId="77777777" w:rsidR="00A87709" w:rsidRDefault="00C22FD9">
            <w:pPr>
              <w:rPr>
                <w:rFonts w:ascii="Times New Roman" w:hAnsi="Times New Roman" w:cs="Times New Roman"/>
              </w:rPr>
            </w:pPr>
            <w:r>
              <w:rPr>
                <w:rFonts w:ascii="Times New Roman" w:hAnsi="Times New Roman" w:cs="Times New Roman"/>
              </w:rPr>
              <w:t>ежегодно</w:t>
            </w:r>
          </w:p>
        </w:tc>
        <w:tc>
          <w:tcPr>
            <w:tcW w:w="1454" w:type="dxa"/>
            <w:tcBorders>
              <w:top w:val="single" w:sz="4" w:space="0" w:color="000000"/>
              <w:left w:val="single" w:sz="4" w:space="0" w:color="000000"/>
              <w:bottom w:val="single" w:sz="4" w:space="0" w:color="000000"/>
              <w:right w:val="single" w:sz="4" w:space="0" w:color="000000"/>
            </w:tcBorders>
          </w:tcPr>
          <w:p w14:paraId="341A79BE" w14:textId="77777777" w:rsidR="00A87709" w:rsidRDefault="00C22FD9">
            <w:pPr>
              <w:rPr>
                <w:rFonts w:ascii="Times New Roman" w:hAnsi="Times New Roman" w:cs="Times New Roman"/>
              </w:rPr>
            </w:pPr>
            <w:r>
              <w:rPr>
                <w:rFonts w:ascii="Times New Roman" w:hAnsi="Times New Roman" w:cs="Times New Roman"/>
              </w:rPr>
              <w:t>ежегодно</w:t>
            </w:r>
          </w:p>
        </w:tc>
        <w:tc>
          <w:tcPr>
            <w:tcW w:w="1470" w:type="dxa"/>
            <w:tcBorders>
              <w:top w:val="single" w:sz="4" w:space="0" w:color="000000"/>
              <w:left w:val="single" w:sz="4" w:space="0" w:color="000000"/>
              <w:bottom w:val="single" w:sz="4" w:space="0" w:color="000000"/>
              <w:right w:val="single" w:sz="4" w:space="0" w:color="000000"/>
            </w:tcBorders>
          </w:tcPr>
          <w:p w14:paraId="76BD3367" w14:textId="77777777" w:rsidR="00A87709" w:rsidRDefault="00C22FD9">
            <w:pPr>
              <w:rPr>
                <w:rFonts w:ascii="Times New Roman" w:hAnsi="Times New Roman" w:cs="Times New Roman"/>
              </w:rPr>
            </w:pPr>
            <w:r>
              <w:rPr>
                <w:rFonts w:ascii="Times New Roman" w:hAnsi="Times New Roman" w:cs="Times New Roman"/>
              </w:rPr>
              <w:t>ежегодно</w:t>
            </w:r>
          </w:p>
        </w:tc>
        <w:tc>
          <w:tcPr>
            <w:tcW w:w="1464" w:type="dxa"/>
            <w:tcBorders>
              <w:top w:val="single" w:sz="4" w:space="0" w:color="000000"/>
              <w:left w:val="single" w:sz="4" w:space="0" w:color="000000"/>
              <w:bottom w:val="single" w:sz="4" w:space="0" w:color="000000"/>
              <w:right w:val="single" w:sz="4" w:space="0" w:color="000000"/>
            </w:tcBorders>
          </w:tcPr>
          <w:p w14:paraId="5369FE43" w14:textId="77777777" w:rsidR="00A87709" w:rsidRDefault="00C22FD9">
            <w:pPr>
              <w:rPr>
                <w:rFonts w:ascii="Times New Roman" w:hAnsi="Times New Roman" w:cs="Times New Roman"/>
              </w:rPr>
            </w:pPr>
            <w:r>
              <w:rPr>
                <w:rFonts w:ascii="Times New Roman" w:hAnsi="Times New Roman" w:cs="Times New Roman"/>
              </w:rPr>
              <w:t>ежегодно</w:t>
            </w:r>
          </w:p>
        </w:tc>
        <w:tc>
          <w:tcPr>
            <w:tcW w:w="1466" w:type="dxa"/>
            <w:tcBorders>
              <w:top w:val="single" w:sz="4" w:space="0" w:color="000000"/>
              <w:left w:val="single" w:sz="4" w:space="0" w:color="000000"/>
              <w:bottom w:val="single" w:sz="4" w:space="0" w:color="000000"/>
              <w:right w:val="single" w:sz="4" w:space="0" w:color="000000"/>
            </w:tcBorders>
          </w:tcPr>
          <w:p w14:paraId="244C3652" w14:textId="77777777" w:rsidR="00A87709" w:rsidRDefault="00C22FD9">
            <w:pPr>
              <w:rPr>
                <w:rFonts w:ascii="Times New Roman" w:hAnsi="Times New Roman" w:cs="Times New Roman"/>
              </w:rPr>
            </w:pPr>
            <w:r>
              <w:rPr>
                <w:rFonts w:ascii="Times New Roman" w:hAnsi="Times New Roman" w:cs="Times New Roman"/>
              </w:rPr>
              <w:t>ежегодно</w:t>
            </w:r>
          </w:p>
        </w:tc>
        <w:tc>
          <w:tcPr>
            <w:tcW w:w="1386" w:type="dxa"/>
            <w:tcBorders>
              <w:top w:val="single" w:sz="4" w:space="0" w:color="000000"/>
              <w:left w:val="single" w:sz="4" w:space="0" w:color="000000"/>
              <w:bottom w:val="single" w:sz="4" w:space="0" w:color="000000"/>
              <w:right w:val="single" w:sz="4" w:space="0" w:color="000000"/>
            </w:tcBorders>
          </w:tcPr>
          <w:p w14:paraId="1ACCA36F" w14:textId="77777777" w:rsidR="00A87709" w:rsidRDefault="00C22FD9">
            <w:pPr>
              <w:rPr>
                <w:rFonts w:ascii="Times New Roman" w:hAnsi="Times New Roman" w:cs="Times New Roman"/>
              </w:rPr>
            </w:pPr>
            <w:r>
              <w:rPr>
                <w:rFonts w:ascii="Times New Roman" w:hAnsi="Times New Roman" w:cs="Times New Roman"/>
              </w:rPr>
              <w:t>ежегодно</w:t>
            </w:r>
          </w:p>
        </w:tc>
      </w:tr>
      <w:tr w:rsidR="00A87709" w14:paraId="5C7E06C3" w14:textId="77777777">
        <w:tc>
          <w:tcPr>
            <w:tcW w:w="2606" w:type="dxa"/>
            <w:tcBorders>
              <w:top w:val="single" w:sz="4" w:space="0" w:color="000000"/>
              <w:left w:val="single" w:sz="4" w:space="0" w:color="000000"/>
              <w:bottom w:val="single" w:sz="4" w:space="0" w:color="000000"/>
              <w:right w:val="single" w:sz="4" w:space="0" w:color="000000"/>
            </w:tcBorders>
          </w:tcPr>
          <w:p w14:paraId="0ED2BF5A" w14:textId="77777777" w:rsidR="00A87709" w:rsidRDefault="00C22FD9">
            <w:pPr>
              <w:rPr>
                <w:rFonts w:ascii="Times New Roman" w:hAnsi="Times New Roman" w:cs="Times New Roman"/>
              </w:rPr>
            </w:pPr>
            <w:r>
              <w:rPr>
                <w:rFonts w:ascii="Times New Roman" w:hAnsi="Times New Roman" w:cs="Times New Roman"/>
              </w:rPr>
              <w:lastRenderedPageBreak/>
              <w:t>6.2. Чествование молодых специалистов на ежегодной августовской педагогической конференции</w:t>
            </w:r>
          </w:p>
        </w:tc>
        <w:tc>
          <w:tcPr>
            <w:tcW w:w="2298" w:type="dxa"/>
            <w:tcBorders>
              <w:top w:val="single" w:sz="4" w:space="0" w:color="000000"/>
              <w:left w:val="single" w:sz="4" w:space="0" w:color="000000"/>
              <w:bottom w:val="single" w:sz="4" w:space="0" w:color="000000"/>
              <w:right w:val="single" w:sz="4" w:space="0" w:color="000000"/>
            </w:tcBorders>
          </w:tcPr>
          <w:p w14:paraId="46038A08" w14:textId="77777777" w:rsidR="00A87709" w:rsidRDefault="00C22FD9">
            <w:pPr>
              <w:jc w:val="center"/>
              <w:rPr>
                <w:rFonts w:ascii="Times New Roman" w:hAnsi="Times New Roman" w:cs="Times New Roman"/>
              </w:rPr>
            </w:pPr>
            <w:r>
              <w:rPr>
                <w:rFonts w:ascii="Times New Roman" w:hAnsi="Times New Roman" w:cs="Times New Roman"/>
              </w:rPr>
              <w:t xml:space="preserve">Управление образования, </w:t>
            </w:r>
            <w:proofErr w:type="gramStart"/>
            <w:r>
              <w:rPr>
                <w:rFonts w:ascii="Times New Roman" w:hAnsi="Times New Roman" w:cs="Times New Roman"/>
              </w:rPr>
              <w:t>администрация  Собинского</w:t>
            </w:r>
            <w:proofErr w:type="gramEnd"/>
            <w:r>
              <w:rPr>
                <w:rFonts w:ascii="Times New Roman" w:hAnsi="Times New Roman" w:cs="Times New Roman"/>
              </w:rPr>
              <w:t xml:space="preserve">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tcPr>
          <w:p w14:paraId="10D32070" w14:textId="77777777" w:rsidR="00A87709" w:rsidRDefault="00A87709">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0E901FC3" w14:textId="77777777" w:rsidR="00A87709" w:rsidRDefault="00C22FD9">
            <w:pPr>
              <w:rPr>
                <w:rFonts w:ascii="Times New Roman" w:hAnsi="Times New Roman" w:cs="Times New Roman"/>
              </w:rPr>
            </w:pPr>
            <w:r>
              <w:rPr>
                <w:rFonts w:ascii="Times New Roman" w:hAnsi="Times New Roman" w:cs="Times New Roman"/>
              </w:rPr>
              <w:t>август</w:t>
            </w:r>
          </w:p>
        </w:tc>
        <w:tc>
          <w:tcPr>
            <w:tcW w:w="1454" w:type="dxa"/>
            <w:tcBorders>
              <w:top w:val="single" w:sz="4" w:space="0" w:color="000000"/>
              <w:left w:val="single" w:sz="4" w:space="0" w:color="000000"/>
              <w:bottom w:val="single" w:sz="4" w:space="0" w:color="000000"/>
              <w:right w:val="single" w:sz="4" w:space="0" w:color="000000"/>
            </w:tcBorders>
          </w:tcPr>
          <w:p w14:paraId="4A1F42B9" w14:textId="77777777" w:rsidR="00A87709" w:rsidRDefault="00C22FD9">
            <w:pPr>
              <w:rPr>
                <w:rFonts w:ascii="Times New Roman" w:hAnsi="Times New Roman" w:cs="Times New Roman"/>
              </w:rPr>
            </w:pPr>
            <w:r>
              <w:rPr>
                <w:rFonts w:ascii="Times New Roman" w:hAnsi="Times New Roman" w:cs="Times New Roman"/>
              </w:rPr>
              <w:t>август</w:t>
            </w:r>
          </w:p>
        </w:tc>
        <w:tc>
          <w:tcPr>
            <w:tcW w:w="1470" w:type="dxa"/>
            <w:tcBorders>
              <w:top w:val="single" w:sz="4" w:space="0" w:color="000000"/>
              <w:left w:val="single" w:sz="4" w:space="0" w:color="000000"/>
              <w:bottom w:val="single" w:sz="4" w:space="0" w:color="000000"/>
              <w:right w:val="single" w:sz="4" w:space="0" w:color="000000"/>
            </w:tcBorders>
          </w:tcPr>
          <w:p w14:paraId="2C4F869B" w14:textId="77777777" w:rsidR="00A87709" w:rsidRDefault="00C22FD9">
            <w:pPr>
              <w:rPr>
                <w:rFonts w:ascii="Times New Roman" w:hAnsi="Times New Roman" w:cs="Times New Roman"/>
              </w:rPr>
            </w:pPr>
            <w:r>
              <w:rPr>
                <w:rFonts w:ascii="Times New Roman" w:hAnsi="Times New Roman" w:cs="Times New Roman"/>
              </w:rPr>
              <w:t>август</w:t>
            </w:r>
          </w:p>
        </w:tc>
        <w:tc>
          <w:tcPr>
            <w:tcW w:w="1464" w:type="dxa"/>
            <w:tcBorders>
              <w:top w:val="single" w:sz="4" w:space="0" w:color="000000"/>
              <w:left w:val="single" w:sz="4" w:space="0" w:color="000000"/>
              <w:bottom w:val="single" w:sz="4" w:space="0" w:color="000000"/>
              <w:right w:val="single" w:sz="4" w:space="0" w:color="000000"/>
            </w:tcBorders>
          </w:tcPr>
          <w:p w14:paraId="01EBA228" w14:textId="77777777" w:rsidR="00A87709" w:rsidRDefault="00C22FD9">
            <w:pPr>
              <w:rPr>
                <w:rFonts w:ascii="Times New Roman" w:hAnsi="Times New Roman" w:cs="Times New Roman"/>
              </w:rPr>
            </w:pPr>
            <w:r>
              <w:rPr>
                <w:rFonts w:ascii="Times New Roman" w:hAnsi="Times New Roman" w:cs="Times New Roman"/>
              </w:rPr>
              <w:t>август</w:t>
            </w:r>
          </w:p>
        </w:tc>
        <w:tc>
          <w:tcPr>
            <w:tcW w:w="1466" w:type="dxa"/>
            <w:tcBorders>
              <w:top w:val="single" w:sz="4" w:space="0" w:color="000000"/>
              <w:left w:val="single" w:sz="4" w:space="0" w:color="000000"/>
              <w:bottom w:val="single" w:sz="4" w:space="0" w:color="000000"/>
              <w:right w:val="single" w:sz="4" w:space="0" w:color="000000"/>
            </w:tcBorders>
          </w:tcPr>
          <w:p w14:paraId="47B894B3" w14:textId="77777777" w:rsidR="00A87709" w:rsidRDefault="00C22FD9">
            <w:pPr>
              <w:rPr>
                <w:rFonts w:ascii="Times New Roman" w:hAnsi="Times New Roman" w:cs="Times New Roman"/>
              </w:rPr>
            </w:pPr>
            <w:r>
              <w:rPr>
                <w:rFonts w:ascii="Times New Roman" w:hAnsi="Times New Roman" w:cs="Times New Roman"/>
              </w:rPr>
              <w:t>август</w:t>
            </w:r>
          </w:p>
        </w:tc>
        <w:tc>
          <w:tcPr>
            <w:tcW w:w="1386" w:type="dxa"/>
            <w:tcBorders>
              <w:top w:val="single" w:sz="4" w:space="0" w:color="000000"/>
              <w:left w:val="single" w:sz="4" w:space="0" w:color="000000"/>
              <w:bottom w:val="single" w:sz="4" w:space="0" w:color="000000"/>
              <w:right w:val="single" w:sz="4" w:space="0" w:color="000000"/>
            </w:tcBorders>
          </w:tcPr>
          <w:p w14:paraId="0F2D6B67" w14:textId="77777777" w:rsidR="00A87709" w:rsidRDefault="00C22FD9">
            <w:pPr>
              <w:rPr>
                <w:rFonts w:ascii="Times New Roman" w:hAnsi="Times New Roman" w:cs="Times New Roman"/>
              </w:rPr>
            </w:pPr>
            <w:r>
              <w:rPr>
                <w:rFonts w:ascii="Times New Roman" w:hAnsi="Times New Roman" w:cs="Times New Roman"/>
              </w:rPr>
              <w:t>август</w:t>
            </w:r>
          </w:p>
        </w:tc>
      </w:tr>
      <w:tr w:rsidR="00A87709" w14:paraId="5EE5FD91"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69D65774" w14:textId="77777777" w:rsidR="00A87709" w:rsidRDefault="00C22FD9">
            <w:pPr>
              <w:jc w:val="center"/>
              <w:rPr>
                <w:rFonts w:ascii="Times New Roman" w:hAnsi="Times New Roman" w:cs="Times New Roman"/>
              </w:rPr>
            </w:pPr>
            <w:r>
              <w:rPr>
                <w:rFonts w:ascii="Times New Roman" w:hAnsi="Times New Roman" w:cs="Times New Roman"/>
              </w:rPr>
              <w:t>7.Социально-экономическая поддержка молодых   специалистов</w:t>
            </w:r>
          </w:p>
        </w:tc>
      </w:tr>
      <w:tr w:rsidR="00A87709" w14:paraId="35ADBC87" w14:textId="77777777">
        <w:tc>
          <w:tcPr>
            <w:tcW w:w="2606" w:type="dxa"/>
            <w:tcBorders>
              <w:top w:val="single" w:sz="4" w:space="0" w:color="000000"/>
              <w:left w:val="single" w:sz="4" w:space="0" w:color="000000"/>
              <w:bottom w:val="single" w:sz="4" w:space="0" w:color="000000"/>
              <w:right w:val="single" w:sz="4" w:space="0" w:color="000000"/>
            </w:tcBorders>
          </w:tcPr>
          <w:p w14:paraId="383D8A41" w14:textId="77777777" w:rsidR="00A87709" w:rsidRDefault="00C22FD9">
            <w:pPr>
              <w:rPr>
                <w:rFonts w:ascii="Times New Roman" w:hAnsi="Times New Roman" w:cs="Times New Roman"/>
              </w:rPr>
            </w:pPr>
            <w:r>
              <w:rPr>
                <w:rFonts w:ascii="Times New Roman" w:hAnsi="Times New Roman" w:cs="Times New Roman"/>
              </w:rPr>
              <w:t>7.</w:t>
            </w:r>
            <w:proofErr w:type="gramStart"/>
            <w:r>
              <w:rPr>
                <w:rFonts w:ascii="Times New Roman" w:hAnsi="Times New Roman" w:cs="Times New Roman"/>
              </w:rPr>
              <w:t>1.Единовременная</w:t>
            </w:r>
            <w:proofErr w:type="gramEnd"/>
            <w:r>
              <w:rPr>
                <w:rFonts w:ascii="Times New Roman" w:hAnsi="Times New Roman" w:cs="Times New Roman"/>
              </w:rPr>
              <w:t xml:space="preserve"> компенсационная выплата молодым специалистам в размере 57500 рублей в первый год поступления на работу в муниципальные образовательные учреждения после окончания очных отделений ВУЗов или </w:t>
            </w:r>
            <w:proofErr w:type="spellStart"/>
            <w:r>
              <w:rPr>
                <w:rFonts w:ascii="Times New Roman" w:hAnsi="Times New Roman" w:cs="Times New Roman"/>
              </w:rPr>
              <w:t>СУЗов</w:t>
            </w:r>
            <w:proofErr w:type="spellEnd"/>
            <w:r>
              <w:rPr>
                <w:rFonts w:ascii="Times New Roman" w:hAnsi="Times New Roman" w:cs="Times New Roman"/>
              </w:rPr>
              <w:t xml:space="preserve"> (</w:t>
            </w:r>
            <w:proofErr w:type="spellStart"/>
            <w:proofErr w:type="gramStart"/>
            <w:r>
              <w:rPr>
                <w:rFonts w:ascii="Times New Roman" w:hAnsi="Times New Roman" w:cs="Times New Roman"/>
              </w:rPr>
              <w:t>тыс.руб</w:t>
            </w:r>
            <w:proofErr w:type="spellEnd"/>
            <w:proofErr w:type="gramEnd"/>
            <w:r>
              <w:rPr>
                <w:rFonts w:ascii="Times New Roman" w:hAnsi="Times New Roman" w:cs="Times New Roman"/>
              </w:rPr>
              <w:t>)</w:t>
            </w:r>
          </w:p>
          <w:p w14:paraId="2BEDACA4" w14:textId="77777777" w:rsidR="00A87709" w:rsidRDefault="00A87709">
            <w:pPr>
              <w:rPr>
                <w:rFonts w:ascii="Times New Roman" w:hAnsi="Times New Roman" w:cs="Times New Roman"/>
              </w:rPr>
            </w:pPr>
          </w:p>
        </w:tc>
        <w:tc>
          <w:tcPr>
            <w:tcW w:w="2298" w:type="dxa"/>
            <w:tcBorders>
              <w:top w:val="single" w:sz="4" w:space="0" w:color="000000"/>
              <w:left w:val="single" w:sz="4" w:space="0" w:color="000000"/>
              <w:bottom w:val="single" w:sz="4" w:space="0" w:color="000000"/>
              <w:right w:val="single" w:sz="4" w:space="0" w:color="000000"/>
            </w:tcBorders>
          </w:tcPr>
          <w:p w14:paraId="5804DEED"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4DE911A6" w14:textId="77777777" w:rsidR="00A87709" w:rsidRDefault="00C22FD9">
            <w:pPr>
              <w:jc w:val="center"/>
              <w:rPr>
                <w:rFonts w:ascii="Times New Roman" w:hAnsi="Times New Roman" w:cs="Times New Roman"/>
              </w:rPr>
            </w:pPr>
            <w:r>
              <w:rPr>
                <w:rFonts w:ascii="Times New Roman" w:hAnsi="Times New Roman" w:cs="Times New Roman"/>
              </w:rPr>
              <w:t>6472,2</w:t>
            </w:r>
          </w:p>
        </w:tc>
        <w:tc>
          <w:tcPr>
            <w:tcW w:w="1450" w:type="dxa"/>
            <w:tcBorders>
              <w:top w:val="single" w:sz="4" w:space="0" w:color="000000"/>
              <w:left w:val="single" w:sz="4" w:space="0" w:color="000000"/>
              <w:bottom w:val="single" w:sz="4" w:space="0" w:color="000000"/>
              <w:right w:val="single" w:sz="4" w:space="0" w:color="000000"/>
            </w:tcBorders>
          </w:tcPr>
          <w:p w14:paraId="0156E832" w14:textId="77777777" w:rsidR="00A87709" w:rsidRDefault="00C22FD9">
            <w:pPr>
              <w:jc w:val="center"/>
              <w:rPr>
                <w:rFonts w:ascii="Times New Roman" w:hAnsi="Times New Roman" w:cs="Times New Roman"/>
              </w:rPr>
            </w:pPr>
            <w:r>
              <w:rPr>
                <w:rFonts w:ascii="Times New Roman" w:hAnsi="Times New Roman" w:cs="Times New Roman"/>
              </w:rPr>
              <w:t>1078,7</w:t>
            </w:r>
          </w:p>
        </w:tc>
        <w:tc>
          <w:tcPr>
            <w:tcW w:w="1454" w:type="dxa"/>
            <w:tcBorders>
              <w:top w:val="single" w:sz="4" w:space="0" w:color="000000"/>
              <w:left w:val="single" w:sz="4" w:space="0" w:color="000000"/>
              <w:bottom w:val="single" w:sz="4" w:space="0" w:color="000000"/>
              <w:right w:val="single" w:sz="4" w:space="0" w:color="000000"/>
            </w:tcBorders>
          </w:tcPr>
          <w:p w14:paraId="7E16864D" w14:textId="77777777" w:rsidR="00A87709" w:rsidRDefault="00C22FD9">
            <w:pPr>
              <w:jc w:val="center"/>
              <w:rPr>
                <w:rFonts w:ascii="Times New Roman" w:hAnsi="Times New Roman" w:cs="Times New Roman"/>
              </w:rPr>
            </w:pPr>
            <w:r>
              <w:rPr>
                <w:rFonts w:ascii="Times New Roman" w:hAnsi="Times New Roman" w:cs="Times New Roman"/>
              </w:rPr>
              <w:t>1078,7</w:t>
            </w:r>
          </w:p>
        </w:tc>
        <w:tc>
          <w:tcPr>
            <w:tcW w:w="1470" w:type="dxa"/>
            <w:tcBorders>
              <w:top w:val="single" w:sz="4" w:space="0" w:color="000000"/>
              <w:left w:val="single" w:sz="4" w:space="0" w:color="000000"/>
              <w:bottom w:val="single" w:sz="4" w:space="0" w:color="000000"/>
              <w:right w:val="single" w:sz="4" w:space="0" w:color="000000"/>
            </w:tcBorders>
          </w:tcPr>
          <w:p w14:paraId="412B2465" w14:textId="77777777" w:rsidR="00A87709" w:rsidRDefault="00C22FD9">
            <w:pPr>
              <w:jc w:val="center"/>
              <w:rPr>
                <w:rFonts w:ascii="Times New Roman" w:hAnsi="Times New Roman" w:cs="Times New Roman"/>
              </w:rPr>
            </w:pPr>
            <w:r>
              <w:rPr>
                <w:rFonts w:ascii="Times New Roman" w:hAnsi="Times New Roman" w:cs="Times New Roman"/>
              </w:rPr>
              <w:t>1078,7</w:t>
            </w:r>
          </w:p>
        </w:tc>
        <w:tc>
          <w:tcPr>
            <w:tcW w:w="1464" w:type="dxa"/>
            <w:tcBorders>
              <w:top w:val="single" w:sz="4" w:space="0" w:color="000000"/>
              <w:left w:val="single" w:sz="4" w:space="0" w:color="000000"/>
              <w:bottom w:val="single" w:sz="4" w:space="0" w:color="000000"/>
              <w:right w:val="single" w:sz="4" w:space="0" w:color="000000"/>
            </w:tcBorders>
          </w:tcPr>
          <w:p w14:paraId="2F2015C7" w14:textId="77777777" w:rsidR="00A87709" w:rsidRDefault="00C22FD9">
            <w:pPr>
              <w:jc w:val="center"/>
              <w:rPr>
                <w:rFonts w:ascii="Times New Roman" w:hAnsi="Times New Roman" w:cs="Times New Roman"/>
              </w:rPr>
            </w:pPr>
            <w:r>
              <w:rPr>
                <w:rFonts w:ascii="Times New Roman" w:hAnsi="Times New Roman" w:cs="Times New Roman"/>
              </w:rPr>
              <w:t>1078,7</w:t>
            </w:r>
          </w:p>
        </w:tc>
        <w:tc>
          <w:tcPr>
            <w:tcW w:w="1466" w:type="dxa"/>
            <w:tcBorders>
              <w:left w:val="single" w:sz="4" w:space="0" w:color="000000"/>
              <w:bottom w:val="single" w:sz="4" w:space="0" w:color="000000"/>
              <w:right w:val="single" w:sz="4" w:space="0" w:color="000000"/>
            </w:tcBorders>
          </w:tcPr>
          <w:p w14:paraId="7CF03A06" w14:textId="77777777" w:rsidR="00A87709" w:rsidRDefault="00C22FD9">
            <w:pPr>
              <w:jc w:val="center"/>
              <w:rPr>
                <w:rFonts w:ascii="Times New Roman" w:hAnsi="Times New Roman" w:cs="Times New Roman"/>
              </w:rPr>
            </w:pPr>
            <w:r>
              <w:rPr>
                <w:rFonts w:ascii="Times New Roman" w:hAnsi="Times New Roman" w:cs="Times New Roman"/>
              </w:rPr>
              <w:t>1078,7</w:t>
            </w:r>
          </w:p>
        </w:tc>
        <w:tc>
          <w:tcPr>
            <w:tcW w:w="1386" w:type="dxa"/>
            <w:tcBorders>
              <w:left w:val="single" w:sz="4" w:space="0" w:color="000000"/>
              <w:bottom w:val="single" w:sz="4" w:space="0" w:color="000000"/>
              <w:right w:val="single" w:sz="4" w:space="0" w:color="000000"/>
            </w:tcBorders>
          </w:tcPr>
          <w:p w14:paraId="26EEE401" w14:textId="77777777" w:rsidR="00A87709" w:rsidRDefault="00C22FD9">
            <w:pPr>
              <w:jc w:val="center"/>
              <w:rPr>
                <w:rFonts w:ascii="Times New Roman" w:hAnsi="Times New Roman" w:cs="Times New Roman"/>
              </w:rPr>
            </w:pPr>
            <w:r>
              <w:rPr>
                <w:rFonts w:ascii="Times New Roman" w:hAnsi="Times New Roman" w:cs="Times New Roman"/>
              </w:rPr>
              <w:t>1078,7</w:t>
            </w:r>
          </w:p>
        </w:tc>
      </w:tr>
      <w:tr w:rsidR="00A87709" w14:paraId="71411521" w14:textId="77777777">
        <w:tc>
          <w:tcPr>
            <w:tcW w:w="2606" w:type="dxa"/>
            <w:tcBorders>
              <w:top w:val="single" w:sz="4" w:space="0" w:color="000000"/>
              <w:left w:val="single" w:sz="4" w:space="0" w:color="000000"/>
              <w:bottom w:val="single" w:sz="4" w:space="0" w:color="000000"/>
              <w:right w:val="single" w:sz="4" w:space="0" w:color="000000"/>
            </w:tcBorders>
          </w:tcPr>
          <w:p w14:paraId="6526496D" w14:textId="77777777" w:rsidR="00A87709" w:rsidRDefault="00C22FD9">
            <w:pPr>
              <w:rPr>
                <w:rFonts w:ascii="Times New Roman" w:hAnsi="Times New Roman" w:cs="Times New Roman"/>
              </w:rPr>
            </w:pPr>
            <w:r>
              <w:rPr>
                <w:rFonts w:ascii="Times New Roman" w:hAnsi="Times New Roman" w:cs="Times New Roman"/>
              </w:rPr>
              <w:t xml:space="preserve">7.2. Ежемесячная доплата   к заработной </w:t>
            </w:r>
            <w:proofErr w:type="gramStart"/>
            <w:r>
              <w:rPr>
                <w:rFonts w:ascii="Times New Roman" w:hAnsi="Times New Roman" w:cs="Times New Roman"/>
              </w:rPr>
              <w:t>плате  в</w:t>
            </w:r>
            <w:proofErr w:type="gramEnd"/>
            <w:r>
              <w:rPr>
                <w:rFonts w:ascii="Times New Roman" w:hAnsi="Times New Roman" w:cs="Times New Roman"/>
              </w:rPr>
              <w:t xml:space="preserve"> размере 2500 рублей при условии работы молодого </w:t>
            </w:r>
            <w:proofErr w:type="gramStart"/>
            <w:r>
              <w:rPr>
                <w:rFonts w:ascii="Times New Roman" w:hAnsi="Times New Roman" w:cs="Times New Roman"/>
              </w:rPr>
              <w:t>специалиста  на</w:t>
            </w:r>
            <w:proofErr w:type="gramEnd"/>
            <w:r>
              <w:rPr>
                <w:rFonts w:ascii="Times New Roman" w:hAnsi="Times New Roman" w:cs="Times New Roman"/>
              </w:rPr>
              <w:t xml:space="preserve"> полную ставку, либо от фактической нагрузки молодого специалиста, но не более 2500 рублей в месяц.  Доплата осуществляется в </w:t>
            </w:r>
            <w:r>
              <w:rPr>
                <w:rFonts w:ascii="Times New Roman" w:hAnsi="Times New Roman" w:cs="Times New Roman"/>
              </w:rPr>
              <w:lastRenderedPageBreak/>
              <w:t xml:space="preserve">течении первых двух лет, до </w:t>
            </w:r>
            <w:proofErr w:type="gramStart"/>
            <w:r>
              <w:rPr>
                <w:rFonts w:ascii="Times New Roman" w:hAnsi="Times New Roman" w:cs="Times New Roman"/>
              </w:rPr>
              <w:t>прохождения  молодыми</w:t>
            </w:r>
            <w:proofErr w:type="gramEnd"/>
            <w:r>
              <w:rPr>
                <w:rFonts w:ascii="Times New Roman" w:hAnsi="Times New Roman" w:cs="Times New Roman"/>
              </w:rPr>
              <w:t xml:space="preserve"> специалистами, окончившими очные отделения ВУЗов или </w:t>
            </w:r>
            <w:proofErr w:type="spellStart"/>
            <w:proofErr w:type="gramStart"/>
            <w:r>
              <w:rPr>
                <w:rFonts w:ascii="Times New Roman" w:hAnsi="Times New Roman" w:cs="Times New Roman"/>
              </w:rPr>
              <w:t>СУЗов</w:t>
            </w:r>
            <w:proofErr w:type="spellEnd"/>
            <w:r>
              <w:rPr>
                <w:rFonts w:ascii="Times New Roman" w:hAnsi="Times New Roman" w:cs="Times New Roman"/>
              </w:rPr>
              <w:t>,  аттестации</w:t>
            </w:r>
            <w:proofErr w:type="gramEnd"/>
            <w:r>
              <w:rPr>
                <w:rFonts w:ascii="Times New Roman" w:hAnsi="Times New Roman" w:cs="Times New Roman"/>
              </w:rPr>
              <w:t xml:space="preserve"> на присвоение квалификационной категории. (</w:t>
            </w:r>
            <w:proofErr w:type="spellStart"/>
            <w:proofErr w:type="gramStart"/>
            <w:r>
              <w:rPr>
                <w:rFonts w:ascii="Times New Roman" w:hAnsi="Times New Roman" w:cs="Times New Roman"/>
              </w:rPr>
              <w:t>тыс.руб</w:t>
            </w:r>
            <w:proofErr w:type="spellEnd"/>
            <w:proofErr w:type="gramEnd"/>
            <w:r>
              <w:rPr>
                <w:rFonts w:ascii="Times New Roman" w:hAnsi="Times New Roman" w:cs="Times New Roman"/>
              </w:rPr>
              <w:t>)</w:t>
            </w:r>
          </w:p>
        </w:tc>
        <w:tc>
          <w:tcPr>
            <w:tcW w:w="2298" w:type="dxa"/>
            <w:tcBorders>
              <w:top w:val="single" w:sz="4" w:space="0" w:color="000000"/>
              <w:left w:val="single" w:sz="4" w:space="0" w:color="000000"/>
              <w:bottom w:val="single" w:sz="4" w:space="0" w:color="000000"/>
              <w:right w:val="single" w:sz="4" w:space="0" w:color="000000"/>
            </w:tcBorders>
          </w:tcPr>
          <w:p w14:paraId="08DBD842" w14:textId="77777777" w:rsidR="00A87709" w:rsidRDefault="00C22FD9">
            <w:pPr>
              <w:jc w:val="center"/>
              <w:rPr>
                <w:rFonts w:ascii="Times New Roman" w:hAnsi="Times New Roman" w:cs="Times New Roman"/>
              </w:rPr>
            </w:pPr>
            <w:r>
              <w:rPr>
                <w:rFonts w:ascii="Times New Roman" w:hAnsi="Times New Roman" w:cs="Times New Roman"/>
              </w:rPr>
              <w:lastRenderedPageBreak/>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7504008A" w14:textId="77777777" w:rsidR="00A87709" w:rsidRDefault="00C22FD9">
            <w:pPr>
              <w:jc w:val="center"/>
              <w:rPr>
                <w:rFonts w:ascii="Times New Roman" w:hAnsi="Times New Roman" w:cs="Times New Roman"/>
              </w:rPr>
            </w:pPr>
            <w:r>
              <w:rPr>
                <w:rFonts w:ascii="Times New Roman" w:hAnsi="Times New Roman" w:cs="Times New Roman"/>
              </w:rPr>
              <w:t>4230</w:t>
            </w:r>
          </w:p>
        </w:tc>
        <w:tc>
          <w:tcPr>
            <w:tcW w:w="1450" w:type="dxa"/>
            <w:tcBorders>
              <w:top w:val="single" w:sz="4" w:space="0" w:color="000000"/>
              <w:left w:val="single" w:sz="4" w:space="0" w:color="000000"/>
              <w:bottom w:val="single" w:sz="4" w:space="0" w:color="000000"/>
              <w:right w:val="single" w:sz="4" w:space="0" w:color="000000"/>
            </w:tcBorders>
          </w:tcPr>
          <w:p w14:paraId="3595A08D" w14:textId="77777777" w:rsidR="00A87709" w:rsidRDefault="00C22FD9">
            <w:pPr>
              <w:jc w:val="center"/>
              <w:rPr>
                <w:rFonts w:ascii="Times New Roman" w:hAnsi="Times New Roman" w:cs="Times New Roman"/>
              </w:rPr>
            </w:pPr>
            <w:r>
              <w:rPr>
                <w:rFonts w:ascii="Times New Roman" w:hAnsi="Times New Roman" w:cs="Times New Roman"/>
              </w:rPr>
              <w:t>705</w:t>
            </w:r>
          </w:p>
        </w:tc>
        <w:tc>
          <w:tcPr>
            <w:tcW w:w="1454" w:type="dxa"/>
            <w:tcBorders>
              <w:top w:val="single" w:sz="4" w:space="0" w:color="000000"/>
              <w:left w:val="single" w:sz="4" w:space="0" w:color="000000"/>
              <w:bottom w:val="single" w:sz="4" w:space="0" w:color="000000"/>
              <w:right w:val="single" w:sz="4" w:space="0" w:color="000000"/>
            </w:tcBorders>
          </w:tcPr>
          <w:p w14:paraId="483D02C9" w14:textId="77777777" w:rsidR="00A87709" w:rsidRDefault="00C22FD9">
            <w:pPr>
              <w:jc w:val="center"/>
              <w:rPr>
                <w:rFonts w:ascii="Times New Roman" w:hAnsi="Times New Roman" w:cs="Times New Roman"/>
              </w:rPr>
            </w:pPr>
            <w:r>
              <w:rPr>
                <w:rFonts w:ascii="Times New Roman" w:hAnsi="Times New Roman" w:cs="Times New Roman"/>
              </w:rPr>
              <w:t>705</w:t>
            </w:r>
          </w:p>
        </w:tc>
        <w:tc>
          <w:tcPr>
            <w:tcW w:w="1470" w:type="dxa"/>
            <w:tcBorders>
              <w:top w:val="single" w:sz="4" w:space="0" w:color="000000"/>
              <w:left w:val="single" w:sz="4" w:space="0" w:color="000000"/>
              <w:bottom w:val="single" w:sz="4" w:space="0" w:color="000000"/>
              <w:right w:val="single" w:sz="4" w:space="0" w:color="000000"/>
            </w:tcBorders>
          </w:tcPr>
          <w:p w14:paraId="67A0B062" w14:textId="77777777" w:rsidR="00A87709" w:rsidRDefault="00C22FD9">
            <w:pPr>
              <w:jc w:val="center"/>
              <w:rPr>
                <w:rFonts w:ascii="Times New Roman" w:hAnsi="Times New Roman" w:cs="Times New Roman"/>
              </w:rPr>
            </w:pPr>
            <w:r>
              <w:rPr>
                <w:rFonts w:ascii="Times New Roman" w:hAnsi="Times New Roman" w:cs="Times New Roman"/>
              </w:rPr>
              <w:t>705</w:t>
            </w:r>
          </w:p>
        </w:tc>
        <w:tc>
          <w:tcPr>
            <w:tcW w:w="1464" w:type="dxa"/>
            <w:tcBorders>
              <w:top w:val="single" w:sz="4" w:space="0" w:color="000000"/>
              <w:left w:val="single" w:sz="4" w:space="0" w:color="000000"/>
              <w:bottom w:val="single" w:sz="4" w:space="0" w:color="000000"/>
              <w:right w:val="single" w:sz="4" w:space="0" w:color="000000"/>
            </w:tcBorders>
          </w:tcPr>
          <w:p w14:paraId="1A9B97DD" w14:textId="77777777" w:rsidR="00A87709" w:rsidRDefault="00C22FD9">
            <w:pPr>
              <w:jc w:val="center"/>
              <w:rPr>
                <w:rFonts w:ascii="Times New Roman" w:hAnsi="Times New Roman" w:cs="Times New Roman"/>
              </w:rPr>
            </w:pPr>
            <w:r>
              <w:rPr>
                <w:rFonts w:ascii="Times New Roman" w:hAnsi="Times New Roman" w:cs="Times New Roman"/>
              </w:rPr>
              <w:t>705</w:t>
            </w:r>
          </w:p>
        </w:tc>
        <w:tc>
          <w:tcPr>
            <w:tcW w:w="1466" w:type="dxa"/>
            <w:tcBorders>
              <w:top w:val="single" w:sz="4" w:space="0" w:color="000000"/>
              <w:left w:val="single" w:sz="4" w:space="0" w:color="000000"/>
              <w:bottom w:val="single" w:sz="4" w:space="0" w:color="000000"/>
              <w:right w:val="single" w:sz="4" w:space="0" w:color="000000"/>
            </w:tcBorders>
          </w:tcPr>
          <w:p w14:paraId="5E1DC137" w14:textId="77777777" w:rsidR="00A87709" w:rsidRDefault="00C22FD9">
            <w:pPr>
              <w:jc w:val="center"/>
              <w:rPr>
                <w:rFonts w:ascii="Times New Roman" w:hAnsi="Times New Roman" w:cs="Times New Roman"/>
              </w:rPr>
            </w:pPr>
            <w:r>
              <w:rPr>
                <w:rFonts w:ascii="Times New Roman" w:hAnsi="Times New Roman" w:cs="Times New Roman"/>
              </w:rPr>
              <w:t>705</w:t>
            </w:r>
          </w:p>
        </w:tc>
        <w:tc>
          <w:tcPr>
            <w:tcW w:w="1386" w:type="dxa"/>
            <w:tcBorders>
              <w:top w:val="single" w:sz="4" w:space="0" w:color="000000"/>
              <w:left w:val="single" w:sz="4" w:space="0" w:color="000000"/>
              <w:bottom w:val="single" w:sz="4" w:space="0" w:color="000000"/>
              <w:right w:val="single" w:sz="4" w:space="0" w:color="000000"/>
            </w:tcBorders>
          </w:tcPr>
          <w:p w14:paraId="368A4335" w14:textId="77777777" w:rsidR="00A87709" w:rsidRDefault="00C22FD9">
            <w:pPr>
              <w:jc w:val="center"/>
              <w:rPr>
                <w:rFonts w:ascii="Times New Roman" w:hAnsi="Times New Roman" w:cs="Times New Roman"/>
              </w:rPr>
            </w:pPr>
            <w:r>
              <w:rPr>
                <w:rFonts w:ascii="Times New Roman" w:hAnsi="Times New Roman" w:cs="Times New Roman"/>
              </w:rPr>
              <w:t>705</w:t>
            </w:r>
          </w:p>
        </w:tc>
      </w:tr>
      <w:tr w:rsidR="00A87709" w14:paraId="6D071152" w14:textId="77777777">
        <w:tc>
          <w:tcPr>
            <w:tcW w:w="2606" w:type="dxa"/>
            <w:tcBorders>
              <w:top w:val="single" w:sz="4" w:space="0" w:color="000000"/>
              <w:left w:val="single" w:sz="4" w:space="0" w:color="000000"/>
              <w:bottom w:val="single" w:sz="4" w:space="0" w:color="000000"/>
              <w:right w:val="single" w:sz="4" w:space="0" w:color="000000"/>
            </w:tcBorders>
          </w:tcPr>
          <w:p w14:paraId="68D47AC3" w14:textId="77777777" w:rsidR="00A87709" w:rsidRDefault="00C22FD9">
            <w:pPr>
              <w:rPr>
                <w:rFonts w:ascii="Times New Roman" w:hAnsi="Times New Roman" w:cs="Times New Roman"/>
              </w:rPr>
            </w:pPr>
            <w:r>
              <w:rPr>
                <w:rFonts w:ascii="Times New Roman" w:hAnsi="Times New Roman" w:cs="Times New Roman"/>
              </w:rPr>
              <w:t>7.</w:t>
            </w:r>
            <w:proofErr w:type="gramStart"/>
            <w:r>
              <w:rPr>
                <w:rFonts w:ascii="Times New Roman" w:hAnsi="Times New Roman" w:cs="Times New Roman"/>
              </w:rPr>
              <w:t>3.Ежемесячная</w:t>
            </w:r>
            <w:proofErr w:type="gramEnd"/>
            <w:r>
              <w:rPr>
                <w:rFonts w:ascii="Times New Roman" w:hAnsi="Times New Roman" w:cs="Times New Roman"/>
              </w:rPr>
              <w:t xml:space="preserve"> выплата - компенсация в </w:t>
            </w:r>
            <w:proofErr w:type="gramStart"/>
            <w:r>
              <w:rPr>
                <w:rFonts w:ascii="Times New Roman" w:hAnsi="Times New Roman" w:cs="Times New Roman"/>
              </w:rPr>
              <w:t>сумме  не</w:t>
            </w:r>
            <w:proofErr w:type="gramEnd"/>
            <w:r>
              <w:rPr>
                <w:rFonts w:ascii="Times New Roman" w:hAnsi="Times New Roman" w:cs="Times New Roman"/>
              </w:rPr>
              <w:t xml:space="preserve"> более 3000 (три тысячи) рублей на возмещение </w:t>
            </w:r>
            <w:proofErr w:type="spellStart"/>
            <w:r>
              <w:rPr>
                <w:rFonts w:ascii="Times New Roman" w:hAnsi="Times New Roman" w:cs="Times New Roman"/>
              </w:rPr>
              <w:t>жилищно</w:t>
            </w:r>
            <w:proofErr w:type="spellEnd"/>
            <w:r>
              <w:rPr>
                <w:rFonts w:ascii="Times New Roman" w:hAnsi="Times New Roman" w:cs="Times New Roman"/>
              </w:rPr>
              <w:t xml:space="preserve"> - коммунальных расходов молодым специалистам городских муниципальных образовательных учреждений, но не более 2 лет с даты окончания очного отделения ВУЗа или </w:t>
            </w:r>
            <w:proofErr w:type="spellStart"/>
            <w:r>
              <w:rPr>
                <w:rFonts w:ascii="Times New Roman" w:hAnsi="Times New Roman" w:cs="Times New Roman"/>
              </w:rPr>
              <w:t>СУЗа</w:t>
            </w:r>
            <w:proofErr w:type="spellEnd"/>
            <w:r>
              <w:rPr>
                <w:rFonts w:ascii="Times New Roman" w:hAnsi="Times New Roman" w:cs="Times New Roman"/>
              </w:rPr>
              <w:t>. (</w:t>
            </w:r>
            <w:proofErr w:type="spellStart"/>
            <w:proofErr w:type="gramStart"/>
            <w:r>
              <w:rPr>
                <w:rFonts w:ascii="Times New Roman" w:hAnsi="Times New Roman" w:cs="Times New Roman"/>
              </w:rPr>
              <w:t>тыс.руб</w:t>
            </w:r>
            <w:proofErr w:type="spellEnd"/>
            <w:proofErr w:type="gramEnd"/>
            <w:r>
              <w:rPr>
                <w:rFonts w:ascii="Times New Roman" w:hAnsi="Times New Roman" w:cs="Times New Roman"/>
              </w:rPr>
              <w:t>)</w:t>
            </w:r>
          </w:p>
        </w:tc>
        <w:tc>
          <w:tcPr>
            <w:tcW w:w="2298" w:type="dxa"/>
            <w:tcBorders>
              <w:top w:val="single" w:sz="4" w:space="0" w:color="000000"/>
              <w:left w:val="single" w:sz="4" w:space="0" w:color="000000"/>
              <w:bottom w:val="single" w:sz="4" w:space="0" w:color="000000"/>
              <w:right w:val="single" w:sz="4" w:space="0" w:color="000000"/>
            </w:tcBorders>
          </w:tcPr>
          <w:p w14:paraId="3A767AB5" w14:textId="77777777" w:rsidR="00A87709" w:rsidRDefault="00C22FD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6E4E52DC" w14:textId="77777777" w:rsidR="00A87709" w:rsidRDefault="00C22FD9">
            <w:pPr>
              <w:jc w:val="center"/>
              <w:rPr>
                <w:rFonts w:ascii="Times New Roman" w:hAnsi="Times New Roman" w:cs="Times New Roman"/>
              </w:rPr>
            </w:pPr>
            <w:r>
              <w:rPr>
                <w:rFonts w:ascii="Times New Roman" w:hAnsi="Times New Roman" w:cs="Times New Roman"/>
              </w:rPr>
              <w:t>2304</w:t>
            </w:r>
          </w:p>
        </w:tc>
        <w:tc>
          <w:tcPr>
            <w:tcW w:w="1450" w:type="dxa"/>
            <w:tcBorders>
              <w:top w:val="single" w:sz="4" w:space="0" w:color="000000"/>
              <w:left w:val="single" w:sz="4" w:space="0" w:color="000000"/>
              <w:bottom w:val="single" w:sz="4" w:space="0" w:color="000000"/>
              <w:right w:val="single" w:sz="4" w:space="0" w:color="000000"/>
            </w:tcBorders>
          </w:tcPr>
          <w:p w14:paraId="4DCDAB58" w14:textId="77777777" w:rsidR="00A87709" w:rsidRDefault="00C22FD9">
            <w:pPr>
              <w:jc w:val="center"/>
              <w:rPr>
                <w:rFonts w:ascii="Times New Roman" w:hAnsi="Times New Roman" w:cs="Times New Roman"/>
              </w:rPr>
            </w:pPr>
            <w:r>
              <w:rPr>
                <w:rFonts w:ascii="Times New Roman" w:hAnsi="Times New Roman" w:cs="Times New Roman"/>
              </w:rPr>
              <w:t>384</w:t>
            </w:r>
          </w:p>
        </w:tc>
        <w:tc>
          <w:tcPr>
            <w:tcW w:w="1454" w:type="dxa"/>
            <w:tcBorders>
              <w:top w:val="single" w:sz="4" w:space="0" w:color="000000"/>
              <w:left w:val="single" w:sz="4" w:space="0" w:color="000000"/>
              <w:bottom w:val="single" w:sz="4" w:space="0" w:color="000000"/>
              <w:right w:val="single" w:sz="4" w:space="0" w:color="000000"/>
            </w:tcBorders>
          </w:tcPr>
          <w:p w14:paraId="66333EAF" w14:textId="77777777" w:rsidR="00A87709" w:rsidRDefault="00C22FD9">
            <w:pPr>
              <w:jc w:val="center"/>
              <w:rPr>
                <w:rFonts w:ascii="Times New Roman" w:hAnsi="Times New Roman" w:cs="Times New Roman"/>
              </w:rPr>
            </w:pPr>
            <w:r>
              <w:rPr>
                <w:rFonts w:ascii="Times New Roman" w:hAnsi="Times New Roman" w:cs="Times New Roman"/>
              </w:rPr>
              <w:t>384</w:t>
            </w:r>
          </w:p>
        </w:tc>
        <w:tc>
          <w:tcPr>
            <w:tcW w:w="1470" w:type="dxa"/>
            <w:tcBorders>
              <w:top w:val="single" w:sz="4" w:space="0" w:color="000000"/>
              <w:left w:val="single" w:sz="4" w:space="0" w:color="000000"/>
              <w:bottom w:val="single" w:sz="4" w:space="0" w:color="000000"/>
              <w:right w:val="single" w:sz="4" w:space="0" w:color="000000"/>
            </w:tcBorders>
          </w:tcPr>
          <w:p w14:paraId="56F8B91B" w14:textId="77777777" w:rsidR="00A87709" w:rsidRDefault="00C22FD9">
            <w:pPr>
              <w:jc w:val="center"/>
              <w:rPr>
                <w:rFonts w:ascii="Times New Roman" w:hAnsi="Times New Roman" w:cs="Times New Roman"/>
              </w:rPr>
            </w:pPr>
            <w:r>
              <w:rPr>
                <w:rFonts w:ascii="Times New Roman" w:hAnsi="Times New Roman" w:cs="Times New Roman"/>
              </w:rPr>
              <w:t>384</w:t>
            </w:r>
          </w:p>
        </w:tc>
        <w:tc>
          <w:tcPr>
            <w:tcW w:w="1464" w:type="dxa"/>
            <w:tcBorders>
              <w:top w:val="single" w:sz="4" w:space="0" w:color="000000"/>
              <w:left w:val="single" w:sz="4" w:space="0" w:color="000000"/>
              <w:bottom w:val="single" w:sz="4" w:space="0" w:color="000000"/>
              <w:right w:val="single" w:sz="4" w:space="0" w:color="000000"/>
            </w:tcBorders>
          </w:tcPr>
          <w:p w14:paraId="1EE2327A" w14:textId="77777777" w:rsidR="00A87709" w:rsidRDefault="00C22FD9">
            <w:pPr>
              <w:jc w:val="center"/>
              <w:rPr>
                <w:rFonts w:ascii="Times New Roman" w:hAnsi="Times New Roman" w:cs="Times New Roman"/>
              </w:rPr>
            </w:pPr>
            <w:r>
              <w:rPr>
                <w:rFonts w:ascii="Times New Roman" w:hAnsi="Times New Roman" w:cs="Times New Roman"/>
              </w:rPr>
              <w:t>384</w:t>
            </w:r>
          </w:p>
        </w:tc>
        <w:tc>
          <w:tcPr>
            <w:tcW w:w="1466" w:type="dxa"/>
            <w:tcBorders>
              <w:top w:val="single" w:sz="4" w:space="0" w:color="000000"/>
              <w:left w:val="single" w:sz="4" w:space="0" w:color="000000"/>
              <w:bottom w:val="single" w:sz="4" w:space="0" w:color="000000"/>
              <w:right w:val="single" w:sz="4" w:space="0" w:color="000000"/>
            </w:tcBorders>
          </w:tcPr>
          <w:p w14:paraId="66B73AD9" w14:textId="77777777" w:rsidR="00A87709" w:rsidRDefault="00C22FD9">
            <w:pPr>
              <w:jc w:val="center"/>
              <w:rPr>
                <w:rFonts w:ascii="Times New Roman" w:hAnsi="Times New Roman" w:cs="Times New Roman"/>
              </w:rPr>
            </w:pPr>
            <w:r>
              <w:rPr>
                <w:rFonts w:ascii="Times New Roman" w:hAnsi="Times New Roman" w:cs="Times New Roman"/>
              </w:rPr>
              <w:t>384</w:t>
            </w:r>
          </w:p>
        </w:tc>
        <w:tc>
          <w:tcPr>
            <w:tcW w:w="1386" w:type="dxa"/>
            <w:tcBorders>
              <w:top w:val="single" w:sz="4" w:space="0" w:color="000000"/>
              <w:left w:val="single" w:sz="4" w:space="0" w:color="000000"/>
              <w:bottom w:val="single" w:sz="4" w:space="0" w:color="000000"/>
              <w:right w:val="single" w:sz="4" w:space="0" w:color="000000"/>
            </w:tcBorders>
          </w:tcPr>
          <w:p w14:paraId="1E599071" w14:textId="77777777" w:rsidR="00A87709" w:rsidRDefault="00C22FD9">
            <w:pPr>
              <w:jc w:val="center"/>
              <w:rPr>
                <w:rFonts w:ascii="Times New Roman" w:hAnsi="Times New Roman" w:cs="Times New Roman"/>
              </w:rPr>
            </w:pPr>
            <w:r>
              <w:rPr>
                <w:rFonts w:ascii="Times New Roman" w:hAnsi="Times New Roman" w:cs="Times New Roman"/>
              </w:rPr>
              <w:t>384</w:t>
            </w:r>
          </w:p>
        </w:tc>
      </w:tr>
      <w:tr w:rsidR="00A87709" w14:paraId="321BA502"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43306190" w14:textId="77777777" w:rsidR="00A87709" w:rsidRDefault="00C22FD9">
            <w:pPr>
              <w:jc w:val="center"/>
              <w:rPr>
                <w:rFonts w:ascii="Times New Roman" w:hAnsi="Times New Roman" w:cs="Times New Roman"/>
              </w:rPr>
            </w:pPr>
            <w:r>
              <w:rPr>
                <w:rFonts w:ascii="Times New Roman" w:hAnsi="Times New Roman" w:cs="Times New Roman"/>
              </w:rPr>
              <w:t>8. Информационно-организационное обеспечение   реализации комплекса мер.</w:t>
            </w:r>
          </w:p>
        </w:tc>
      </w:tr>
      <w:tr w:rsidR="00A87709" w14:paraId="65EE7764" w14:textId="77777777">
        <w:tc>
          <w:tcPr>
            <w:tcW w:w="2606" w:type="dxa"/>
            <w:tcBorders>
              <w:top w:val="single" w:sz="4" w:space="0" w:color="000000"/>
              <w:left w:val="single" w:sz="4" w:space="0" w:color="000000"/>
              <w:bottom w:val="single" w:sz="4" w:space="0" w:color="000000"/>
              <w:right w:val="single" w:sz="4" w:space="0" w:color="000000"/>
            </w:tcBorders>
          </w:tcPr>
          <w:p w14:paraId="69961371" w14:textId="77777777" w:rsidR="00A87709" w:rsidRDefault="00C22FD9">
            <w:pPr>
              <w:rPr>
                <w:rFonts w:ascii="Times New Roman" w:hAnsi="Times New Roman" w:cs="Times New Roman"/>
              </w:rPr>
            </w:pPr>
            <w:r>
              <w:rPr>
                <w:rFonts w:ascii="Times New Roman" w:hAnsi="Times New Roman" w:cs="Times New Roman"/>
              </w:rPr>
              <w:t>8.1. Подготовка и размещение на сайтах образовательных учреждений:</w:t>
            </w:r>
          </w:p>
          <w:p w14:paraId="3D74CE76" w14:textId="77777777" w:rsidR="00A87709" w:rsidRDefault="00C22FD9">
            <w:pPr>
              <w:rPr>
                <w:rFonts w:ascii="Times New Roman" w:hAnsi="Times New Roman" w:cs="Times New Roman"/>
              </w:rPr>
            </w:pPr>
            <w:r>
              <w:rPr>
                <w:rFonts w:ascii="Times New Roman" w:hAnsi="Times New Roman" w:cs="Times New Roman"/>
              </w:rPr>
              <w:t>- сведений об имеющихся вакансиях;</w:t>
            </w:r>
          </w:p>
          <w:p w14:paraId="45215ABC" w14:textId="77777777" w:rsidR="00A87709" w:rsidRDefault="00C22FD9">
            <w:pPr>
              <w:rPr>
                <w:rFonts w:ascii="Times New Roman" w:hAnsi="Times New Roman" w:cs="Times New Roman"/>
              </w:rPr>
            </w:pPr>
            <w:r>
              <w:rPr>
                <w:rFonts w:ascii="Times New Roman" w:hAnsi="Times New Roman" w:cs="Times New Roman"/>
              </w:rPr>
              <w:t xml:space="preserve">- информационных </w:t>
            </w:r>
            <w:r>
              <w:rPr>
                <w:rFonts w:ascii="Times New Roman" w:hAnsi="Times New Roman" w:cs="Times New Roman"/>
              </w:rPr>
              <w:lastRenderedPageBreak/>
              <w:t>материалов для молодых специалистов;</w:t>
            </w:r>
          </w:p>
          <w:p w14:paraId="2BA2BE48" w14:textId="77777777" w:rsidR="00A87709" w:rsidRDefault="00C22FD9">
            <w:pPr>
              <w:rPr>
                <w:rFonts w:ascii="Times New Roman" w:hAnsi="Times New Roman" w:cs="Times New Roman"/>
              </w:rPr>
            </w:pPr>
            <w:r>
              <w:rPr>
                <w:rFonts w:ascii="Times New Roman" w:hAnsi="Times New Roman" w:cs="Times New Roman"/>
              </w:rPr>
              <w:t>-банка данных о достижениях молодых специалистов</w:t>
            </w:r>
          </w:p>
        </w:tc>
        <w:tc>
          <w:tcPr>
            <w:tcW w:w="2298" w:type="dxa"/>
            <w:tcBorders>
              <w:top w:val="single" w:sz="4" w:space="0" w:color="000000"/>
              <w:left w:val="single" w:sz="4" w:space="0" w:color="000000"/>
              <w:bottom w:val="single" w:sz="4" w:space="0" w:color="000000"/>
              <w:right w:val="single" w:sz="4" w:space="0" w:color="000000"/>
            </w:tcBorders>
          </w:tcPr>
          <w:p w14:paraId="1D6A9DC9" w14:textId="77777777" w:rsidR="00A87709" w:rsidRDefault="00C22FD9">
            <w:pPr>
              <w:jc w:val="center"/>
              <w:rPr>
                <w:rFonts w:ascii="Times New Roman" w:hAnsi="Times New Roman" w:cs="Times New Roman"/>
              </w:rPr>
            </w:pPr>
            <w:r>
              <w:rPr>
                <w:rFonts w:ascii="Times New Roman" w:hAnsi="Times New Roman" w:cs="Times New Roman"/>
              </w:rPr>
              <w:lastRenderedPageBreak/>
              <w:t>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1E33E264" w14:textId="77777777" w:rsidR="00A87709" w:rsidRDefault="00A87709">
            <w:pPr>
              <w:jc w:val="center"/>
              <w:rPr>
                <w:rFonts w:ascii="Times New Roman" w:hAnsi="Times New Roman" w:cs="Times New Roman"/>
                <w:b/>
                <w:bCs/>
              </w:rPr>
            </w:pPr>
          </w:p>
        </w:tc>
        <w:tc>
          <w:tcPr>
            <w:tcW w:w="1450" w:type="dxa"/>
            <w:tcBorders>
              <w:top w:val="single" w:sz="4" w:space="0" w:color="000000"/>
              <w:left w:val="single" w:sz="4" w:space="0" w:color="000000"/>
              <w:bottom w:val="single" w:sz="4" w:space="0" w:color="000000"/>
              <w:right w:val="single" w:sz="4" w:space="0" w:color="000000"/>
            </w:tcBorders>
          </w:tcPr>
          <w:p w14:paraId="4780DCE9" w14:textId="77777777" w:rsidR="00A87709" w:rsidRDefault="00A87709">
            <w:pPr>
              <w:jc w:val="center"/>
              <w:rPr>
                <w:rFonts w:ascii="Times New Roman" w:hAnsi="Times New Roman" w:cs="Times New Roman"/>
              </w:rPr>
            </w:pPr>
          </w:p>
          <w:p w14:paraId="35A7B488" w14:textId="77777777" w:rsidR="00A87709" w:rsidRDefault="00A87709">
            <w:pPr>
              <w:jc w:val="center"/>
              <w:rPr>
                <w:rFonts w:ascii="Times New Roman" w:hAnsi="Times New Roman" w:cs="Times New Roman"/>
              </w:rPr>
            </w:pPr>
          </w:p>
          <w:p w14:paraId="7DC58FBB" w14:textId="77777777" w:rsidR="00A87709" w:rsidRDefault="00A87709">
            <w:pPr>
              <w:jc w:val="center"/>
              <w:rPr>
                <w:rFonts w:ascii="Times New Roman" w:hAnsi="Times New Roman" w:cs="Times New Roman"/>
              </w:rPr>
            </w:pPr>
          </w:p>
          <w:p w14:paraId="1F280055" w14:textId="77777777" w:rsidR="00A87709" w:rsidRDefault="00A87709">
            <w:pPr>
              <w:jc w:val="center"/>
              <w:rPr>
                <w:rFonts w:ascii="Times New Roman" w:hAnsi="Times New Roman" w:cs="Times New Roman"/>
              </w:rPr>
            </w:pPr>
          </w:p>
          <w:p w14:paraId="5CA1790B" w14:textId="77777777" w:rsidR="00A87709" w:rsidRDefault="00C22FD9">
            <w:pPr>
              <w:jc w:val="center"/>
              <w:rPr>
                <w:rFonts w:ascii="Times New Roman" w:hAnsi="Times New Roman" w:cs="Times New Roman"/>
              </w:rPr>
            </w:pPr>
            <w:r>
              <w:rPr>
                <w:rFonts w:ascii="Times New Roman" w:hAnsi="Times New Roman" w:cs="Times New Roman"/>
              </w:rPr>
              <w:t>Апрель</w:t>
            </w:r>
          </w:p>
          <w:p w14:paraId="39AD95BB" w14:textId="77777777" w:rsidR="00A87709" w:rsidRDefault="00A87709">
            <w:pPr>
              <w:jc w:val="center"/>
              <w:rPr>
                <w:rFonts w:ascii="Times New Roman" w:hAnsi="Times New Roman" w:cs="Times New Roman"/>
              </w:rPr>
            </w:pPr>
          </w:p>
          <w:p w14:paraId="5355EEA4" w14:textId="77777777" w:rsidR="00A87709" w:rsidRDefault="00A87709">
            <w:pPr>
              <w:jc w:val="center"/>
              <w:rPr>
                <w:rFonts w:ascii="Times New Roman" w:hAnsi="Times New Roman" w:cs="Times New Roman"/>
              </w:rPr>
            </w:pPr>
          </w:p>
          <w:p w14:paraId="22B0DCE7" w14:textId="77777777" w:rsidR="00A87709" w:rsidRDefault="00C22FD9">
            <w:pPr>
              <w:jc w:val="center"/>
              <w:rPr>
                <w:rFonts w:ascii="Times New Roman" w:hAnsi="Times New Roman" w:cs="Times New Roman"/>
              </w:rPr>
            </w:pPr>
            <w:r>
              <w:rPr>
                <w:rFonts w:ascii="Times New Roman" w:hAnsi="Times New Roman" w:cs="Times New Roman"/>
              </w:rPr>
              <w:lastRenderedPageBreak/>
              <w:t>ежегодно</w:t>
            </w:r>
          </w:p>
          <w:p w14:paraId="76173CCB" w14:textId="77777777" w:rsidR="00A87709" w:rsidRDefault="00A87709">
            <w:pPr>
              <w:jc w:val="center"/>
              <w:rPr>
                <w:rFonts w:ascii="Times New Roman" w:hAnsi="Times New Roman" w:cs="Times New Roman"/>
              </w:rPr>
            </w:pPr>
          </w:p>
          <w:p w14:paraId="74841E65" w14:textId="77777777" w:rsidR="00A87709" w:rsidRDefault="00A87709">
            <w:pPr>
              <w:jc w:val="center"/>
              <w:rPr>
                <w:rFonts w:ascii="Times New Roman" w:hAnsi="Times New Roman" w:cs="Times New Roman"/>
              </w:rPr>
            </w:pPr>
          </w:p>
          <w:p w14:paraId="0B8F0334" w14:textId="77777777" w:rsidR="00A87709" w:rsidRDefault="00A87709">
            <w:pPr>
              <w:jc w:val="center"/>
              <w:rPr>
                <w:rFonts w:ascii="Times New Roman" w:hAnsi="Times New Roman" w:cs="Times New Roman"/>
              </w:rPr>
            </w:pPr>
          </w:p>
          <w:p w14:paraId="087A94C5" w14:textId="77777777" w:rsidR="00A87709" w:rsidRDefault="00C22FD9">
            <w:pPr>
              <w:jc w:val="center"/>
              <w:rPr>
                <w:rFonts w:ascii="Times New Roman" w:hAnsi="Times New Roman" w:cs="Times New Roman"/>
              </w:rPr>
            </w:pPr>
            <w:r>
              <w:rPr>
                <w:rFonts w:ascii="Times New Roman" w:hAnsi="Times New Roman" w:cs="Times New Roman"/>
              </w:rPr>
              <w:t>июнь</w:t>
            </w:r>
          </w:p>
          <w:p w14:paraId="61AA09DA" w14:textId="77777777" w:rsidR="00A87709" w:rsidRDefault="00A87709">
            <w:pPr>
              <w:jc w:val="center"/>
              <w:rPr>
                <w:rFonts w:ascii="Times New Roman" w:hAnsi="Times New Roman" w:cs="Times New Roman"/>
              </w:rPr>
            </w:pPr>
          </w:p>
          <w:p w14:paraId="5348EA8D" w14:textId="77777777" w:rsidR="00A87709" w:rsidRDefault="00A87709">
            <w:pPr>
              <w:jc w:val="center"/>
              <w:rPr>
                <w:rFonts w:ascii="Times New Roman" w:hAnsi="Times New Roman" w:cs="Times New Roman"/>
              </w:rPr>
            </w:pPr>
          </w:p>
        </w:tc>
        <w:tc>
          <w:tcPr>
            <w:tcW w:w="1454" w:type="dxa"/>
            <w:tcBorders>
              <w:top w:val="single" w:sz="4" w:space="0" w:color="000000"/>
              <w:left w:val="single" w:sz="4" w:space="0" w:color="000000"/>
              <w:bottom w:val="single" w:sz="4" w:space="0" w:color="000000"/>
              <w:right w:val="single" w:sz="4" w:space="0" w:color="000000"/>
            </w:tcBorders>
          </w:tcPr>
          <w:p w14:paraId="2F5B14D1" w14:textId="77777777" w:rsidR="00A87709" w:rsidRDefault="00A87709">
            <w:pPr>
              <w:jc w:val="center"/>
              <w:rPr>
                <w:rFonts w:ascii="Times New Roman" w:hAnsi="Times New Roman" w:cs="Times New Roman"/>
              </w:rPr>
            </w:pPr>
          </w:p>
          <w:p w14:paraId="543A577D" w14:textId="77777777" w:rsidR="00A87709" w:rsidRDefault="00A87709">
            <w:pPr>
              <w:jc w:val="center"/>
              <w:rPr>
                <w:rFonts w:ascii="Times New Roman" w:hAnsi="Times New Roman" w:cs="Times New Roman"/>
              </w:rPr>
            </w:pPr>
          </w:p>
          <w:p w14:paraId="5D3B2DC6" w14:textId="77777777" w:rsidR="00A87709" w:rsidRDefault="00A87709">
            <w:pPr>
              <w:jc w:val="center"/>
              <w:rPr>
                <w:rFonts w:ascii="Times New Roman" w:hAnsi="Times New Roman" w:cs="Times New Roman"/>
              </w:rPr>
            </w:pPr>
          </w:p>
          <w:p w14:paraId="4257FD31" w14:textId="77777777" w:rsidR="00A87709" w:rsidRDefault="00A87709">
            <w:pPr>
              <w:jc w:val="center"/>
              <w:rPr>
                <w:rFonts w:ascii="Times New Roman" w:hAnsi="Times New Roman" w:cs="Times New Roman"/>
              </w:rPr>
            </w:pPr>
          </w:p>
          <w:p w14:paraId="449908BB" w14:textId="77777777" w:rsidR="00A87709" w:rsidRDefault="00C22FD9">
            <w:pPr>
              <w:jc w:val="center"/>
              <w:rPr>
                <w:rFonts w:ascii="Times New Roman" w:hAnsi="Times New Roman" w:cs="Times New Roman"/>
              </w:rPr>
            </w:pPr>
            <w:r>
              <w:rPr>
                <w:rFonts w:ascii="Times New Roman" w:hAnsi="Times New Roman" w:cs="Times New Roman"/>
              </w:rPr>
              <w:t>Апрель</w:t>
            </w:r>
          </w:p>
          <w:p w14:paraId="3DF0D629" w14:textId="77777777" w:rsidR="00A87709" w:rsidRDefault="00A87709">
            <w:pPr>
              <w:jc w:val="center"/>
              <w:rPr>
                <w:rFonts w:ascii="Times New Roman" w:hAnsi="Times New Roman" w:cs="Times New Roman"/>
              </w:rPr>
            </w:pPr>
          </w:p>
          <w:p w14:paraId="5B54AFC5" w14:textId="77777777" w:rsidR="00A87709" w:rsidRDefault="00A87709">
            <w:pPr>
              <w:jc w:val="center"/>
              <w:rPr>
                <w:rFonts w:ascii="Times New Roman" w:hAnsi="Times New Roman" w:cs="Times New Roman"/>
              </w:rPr>
            </w:pPr>
          </w:p>
          <w:p w14:paraId="5AE80057" w14:textId="77777777" w:rsidR="00A87709" w:rsidRDefault="00C22FD9">
            <w:pPr>
              <w:jc w:val="center"/>
              <w:rPr>
                <w:rFonts w:ascii="Times New Roman" w:hAnsi="Times New Roman" w:cs="Times New Roman"/>
              </w:rPr>
            </w:pPr>
            <w:r>
              <w:rPr>
                <w:rFonts w:ascii="Times New Roman" w:hAnsi="Times New Roman" w:cs="Times New Roman"/>
              </w:rPr>
              <w:lastRenderedPageBreak/>
              <w:t>ежегодно</w:t>
            </w:r>
          </w:p>
          <w:p w14:paraId="1161F967" w14:textId="77777777" w:rsidR="00A87709" w:rsidRDefault="00A87709">
            <w:pPr>
              <w:jc w:val="center"/>
              <w:rPr>
                <w:rFonts w:ascii="Times New Roman" w:hAnsi="Times New Roman" w:cs="Times New Roman"/>
              </w:rPr>
            </w:pPr>
          </w:p>
          <w:p w14:paraId="76A99831" w14:textId="77777777" w:rsidR="00A87709" w:rsidRDefault="00A87709">
            <w:pPr>
              <w:jc w:val="center"/>
              <w:rPr>
                <w:rFonts w:ascii="Times New Roman" w:hAnsi="Times New Roman" w:cs="Times New Roman"/>
              </w:rPr>
            </w:pPr>
          </w:p>
          <w:p w14:paraId="63407D58" w14:textId="77777777" w:rsidR="00A87709" w:rsidRDefault="00A87709">
            <w:pPr>
              <w:jc w:val="center"/>
              <w:rPr>
                <w:rFonts w:ascii="Times New Roman" w:hAnsi="Times New Roman" w:cs="Times New Roman"/>
              </w:rPr>
            </w:pPr>
          </w:p>
          <w:p w14:paraId="3C158863" w14:textId="77777777" w:rsidR="00A87709" w:rsidRDefault="00C22FD9">
            <w:pPr>
              <w:jc w:val="center"/>
              <w:rPr>
                <w:rFonts w:ascii="Times New Roman" w:hAnsi="Times New Roman" w:cs="Times New Roman"/>
              </w:rPr>
            </w:pPr>
            <w:r>
              <w:rPr>
                <w:rFonts w:ascii="Times New Roman" w:hAnsi="Times New Roman" w:cs="Times New Roman"/>
              </w:rPr>
              <w:t>июнь</w:t>
            </w:r>
          </w:p>
        </w:tc>
        <w:tc>
          <w:tcPr>
            <w:tcW w:w="1470" w:type="dxa"/>
            <w:tcBorders>
              <w:top w:val="single" w:sz="4" w:space="0" w:color="000000"/>
              <w:left w:val="single" w:sz="4" w:space="0" w:color="000000"/>
              <w:bottom w:val="single" w:sz="4" w:space="0" w:color="000000"/>
              <w:right w:val="single" w:sz="4" w:space="0" w:color="000000"/>
            </w:tcBorders>
          </w:tcPr>
          <w:p w14:paraId="211E1BA1" w14:textId="77777777" w:rsidR="00A87709" w:rsidRDefault="00A87709">
            <w:pPr>
              <w:jc w:val="center"/>
              <w:rPr>
                <w:rFonts w:ascii="Times New Roman" w:hAnsi="Times New Roman" w:cs="Times New Roman"/>
              </w:rPr>
            </w:pPr>
          </w:p>
          <w:p w14:paraId="1B16A4EA" w14:textId="77777777" w:rsidR="00A87709" w:rsidRDefault="00A87709">
            <w:pPr>
              <w:jc w:val="center"/>
              <w:rPr>
                <w:rFonts w:ascii="Times New Roman" w:hAnsi="Times New Roman" w:cs="Times New Roman"/>
              </w:rPr>
            </w:pPr>
          </w:p>
          <w:p w14:paraId="4EC16C0A" w14:textId="77777777" w:rsidR="00A87709" w:rsidRDefault="00A87709">
            <w:pPr>
              <w:jc w:val="center"/>
              <w:rPr>
                <w:rFonts w:ascii="Times New Roman" w:hAnsi="Times New Roman" w:cs="Times New Roman"/>
              </w:rPr>
            </w:pPr>
          </w:p>
          <w:p w14:paraId="6D5A9CF6" w14:textId="77777777" w:rsidR="00A87709" w:rsidRDefault="00A87709">
            <w:pPr>
              <w:jc w:val="center"/>
              <w:rPr>
                <w:rFonts w:ascii="Times New Roman" w:hAnsi="Times New Roman" w:cs="Times New Roman"/>
              </w:rPr>
            </w:pPr>
          </w:p>
          <w:p w14:paraId="484487B2" w14:textId="77777777" w:rsidR="00A87709" w:rsidRDefault="00C22FD9">
            <w:pPr>
              <w:jc w:val="center"/>
              <w:rPr>
                <w:rFonts w:ascii="Times New Roman" w:hAnsi="Times New Roman" w:cs="Times New Roman"/>
              </w:rPr>
            </w:pPr>
            <w:r>
              <w:rPr>
                <w:rFonts w:ascii="Times New Roman" w:hAnsi="Times New Roman" w:cs="Times New Roman"/>
              </w:rPr>
              <w:t>Апрель</w:t>
            </w:r>
          </w:p>
          <w:p w14:paraId="08169B19" w14:textId="77777777" w:rsidR="00A87709" w:rsidRDefault="00A87709">
            <w:pPr>
              <w:jc w:val="center"/>
              <w:rPr>
                <w:rFonts w:ascii="Times New Roman" w:hAnsi="Times New Roman" w:cs="Times New Roman"/>
              </w:rPr>
            </w:pPr>
          </w:p>
          <w:p w14:paraId="6648C2FB" w14:textId="77777777" w:rsidR="00A87709" w:rsidRDefault="00A87709">
            <w:pPr>
              <w:jc w:val="center"/>
              <w:rPr>
                <w:rFonts w:ascii="Times New Roman" w:hAnsi="Times New Roman" w:cs="Times New Roman"/>
              </w:rPr>
            </w:pPr>
          </w:p>
          <w:p w14:paraId="106CFA2B" w14:textId="77777777" w:rsidR="00A87709" w:rsidRDefault="00C22FD9">
            <w:pPr>
              <w:jc w:val="center"/>
              <w:rPr>
                <w:rFonts w:ascii="Times New Roman" w:hAnsi="Times New Roman" w:cs="Times New Roman"/>
              </w:rPr>
            </w:pPr>
            <w:r>
              <w:rPr>
                <w:rFonts w:ascii="Times New Roman" w:hAnsi="Times New Roman" w:cs="Times New Roman"/>
              </w:rPr>
              <w:lastRenderedPageBreak/>
              <w:t>ежегодно</w:t>
            </w:r>
          </w:p>
          <w:p w14:paraId="3FC5F513" w14:textId="77777777" w:rsidR="00A87709" w:rsidRDefault="00A87709">
            <w:pPr>
              <w:jc w:val="center"/>
              <w:rPr>
                <w:rFonts w:ascii="Times New Roman" w:hAnsi="Times New Roman" w:cs="Times New Roman"/>
              </w:rPr>
            </w:pPr>
          </w:p>
          <w:p w14:paraId="2857AF3F" w14:textId="77777777" w:rsidR="00A87709" w:rsidRDefault="00A87709">
            <w:pPr>
              <w:jc w:val="center"/>
              <w:rPr>
                <w:rFonts w:ascii="Times New Roman" w:hAnsi="Times New Roman" w:cs="Times New Roman"/>
              </w:rPr>
            </w:pPr>
          </w:p>
          <w:p w14:paraId="46EAD974" w14:textId="77777777" w:rsidR="00A87709" w:rsidRDefault="00A87709">
            <w:pPr>
              <w:jc w:val="center"/>
              <w:rPr>
                <w:rFonts w:ascii="Times New Roman" w:hAnsi="Times New Roman" w:cs="Times New Roman"/>
              </w:rPr>
            </w:pPr>
          </w:p>
          <w:p w14:paraId="3AA5219D" w14:textId="77777777" w:rsidR="00A87709" w:rsidRDefault="00C22FD9">
            <w:pPr>
              <w:jc w:val="center"/>
              <w:rPr>
                <w:rFonts w:ascii="Times New Roman" w:hAnsi="Times New Roman" w:cs="Times New Roman"/>
              </w:rPr>
            </w:pPr>
            <w:r>
              <w:rPr>
                <w:rFonts w:ascii="Times New Roman" w:hAnsi="Times New Roman" w:cs="Times New Roman"/>
              </w:rPr>
              <w:t>июнь</w:t>
            </w:r>
          </w:p>
        </w:tc>
        <w:tc>
          <w:tcPr>
            <w:tcW w:w="1464" w:type="dxa"/>
            <w:tcBorders>
              <w:top w:val="single" w:sz="4" w:space="0" w:color="000000"/>
              <w:left w:val="single" w:sz="4" w:space="0" w:color="000000"/>
              <w:bottom w:val="single" w:sz="4" w:space="0" w:color="000000"/>
              <w:right w:val="single" w:sz="4" w:space="0" w:color="000000"/>
            </w:tcBorders>
          </w:tcPr>
          <w:p w14:paraId="6C076225" w14:textId="77777777" w:rsidR="00A87709" w:rsidRDefault="00A87709">
            <w:pPr>
              <w:jc w:val="center"/>
              <w:rPr>
                <w:rFonts w:ascii="Times New Roman" w:hAnsi="Times New Roman" w:cs="Times New Roman"/>
              </w:rPr>
            </w:pPr>
          </w:p>
          <w:p w14:paraId="724D04AC" w14:textId="77777777" w:rsidR="00A87709" w:rsidRDefault="00A87709">
            <w:pPr>
              <w:jc w:val="center"/>
              <w:rPr>
                <w:rFonts w:ascii="Times New Roman" w:hAnsi="Times New Roman" w:cs="Times New Roman"/>
              </w:rPr>
            </w:pPr>
          </w:p>
          <w:p w14:paraId="0FB93598" w14:textId="77777777" w:rsidR="00A87709" w:rsidRDefault="00A87709">
            <w:pPr>
              <w:jc w:val="center"/>
              <w:rPr>
                <w:rFonts w:ascii="Times New Roman" w:hAnsi="Times New Roman" w:cs="Times New Roman"/>
              </w:rPr>
            </w:pPr>
          </w:p>
          <w:p w14:paraId="4F49CC7A" w14:textId="77777777" w:rsidR="00A87709" w:rsidRDefault="00A87709">
            <w:pPr>
              <w:jc w:val="center"/>
              <w:rPr>
                <w:rFonts w:ascii="Times New Roman" w:hAnsi="Times New Roman" w:cs="Times New Roman"/>
              </w:rPr>
            </w:pPr>
          </w:p>
          <w:p w14:paraId="5D36505E" w14:textId="77777777" w:rsidR="00A87709" w:rsidRDefault="00C22FD9">
            <w:pPr>
              <w:jc w:val="center"/>
              <w:rPr>
                <w:rFonts w:ascii="Times New Roman" w:hAnsi="Times New Roman" w:cs="Times New Roman"/>
              </w:rPr>
            </w:pPr>
            <w:r>
              <w:rPr>
                <w:rFonts w:ascii="Times New Roman" w:hAnsi="Times New Roman" w:cs="Times New Roman"/>
              </w:rPr>
              <w:t>Апрель</w:t>
            </w:r>
          </w:p>
          <w:p w14:paraId="07B5FD25" w14:textId="77777777" w:rsidR="00A87709" w:rsidRDefault="00A87709">
            <w:pPr>
              <w:jc w:val="center"/>
              <w:rPr>
                <w:rFonts w:ascii="Times New Roman" w:hAnsi="Times New Roman" w:cs="Times New Roman"/>
              </w:rPr>
            </w:pPr>
          </w:p>
          <w:p w14:paraId="6BBD237E" w14:textId="77777777" w:rsidR="00A87709" w:rsidRDefault="00A87709">
            <w:pPr>
              <w:jc w:val="center"/>
              <w:rPr>
                <w:rFonts w:ascii="Times New Roman" w:hAnsi="Times New Roman" w:cs="Times New Roman"/>
              </w:rPr>
            </w:pPr>
          </w:p>
          <w:p w14:paraId="52079BAC" w14:textId="77777777" w:rsidR="00A87709" w:rsidRDefault="00C22FD9">
            <w:pPr>
              <w:jc w:val="center"/>
              <w:rPr>
                <w:rFonts w:ascii="Times New Roman" w:hAnsi="Times New Roman" w:cs="Times New Roman"/>
              </w:rPr>
            </w:pPr>
            <w:r>
              <w:rPr>
                <w:rFonts w:ascii="Times New Roman" w:hAnsi="Times New Roman" w:cs="Times New Roman"/>
              </w:rPr>
              <w:lastRenderedPageBreak/>
              <w:t>ежегодно</w:t>
            </w:r>
          </w:p>
          <w:p w14:paraId="08EBFBEA" w14:textId="77777777" w:rsidR="00A87709" w:rsidRDefault="00A87709">
            <w:pPr>
              <w:jc w:val="center"/>
              <w:rPr>
                <w:rFonts w:ascii="Times New Roman" w:hAnsi="Times New Roman" w:cs="Times New Roman"/>
              </w:rPr>
            </w:pPr>
          </w:p>
          <w:p w14:paraId="602BFF19" w14:textId="77777777" w:rsidR="00A87709" w:rsidRDefault="00A87709">
            <w:pPr>
              <w:jc w:val="center"/>
              <w:rPr>
                <w:rFonts w:ascii="Times New Roman" w:hAnsi="Times New Roman" w:cs="Times New Roman"/>
              </w:rPr>
            </w:pPr>
          </w:p>
          <w:p w14:paraId="12E639AD" w14:textId="77777777" w:rsidR="00A87709" w:rsidRDefault="00A87709">
            <w:pPr>
              <w:jc w:val="center"/>
              <w:rPr>
                <w:rFonts w:ascii="Times New Roman" w:hAnsi="Times New Roman" w:cs="Times New Roman"/>
              </w:rPr>
            </w:pPr>
          </w:p>
          <w:p w14:paraId="253F624A" w14:textId="77777777" w:rsidR="00A87709" w:rsidRDefault="00C22FD9">
            <w:pPr>
              <w:jc w:val="center"/>
              <w:rPr>
                <w:rFonts w:ascii="Times New Roman" w:hAnsi="Times New Roman" w:cs="Times New Roman"/>
              </w:rPr>
            </w:pPr>
            <w:r>
              <w:rPr>
                <w:rFonts w:ascii="Times New Roman" w:hAnsi="Times New Roman" w:cs="Times New Roman"/>
              </w:rPr>
              <w:t>июнь</w:t>
            </w:r>
          </w:p>
        </w:tc>
        <w:tc>
          <w:tcPr>
            <w:tcW w:w="1466" w:type="dxa"/>
            <w:tcBorders>
              <w:top w:val="single" w:sz="4" w:space="0" w:color="000000"/>
              <w:left w:val="single" w:sz="4" w:space="0" w:color="000000"/>
              <w:bottom w:val="single" w:sz="4" w:space="0" w:color="000000"/>
              <w:right w:val="single" w:sz="4" w:space="0" w:color="000000"/>
            </w:tcBorders>
          </w:tcPr>
          <w:p w14:paraId="0BAA6C74" w14:textId="77777777" w:rsidR="00A87709" w:rsidRDefault="00A87709">
            <w:pPr>
              <w:jc w:val="center"/>
              <w:rPr>
                <w:rFonts w:ascii="Times New Roman" w:hAnsi="Times New Roman" w:cs="Times New Roman"/>
              </w:rPr>
            </w:pPr>
          </w:p>
          <w:p w14:paraId="240F6121" w14:textId="77777777" w:rsidR="00A87709" w:rsidRDefault="00A87709">
            <w:pPr>
              <w:jc w:val="center"/>
              <w:rPr>
                <w:rFonts w:ascii="Times New Roman" w:hAnsi="Times New Roman" w:cs="Times New Roman"/>
              </w:rPr>
            </w:pPr>
          </w:p>
          <w:p w14:paraId="7D0DF14C" w14:textId="77777777" w:rsidR="00A87709" w:rsidRDefault="00A87709">
            <w:pPr>
              <w:jc w:val="center"/>
              <w:rPr>
                <w:rFonts w:ascii="Times New Roman" w:hAnsi="Times New Roman" w:cs="Times New Roman"/>
              </w:rPr>
            </w:pPr>
          </w:p>
          <w:p w14:paraId="1AEEE74C" w14:textId="77777777" w:rsidR="00A87709" w:rsidRDefault="00A87709">
            <w:pPr>
              <w:jc w:val="center"/>
              <w:rPr>
                <w:rFonts w:ascii="Times New Roman" w:hAnsi="Times New Roman" w:cs="Times New Roman"/>
              </w:rPr>
            </w:pPr>
          </w:p>
          <w:p w14:paraId="5A2C1DA8" w14:textId="77777777" w:rsidR="00A87709" w:rsidRDefault="00C22FD9">
            <w:pPr>
              <w:jc w:val="center"/>
              <w:rPr>
                <w:rFonts w:ascii="Times New Roman" w:hAnsi="Times New Roman" w:cs="Times New Roman"/>
              </w:rPr>
            </w:pPr>
            <w:r>
              <w:rPr>
                <w:rFonts w:ascii="Times New Roman" w:hAnsi="Times New Roman" w:cs="Times New Roman"/>
              </w:rPr>
              <w:t>Апрель</w:t>
            </w:r>
          </w:p>
          <w:p w14:paraId="697AA812" w14:textId="77777777" w:rsidR="00A87709" w:rsidRDefault="00A87709">
            <w:pPr>
              <w:jc w:val="center"/>
              <w:rPr>
                <w:rFonts w:ascii="Times New Roman" w:hAnsi="Times New Roman" w:cs="Times New Roman"/>
              </w:rPr>
            </w:pPr>
          </w:p>
          <w:p w14:paraId="218EA5EA" w14:textId="77777777" w:rsidR="00A87709" w:rsidRDefault="00A87709">
            <w:pPr>
              <w:jc w:val="center"/>
              <w:rPr>
                <w:rFonts w:ascii="Times New Roman" w:hAnsi="Times New Roman" w:cs="Times New Roman"/>
              </w:rPr>
            </w:pPr>
          </w:p>
          <w:p w14:paraId="787FC0A5" w14:textId="77777777" w:rsidR="00A87709" w:rsidRDefault="00C22FD9">
            <w:pPr>
              <w:jc w:val="center"/>
              <w:rPr>
                <w:rFonts w:ascii="Times New Roman" w:hAnsi="Times New Roman" w:cs="Times New Roman"/>
              </w:rPr>
            </w:pPr>
            <w:r>
              <w:rPr>
                <w:rFonts w:ascii="Times New Roman" w:hAnsi="Times New Roman" w:cs="Times New Roman"/>
              </w:rPr>
              <w:lastRenderedPageBreak/>
              <w:t>ежегодно</w:t>
            </w:r>
          </w:p>
          <w:p w14:paraId="580E7473" w14:textId="77777777" w:rsidR="00A87709" w:rsidRDefault="00A87709">
            <w:pPr>
              <w:jc w:val="center"/>
              <w:rPr>
                <w:rFonts w:ascii="Times New Roman" w:hAnsi="Times New Roman" w:cs="Times New Roman"/>
              </w:rPr>
            </w:pPr>
          </w:p>
          <w:p w14:paraId="3D963904" w14:textId="77777777" w:rsidR="00A87709" w:rsidRDefault="00A87709">
            <w:pPr>
              <w:jc w:val="center"/>
              <w:rPr>
                <w:rFonts w:ascii="Times New Roman" w:hAnsi="Times New Roman" w:cs="Times New Roman"/>
              </w:rPr>
            </w:pPr>
          </w:p>
          <w:p w14:paraId="4716351B" w14:textId="77777777" w:rsidR="00A87709" w:rsidRDefault="00A87709">
            <w:pPr>
              <w:jc w:val="center"/>
              <w:rPr>
                <w:rFonts w:ascii="Times New Roman" w:hAnsi="Times New Roman" w:cs="Times New Roman"/>
              </w:rPr>
            </w:pPr>
          </w:p>
          <w:p w14:paraId="3A0020CE" w14:textId="77777777" w:rsidR="00A87709" w:rsidRDefault="00C22FD9">
            <w:pPr>
              <w:jc w:val="center"/>
              <w:rPr>
                <w:rFonts w:ascii="Times New Roman" w:hAnsi="Times New Roman" w:cs="Times New Roman"/>
              </w:rPr>
            </w:pPr>
            <w:r>
              <w:rPr>
                <w:rFonts w:ascii="Times New Roman" w:hAnsi="Times New Roman" w:cs="Times New Roman"/>
              </w:rPr>
              <w:t>июнь</w:t>
            </w:r>
          </w:p>
        </w:tc>
        <w:tc>
          <w:tcPr>
            <w:tcW w:w="1386" w:type="dxa"/>
            <w:tcBorders>
              <w:top w:val="single" w:sz="4" w:space="0" w:color="000000"/>
              <w:left w:val="single" w:sz="4" w:space="0" w:color="000000"/>
              <w:bottom w:val="single" w:sz="4" w:space="0" w:color="000000"/>
              <w:right w:val="single" w:sz="4" w:space="0" w:color="000000"/>
            </w:tcBorders>
          </w:tcPr>
          <w:p w14:paraId="31F74A11" w14:textId="77777777" w:rsidR="00A87709" w:rsidRDefault="00A87709">
            <w:pPr>
              <w:jc w:val="center"/>
              <w:rPr>
                <w:rFonts w:ascii="Times New Roman" w:hAnsi="Times New Roman" w:cs="Times New Roman"/>
              </w:rPr>
            </w:pPr>
          </w:p>
          <w:p w14:paraId="76E12FBC" w14:textId="77777777" w:rsidR="00A87709" w:rsidRDefault="00A87709">
            <w:pPr>
              <w:jc w:val="center"/>
              <w:rPr>
                <w:rFonts w:ascii="Times New Roman" w:hAnsi="Times New Roman" w:cs="Times New Roman"/>
              </w:rPr>
            </w:pPr>
          </w:p>
          <w:p w14:paraId="37F13D07" w14:textId="77777777" w:rsidR="00A87709" w:rsidRDefault="00A87709">
            <w:pPr>
              <w:jc w:val="center"/>
              <w:rPr>
                <w:rFonts w:ascii="Times New Roman" w:hAnsi="Times New Roman" w:cs="Times New Roman"/>
              </w:rPr>
            </w:pPr>
          </w:p>
          <w:p w14:paraId="3CBF0797" w14:textId="77777777" w:rsidR="00A87709" w:rsidRDefault="00A87709">
            <w:pPr>
              <w:jc w:val="center"/>
              <w:rPr>
                <w:rFonts w:ascii="Times New Roman" w:hAnsi="Times New Roman" w:cs="Times New Roman"/>
              </w:rPr>
            </w:pPr>
          </w:p>
          <w:p w14:paraId="079301BA" w14:textId="77777777" w:rsidR="00A87709" w:rsidRDefault="00C22FD9">
            <w:pPr>
              <w:jc w:val="center"/>
              <w:rPr>
                <w:rFonts w:ascii="Times New Roman" w:hAnsi="Times New Roman" w:cs="Times New Roman"/>
              </w:rPr>
            </w:pPr>
            <w:r>
              <w:rPr>
                <w:rFonts w:ascii="Times New Roman" w:hAnsi="Times New Roman" w:cs="Times New Roman"/>
              </w:rPr>
              <w:t>Апрель</w:t>
            </w:r>
          </w:p>
          <w:p w14:paraId="2DB5F631" w14:textId="77777777" w:rsidR="00A87709" w:rsidRDefault="00A87709">
            <w:pPr>
              <w:jc w:val="center"/>
              <w:rPr>
                <w:rFonts w:ascii="Times New Roman" w:hAnsi="Times New Roman" w:cs="Times New Roman"/>
              </w:rPr>
            </w:pPr>
          </w:p>
          <w:p w14:paraId="38B2836D" w14:textId="77777777" w:rsidR="00A87709" w:rsidRDefault="00A87709">
            <w:pPr>
              <w:jc w:val="center"/>
              <w:rPr>
                <w:rFonts w:ascii="Times New Roman" w:hAnsi="Times New Roman" w:cs="Times New Roman"/>
              </w:rPr>
            </w:pPr>
          </w:p>
          <w:p w14:paraId="3368CD55" w14:textId="77777777" w:rsidR="00A87709" w:rsidRDefault="00C22FD9">
            <w:pPr>
              <w:jc w:val="center"/>
              <w:rPr>
                <w:rFonts w:ascii="Times New Roman" w:hAnsi="Times New Roman" w:cs="Times New Roman"/>
              </w:rPr>
            </w:pPr>
            <w:r>
              <w:rPr>
                <w:rFonts w:ascii="Times New Roman" w:hAnsi="Times New Roman" w:cs="Times New Roman"/>
              </w:rPr>
              <w:lastRenderedPageBreak/>
              <w:t>ежегодно</w:t>
            </w:r>
          </w:p>
          <w:p w14:paraId="5699FC76" w14:textId="77777777" w:rsidR="00A87709" w:rsidRDefault="00A87709">
            <w:pPr>
              <w:jc w:val="center"/>
              <w:rPr>
                <w:rFonts w:ascii="Times New Roman" w:hAnsi="Times New Roman" w:cs="Times New Roman"/>
              </w:rPr>
            </w:pPr>
          </w:p>
          <w:p w14:paraId="6C7718C0" w14:textId="77777777" w:rsidR="00A87709" w:rsidRDefault="00A87709">
            <w:pPr>
              <w:jc w:val="center"/>
              <w:rPr>
                <w:rFonts w:ascii="Times New Roman" w:hAnsi="Times New Roman" w:cs="Times New Roman"/>
              </w:rPr>
            </w:pPr>
          </w:p>
          <w:p w14:paraId="2FFD6E72" w14:textId="77777777" w:rsidR="00A87709" w:rsidRDefault="00A87709">
            <w:pPr>
              <w:jc w:val="center"/>
              <w:rPr>
                <w:rFonts w:ascii="Times New Roman" w:hAnsi="Times New Roman" w:cs="Times New Roman"/>
              </w:rPr>
            </w:pPr>
          </w:p>
          <w:p w14:paraId="2882C616" w14:textId="77777777" w:rsidR="00A87709" w:rsidRDefault="00C22FD9">
            <w:pPr>
              <w:jc w:val="center"/>
              <w:rPr>
                <w:rFonts w:ascii="Times New Roman" w:hAnsi="Times New Roman" w:cs="Times New Roman"/>
              </w:rPr>
            </w:pPr>
            <w:r>
              <w:rPr>
                <w:rFonts w:ascii="Times New Roman" w:hAnsi="Times New Roman" w:cs="Times New Roman"/>
              </w:rPr>
              <w:t>июнь</w:t>
            </w:r>
          </w:p>
          <w:p w14:paraId="3BF5F616" w14:textId="77777777" w:rsidR="00A87709" w:rsidRDefault="00A87709">
            <w:pPr>
              <w:jc w:val="center"/>
              <w:rPr>
                <w:rFonts w:ascii="Times New Roman" w:hAnsi="Times New Roman" w:cs="Times New Roman"/>
              </w:rPr>
            </w:pPr>
          </w:p>
        </w:tc>
      </w:tr>
      <w:tr w:rsidR="00A87709" w14:paraId="26F0557E" w14:textId="77777777">
        <w:tc>
          <w:tcPr>
            <w:tcW w:w="2606" w:type="dxa"/>
            <w:tcBorders>
              <w:top w:val="single" w:sz="4" w:space="0" w:color="000000"/>
              <w:left w:val="single" w:sz="4" w:space="0" w:color="000000"/>
              <w:bottom w:val="single" w:sz="4" w:space="0" w:color="000000"/>
              <w:right w:val="single" w:sz="4" w:space="0" w:color="000000"/>
            </w:tcBorders>
          </w:tcPr>
          <w:p w14:paraId="08672986" w14:textId="77777777" w:rsidR="00A87709" w:rsidRDefault="00C22FD9">
            <w:pPr>
              <w:jc w:val="center"/>
              <w:rPr>
                <w:rFonts w:ascii="Times New Roman" w:hAnsi="Times New Roman" w:cs="Times New Roman"/>
              </w:rPr>
            </w:pPr>
            <w:r>
              <w:rPr>
                <w:rFonts w:ascii="Times New Roman" w:hAnsi="Times New Roman" w:cs="Times New Roman"/>
              </w:rPr>
              <w:lastRenderedPageBreak/>
              <w:t>Всего (тыс. руб.):</w:t>
            </w:r>
          </w:p>
        </w:tc>
        <w:tc>
          <w:tcPr>
            <w:tcW w:w="2298" w:type="dxa"/>
            <w:tcBorders>
              <w:top w:val="single" w:sz="4" w:space="0" w:color="000000"/>
              <w:left w:val="single" w:sz="4" w:space="0" w:color="000000"/>
              <w:bottom w:val="single" w:sz="4" w:space="0" w:color="000000"/>
              <w:right w:val="single" w:sz="4" w:space="0" w:color="000000"/>
            </w:tcBorders>
          </w:tcPr>
          <w:p w14:paraId="78B0A642" w14:textId="77777777" w:rsidR="00A87709" w:rsidRDefault="00A87709">
            <w:pPr>
              <w:jc w:val="center"/>
              <w:rPr>
                <w:rFonts w:ascii="Times New Roman" w:hAnsi="Times New Roman" w:cs="Times New Roman"/>
              </w:rPr>
            </w:pPr>
          </w:p>
        </w:tc>
        <w:tc>
          <w:tcPr>
            <w:tcW w:w="1452" w:type="dxa"/>
            <w:tcBorders>
              <w:top w:val="single" w:sz="4" w:space="0" w:color="000000"/>
              <w:left w:val="single" w:sz="4" w:space="0" w:color="000000"/>
              <w:bottom w:val="single" w:sz="4" w:space="0" w:color="000000"/>
              <w:right w:val="single" w:sz="4" w:space="0" w:color="000000"/>
            </w:tcBorders>
          </w:tcPr>
          <w:p w14:paraId="2BE7351A" w14:textId="77777777" w:rsidR="00A87709" w:rsidRDefault="00C22FD9">
            <w:pPr>
              <w:jc w:val="center"/>
              <w:rPr>
                <w:rFonts w:ascii="Times New Roman" w:hAnsi="Times New Roman" w:cs="Times New Roman"/>
              </w:rPr>
            </w:pPr>
            <w:r>
              <w:rPr>
                <w:rFonts w:ascii="Times New Roman" w:hAnsi="Times New Roman" w:cs="Times New Roman"/>
              </w:rPr>
              <w:t>13006,2</w:t>
            </w:r>
          </w:p>
        </w:tc>
        <w:tc>
          <w:tcPr>
            <w:tcW w:w="1450" w:type="dxa"/>
            <w:tcBorders>
              <w:top w:val="single" w:sz="4" w:space="0" w:color="000000"/>
              <w:left w:val="single" w:sz="4" w:space="0" w:color="000000"/>
              <w:bottom w:val="single" w:sz="4" w:space="0" w:color="000000"/>
              <w:right w:val="single" w:sz="4" w:space="0" w:color="000000"/>
            </w:tcBorders>
          </w:tcPr>
          <w:p w14:paraId="5FECFB7D" w14:textId="77777777" w:rsidR="00A87709" w:rsidRDefault="00C22FD9">
            <w:pPr>
              <w:jc w:val="center"/>
              <w:rPr>
                <w:rFonts w:ascii="Times New Roman" w:hAnsi="Times New Roman" w:cs="Times New Roman"/>
              </w:rPr>
            </w:pPr>
            <w:r>
              <w:rPr>
                <w:rFonts w:ascii="Times New Roman" w:hAnsi="Times New Roman" w:cs="Times New Roman"/>
              </w:rPr>
              <w:t>2167,7</w:t>
            </w:r>
          </w:p>
        </w:tc>
        <w:tc>
          <w:tcPr>
            <w:tcW w:w="1454" w:type="dxa"/>
            <w:tcBorders>
              <w:top w:val="single" w:sz="4" w:space="0" w:color="000000"/>
              <w:left w:val="single" w:sz="4" w:space="0" w:color="000000"/>
              <w:bottom w:val="single" w:sz="4" w:space="0" w:color="000000"/>
              <w:right w:val="single" w:sz="4" w:space="0" w:color="000000"/>
            </w:tcBorders>
          </w:tcPr>
          <w:p w14:paraId="2178CA78" w14:textId="77777777" w:rsidR="00A87709" w:rsidRDefault="00C22FD9">
            <w:pPr>
              <w:jc w:val="center"/>
              <w:rPr>
                <w:rFonts w:ascii="Times New Roman" w:hAnsi="Times New Roman" w:cs="Times New Roman"/>
              </w:rPr>
            </w:pPr>
            <w:r>
              <w:rPr>
                <w:rFonts w:ascii="Times New Roman" w:hAnsi="Times New Roman" w:cs="Times New Roman"/>
              </w:rPr>
              <w:t>2167,7</w:t>
            </w:r>
          </w:p>
        </w:tc>
        <w:tc>
          <w:tcPr>
            <w:tcW w:w="1470" w:type="dxa"/>
            <w:tcBorders>
              <w:top w:val="single" w:sz="4" w:space="0" w:color="000000"/>
              <w:left w:val="single" w:sz="4" w:space="0" w:color="000000"/>
              <w:bottom w:val="single" w:sz="4" w:space="0" w:color="000000"/>
              <w:right w:val="single" w:sz="4" w:space="0" w:color="000000"/>
            </w:tcBorders>
          </w:tcPr>
          <w:p w14:paraId="31FC3230" w14:textId="77777777" w:rsidR="00A87709" w:rsidRDefault="00C22FD9">
            <w:pPr>
              <w:jc w:val="center"/>
              <w:rPr>
                <w:rFonts w:ascii="Times New Roman" w:hAnsi="Times New Roman" w:cs="Times New Roman"/>
              </w:rPr>
            </w:pPr>
            <w:r>
              <w:rPr>
                <w:rFonts w:ascii="Times New Roman" w:hAnsi="Times New Roman" w:cs="Times New Roman"/>
              </w:rPr>
              <w:t>2167,7</w:t>
            </w:r>
          </w:p>
        </w:tc>
        <w:tc>
          <w:tcPr>
            <w:tcW w:w="1464" w:type="dxa"/>
            <w:tcBorders>
              <w:top w:val="single" w:sz="4" w:space="0" w:color="000000"/>
              <w:left w:val="single" w:sz="4" w:space="0" w:color="000000"/>
              <w:bottom w:val="single" w:sz="4" w:space="0" w:color="000000"/>
              <w:right w:val="single" w:sz="4" w:space="0" w:color="000000"/>
            </w:tcBorders>
          </w:tcPr>
          <w:p w14:paraId="331E380D" w14:textId="77777777" w:rsidR="00A87709" w:rsidRDefault="00C22FD9">
            <w:pPr>
              <w:jc w:val="center"/>
              <w:rPr>
                <w:rFonts w:ascii="Times New Roman" w:hAnsi="Times New Roman" w:cs="Times New Roman"/>
              </w:rPr>
            </w:pPr>
            <w:r>
              <w:rPr>
                <w:rFonts w:ascii="Times New Roman" w:hAnsi="Times New Roman" w:cs="Times New Roman"/>
              </w:rPr>
              <w:t>2167,7</w:t>
            </w:r>
          </w:p>
        </w:tc>
        <w:tc>
          <w:tcPr>
            <w:tcW w:w="1466" w:type="dxa"/>
            <w:tcBorders>
              <w:top w:val="single" w:sz="4" w:space="0" w:color="000000"/>
              <w:left w:val="single" w:sz="4" w:space="0" w:color="000000"/>
              <w:bottom w:val="single" w:sz="4" w:space="0" w:color="000000"/>
              <w:right w:val="single" w:sz="4" w:space="0" w:color="000000"/>
            </w:tcBorders>
          </w:tcPr>
          <w:p w14:paraId="295911AE" w14:textId="77777777" w:rsidR="00A87709" w:rsidRDefault="00C22FD9">
            <w:pPr>
              <w:jc w:val="center"/>
              <w:rPr>
                <w:rFonts w:ascii="Times New Roman" w:hAnsi="Times New Roman" w:cs="Times New Roman"/>
              </w:rPr>
            </w:pPr>
            <w:r>
              <w:rPr>
                <w:rFonts w:ascii="Times New Roman" w:hAnsi="Times New Roman" w:cs="Times New Roman"/>
              </w:rPr>
              <w:t>2167,7</w:t>
            </w:r>
          </w:p>
        </w:tc>
        <w:tc>
          <w:tcPr>
            <w:tcW w:w="1386" w:type="dxa"/>
            <w:tcBorders>
              <w:top w:val="single" w:sz="4" w:space="0" w:color="000000"/>
              <w:left w:val="single" w:sz="4" w:space="0" w:color="000000"/>
              <w:bottom w:val="single" w:sz="4" w:space="0" w:color="000000"/>
              <w:right w:val="single" w:sz="4" w:space="0" w:color="000000"/>
            </w:tcBorders>
          </w:tcPr>
          <w:p w14:paraId="59081A93" w14:textId="77777777" w:rsidR="00A87709" w:rsidRDefault="00C22FD9">
            <w:pPr>
              <w:jc w:val="center"/>
              <w:rPr>
                <w:rFonts w:ascii="Times New Roman" w:hAnsi="Times New Roman" w:cs="Times New Roman"/>
              </w:rPr>
            </w:pPr>
            <w:r>
              <w:t>2167,7</w:t>
            </w:r>
          </w:p>
        </w:tc>
      </w:tr>
    </w:tbl>
    <w:p w14:paraId="6D0C7F50" w14:textId="77777777" w:rsidR="00A87709" w:rsidRDefault="00A87709">
      <w:pPr>
        <w:rPr>
          <w:rFonts w:ascii="Times New Roman" w:hAnsi="Times New Roman" w:cs="Times New Roman"/>
        </w:rPr>
      </w:pPr>
    </w:p>
    <w:p w14:paraId="137D1747" w14:textId="77777777" w:rsidR="00A87709" w:rsidRDefault="00A87709">
      <w:pPr>
        <w:rPr>
          <w:rFonts w:ascii="Times New Roman" w:hAnsi="Times New Roman" w:cs="Times New Roman"/>
        </w:rPr>
      </w:pPr>
    </w:p>
    <w:p w14:paraId="40F2B1F8" w14:textId="77777777" w:rsidR="00A87709" w:rsidRDefault="00A87709">
      <w:pPr>
        <w:jc w:val="right"/>
        <w:rPr>
          <w:b/>
        </w:rPr>
      </w:pPr>
    </w:p>
    <w:p w14:paraId="39A25342" w14:textId="77777777" w:rsidR="00A87709" w:rsidRDefault="00A87709">
      <w:pPr>
        <w:jc w:val="right"/>
        <w:rPr>
          <w:b/>
        </w:rPr>
      </w:pPr>
    </w:p>
    <w:p w14:paraId="2360CE7D" w14:textId="77777777" w:rsidR="00A87709" w:rsidRDefault="00A87709">
      <w:pPr>
        <w:jc w:val="right"/>
        <w:rPr>
          <w:b/>
        </w:rPr>
      </w:pPr>
    </w:p>
    <w:p w14:paraId="53DE5E23" w14:textId="77777777" w:rsidR="00A87709" w:rsidRDefault="00A87709">
      <w:pPr>
        <w:jc w:val="right"/>
        <w:rPr>
          <w:b/>
        </w:rPr>
      </w:pPr>
    </w:p>
    <w:p w14:paraId="14CE3E8F" w14:textId="77777777" w:rsidR="00A87709" w:rsidRDefault="00A87709">
      <w:pPr>
        <w:jc w:val="right"/>
        <w:rPr>
          <w:b/>
        </w:rPr>
      </w:pPr>
    </w:p>
    <w:p w14:paraId="47429F42" w14:textId="77777777" w:rsidR="00A87709" w:rsidRDefault="00A87709">
      <w:pPr>
        <w:jc w:val="right"/>
        <w:rPr>
          <w:b/>
        </w:rPr>
      </w:pPr>
    </w:p>
    <w:p w14:paraId="61E4805D" w14:textId="77777777" w:rsidR="00A87709" w:rsidRDefault="00A87709">
      <w:pPr>
        <w:jc w:val="right"/>
        <w:rPr>
          <w:b/>
        </w:rPr>
      </w:pPr>
    </w:p>
    <w:p w14:paraId="161D6460" w14:textId="77777777" w:rsidR="00A87709" w:rsidRDefault="00A87709">
      <w:pPr>
        <w:jc w:val="right"/>
        <w:rPr>
          <w:b/>
        </w:rPr>
      </w:pPr>
    </w:p>
    <w:p w14:paraId="00A082A2" w14:textId="77777777" w:rsidR="00A87709" w:rsidRDefault="00A87709">
      <w:pPr>
        <w:jc w:val="right"/>
        <w:rPr>
          <w:b/>
        </w:rPr>
      </w:pPr>
    </w:p>
    <w:p w14:paraId="28C02678" w14:textId="77777777" w:rsidR="00A87709" w:rsidRDefault="00A87709">
      <w:pPr>
        <w:jc w:val="right"/>
        <w:rPr>
          <w:b/>
        </w:rPr>
      </w:pPr>
    </w:p>
    <w:p w14:paraId="6E90841D" w14:textId="77777777" w:rsidR="00A87709" w:rsidRDefault="00A87709">
      <w:pPr>
        <w:jc w:val="right"/>
        <w:rPr>
          <w:b/>
        </w:rPr>
      </w:pPr>
    </w:p>
    <w:p w14:paraId="39292C8E" w14:textId="77777777" w:rsidR="00A87709" w:rsidRDefault="00A87709">
      <w:pPr>
        <w:jc w:val="right"/>
        <w:rPr>
          <w:b/>
        </w:rPr>
      </w:pPr>
    </w:p>
    <w:p w14:paraId="7B9F27E9" w14:textId="77777777" w:rsidR="00A87709" w:rsidRDefault="00A87709">
      <w:pPr>
        <w:jc w:val="right"/>
        <w:rPr>
          <w:b/>
        </w:rPr>
      </w:pPr>
    </w:p>
    <w:p w14:paraId="23CB1E2A" w14:textId="77777777" w:rsidR="00A87709" w:rsidRDefault="00A87709">
      <w:pPr>
        <w:jc w:val="right"/>
        <w:rPr>
          <w:b/>
        </w:rPr>
      </w:pPr>
    </w:p>
    <w:p w14:paraId="4251094C" w14:textId="77777777" w:rsidR="00A87709" w:rsidRDefault="00A87709">
      <w:pPr>
        <w:jc w:val="right"/>
        <w:rPr>
          <w:b/>
        </w:rPr>
      </w:pPr>
    </w:p>
    <w:p w14:paraId="39DE92DC" w14:textId="77777777" w:rsidR="00A87709" w:rsidRDefault="00C22FD9">
      <w:pPr>
        <w:jc w:val="right"/>
        <w:rPr>
          <w:b/>
          <w:bCs/>
          <w:sz w:val="28"/>
          <w:szCs w:val="28"/>
        </w:rPr>
      </w:pPr>
      <w:r>
        <w:t xml:space="preserve">                                                                                                                                                                                                                          </w:t>
      </w:r>
    </w:p>
    <w:p w14:paraId="2AB4CB21" w14:textId="77777777" w:rsidR="00A87709" w:rsidRDefault="00A87709">
      <w:pPr>
        <w:jc w:val="right"/>
        <w:rPr>
          <w:b/>
          <w:bCs/>
          <w:sz w:val="28"/>
          <w:szCs w:val="28"/>
        </w:rPr>
      </w:pPr>
    </w:p>
    <w:p w14:paraId="74E17638" w14:textId="77777777" w:rsidR="00A87709" w:rsidRDefault="00A87709">
      <w:pPr>
        <w:jc w:val="right"/>
        <w:rPr>
          <w:b/>
          <w:bCs/>
          <w:sz w:val="28"/>
          <w:szCs w:val="28"/>
        </w:rPr>
      </w:pPr>
    </w:p>
    <w:p w14:paraId="08813C41" w14:textId="77777777" w:rsidR="00A87709" w:rsidRDefault="00A87709">
      <w:pPr>
        <w:jc w:val="right"/>
        <w:rPr>
          <w:b/>
          <w:bCs/>
          <w:sz w:val="28"/>
          <w:szCs w:val="28"/>
        </w:rPr>
      </w:pPr>
    </w:p>
    <w:p w14:paraId="60F15178" w14:textId="77777777" w:rsidR="00A87709" w:rsidRDefault="00A87709">
      <w:pPr>
        <w:jc w:val="right"/>
        <w:rPr>
          <w:b/>
          <w:bCs/>
          <w:sz w:val="28"/>
          <w:szCs w:val="28"/>
        </w:rPr>
      </w:pPr>
    </w:p>
    <w:p w14:paraId="24CF49DA" w14:textId="77777777" w:rsidR="00A87709" w:rsidRDefault="00A87709">
      <w:pPr>
        <w:jc w:val="right"/>
        <w:rPr>
          <w:b/>
          <w:bCs/>
          <w:sz w:val="28"/>
          <w:szCs w:val="28"/>
        </w:rPr>
      </w:pPr>
    </w:p>
    <w:p w14:paraId="3F510131" w14:textId="77777777" w:rsidR="00A87709" w:rsidRDefault="00A87709">
      <w:pPr>
        <w:jc w:val="right"/>
        <w:rPr>
          <w:b/>
          <w:bCs/>
          <w:sz w:val="28"/>
          <w:szCs w:val="28"/>
        </w:rPr>
      </w:pPr>
    </w:p>
    <w:p w14:paraId="21A79C34" w14:textId="77777777" w:rsidR="00A87709" w:rsidRDefault="00A87709">
      <w:pPr>
        <w:jc w:val="right"/>
        <w:rPr>
          <w:b/>
          <w:bCs/>
          <w:sz w:val="28"/>
          <w:szCs w:val="28"/>
        </w:rPr>
      </w:pPr>
    </w:p>
    <w:p w14:paraId="0ED77DDA" w14:textId="77777777" w:rsidR="00A87709" w:rsidRDefault="00C22FD9">
      <w:pPr>
        <w:jc w:val="right"/>
        <w:rPr>
          <w:rFonts w:ascii="Times New Roman" w:hAnsi="Times New Roman" w:cs="Times New Roman"/>
        </w:rPr>
      </w:pPr>
      <w:r>
        <w:rPr>
          <w:rFonts w:ascii="Times New Roman" w:hAnsi="Times New Roman" w:cs="Times New Roman"/>
        </w:rPr>
        <w:lastRenderedPageBreak/>
        <w:t xml:space="preserve">Приложение №3 к подпрограмме 1 </w:t>
      </w:r>
    </w:p>
    <w:p w14:paraId="7C03D980" w14:textId="77777777" w:rsidR="00A87709" w:rsidRDefault="00C22FD9">
      <w:pPr>
        <w:pStyle w:val="31"/>
        <w:numPr>
          <w:ilvl w:val="2"/>
          <w:numId w:val="22"/>
        </w:numPr>
        <w:jc w:val="center"/>
        <w:rPr>
          <w:rFonts w:ascii="Times New Roman" w:hAnsi="Times New Roman" w:cs="Times New Roman"/>
          <w:sz w:val="24"/>
          <w:szCs w:val="24"/>
        </w:rPr>
      </w:pPr>
      <w:r>
        <w:rPr>
          <w:rFonts w:ascii="Times New Roman" w:hAnsi="Times New Roman" w:cs="Times New Roman"/>
          <w:sz w:val="24"/>
          <w:szCs w:val="24"/>
        </w:rPr>
        <w:t xml:space="preserve">Мероприятия основного </w:t>
      </w:r>
      <w:proofErr w:type="gramStart"/>
      <w:r>
        <w:rPr>
          <w:rFonts w:ascii="Times New Roman" w:hAnsi="Times New Roman" w:cs="Times New Roman"/>
          <w:sz w:val="24"/>
          <w:szCs w:val="24"/>
        </w:rPr>
        <w:t>направления  «</w:t>
      </w:r>
      <w:proofErr w:type="gramEnd"/>
      <w:r>
        <w:rPr>
          <w:rFonts w:ascii="Times New Roman" w:hAnsi="Times New Roman" w:cs="Times New Roman"/>
          <w:sz w:val="24"/>
          <w:szCs w:val="24"/>
        </w:rPr>
        <w:t>Поддержка и развитие одаренных детей, обеспечение условий их личностной, творческой, социальной самореализации профессионального самоопределения»</w:t>
      </w:r>
    </w:p>
    <w:tbl>
      <w:tblPr>
        <w:tblW w:w="15122" w:type="dxa"/>
        <w:tblInd w:w="41" w:type="dxa"/>
        <w:tblLayout w:type="fixed"/>
        <w:tblLook w:val="0000" w:firstRow="0" w:lastRow="0" w:firstColumn="0" w:lastColumn="0" w:noHBand="0" w:noVBand="0"/>
      </w:tblPr>
      <w:tblGrid>
        <w:gridCol w:w="740"/>
        <w:gridCol w:w="2723"/>
        <w:gridCol w:w="1396"/>
        <w:gridCol w:w="1142"/>
        <w:gridCol w:w="842"/>
        <w:gridCol w:w="995"/>
        <w:gridCol w:w="989"/>
        <w:gridCol w:w="992"/>
        <w:gridCol w:w="995"/>
        <w:gridCol w:w="1195"/>
        <w:gridCol w:w="1639"/>
        <w:gridCol w:w="1474"/>
      </w:tblGrid>
      <w:tr w:rsidR="00A87709" w14:paraId="449533D9" w14:textId="77777777">
        <w:trPr>
          <w:cantSplit/>
          <w:trHeight w:val="332"/>
        </w:trPr>
        <w:tc>
          <w:tcPr>
            <w:tcW w:w="739" w:type="dxa"/>
            <w:vMerge w:val="restart"/>
            <w:tcBorders>
              <w:top w:val="single" w:sz="4" w:space="0" w:color="000000"/>
              <w:left w:val="single" w:sz="4" w:space="0" w:color="000000"/>
              <w:bottom w:val="single" w:sz="4" w:space="0" w:color="000000"/>
            </w:tcBorders>
          </w:tcPr>
          <w:p w14:paraId="3ABC0461" w14:textId="77777777" w:rsidR="00A87709" w:rsidRDefault="00C22FD9">
            <w:pPr>
              <w:snapToGrid w:val="0"/>
              <w:jc w:val="center"/>
              <w:rPr>
                <w:rFonts w:ascii="Times New Roman" w:hAnsi="Times New Roman" w:cs="Times New Roman"/>
              </w:rPr>
            </w:pPr>
            <w:r>
              <w:rPr>
                <w:rFonts w:ascii="Times New Roman" w:hAnsi="Times New Roman" w:cs="Times New Roman"/>
              </w:rPr>
              <w:t>№</w:t>
            </w:r>
          </w:p>
          <w:p w14:paraId="5A00C0E6" w14:textId="77777777" w:rsidR="00A87709" w:rsidRDefault="00C22FD9">
            <w:pPr>
              <w:jc w:val="center"/>
              <w:rPr>
                <w:rFonts w:ascii="Times New Roman" w:hAnsi="Times New Roman" w:cs="Times New Roman"/>
              </w:rPr>
            </w:pPr>
            <w:r>
              <w:rPr>
                <w:rFonts w:ascii="Times New Roman" w:hAnsi="Times New Roman" w:cs="Times New Roman"/>
              </w:rPr>
              <w:t>п/п</w:t>
            </w:r>
          </w:p>
        </w:tc>
        <w:tc>
          <w:tcPr>
            <w:tcW w:w="2723" w:type="dxa"/>
            <w:vMerge w:val="restart"/>
            <w:tcBorders>
              <w:top w:val="single" w:sz="4" w:space="0" w:color="000000"/>
              <w:left w:val="single" w:sz="4" w:space="0" w:color="000000"/>
              <w:bottom w:val="single" w:sz="4" w:space="0" w:color="000000"/>
            </w:tcBorders>
          </w:tcPr>
          <w:p w14:paraId="69F51237" w14:textId="77777777" w:rsidR="00A87709" w:rsidRDefault="00C22FD9">
            <w:pPr>
              <w:snapToGrid w:val="0"/>
              <w:jc w:val="center"/>
              <w:rPr>
                <w:rFonts w:ascii="Times New Roman" w:hAnsi="Times New Roman" w:cs="Times New Roman"/>
              </w:rPr>
            </w:pPr>
            <w:r>
              <w:rPr>
                <w:rFonts w:ascii="Times New Roman" w:hAnsi="Times New Roman" w:cs="Times New Roman"/>
              </w:rPr>
              <w:t>Наименование</w:t>
            </w:r>
            <w:r>
              <w:rPr>
                <w:rFonts w:ascii="Times New Roman" w:hAnsi="Times New Roman" w:cs="Times New Roman"/>
              </w:rPr>
              <w:br/>
              <w:t>мероприятия</w:t>
            </w:r>
          </w:p>
        </w:tc>
        <w:tc>
          <w:tcPr>
            <w:tcW w:w="1396" w:type="dxa"/>
            <w:vMerge w:val="restart"/>
            <w:tcBorders>
              <w:top w:val="single" w:sz="4" w:space="0" w:color="000000"/>
              <w:left w:val="single" w:sz="4" w:space="0" w:color="000000"/>
              <w:bottom w:val="single" w:sz="4" w:space="0" w:color="000000"/>
            </w:tcBorders>
          </w:tcPr>
          <w:p w14:paraId="79C8BFF0" w14:textId="77777777" w:rsidR="00A87709" w:rsidRDefault="00C22FD9">
            <w:pPr>
              <w:snapToGrid w:val="0"/>
              <w:jc w:val="center"/>
              <w:rPr>
                <w:rFonts w:ascii="Times New Roman" w:hAnsi="Times New Roman" w:cs="Times New Roman"/>
              </w:rPr>
            </w:pPr>
            <w:r>
              <w:rPr>
                <w:rFonts w:ascii="Times New Roman" w:hAnsi="Times New Roman" w:cs="Times New Roman"/>
              </w:rPr>
              <w:t>Источник финансирования</w:t>
            </w:r>
          </w:p>
        </w:tc>
        <w:tc>
          <w:tcPr>
            <w:tcW w:w="5955" w:type="dxa"/>
            <w:gridSpan w:val="6"/>
            <w:tcBorders>
              <w:top w:val="single" w:sz="4" w:space="0" w:color="000000"/>
              <w:left w:val="single" w:sz="4" w:space="0" w:color="000000"/>
              <w:right w:val="single" w:sz="4" w:space="0" w:color="000000"/>
            </w:tcBorders>
          </w:tcPr>
          <w:p w14:paraId="257852F9" w14:textId="77777777" w:rsidR="00A87709" w:rsidRDefault="00C22FD9">
            <w:pPr>
              <w:snapToGrid w:val="0"/>
              <w:jc w:val="center"/>
              <w:rPr>
                <w:rFonts w:ascii="Times New Roman" w:hAnsi="Times New Roman" w:cs="Times New Roman"/>
              </w:rPr>
            </w:pPr>
            <w:r>
              <w:rPr>
                <w:rFonts w:ascii="Times New Roman" w:hAnsi="Times New Roman" w:cs="Times New Roman"/>
              </w:rPr>
              <w:t>Объем средств на реализацию подпрограммы (тыс. руб.)</w:t>
            </w:r>
          </w:p>
        </w:tc>
        <w:tc>
          <w:tcPr>
            <w:tcW w:w="1195" w:type="dxa"/>
            <w:vMerge w:val="restart"/>
            <w:tcBorders>
              <w:top w:val="single" w:sz="4" w:space="0" w:color="000000"/>
              <w:left w:val="single" w:sz="4" w:space="0" w:color="000000"/>
              <w:bottom w:val="single" w:sz="4" w:space="0" w:color="000000"/>
            </w:tcBorders>
          </w:tcPr>
          <w:p w14:paraId="1413ECCE" w14:textId="77777777" w:rsidR="00A87709" w:rsidRDefault="00C22FD9">
            <w:pPr>
              <w:snapToGrid w:val="0"/>
              <w:jc w:val="center"/>
              <w:rPr>
                <w:rFonts w:ascii="Times New Roman" w:hAnsi="Times New Roman" w:cs="Times New Roman"/>
                <w:caps/>
              </w:rPr>
            </w:pPr>
            <w:r>
              <w:rPr>
                <w:rFonts w:ascii="Times New Roman" w:hAnsi="Times New Roman" w:cs="Times New Roman"/>
                <w:caps/>
              </w:rPr>
              <w:t>Итого</w:t>
            </w:r>
          </w:p>
        </w:tc>
        <w:tc>
          <w:tcPr>
            <w:tcW w:w="1639" w:type="dxa"/>
            <w:vMerge w:val="restart"/>
            <w:tcBorders>
              <w:top w:val="single" w:sz="4" w:space="0" w:color="000000"/>
              <w:left w:val="single" w:sz="4" w:space="0" w:color="000000"/>
              <w:bottom w:val="single" w:sz="4" w:space="0" w:color="000000"/>
            </w:tcBorders>
          </w:tcPr>
          <w:p w14:paraId="5B706636" w14:textId="77777777" w:rsidR="00A87709" w:rsidRDefault="00C22FD9">
            <w:pPr>
              <w:snapToGrid w:val="0"/>
              <w:jc w:val="center"/>
              <w:rPr>
                <w:rFonts w:ascii="Times New Roman" w:hAnsi="Times New Roman" w:cs="Times New Roman"/>
              </w:rPr>
            </w:pPr>
            <w:r>
              <w:rPr>
                <w:rFonts w:ascii="Times New Roman" w:hAnsi="Times New Roman" w:cs="Times New Roman"/>
              </w:rPr>
              <w:t>Исполнители</w:t>
            </w:r>
          </w:p>
        </w:tc>
        <w:tc>
          <w:tcPr>
            <w:tcW w:w="1474" w:type="dxa"/>
            <w:vMerge w:val="restart"/>
            <w:tcBorders>
              <w:top w:val="single" w:sz="4" w:space="0" w:color="000000"/>
              <w:left w:val="single" w:sz="4" w:space="0" w:color="000000"/>
              <w:bottom w:val="single" w:sz="4" w:space="0" w:color="000000"/>
              <w:right w:val="single" w:sz="4" w:space="0" w:color="000000"/>
            </w:tcBorders>
          </w:tcPr>
          <w:p w14:paraId="020E1B7C" w14:textId="77777777" w:rsidR="00A87709" w:rsidRDefault="00C22FD9">
            <w:pPr>
              <w:snapToGrid w:val="0"/>
              <w:jc w:val="center"/>
              <w:rPr>
                <w:rFonts w:ascii="Times New Roman" w:hAnsi="Times New Roman" w:cs="Times New Roman"/>
              </w:rPr>
            </w:pPr>
            <w:r>
              <w:rPr>
                <w:rFonts w:ascii="Times New Roman" w:hAnsi="Times New Roman" w:cs="Times New Roman"/>
              </w:rPr>
              <w:t>Срок</w:t>
            </w:r>
          </w:p>
          <w:p w14:paraId="72410CCE" w14:textId="77777777" w:rsidR="00A87709" w:rsidRDefault="00C22FD9">
            <w:pPr>
              <w:jc w:val="center"/>
              <w:rPr>
                <w:rFonts w:ascii="Times New Roman" w:hAnsi="Times New Roman" w:cs="Times New Roman"/>
              </w:rPr>
            </w:pPr>
            <w:r>
              <w:rPr>
                <w:rFonts w:ascii="Times New Roman" w:hAnsi="Times New Roman" w:cs="Times New Roman"/>
              </w:rPr>
              <w:t>исполнения (годы)</w:t>
            </w:r>
          </w:p>
        </w:tc>
      </w:tr>
      <w:tr w:rsidR="00A87709" w14:paraId="2EE321D2" w14:textId="77777777">
        <w:trPr>
          <w:cantSplit/>
          <w:trHeight w:hRule="exact" w:val="966"/>
        </w:trPr>
        <w:tc>
          <w:tcPr>
            <w:tcW w:w="739" w:type="dxa"/>
            <w:vMerge/>
            <w:tcBorders>
              <w:top w:val="single" w:sz="4" w:space="0" w:color="000000"/>
              <w:left w:val="single" w:sz="4" w:space="0" w:color="000000"/>
              <w:bottom w:val="single" w:sz="4" w:space="0" w:color="000000"/>
            </w:tcBorders>
            <w:vAlign w:val="center"/>
          </w:tcPr>
          <w:p w14:paraId="2AF2E3B9" w14:textId="77777777" w:rsidR="00A87709" w:rsidRDefault="00A87709">
            <w:pPr>
              <w:rPr>
                <w:rFonts w:ascii="Times New Roman" w:hAnsi="Times New Roman" w:cs="Times New Roman"/>
              </w:rPr>
            </w:pPr>
          </w:p>
        </w:tc>
        <w:tc>
          <w:tcPr>
            <w:tcW w:w="2723" w:type="dxa"/>
            <w:vMerge/>
            <w:tcBorders>
              <w:top w:val="single" w:sz="4" w:space="0" w:color="000000"/>
              <w:left w:val="single" w:sz="4" w:space="0" w:color="000000"/>
              <w:bottom w:val="single" w:sz="4" w:space="0" w:color="000000"/>
            </w:tcBorders>
            <w:vAlign w:val="center"/>
          </w:tcPr>
          <w:p w14:paraId="43170C85" w14:textId="77777777" w:rsidR="00A87709" w:rsidRDefault="00A87709">
            <w:pPr>
              <w:rPr>
                <w:rFonts w:ascii="Times New Roman" w:hAnsi="Times New Roman" w:cs="Times New Roman"/>
              </w:rPr>
            </w:pPr>
          </w:p>
        </w:tc>
        <w:tc>
          <w:tcPr>
            <w:tcW w:w="1396" w:type="dxa"/>
            <w:vMerge/>
            <w:tcBorders>
              <w:top w:val="single" w:sz="4" w:space="0" w:color="000000"/>
              <w:left w:val="single" w:sz="4" w:space="0" w:color="000000"/>
              <w:bottom w:val="single" w:sz="4" w:space="0" w:color="000000"/>
            </w:tcBorders>
            <w:vAlign w:val="center"/>
          </w:tcPr>
          <w:p w14:paraId="66481BC3" w14:textId="77777777" w:rsidR="00A87709" w:rsidRDefault="00A87709">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vAlign w:val="center"/>
          </w:tcPr>
          <w:p w14:paraId="775DF2AF" w14:textId="77777777" w:rsidR="00A87709" w:rsidRDefault="00C22FD9">
            <w:pPr>
              <w:snapToGrid w:val="0"/>
              <w:jc w:val="center"/>
              <w:rPr>
                <w:rFonts w:ascii="Times New Roman" w:hAnsi="Times New Roman" w:cs="Times New Roman"/>
              </w:rPr>
            </w:pPr>
            <w:r>
              <w:rPr>
                <w:rFonts w:ascii="Times New Roman" w:hAnsi="Times New Roman" w:cs="Times New Roman"/>
              </w:rPr>
              <w:t>2025</w:t>
            </w:r>
          </w:p>
        </w:tc>
        <w:tc>
          <w:tcPr>
            <w:tcW w:w="842" w:type="dxa"/>
            <w:tcBorders>
              <w:top w:val="single" w:sz="4" w:space="0" w:color="000000"/>
              <w:left w:val="single" w:sz="4" w:space="0" w:color="000000"/>
              <w:bottom w:val="single" w:sz="4" w:space="0" w:color="000000"/>
              <w:right w:val="single" w:sz="4" w:space="0" w:color="000000"/>
            </w:tcBorders>
            <w:vAlign w:val="center"/>
          </w:tcPr>
          <w:p w14:paraId="6A342486" w14:textId="77777777" w:rsidR="00A87709" w:rsidRDefault="00C22FD9">
            <w:pPr>
              <w:snapToGrid w:val="0"/>
              <w:jc w:val="center"/>
              <w:rPr>
                <w:rFonts w:ascii="Times New Roman" w:hAnsi="Times New Roman" w:cs="Times New Roman"/>
              </w:rPr>
            </w:pPr>
            <w:r>
              <w:rPr>
                <w:rFonts w:ascii="Times New Roman" w:hAnsi="Times New Roman" w:cs="Times New Roman"/>
              </w:rPr>
              <w:t>2026</w:t>
            </w:r>
          </w:p>
        </w:tc>
        <w:tc>
          <w:tcPr>
            <w:tcW w:w="995" w:type="dxa"/>
            <w:tcBorders>
              <w:top w:val="single" w:sz="4" w:space="0" w:color="000000"/>
              <w:left w:val="single" w:sz="4" w:space="0" w:color="000000"/>
              <w:bottom w:val="single" w:sz="4" w:space="0" w:color="000000"/>
              <w:right w:val="single" w:sz="4" w:space="0" w:color="000000"/>
            </w:tcBorders>
            <w:vAlign w:val="center"/>
          </w:tcPr>
          <w:p w14:paraId="6D6A19BE" w14:textId="77777777" w:rsidR="00A87709" w:rsidRDefault="00C22FD9">
            <w:pPr>
              <w:snapToGrid w:val="0"/>
              <w:jc w:val="center"/>
              <w:rPr>
                <w:rFonts w:ascii="Times New Roman" w:hAnsi="Times New Roman" w:cs="Times New Roman"/>
              </w:rPr>
            </w:pPr>
            <w:r>
              <w:rPr>
                <w:rFonts w:ascii="Times New Roman" w:hAnsi="Times New Roman" w:cs="Times New Roman"/>
              </w:rPr>
              <w:t>2027</w:t>
            </w:r>
          </w:p>
        </w:tc>
        <w:tc>
          <w:tcPr>
            <w:tcW w:w="989" w:type="dxa"/>
            <w:tcBorders>
              <w:top w:val="single" w:sz="4" w:space="0" w:color="000000"/>
              <w:left w:val="single" w:sz="4" w:space="0" w:color="000000"/>
              <w:bottom w:val="single" w:sz="4" w:space="0" w:color="000000"/>
            </w:tcBorders>
            <w:vAlign w:val="center"/>
          </w:tcPr>
          <w:p w14:paraId="1A6A91E6" w14:textId="77777777" w:rsidR="00A87709" w:rsidRDefault="00A87709">
            <w:pPr>
              <w:snapToGrid w:val="0"/>
              <w:jc w:val="center"/>
              <w:rPr>
                <w:rFonts w:ascii="Times New Roman" w:hAnsi="Times New Roman" w:cs="Times New Roman"/>
              </w:rPr>
            </w:pPr>
          </w:p>
          <w:p w14:paraId="056BF269" w14:textId="77777777" w:rsidR="00A87709" w:rsidRDefault="00C22FD9">
            <w:pPr>
              <w:snapToGrid w:val="0"/>
              <w:jc w:val="center"/>
              <w:rPr>
                <w:rFonts w:ascii="Times New Roman" w:hAnsi="Times New Roman" w:cs="Times New Roman"/>
              </w:rPr>
            </w:pPr>
            <w:r>
              <w:rPr>
                <w:rFonts w:ascii="Times New Roman" w:hAnsi="Times New Roman" w:cs="Times New Roman"/>
              </w:rPr>
              <w:t>2028</w:t>
            </w:r>
          </w:p>
          <w:p w14:paraId="193F4F0F" w14:textId="77777777" w:rsidR="00A87709" w:rsidRDefault="00A87709">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14:paraId="2CC8ACAC" w14:textId="77777777" w:rsidR="00A87709" w:rsidRDefault="00A87709">
            <w:pPr>
              <w:snapToGrid w:val="0"/>
              <w:jc w:val="center"/>
              <w:rPr>
                <w:rFonts w:ascii="Times New Roman" w:hAnsi="Times New Roman" w:cs="Times New Roman"/>
              </w:rPr>
            </w:pPr>
          </w:p>
          <w:p w14:paraId="2994FB22" w14:textId="77777777" w:rsidR="00A87709" w:rsidRDefault="00C22FD9">
            <w:pPr>
              <w:snapToGrid w:val="0"/>
              <w:jc w:val="center"/>
              <w:rPr>
                <w:rFonts w:ascii="Times New Roman" w:hAnsi="Times New Roman" w:cs="Times New Roman"/>
              </w:rPr>
            </w:pPr>
            <w:r>
              <w:rPr>
                <w:rFonts w:ascii="Times New Roman" w:hAnsi="Times New Roman" w:cs="Times New Roman"/>
              </w:rPr>
              <w:t>2029</w:t>
            </w:r>
          </w:p>
          <w:p w14:paraId="5373071D" w14:textId="77777777" w:rsidR="00A87709" w:rsidRDefault="00A87709">
            <w:pPr>
              <w:snapToGrid w:val="0"/>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7EE4D379" w14:textId="77777777" w:rsidR="00A87709" w:rsidRDefault="00C22FD9">
            <w:pPr>
              <w:snapToGrid w:val="0"/>
              <w:jc w:val="center"/>
              <w:rPr>
                <w:rFonts w:ascii="Times New Roman" w:hAnsi="Times New Roman" w:cs="Times New Roman"/>
              </w:rPr>
            </w:pPr>
            <w:r>
              <w:rPr>
                <w:rFonts w:ascii="Times New Roman" w:hAnsi="Times New Roman" w:cs="Times New Roman"/>
              </w:rPr>
              <w:t>2030</w:t>
            </w:r>
          </w:p>
        </w:tc>
        <w:tc>
          <w:tcPr>
            <w:tcW w:w="1195" w:type="dxa"/>
            <w:vMerge/>
            <w:tcBorders>
              <w:top w:val="single" w:sz="4" w:space="0" w:color="000000"/>
              <w:left w:val="single" w:sz="4" w:space="0" w:color="000000"/>
              <w:bottom w:val="single" w:sz="4" w:space="0" w:color="000000"/>
            </w:tcBorders>
            <w:vAlign w:val="center"/>
          </w:tcPr>
          <w:p w14:paraId="2B91D766" w14:textId="77777777" w:rsidR="00A87709" w:rsidRDefault="00A87709">
            <w:pPr>
              <w:rPr>
                <w:rFonts w:ascii="Times New Roman" w:hAnsi="Times New Roman" w:cs="Times New Roman"/>
                <w:caps/>
              </w:rPr>
            </w:pPr>
          </w:p>
        </w:tc>
        <w:tc>
          <w:tcPr>
            <w:tcW w:w="1639" w:type="dxa"/>
            <w:vMerge/>
            <w:tcBorders>
              <w:top w:val="single" w:sz="4" w:space="0" w:color="000000"/>
              <w:left w:val="single" w:sz="4" w:space="0" w:color="000000"/>
              <w:bottom w:val="single" w:sz="4" w:space="0" w:color="000000"/>
            </w:tcBorders>
            <w:vAlign w:val="center"/>
          </w:tcPr>
          <w:p w14:paraId="15012313" w14:textId="77777777" w:rsidR="00A87709" w:rsidRDefault="00A87709">
            <w:pPr>
              <w:rPr>
                <w:rFonts w:ascii="Times New Roman" w:hAnsi="Times New Roman" w:cs="Times New Roman"/>
              </w:rPr>
            </w:pPr>
          </w:p>
        </w:tc>
        <w:tc>
          <w:tcPr>
            <w:tcW w:w="1474" w:type="dxa"/>
            <w:vMerge/>
            <w:tcBorders>
              <w:top w:val="single" w:sz="4" w:space="0" w:color="000000"/>
              <w:left w:val="single" w:sz="4" w:space="0" w:color="000000"/>
              <w:bottom w:val="single" w:sz="4" w:space="0" w:color="000000"/>
              <w:right w:val="single" w:sz="4" w:space="0" w:color="000000"/>
            </w:tcBorders>
            <w:vAlign w:val="center"/>
          </w:tcPr>
          <w:p w14:paraId="67AB3A29" w14:textId="77777777" w:rsidR="00A87709" w:rsidRDefault="00A87709">
            <w:pPr>
              <w:rPr>
                <w:rFonts w:ascii="Times New Roman" w:hAnsi="Times New Roman" w:cs="Times New Roman"/>
              </w:rPr>
            </w:pPr>
          </w:p>
        </w:tc>
      </w:tr>
      <w:tr w:rsidR="00A87709" w14:paraId="2DD3B6EF" w14:textId="77777777">
        <w:trPr>
          <w:trHeight w:val="144"/>
        </w:trPr>
        <w:tc>
          <w:tcPr>
            <w:tcW w:w="739" w:type="dxa"/>
            <w:tcBorders>
              <w:top w:val="single" w:sz="4" w:space="0" w:color="000000"/>
              <w:left w:val="single" w:sz="4" w:space="0" w:color="000000"/>
            </w:tcBorders>
          </w:tcPr>
          <w:p w14:paraId="5A95307B" w14:textId="77777777" w:rsidR="00A87709" w:rsidRDefault="00C22FD9">
            <w:pPr>
              <w:keepNext/>
              <w:snapToGrid w:val="0"/>
              <w:jc w:val="center"/>
              <w:rPr>
                <w:rFonts w:ascii="Times New Roman" w:hAnsi="Times New Roman" w:cs="Times New Roman"/>
              </w:rPr>
            </w:pPr>
            <w:r>
              <w:rPr>
                <w:rFonts w:ascii="Times New Roman" w:hAnsi="Times New Roman" w:cs="Times New Roman"/>
              </w:rPr>
              <w:t>1</w:t>
            </w:r>
          </w:p>
        </w:tc>
        <w:tc>
          <w:tcPr>
            <w:tcW w:w="2723" w:type="dxa"/>
            <w:tcBorders>
              <w:top w:val="single" w:sz="4" w:space="0" w:color="000000"/>
              <w:left w:val="single" w:sz="4" w:space="0" w:color="000000"/>
            </w:tcBorders>
          </w:tcPr>
          <w:p w14:paraId="2871CB8E" w14:textId="77777777" w:rsidR="00A87709" w:rsidRDefault="00C22FD9">
            <w:pPr>
              <w:snapToGrid w:val="0"/>
              <w:rPr>
                <w:rFonts w:ascii="Times New Roman" w:hAnsi="Times New Roman" w:cs="Times New Roman"/>
              </w:rPr>
            </w:pPr>
            <w:r>
              <w:rPr>
                <w:rFonts w:ascii="Times New Roman" w:hAnsi="Times New Roman" w:cs="Times New Roman"/>
              </w:rPr>
              <w:t>Ежегодное обновление банка данных об одаренных детях</w:t>
            </w:r>
          </w:p>
        </w:tc>
        <w:tc>
          <w:tcPr>
            <w:tcW w:w="1396" w:type="dxa"/>
            <w:tcBorders>
              <w:top w:val="single" w:sz="4" w:space="0" w:color="000000"/>
              <w:left w:val="single" w:sz="4" w:space="0" w:color="000000"/>
            </w:tcBorders>
          </w:tcPr>
          <w:p w14:paraId="309ADD81" w14:textId="77777777" w:rsidR="00A87709" w:rsidRDefault="00A87709">
            <w:pPr>
              <w:snapToGrid w:val="0"/>
              <w:rPr>
                <w:rFonts w:ascii="Times New Roman" w:hAnsi="Times New Roman" w:cs="Times New Roman"/>
              </w:rPr>
            </w:pPr>
          </w:p>
        </w:tc>
        <w:tc>
          <w:tcPr>
            <w:tcW w:w="1142" w:type="dxa"/>
            <w:tcBorders>
              <w:top w:val="single" w:sz="4" w:space="0" w:color="000000"/>
              <w:left w:val="single" w:sz="4" w:space="0" w:color="000000"/>
              <w:right w:val="single" w:sz="4" w:space="0" w:color="000000"/>
            </w:tcBorders>
          </w:tcPr>
          <w:p w14:paraId="40306C50" w14:textId="77777777" w:rsidR="00A87709" w:rsidRDefault="00A87709">
            <w:pPr>
              <w:snapToGrid w:val="0"/>
              <w:rPr>
                <w:rFonts w:ascii="Times New Roman" w:hAnsi="Times New Roman" w:cs="Times New Roman"/>
              </w:rPr>
            </w:pPr>
          </w:p>
        </w:tc>
        <w:tc>
          <w:tcPr>
            <w:tcW w:w="842" w:type="dxa"/>
            <w:tcBorders>
              <w:top w:val="single" w:sz="4" w:space="0" w:color="000000"/>
              <w:left w:val="single" w:sz="4" w:space="0" w:color="000000"/>
              <w:right w:val="single" w:sz="4" w:space="0" w:color="000000"/>
            </w:tcBorders>
          </w:tcPr>
          <w:p w14:paraId="1CB819B9" w14:textId="77777777" w:rsidR="00A87709" w:rsidRDefault="00A87709">
            <w:pPr>
              <w:snapToGrid w:val="0"/>
              <w:rPr>
                <w:rFonts w:ascii="Times New Roman" w:hAnsi="Times New Roman" w:cs="Times New Roman"/>
              </w:rPr>
            </w:pPr>
          </w:p>
        </w:tc>
        <w:tc>
          <w:tcPr>
            <w:tcW w:w="995" w:type="dxa"/>
            <w:tcBorders>
              <w:top w:val="single" w:sz="4" w:space="0" w:color="000000"/>
              <w:left w:val="single" w:sz="4" w:space="0" w:color="000000"/>
              <w:right w:val="single" w:sz="4" w:space="0" w:color="000000"/>
            </w:tcBorders>
          </w:tcPr>
          <w:p w14:paraId="5DBF8DD2" w14:textId="77777777" w:rsidR="00A87709" w:rsidRDefault="00A87709">
            <w:pPr>
              <w:snapToGrid w:val="0"/>
              <w:rPr>
                <w:rFonts w:ascii="Times New Roman" w:hAnsi="Times New Roman" w:cs="Times New Roman"/>
              </w:rPr>
            </w:pPr>
          </w:p>
        </w:tc>
        <w:tc>
          <w:tcPr>
            <w:tcW w:w="989" w:type="dxa"/>
            <w:tcBorders>
              <w:top w:val="single" w:sz="4" w:space="0" w:color="000000"/>
              <w:left w:val="single" w:sz="4" w:space="0" w:color="000000"/>
            </w:tcBorders>
          </w:tcPr>
          <w:p w14:paraId="18B0934C" w14:textId="77777777" w:rsidR="00A87709" w:rsidRDefault="00A87709">
            <w:pPr>
              <w:snapToGrid w:val="0"/>
              <w:rPr>
                <w:rFonts w:ascii="Times New Roman" w:hAnsi="Times New Roman" w:cs="Times New Roman"/>
              </w:rPr>
            </w:pPr>
          </w:p>
        </w:tc>
        <w:tc>
          <w:tcPr>
            <w:tcW w:w="992" w:type="dxa"/>
            <w:tcBorders>
              <w:top w:val="single" w:sz="4" w:space="0" w:color="000000"/>
              <w:left w:val="single" w:sz="4" w:space="0" w:color="000000"/>
            </w:tcBorders>
          </w:tcPr>
          <w:p w14:paraId="490F9490" w14:textId="77777777" w:rsidR="00A87709" w:rsidRDefault="00A87709">
            <w:pPr>
              <w:snapToGrid w:val="0"/>
              <w:rPr>
                <w:rFonts w:ascii="Times New Roman" w:hAnsi="Times New Roman" w:cs="Times New Roman"/>
              </w:rPr>
            </w:pPr>
          </w:p>
        </w:tc>
        <w:tc>
          <w:tcPr>
            <w:tcW w:w="995" w:type="dxa"/>
            <w:tcBorders>
              <w:top w:val="single" w:sz="4" w:space="0" w:color="000000"/>
              <w:left w:val="single" w:sz="4" w:space="0" w:color="000000"/>
              <w:right w:val="single" w:sz="4" w:space="0" w:color="000000"/>
            </w:tcBorders>
          </w:tcPr>
          <w:p w14:paraId="75C33CDD" w14:textId="77777777" w:rsidR="00A87709" w:rsidRDefault="00A87709">
            <w:pPr>
              <w:snapToGrid w:val="0"/>
              <w:rPr>
                <w:rFonts w:ascii="Times New Roman" w:hAnsi="Times New Roman" w:cs="Times New Roman"/>
              </w:rPr>
            </w:pPr>
          </w:p>
        </w:tc>
        <w:tc>
          <w:tcPr>
            <w:tcW w:w="1195" w:type="dxa"/>
            <w:tcBorders>
              <w:top w:val="single" w:sz="4" w:space="0" w:color="000000"/>
              <w:left w:val="single" w:sz="4" w:space="0" w:color="000000"/>
            </w:tcBorders>
          </w:tcPr>
          <w:p w14:paraId="5E02E158" w14:textId="77777777" w:rsidR="00A87709" w:rsidRDefault="00A87709">
            <w:pPr>
              <w:snapToGrid w:val="0"/>
              <w:rPr>
                <w:rFonts w:ascii="Times New Roman" w:hAnsi="Times New Roman" w:cs="Times New Roman"/>
              </w:rPr>
            </w:pPr>
          </w:p>
        </w:tc>
        <w:tc>
          <w:tcPr>
            <w:tcW w:w="1639" w:type="dxa"/>
            <w:tcBorders>
              <w:top w:val="single" w:sz="4" w:space="0" w:color="000000"/>
              <w:left w:val="single" w:sz="4" w:space="0" w:color="000000"/>
            </w:tcBorders>
          </w:tcPr>
          <w:p w14:paraId="2F8BDEF0" w14:textId="77777777" w:rsidR="00A87709" w:rsidRDefault="00C22FD9">
            <w:pPr>
              <w:rPr>
                <w:rFonts w:ascii="Times New Roman" w:hAnsi="Times New Roman" w:cs="Times New Roman"/>
              </w:rPr>
            </w:pPr>
            <w:r>
              <w:rPr>
                <w:rFonts w:ascii="Times New Roman" w:hAnsi="Times New Roman" w:cs="Times New Roman"/>
              </w:rPr>
              <w:t>Управление образования</w:t>
            </w:r>
          </w:p>
          <w:p w14:paraId="23F45B3B" w14:textId="77777777" w:rsidR="00A87709" w:rsidRDefault="00A87709">
            <w:pPr>
              <w:rPr>
                <w:rFonts w:ascii="Times New Roman" w:hAnsi="Times New Roman" w:cs="Times New Roman"/>
              </w:rPr>
            </w:pPr>
          </w:p>
        </w:tc>
        <w:tc>
          <w:tcPr>
            <w:tcW w:w="1474" w:type="dxa"/>
            <w:tcBorders>
              <w:top w:val="single" w:sz="4" w:space="0" w:color="000000"/>
              <w:left w:val="single" w:sz="4" w:space="0" w:color="000000"/>
              <w:right w:val="single" w:sz="4" w:space="0" w:color="000000"/>
            </w:tcBorders>
          </w:tcPr>
          <w:p w14:paraId="705CA931" w14:textId="77777777" w:rsidR="00A87709" w:rsidRDefault="00C22FD9">
            <w:pPr>
              <w:snapToGrid w:val="0"/>
              <w:rPr>
                <w:rFonts w:ascii="Times New Roman" w:hAnsi="Times New Roman" w:cs="Times New Roman"/>
              </w:rPr>
            </w:pPr>
            <w:r>
              <w:rPr>
                <w:rFonts w:ascii="Times New Roman" w:hAnsi="Times New Roman" w:cs="Times New Roman"/>
              </w:rPr>
              <w:t xml:space="preserve"> ежегодно</w:t>
            </w:r>
          </w:p>
        </w:tc>
      </w:tr>
      <w:tr w:rsidR="00A87709" w14:paraId="07557D53" w14:textId="77777777">
        <w:trPr>
          <w:cantSplit/>
          <w:trHeight w:val="1386"/>
        </w:trPr>
        <w:tc>
          <w:tcPr>
            <w:tcW w:w="739" w:type="dxa"/>
            <w:tcBorders>
              <w:top w:val="single" w:sz="4" w:space="0" w:color="000000"/>
              <w:left w:val="single" w:sz="4" w:space="0" w:color="000000"/>
              <w:bottom w:val="single" w:sz="4" w:space="0" w:color="000000"/>
            </w:tcBorders>
          </w:tcPr>
          <w:p w14:paraId="2E1DCBA9"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2</w:t>
            </w:r>
          </w:p>
        </w:tc>
        <w:tc>
          <w:tcPr>
            <w:tcW w:w="2723" w:type="dxa"/>
            <w:tcBorders>
              <w:top w:val="single" w:sz="4" w:space="0" w:color="000000"/>
              <w:left w:val="single" w:sz="4" w:space="0" w:color="000000"/>
              <w:bottom w:val="single" w:sz="4" w:space="0" w:color="000000"/>
            </w:tcBorders>
          </w:tcPr>
          <w:p w14:paraId="481AEE42" w14:textId="77777777" w:rsidR="00A87709" w:rsidRDefault="00C22FD9">
            <w:pPr>
              <w:snapToGrid w:val="0"/>
              <w:rPr>
                <w:rFonts w:ascii="Times New Roman" w:hAnsi="Times New Roman" w:cs="Times New Roman"/>
              </w:rPr>
            </w:pPr>
            <w:r>
              <w:rPr>
                <w:rFonts w:ascii="Times New Roman" w:hAnsi="Times New Roman" w:cs="Times New Roman"/>
              </w:rPr>
              <w:t xml:space="preserve"> Ежегодные </w:t>
            </w:r>
            <w:proofErr w:type="gramStart"/>
            <w:r>
              <w:rPr>
                <w:rFonts w:ascii="Times New Roman" w:hAnsi="Times New Roman" w:cs="Times New Roman"/>
              </w:rPr>
              <w:t>выплаты  стипендий</w:t>
            </w:r>
            <w:proofErr w:type="gramEnd"/>
            <w:r>
              <w:rPr>
                <w:rFonts w:ascii="Times New Roman" w:hAnsi="Times New Roman" w:cs="Times New Roman"/>
              </w:rPr>
              <w:t xml:space="preserve"> лауреатам программы «Надежда Земли Владимирской»</w:t>
            </w:r>
          </w:p>
        </w:tc>
        <w:tc>
          <w:tcPr>
            <w:tcW w:w="1396" w:type="dxa"/>
            <w:tcBorders>
              <w:top w:val="single" w:sz="4" w:space="0" w:color="000000"/>
              <w:left w:val="single" w:sz="4" w:space="0" w:color="000000"/>
              <w:bottom w:val="single" w:sz="4" w:space="0" w:color="000000"/>
            </w:tcBorders>
          </w:tcPr>
          <w:p w14:paraId="4C3327FA" w14:textId="77777777" w:rsidR="00A87709" w:rsidRDefault="00C22FD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shd w:val="clear" w:color="auto" w:fill="FFFFFF"/>
          </w:tcPr>
          <w:p w14:paraId="61917F08" w14:textId="77777777" w:rsidR="00A87709" w:rsidRDefault="00C22FD9">
            <w:pPr>
              <w:snapToGrid w:val="0"/>
              <w:jc w:val="center"/>
              <w:rPr>
                <w:rFonts w:ascii="Times New Roman" w:hAnsi="Times New Roman" w:cs="Times New Roman"/>
              </w:rPr>
            </w:pPr>
            <w:r>
              <w:rPr>
                <w:rFonts w:ascii="Times New Roman" w:hAnsi="Times New Roman" w:cs="Times New Roman"/>
              </w:rPr>
              <w:t>57</w:t>
            </w:r>
          </w:p>
        </w:tc>
        <w:tc>
          <w:tcPr>
            <w:tcW w:w="842" w:type="dxa"/>
            <w:tcBorders>
              <w:top w:val="single" w:sz="4" w:space="0" w:color="000000"/>
              <w:left w:val="single" w:sz="4" w:space="0" w:color="000000"/>
              <w:bottom w:val="single" w:sz="4" w:space="0" w:color="000000"/>
              <w:right w:val="single" w:sz="4" w:space="0" w:color="000000"/>
            </w:tcBorders>
            <w:shd w:val="clear" w:color="auto" w:fill="FFFFFF"/>
          </w:tcPr>
          <w:p w14:paraId="25C32E40" w14:textId="77777777" w:rsidR="00A87709" w:rsidRDefault="00C22FD9">
            <w:pPr>
              <w:snapToGrid w:val="0"/>
              <w:jc w:val="center"/>
              <w:rPr>
                <w:rFonts w:ascii="Times New Roman" w:hAnsi="Times New Roman" w:cs="Times New Roman"/>
              </w:rPr>
            </w:pPr>
            <w:r>
              <w:rPr>
                <w:rFonts w:ascii="Times New Roman" w:hAnsi="Times New Roman" w:cs="Times New Roman"/>
              </w:rPr>
              <w:t>72</w:t>
            </w:r>
          </w:p>
          <w:p w14:paraId="4BD206A5" w14:textId="77777777" w:rsidR="00A87709" w:rsidRDefault="00A87709">
            <w:pPr>
              <w:snapToGrid w:val="0"/>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FFFFFF"/>
          </w:tcPr>
          <w:p w14:paraId="5355C706" w14:textId="77777777" w:rsidR="00A87709" w:rsidRDefault="00C22FD9">
            <w:pPr>
              <w:snapToGrid w:val="0"/>
              <w:jc w:val="center"/>
              <w:rPr>
                <w:rFonts w:ascii="Times New Roman" w:hAnsi="Times New Roman" w:cs="Times New Roman"/>
              </w:rPr>
            </w:pPr>
            <w:r>
              <w:rPr>
                <w:rFonts w:ascii="Times New Roman" w:hAnsi="Times New Roman" w:cs="Times New Roman"/>
              </w:rPr>
              <w:t>72</w:t>
            </w:r>
          </w:p>
        </w:tc>
        <w:tc>
          <w:tcPr>
            <w:tcW w:w="989" w:type="dxa"/>
            <w:tcBorders>
              <w:top w:val="single" w:sz="4" w:space="0" w:color="000000"/>
              <w:left w:val="single" w:sz="4" w:space="0" w:color="000000"/>
              <w:bottom w:val="single" w:sz="4" w:space="0" w:color="000000"/>
            </w:tcBorders>
            <w:shd w:val="clear" w:color="auto" w:fill="FFFFFF"/>
          </w:tcPr>
          <w:p w14:paraId="1CC11E47" w14:textId="77777777" w:rsidR="00A87709" w:rsidRDefault="00C22FD9">
            <w:pPr>
              <w:snapToGrid w:val="0"/>
              <w:jc w:val="center"/>
              <w:rPr>
                <w:rFonts w:ascii="Times New Roman" w:hAnsi="Times New Roman" w:cs="Times New Roman"/>
              </w:rPr>
            </w:pPr>
            <w:r>
              <w:rPr>
                <w:rFonts w:ascii="Times New Roman" w:hAnsi="Times New Roman" w:cs="Times New Roman"/>
              </w:rPr>
              <w:t>72</w:t>
            </w:r>
          </w:p>
        </w:tc>
        <w:tc>
          <w:tcPr>
            <w:tcW w:w="992" w:type="dxa"/>
            <w:tcBorders>
              <w:top w:val="single" w:sz="4" w:space="0" w:color="000000"/>
              <w:left w:val="single" w:sz="4" w:space="0" w:color="000000"/>
              <w:bottom w:val="single" w:sz="4" w:space="0" w:color="000000"/>
            </w:tcBorders>
            <w:shd w:val="clear" w:color="auto" w:fill="FFFFFF"/>
          </w:tcPr>
          <w:p w14:paraId="37B34F41" w14:textId="77777777" w:rsidR="00A87709" w:rsidRDefault="00C22FD9">
            <w:pPr>
              <w:snapToGrid w:val="0"/>
              <w:jc w:val="center"/>
              <w:rPr>
                <w:rFonts w:ascii="Times New Roman" w:hAnsi="Times New Roman" w:cs="Times New Roman"/>
              </w:rPr>
            </w:pPr>
            <w:r>
              <w:rPr>
                <w:rFonts w:ascii="Times New Roman" w:hAnsi="Times New Roman" w:cs="Times New Roman"/>
              </w:rPr>
              <w:t>72</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Pr>
          <w:p w14:paraId="74F432B2" w14:textId="77777777" w:rsidR="00A87709" w:rsidRDefault="00C22FD9">
            <w:pPr>
              <w:snapToGrid w:val="0"/>
              <w:jc w:val="center"/>
              <w:rPr>
                <w:rFonts w:ascii="Times New Roman" w:hAnsi="Times New Roman" w:cs="Times New Roman"/>
              </w:rPr>
            </w:pPr>
            <w:r>
              <w:rPr>
                <w:rFonts w:ascii="Times New Roman" w:hAnsi="Times New Roman" w:cs="Times New Roman"/>
              </w:rPr>
              <w:t>72</w:t>
            </w:r>
          </w:p>
        </w:tc>
        <w:tc>
          <w:tcPr>
            <w:tcW w:w="1195" w:type="dxa"/>
            <w:tcBorders>
              <w:top w:val="single" w:sz="4" w:space="0" w:color="000000"/>
              <w:left w:val="single" w:sz="4" w:space="0" w:color="000000"/>
              <w:bottom w:val="single" w:sz="4" w:space="0" w:color="000000"/>
            </w:tcBorders>
            <w:shd w:val="clear" w:color="auto" w:fill="FFFFFF"/>
          </w:tcPr>
          <w:p w14:paraId="5749DECF" w14:textId="77777777" w:rsidR="00A87709" w:rsidRDefault="00C22FD9">
            <w:pPr>
              <w:snapToGrid w:val="0"/>
              <w:jc w:val="center"/>
              <w:rPr>
                <w:rFonts w:ascii="Times New Roman" w:hAnsi="Times New Roman" w:cs="Times New Roman"/>
              </w:rPr>
            </w:pPr>
            <w:r>
              <w:rPr>
                <w:rFonts w:ascii="Times New Roman" w:hAnsi="Times New Roman" w:cs="Times New Roman"/>
              </w:rPr>
              <w:t>417</w:t>
            </w:r>
          </w:p>
        </w:tc>
        <w:tc>
          <w:tcPr>
            <w:tcW w:w="1639" w:type="dxa"/>
            <w:tcBorders>
              <w:top w:val="single" w:sz="4" w:space="0" w:color="000000"/>
              <w:left w:val="single" w:sz="4" w:space="0" w:color="000000"/>
              <w:bottom w:val="single" w:sz="4" w:space="0" w:color="000000"/>
            </w:tcBorders>
          </w:tcPr>
          <w:p w14:paraId="47F586B0" w14:textId="77777777" w:rsidR="00A87709" w:rsidRDefault="00C22FD9">
            <w:pPr>
              <w:snapToGrid w:val="0"/>
              <w:spacing w:line="216" w:lineRule="auto"/>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top w:val="single" w:sz="4" w:space="0" w:color="000000"/>
              <w:left w:val="single" w:sz="4" w:space="0" w:color="000000"/>
              <w:bottom w:val="single" w:sz="4" w:space="0" w:color="000000"/>
              <w:right w:val="single" w:sz="4" w:space="0" w:color="000000"/>
            </w:tcBorders>
          </w:tcPr>
          <w:p w14:paraId="313CDF76"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4AF822BF" w14:textId="77777777">
        <w:trPr>
          <w:cantSplit/>
          <w:trHeight w:val="144"/>
        </w:trPr>
        <w:tc>
          <w:tcPr>
            <w:tcW w:w="739" w:type="dxa"/>
            <w:tcBorders>
              <w:top w:val="single" w:sz="4" w:space="0" w:color="000000"/>
              <w:left w:val="single" w:sz="4" w:space="0" w:color="000000"/>
              <w:bottom w:val="single" w:sz="4" w:space="0" w:color="000000"/>
            </w:tcBorders>
          </w:tcPr>
          <w:p w14:paraId="75B58941"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3</w:t>
            </w:r>
          </w:p>
        </w:tc>
        <w:tc>
          <w:tcPr>
            <w:tcW w:w="2723" w:type="dxa"/>
            <w:tcBorders>
              <w:top w:val="single" w:sz="4" w:space="0" w:color="000000"/>
              <w:left w:val="single" w:sz="4" w:space="0" w:color="000000"/>
              <w:bottom w:val="single" w:sz="4" w:space="0" w:color="000000"/>
            </w:tcBorders>
          </w:tcPr>
          <w:p w14:paraId="505F73FB" w14:textId="77777777" w:rsidR="00A87709" w:rsidRDefault="00C22FD9">
            <w:pPr>
              <w:snapToGrid w:val="0"/>
              <w:rPr>
                <w:rFonts w:ascii="Times New Roman" w:hAnsi="Times New Roman" w:cs="Times New Roman"/>
              </w:rPr>
            </w:pPr>
            <w:r>
              <w:rPr>
                <w:rFonts w:ascii="Times New Roman" w:hAnsi="Times New Roman" w:cs="Times New Roman"/>
              </w:rPr>
              <w:t>Персональные стипендии и премии администрации округа «Надежда Земли Владимирской»</w:t>
            </w:r>
          </w:p>
        </w:tc>
        <w:tc>
          <w:tcPr>
            <w:tcW w:w="1396" w:type="dxa"/>
            <w:tcBorders>
              <w:top w:val="single" w:sz="4" w:space="0" w:color="000000"/>
              <w:left w:val="single" w:sz="4" w:space="0" w:color="000000"/>
              <w:bottom w:val="single" w:sz="4" w:space="0" w:color="000000"/>
            </w:tcBorders>
          </w:tcPr>
          <w:p w14:paraId="78F13747" w14:textId="77777777" w:rsidR="00A87709" w:rsidRDefault="00C22FD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58E2897D" w14:textId="77777777" w:rsidR="00A87709" w:rsidRDefault="00C22FD9">
            <w:pPr>
              <w:snapToGrid w:val="0"/>
              <w:jc w:val="center"/>
              <w:rPr>
                <w:rFonts w:ascii="Times New Roman" w:hAnsi="Times New Roman" w:cs="Times New Roman"/>
              </w:rPr>
            </w:pPr>
            <w:r>
              <w:rPr>
                <w:rFonts w:ascii="Times New Roman" w:hAnsi="Times New Roman" w:cs="Times New Roman"/>
              </w:rPr>
              <w:t>20</w:t>
            </w:r>
          </w:p>
        </w:tc>
        <w:tc>
          <w:tcPr>
            <w:tcW w:w="842" w:type="dxa"/>
            <w:tcBorders>
              <w:top w:val="single" w:sz="4" w:space="0" w:color="000000"/>
              <w:left w:val="single" w:sz="4" w:space="0" w:color="000000"/>
              <w:bottom w:val="single" w:sz="4" w:space="0" w:color="000000"/>
              <w:right w:val="single" w:sz="4" w:space="0" w:color="000000"/>
            </w:tcBorders>
          </w:tcPr>
          <w:p w14:paraId="05C1736E" w14:textId="77777777" w:rsidR="00A87709" w:rsidRDefault="00C22FD9">
            <w:pPr>
              <w:snapToGrid w:val="0"/>
              <w:jc w:val="center"/>
              <w:rPr>
                <w:rFonts w:ascii="Times New Roman" w:hAnsi="Times New Roman" w:cs="Times New Roman"/>
              </w:rPr>
            </w:pPr>
            <w:r>
              <w:rPr>
                <w:rFonts w:ascii="Times New Roman" w:hAnsi="Times New Roman" w:cs="Times New Roman"/>
              </w:rPr>
              <w:t>20</w:t>
            </w:r>
          </w:p>
        </w:tc>
        <w:tc>
          <w:tcPr>
            <w:tcW w:w="995" w:type="dxa"/>
            <w:tcBorders>
              <w:top w:val="single" w:sz="4" w:space="0" w:color="000000"/>
              <w:left w:val="single" w:sz="4" w:space="0" w:color="000000"/>
              <w:bottom w:val="single" w:sz="4" w:space="0" w:color="000000"/>
              <w:right w:val="single" w:sz="4" w:space="0" w:color="000000"/>
            </w:tcBorders>
          </w:tcPr>
          <w:p w14:paraId="6975EF77" w14:textId="77777777" w:rsidR="00A87709" w:rsidRDefault="00C22FD9">
            <w:pPr>
              <w:snapToGrid w:val="0"/>
              <w:jc w:val="center"/>
              <w:rPr>
                <w:rFonts w:ascii="Times New Roman" w:hAnsi="Times New Roman" w:cs="Times New Roman"/>
              </w:rPr>
            </w:pPr>
            <w:r>
              <w:rPr>
                <w:rFonts w:ascii="Times New Roman" w:hAnsi="Times New Roman" w:cs="Times New Roman"/>
              </w:rPr>
              <w:t>20</w:t>
            </w:r>
          </w:p>
        </w:tc>
        <w:tc>
          <w:tcPr>
            <w:tcW w:w="989" w:type="dxa"/>
            <w:tcBorders>
              <w:top w:val="single" w:sz="4" w:space="0" w:color="000000"/>
              <w:left w:val="single" w:sz="4" w:space="0" w:color="000000"/>
              <w:bottom w:val="single" w:sz="4" w:space="0" w:color="000000"/>
            </w:tcBorders>
          </w:tcPr>
          <w:p w14:paraId="6C70A462" w14:textId="77777777" w:rsidR="00A87709" w:rsidRDefault="00C22FD9">
            <w:pPr>
              <w:snapToGrid w:val="0"/>
              <w:jc w:val="center"/>
              <w:rPr>
                <w:rFonts w:ascii="Times New Roman" w:hAnsi="Times New Roman" w:cs="Times New Roman"/>
              </w:rPr>
            </w:pPr>
            <w:r>
              <w:rPr>
                <w:rFonts w:ascii="Times New Roman" w:hAnsi="Times New Roman" w:cs="Times New Roman"/>
              </w:rPr>
              <w:t>20</w:t>
            </w:r>
          </w:p>
        </w:tc>
        <w:tc>
          <w:tcPr>
            <w:tcW w:w="992" w:type="dxa"/>
            <w:tcBorders>
              <w:top w:val="single" w:sz="4" w:space="0" w:color="000000"/>
              <w:left w:val="single" w:sz="4" w:space="0" w:color="000000"/>
              <w:bottom w:val="single" w:sz="4" w:space="0" w:color="000000"/>
            </w:tcBorders>
          </w:tcPr>
          <w:p w14:paraId="385F42FB" w14:textId="77777777" w:rsidR="00A87709" w:rsidRDefault="00C22FD9">
            <w:pPr>
              <w:snapToGrid w:val="0"/>
              <w:jc w:val="center"/>
              <w:rPr>
                <w:rFonts w:ascii="Times New Roman" w:hAnsi="Times New Roman" w:cs="Times New Roman"/>
              </w:rPr>
            </w:pPr>
            <w:r>
              <w:rPr>
                <w:rFonts w:ascii="Times New Roman" w:hAnsi="Times New Roman" w:cs="Times New Roman"/>
              </w:rPr>
              <w:t>20</w:t>
            </w:r>
          </w:p>
        </w:tc>
        <w:tc>
          <w:tcPr>
            <w:tcW w:w="995" w:type="dxa"/>
            <w:tcBorders>
              <w:top w:val="single" w:sz="4" w:space="0" w:color="000000"/>
              <w:left w:val="single" w:sz="4" w:space="0" w:color="000000"/>
              <w:bottom w:val="single" w:sz="4" w:space="0" w:color="000000"/>
              <w:right w:val="single" w:sz="4" w:space="0" w:color="000000"/>
            </w:tcBorders>
          </w:tcPr>
          <w:p w14:paraId="399968EE" w14:textId="77777777" w:rsidR="00A87709" w:rsidRDefault="00C22FD9">
            <w:pPr>
              <w:snapToGrid w:val="0"/>
              <w:jc w:val="center"/>
              <w:rPr>
                <w:rFonts w:ascii="Times New Roman" w:hAnsi="Times New Roman" w:cs="Times New Roman"/>
              </w:rPr>
            </w:pPr>
            <w:r>
              <w:rPr>
                <w:rFonts w:ascii="Times New Roman" w:hAnsi="Times New Roman" w:cs="Times New Roman"/>
              </w:rPr>
              <w:t>20</w:t>
            </w:r>
          </w:p>
        </w:tc>
        <w:tc>
          <w:tcPr>
            <w:tcW w:w="1195" w:type="dxa"/>
            <w:tcBorders>
              <w:top w:val="single" w:sz="4" w:space="0" w:color="000000"/>
              <w:left w:val="single" w:sz="4" w:space="0" w:color="000000"/>
              <w:bottom w:val="single" w:sz="4" w:space="0" w:color="000000"/>
            </w:tcBorders>
          </w:tcPr>
          <w:p w14:paraId="4D5B52D1" w14:textId="77777777" w:rsidR="00A87709" w:rsidRDefault="00C22FD9">
            <w:pPr>
              <w:snapToGrid w:val="0"/>
              <w:jc w:val="center"/>
              <w:rPr>
                <w:rFonts w:ascii="Times New Roman" w:hAnsi="Times New Roman" w:cs="Times New Roman"/>
              </w:rPr>
            </w:pPr>
            <w:r>
              <w:rPr>
                <w:rFonts w:ascii="Times New Roman" w:hAnsi="Times New Roman" w:cs="Times New Roman"/>
              </w:rPr>
              <w:t>120</w:t>
            </w:r>
          </w:p>
        </w:tc>
        <w:tc>
          <w:tcPr>
            <w:tcW w:w="1639" w:type="dxa"/>
            <w:tcBorders>
              <w:top w:val="single" w:sz="4" w:space="0" w:color="000000"/>
              <w:left w:val="single" w:sz="4" w:space="0" w:color="000000"/>
              <w:bottom w:val="single" w:sz="4" w:space="0" w:color="000000"/>
            </w:tcBorders>
          </w:tcPr>
          <w:p w14:paraId="43850C65" w14:textId="77777777" w:rsidR="00A87709" w:rsidRDefault="00C22FD9">
            <w:pPr>
              <w:snapToGrid w:val="0"/>
              <w:spacing w:line="216" w:lineRule="auto"/>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top w:val="single" w:sz="4" w:space="0" w:color="000000"/>
              <w:left w:val="single" w:sz="4" w:space="0" w:color="000000"/>
              <w:bottom w:val="single" w:sz="4" w:space="0" w:color="000000"/>
              <w:right w:val="single" w:sz="4" w:space="0" w:color="000000"/>
            </w:tcBorders>
          </w:tcPr>
          <w:p w14:paraId="62394AD1"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36F7F839" w14:textId="77777777">
        <w:trPr>
          <w:cantSplit/>
          <w:trHeight w:val="144"/>
        </w:trPr>
        <w:tc>
          <w:tcPr>
            <w:tcW w:w="739" w:type="dxa"/>
            <w:tcBorders>
              <w:top w:val="single" w:sz="4" w:space="0" w:color="000000"/>
              <w:left w:val="single" w:sz="4" w:space="0" w:color="000000"/>
              <w:bottom w:val="single" w:sz="4" w:space="0" w:color="000000"/>
            </w:tcBorders>
          </w:tcPr>
          <w:p w14:paraId="2C59C5AA"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4</w:t>
            </w:r>
          </w:p>
        </w:tc>
        <w:tc>
          <w:tcPr>
            <w:tcW w:w="2723" w:type="dxa"/>
            <w:tcBorders>
              <w:top w:val="single" w:sz="4" w:space="0" w:color="000000"/>
              <w:left w:val="single" w:sz="4" w:space="0" w:color="000000"/>
              <w:bottom w:val="single" w:sz="4" w:space="0" w:color="000000"/>
            </w:tcBorders>
          </w:tcPr>
          <w:p w14:paraId="0B00E127" w14:textId="77777777" w:rsidR="00A87709" w:rsidRDefault="00C22FD9">
            <w:pPr>
              <w:snapToGrid w:val="0"/>
              <w:rPr>
                <w:rFonts w:ascii="Times New Roman" w:hAnsi="Times New Roman" w:cs="Times New Roman"/>
              </w:rPr>
            </w:pPr>
            <w:r>
              <w:rPr>
                <w:rFonts w:ascii="Times New Roman" w:hAnsi="Times New Roman" w:cs="Times New Roman"/>
              </w:rPr>
              <w:t xml:space="preserve">Разовые ежегодные премии имени </w:t>
            </w:r>
            <w:proofErr w:type="spellStart"/>
            <w:r>
              <w:rPr>
                <w:rFonts w:ascii="Times New Roman" w:hAnsi="Times New Roman" w:cs="Times New Roman"/>
              </w:rPr>
              <w:t>В.А.Солоухина</w:t>
            </w:r>
            <w:proofErr w:type="spellEnd"/>
          </w:p>
        </w:tc>
        <w:tc>
          <w:tcPr>
            <w:tcW w:w="1396" w:type="dxa"/>
            <w:tcBorders>
              <w:top w:val="single" w:sz="4" w:space="0" w:color="000000"/>
              <w:left w:val="single" w:sz="4" w:space="0" w:color="000000"/>
              <w:bottom w:val="single" w:sz="4" w:space="0" w:color="000000"/>
            </w:tcBorders>
          </w:tcPr>
          <w:p w14:paraId="3BCA5934" w14:textId="77777777" w:rsidR="00A87709" w:rsidRDefault="00C22FD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5CCCF708" w14:textId="77777777" w:rsidR="00A87709" w:rsidRDefault="00C22FD9">
            <w:pPr>
              <w:snapToGrid w:val="0"/>
              <w:jc w:val="center"/>
              <w:rPr>
                <w:rFonts w:ascii="Times New Roman" w:hAnsi="Times New Roman" w:cs="Times New Roman"/>
              </w:rPr>
            </w:pPr>
            <w:r>
              <w:rPr>
                <w:rFonts w:ascii="Times New Roman" w:hAnsi="Times New Roman" w:cs="Times New Roman"/>
              </w:rPr>
              <w:t>18</w:t>
            </w:r>
          </w:p>
        </w:tc>
        <w:tc>
          <w:tcPr>
            <w:tcW w:w="842" w:type="dxa"/>
            <w:tcBorders>
              <w:top w:val="single" w:sz="4" w:space="0" w:color="000000"/>
              <w:left w:val="single" w:sz="4" w:space="0" w:color="000000"/>
              <w:bottom w:val="single" w:sz="4" w:space="0" w:color="000000"/>
              <w:right w:val="single" w:sz="4" w:space="0" w:color="000000"/>
            </w:tcBorders>
          </w:tcPr>
          <w:p w14:paraId="3E2DD143" w14:textId="77777777" w:rsidR="00A87709" w:rsidRDefault="00C22FD9">
            <w:pPr>
              <w:snapToGrid w:val="0"/>
              <w:jc w:val="center"/>
              <w:rPr>
                <w:rFonts w:ascii="Times New Roman" w:hAnsi="Times New Roman" w:cs="Times New Roman"/>
              </w:rPr>
            </w:pPr>
            <w:r>
              <w:rPr>
                <w:rFonts w:ascii="Times New Roman" w:hAnsi="Times New Roman" w:cs="Times New Roman"/>
              </w:rPr>
              <w:t>18</w:t>
            </w:r>
          </w:p>
        </w:tc>
        <w:tc>
          <w:tcPr>
            <w:tcW w:w="995" w:type="dxa"/>
            <w:tcBorders>
              <w:top w:val="single" w:sz="4" w:space="0" w:color="000000"/>
              <w:left w:val="single" w:sz="4" w:space="0" w:color="000000"/>
              <w:bottom w:val="single" w:sz="4" w:space="0" w:color="000000"/>
              <w:right w:val="single" w:sz="4" w:space="0" w:color="000000"/>
            </w:tcBorders>
          </w:tcPr>
          <w:p w14:paraId="7EC1CBA1" w14:textId="77777777" w:rsidR="00A87709" w:rsidRDefault="00C22FD9">
            <w:pPr>
              <w:snapToGrid w:val="0"/>
              <w:jc w:val="center"/>
              <w:rPr>
                <w:rFonts w:ascii="Times New Roman" w:hAnsi="Times New Roman" w:cs="Times New Roman"/>
              </w:rPr>
            </w:pPr>
            <w:r>
              <w:rPr>
                <w:rFonts w:ascii="Times New Roman" w:hAnsi="Times New Roman" w:cs="Times New Roman"/>
              </w:rPr>
              <w:t>18</w:t>
            </w:r>
          </w:p>
        </w:tc>
        <w:tc>
          <w:tcPr>
            <w:tcW w:w="989" w:type="dxa"/>
            <w:tcBorders>
              <w:top w:val="single" w:sz="4" w:space="0" w:color="000000"/>
              <w:left w:val="single" w:sz="4" w:space="0" w:color="000000"/>
              <w:bottom w:val="single" w:sz="4" w:space="0" w:color="000000"/>
            </w:tcBorders>
          </w:tcPr>
          <w:p w14:paraId="6BADECF3" w14:textId="77777777" w:rsidR="00A87709" w:rsidRDefault="00C22FD9">
            <w:pPr>
              <w:snapToGrid w:val="0"/>
              <w:jc w:val="center"/>
              <w:rPr>
                <w:rFonts w:ascii="Times New Roman" w:hAnsi="Times New Roman" w:cs="Times New Roman"/>
              </w:rPr>
            </w:pPr>
            <w:r>
              <w:rPr>
                <w:rFonts w:ascii="Times New Roman" w:hAnsi="Times New Roman" w:cs="Times New Roman"/>
              </w:rPr>
              <w:t>18</w:t>
            </w:r>
          </w:p>
        </w:tc>
        <w:tc>
          <w:tcPr>
            <w:tcW w:w="992" w:type="dxa"/>
            <w:tcBorders>
              <w:top w:val="single" w:sz="4" w:space="0" w:color="000000"/>
              <w:left w:val="single" w:sz="4" w:space="0" w:color="000000"/>
              <w:bottom w:val="single" w:sz="4" w:space="0" w:color="000000"/>
            </w:tcBorders>
          </w:tcPr>
          <w:p w14:paraId="0A682416" w14:textId="77777777" w:rsidR="00A87709" w:rsidRDefault="00C22FD9">
            <w:pPr>
              <w:snapToGrid w:val="0"/>
              <w:jc w:val="center"/>
              <w:rPr>
                <w:rFonts w:ascii="Times New Roman" w:hAnsi="Times New Roman" w:cs="Times New Roman"/>
              </w:rPr>
            </w:pPr>
            <w:r>
              <w:rPr>
                <w:rFonts w:ascii="Times New Roman" w:hAnsi="Times New Roman" w:cs="Times New Roman"/>
              </w:rPr>
              <w:t>18</w:t>
            </w:r>
          </w:p>
        </w:tc>
        <w:tc>
          <w:tcPr>
            <w:tcW w:w="995" w:type="dxa"/>
            <w:tcBorders>
              <w:top w:val="single" w:sz="4" w:space="0" w:color="000000"/>
              <w:left w:val="single" w:sz="4" w:space="0" w:color="000000"/>
              <w:bottom w:val="single" w:sz="4" w:space="0" w:color="000000"/>
              <w:right w:val="single" w:sz="4" w:space="0" w:color="000000"/>
            </w:tcBorders>
          </w:tcPr>
          <w:p w14:paraId="583D1291" w14:textId="77777777" w:rsidR="00A87709" w:rsidRDefault="00C22FD9">
            <w:pPr>
              <w:snapToGrid w:val="0"/>
              <w:jc w:val="center"/>
              <w:rPr>
                <w:rFonts w:ascii="Times New Roman" w:hAnsi="Times New Roman" w:cs="Times New Roman"/>
              </w:rPr>
            </w:pPr>
            <w:r>
              <w:rPr>
                <w:rFonts w:ascii="Times New Roman" w:hAnsi="Times New Roman" w:cs="Times New Roman"/>
              </w:rPr>
              <w:t>18</w:t>
            </w:r>
          </w:p>
        </w:tc>
        <w:tc>
          <w:tcPr>
            <w:tcW w:w="1195" w:type="dxa"/>
            <w:tcBorders>
              <w:top w:val="single" w:sz="4" w:space="0" w:color="000000"/>
              <w:left w:val="single" w:sz="4" w:space="0" w:color="000000"/>
              <w:bottom w:val="single" w:sz="4" w:space="0" w:color="000000"/>
            </w:tcBorders>
          </w:tcPr>
          <w:p w14:paraId="39FE35D1" w14:textId="77777777" w:rsidR="00A87709" w:rsidRDefault="00C22FD9">
            <w:pPr>
              <w:snapToGrid w:val="0"/>
              <w:jc w:val="center"/>
              <w:rPr>
                <w:rFonts w:ascii="Times New Roman" w:hAnsi="Times New Roman" w:cs="Times New Roman"/>
              </w:rPr>
            </w:pPr>
            <w:r>
              <w:rPr>
                <w:rFonts w:ascii="Times New Roman" w:hAnsi="Times New Roman" w:cs="Times New Roman"/>
              </w:rPr>
              <w:t>108</w:t>
            </w:r>
          </w:p>
        </w:tc>
        <w:tc>
          <w:tcPr>
            <w:tcW w:w="1639" w:type="dxa"/>
            <w:tcBorders>
              <w:top w:val="single" w:sz="4" w:space="0" w:color="000000"/>
              <w:left w:val="single" w:sz="4" w:space="0" w:color="000000"/>
              <w:bottom w:val="single" w:sz="4" w:space="0" w:color="000000"/>
            </w:tcBorders>
          </w:tcPr>
          <w:p w14:paraId="68637767" w14:textId="77777777" w:rsidR="00A87709" w:rsidRDefault="00C22FD9">
            <w:pPr>
              <w:tabs>
                <w:tab w:val="left" w:pos="431"/>
                <w:tab w:val="left" w:pos="459"/>
              </w:tabs>
              <w:snapToGrid w:val="0"/>
              <w:ind w:left="34"/>
              <w:rPr>
                <w:rFonts w:ascii="Times New Roman" w:hAnsi="Times New Roman" w:cs="Times New Roman"/>
              </w:rPr>
            </w:pPr>
            <w:r>
              <w:rPr>
                <w:rFonts w:ascii="Times New Roman" w:hAnsi="Times New Roman" w:cs="Times New Roman"/>
              </w:rPr>
              <w:t>МУК «Управление культуры и социальной политики»</w:t>
            </w:r>
          </w:p>
          <w:p w14:paraId="4AE89A83" w14:textId="77777777" w:rsidR="00A87709" w:rsidRDefault="00A87709">
            <w:pPr>
              <w:snapToGrid w:val="0"/>
              <w:spacing w:line="216" w:lineRule="auto"/>
              <w:rPr>
                <w:rFonts w:ascii="Times New Roman" w:hAnsi="Times New Roman" w:cs="Times New Roman"/>
              </w:rPr>
            </w:pPr>
          </w:p>
        </w:tc>
        <w:tc>
          <w:tcPr>
            <w:tcW w:w="1474" w:type="dxa"/>
            <w:tcBorders>
              <w:top w:val="single" w:sz="4" w:space="0" w:color="000000"/>
              <w:left w:val="single" w:sz="4" w:space="0" w:color="000000"/>
              <w:bottom w:val="single" w:sz="4" w:space="0" w:color="000000"/>
              <w:right w:val="single" w:sz="4" w:space="0" w:color="000000"/>
            </w:tcBorders>
          </w:tcPr>
          <w:p w14:paraId="587C633D"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17201BF6" w14:textId="77777777">
        <w:trPr>
          <w:cantSplit/>
          <w:trHeight w:val="144"/>
        </w:trPr>
        <w:tc>
          <w:tcPr>
            <w:tcW w:w="739" w:type="dxa"/>
            <w:tcBorders>
              <w:top w:val="single" w:sz="4" w:space="0" w:color="000000"/>
              <w:left w:val="single" w:sz="4" w:space="0" w:color="000000"/>
              <w:bottom w:val="single" w:sz="4" w:space="0" w:color="000000"/>
            </w:tcBorders>
          </w:tcPr>
          <w:p w14:paraId="61FA6D1C"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lastRenderedPageBreak/>
              <w:t>5</w:t>
            </w:r>
          </w:p>
        </w:tc>
        <w:tc>
          <w:tcPr>
            <w:tcW w:w="2723" w:type="dxa"/>
            <w:tcBorders>
              <w:top w:val="single" w:sz="4" w:space="0" w:color="000000"/>
              <w:left w:val="single" w:sz="4" w:space="0" w:color="000000"/>
              <w:bottom w:val="single" w:sz="4" w:space="0" w:color="000000"/>
            </w:tcBorders>
          </w:tcPr>
          <w:p w14:paraId="5F38B32C" w14:textId="77777777" w:rsidR="00A87709" w:rsidRDefault="00C22FD9">
            <w:pPr>
              <w:snapToGrid w:val="0"/>
              <w:rPr>
                <w:rFonts w:ascii="Times New Roman" w:hAnsi="Times New Roman" w:cs="Times New Roman"/>
              </w:rPr>
            </w:pPr>
            <w:r>
              <w:rPr>
                <w:rFonts w:ascii="Times New Roman" w:hAnsi="Times New Roman" w:cs="Times New Roman"/>
              </w:rPr>
              <w:t>Организация и проведение школьного и муниципального этапов Всероссийской олимпиады школьников по общеобразовательным предметам</w:t>
            </w:r>
          </w:p>
        </w:tc>
        <w:tc>
          <w:tcPr>
            <w:tcW w:w="1396" w:type="dxa"/>
            <w:tcBorders>
              <w:top w:val="single" w:sz="4" w:space="0" w:color="000000"/>
              <w:left w:val="single" w:sz="4" w:space="0" w:color="000000"/>
              <w:bottom w:val="single" w:sz="4" w:space="0" w:color="000000"/>
            </w:tcBorders>
          </w:tcPr>
          <w:p w14:paraId="1D3E7D52" w14:textId="77777777" w:rsidR="00A87709" w:rsidRDefault="00C22FD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015A8092" w14:textId="77777777" w:rsidR="00A87709" w:rsidRDefault="00C22FD9">
            <w:pPr>
              <w:snapToGrid w:val="0"/>
              <w:jc w:val="center"/>
              <w:rPr>
                <w:rFonts w:ascii="Times New Roman" w:hAnsi="Times New Roman" w:cs="Times New Roman"/>
              </w:rPr>
            </w:pPr>
            <w:r>
              <w:rPr>
                <w:rFonts w:ascii="Times New Roman" w:hAnsi="Times New Roman" w:cs="Times New Roman"/>
              </w:rPr>
              <w:t>60</w:t>
            </w:r>
          </w:p>
        </w:tc>
        <w:tc>
          <w:tcPr>
            <w:tcW w:w="842" w:type="dxa"/>
            <w:tcBorders>
              <w:top w:val="single" w:sz="4" w:space="0" w:color="000000"/>
              <w:left w:val="single" w:sz="4" w:space="0" w:color="000000"/>
              <w:bottom w:val="single" w:sz="4" w:space="0" w:color="000000"/>
              <w:right w:val="single" w:sz="4" w:space="0" w:color="000000"/>
            </w:tcBorders>
          </w:tcPr>
          <w:p w14:paraId="080302FC" w14:textId="77777777" w:rsidR="00A87709" w:rsidRDefault="00C22FD9">
            <w:pPr>
              <w:snapToGrid w:val="0"/>
              <w:jc w:val="center"/>
              <w:rPr>
                <w:rFonts w:ascii="Times New Roman" w:hAnsi="Times New Roman" w:cs="Times New Roman"/>
              </w:rPr>
            </w:pPr>
            <w:r>
              <w:rPr>
                <w:rFonts w:ascii="Times New Roman" w:hAnsi="Times New Roman" w:cs="Times New Roman"/>
              </w:rPr>
              <w:t>60</w:t>
            </w:r>
          </w:p>
        </w:tc>
        <w:tc>
          <w:tcPr>
            <w:tcW w:w="995" w:type="dxa"/>
            <w:tcBorders>
              <w:top w:val="single" w:sz="4" w:space="0" w:color="000000"/>
              <w:left w:val="single" w:sz="4" w:space="0" w:color="000000"/>
              <w:bottom w:val="single" w:sz="4" w:space="0" w:color="000000"/>
              <w:right w:val="single" w:sz="4" w:space="0" w:color="000000"/>
            </w:tcBorders>
          </w:tcPr>
          <w:p w14:paraId="76963BE3" w14:textId="77777777" w:rsidR="00A87709" w:rsidRDefault="00C22FD9">
            <w:pPr>
              <w:snapToGrid w:val="0"/>
              <w:jc w:val="center"/>
              <w:rPr>
                <w:rFonts w:ascii="Times New Roman" w:hAnsi="Times New Roman" w:cs="Times New Roman"/>
              </w:rPr>
            </w:pPr>
            <w:r>
              <w:rPr>
                <w:rFonts w:ascii="Times New Roman" w:hAnsi="Times New Roman" w:cs="Times New Roman"/>
              </w:rPr>
              <w:t>60</w:t>
            </w:r>
          </w:p>
        </w:tc>
        <w:tc>
          <w:tcPr>
            <w:tcW w:w="989" w:type="dxa"/>
            <w:tcBorders>
              <w:top w:val="single" w:sz="4" w:space="0" w:color="000000"/>
              <w:left w:val="single" w:sz="4" w:space="0" w:color="000000"/>
              <w:bottom w:val="single" w:sz="4" w:space="0" w:color="000000"/>
            </w:tcBorders>
          </w:tcPr>
          <w:p w14:paraId="7C845D99" w14:textId="77777777" w:rsidR="00A87709" w:rsidRDefault="00C22FD9">
            <w:pPr>
              <w:snapToGrid w:val="0"/>
              <w:jc w:val="center"/>
              <w:rPr>
                <w:rFonts w:ascii="Times New Roman" w:hAnsi="Times New Roman" w:cs="Times New Roman"/>
              </w:rPr>
            </w:pPr>
            <w:r>
              <w:rPr>
                <w:rFonts w:ascii="Times New Roman" w:hAnsi="Times New Roman" w:cs="Times New Roman"/>
              </w:rPr>
              <w:t>60</w:t>
            </w:r>
          </w:p>
        </w:tc>
        <w:tc>
          <w:tcPr>
            <w:tcW w:w="992" w:type="dxa"/>
            <w:tcBorders>
              <w:top w:val="single" w:sz="4" w:space="0" w:color="000000"/>
              <w:left w:val="single" w:sz="4" w:space="0" w:color="000000"/>
              <w:bottom w:val="single" w:sz="4" w:space="0" w:color="000000"/>
            </w:tcBorders>
          </w:tcPr>
          <w:p w14:paraId="7D07AEFD" w14:textId="77777777" w:rsidR="00A87709" w:rsidRDefault="00C22FD9">
            <w:pPr>
              <w:snapToGrid w:val="0"/>
              <w:jc w:val="center"/>
              <w:rPr>
                <w:rFonts w:ascii="Times New Roman" w:hAnsi="Times New Roman" w:cs="Times New Roman"/>
              </w:rPr>
            </w:pPr>
            <w:r>
              <w:rPr>
                <w:rFonts w:ascii="Times New Roman" w:hAnsi="Times New Roman" w:cs="Times New Roman"/>
              </w:rPr>
              <w:t>60</w:t>
            </w:r>
          </w:p>
        </w:tc>
        <w:tc>
          <w:tcPr>
            <w:tcW w:w="995" w:type="dxa"/>
            <w:tcBorders>
              <w:top w:val="single" w:sz="4" w:space="0" w:color="000000"/>
              <w:left w:val="single" w:sz="4" w:space="0" w:color="000000"/>
              <w:bottom w:val="single" w:sz="4" w:space="0" w:color="000000"/>
              <w:right w:val="single" w:sz="4" w:space="0" w:color="000000"/>
            </w:tcBorders>
          </w:tcPr>
          <w:p w14:paraId="2AD11C38" w14:textId="77777777" w:rsidR="00A87709" w:rsidRDefault="00C22FD9">
            <w:pPr>
              <w:snapToGrid w:val="0"/>
              <w:jc w:val="center"/>
              <w:rPr>
                <w:rFonts w:ascii="Times New Roman" w:hAnsi="Times New Roman" w:cs="Times New Roman"/>
              </w:rPr>
            </w:pPr>
            <w:r>
              <w:rPr>
                <w:rFonts w:ascii="Times New Roman" w:hAnsi="Times New Roman" w:cs="Times New Roman"/>
              </w:rPr>
              <w:t>60</w:t>
            </w:r>
          </w:p>
        </w:tc>
        <w:tc>
          <w:tcPr>
            <w:tcW w:w="1195" w:type="dxa"/>
            <w:tcBorders>
              <w:top w:val="single" w:sz="4" w:space="0" w:color="000000"/>
              <w:left w:val="single" w:sz="4" w:space="0" w:color="000000"/>
              <w:bottom w:val="single" w:sz="4" w:space="0" w:color="000000"/>
            </w:tcBorders>
          </w:tcPr>
          <w:p w14:paraId="33345102" w14:textId="77777777" w:rsidR="00A87709" w:rsidRDefault="00C22FD9">
            <w:pPr>
              <w:snapToGrid w:val="0"/>
              <w:jc w:val="center"/>
              <w:rPr>
                <w:rFonts w:ascii="Times New Roman" w:hAnsi="Times New Roman" w:cs="Times New Roman"/>
              </w:rPr>
            </w:pPr>
            <w:r>
              <w:rPr>
                <w:rFonts w:ascii="Times New Roman" w:hAnsi="Times New Roman" w:cs="Times New Roman"/>
              </w:rPr>
              <w:t>360</w:t>
            </w:r>
          </w:p>
        </w:tc>
        <w:tc>
          <w:tcPr>
            <w:tcW w:w="1639" w:type="dxa"/>
            <w:tcBorders>
              <w:top w:val="single" w:sz="4" w:space="0" w:color="000000"/>
              <w:left w:val="single" w:sz="4" w:space="0" w:color="000000"/>
              <w:bottom w:val="single" w:sz="4" w:space="0" w:color="000000"/>
            </w:tcBorders>
          </w:tcPr>
          <w:p w14:paraId="79148A32" w14:textId="77777777" w:rsidR="00A87709" w:rsidRDefault="00C22FD9">
            <w:pPr>
              <w:snapToGrid w:val="0"/>
              <w:spacing w:line="228" w:lineRule="auto"/>
              <w:rPr>
                <w:rFonts w:ascii="Times New Roman" w:hAnsi="Times New Roman" w:cs="Times New Roman"/>
              </w:rPr>
            </w:pPr>
            <w:r>
              <w:rPr>
                <w:rFonts w:ascii="Times New Roman" w:hAnsi="Times New Roman" w:cs="Times New Roman"/>
              </w:rPr>
              <w:t>Управление образования</w:t>
            </w:r>
          </w:p>
          <w:p w14:paraId="2406A384" w14:textId="77777777" w:rsidR="00A87709" w:rsidRDefault="00A87709">
            <w:pPr>
              <w:snapToGrid w:val="0"/>
              <w:spacing w:line="228" w:lineRule="auto"/>
              <w:rPr>
                <w:rFonts w:ascii="Times New Roman" w:hAnsi="Times New Roman" w:cs="Times New Roman"/>
              </w:rPr>
            </w:pPr>
          </w:p>
        </w:tc>
        <w:tc>
          <w:tcPr>
            <w:tcW w:w="1474" w:type="dxa"/>
            <w:tcBorders>
              <w:top w:val="single" w:sz="4" w:space="0" w:color="000000"/>
              <w:left w:val="single" w:sz="4" w:space="0" w:color="000000"/>
              <w:bottom w:val="single" w:sz="4" w:space="0" w:color="000000"/>
              <w:right w:val="single" w:sz="4" w:space="0" w:color="000000"/>
            </w:tcBorders>
          </w:tcPr>
          <w:p w14:paraId="2DBBC277"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1618F330" w14:textId="77777777">
        <w:trPr>
          <w:cantSplit/>
          <w:trHeight w:val="144"/>
        </w:trPr>
        <w:tc>
          <w:tcPr>
            <w:tcW w:w="739" w:type="dxa"/>
            <w:tcBorders>
              <w:left w:val="single" w:sz="4" w:space="0" w:color="000000"/>
              <w:bottom w:val="single" w:sz="4" w:space="0" w:color="000000"/>
            </w:tcBorders>
          </w:tcPr>
          <w:p w14:paraId="45DD5FD8"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6</w:t>
            </w:r>
          </w:p>
        </w:tc>
        <w:tc>
          <w:tcPr>
            <w:tcW w:w="2723" w:type="dxa"/>
            <w:tcBorders>
              <w:left w:val="single" w:sz="4" w:space="0" w:color="000000"/>
              <w:bottom w:val="single" w:sz="4" w:space="0" w:color="000000"/>
            </w:tcBorders>
          </w:tcPr>
          <w:p w14:paraId="58B2B324" w14:textId="77777777" w:rsidR="00A87709" w:rsidRDefault="00C22FD9">
            <w:pPr>
              <w:snapToGrid w:val="0"/>
              <w:rPr>
                <w:rFonts w:ascii="Times New Roman" w:hAnsi="Times New Roman" w:cs="Times New Roman"/>
              </w:rPr>
            </w:pPr>
            <w:r>
              <w:rPr>
                <w:rFonts w:ascii="Times New Roman" w:hAnsi="Times New Roman" w:cs="Times New Roman"/>
              </w:rPr>
              <w:t>Проведение муниципальных мероприятий с участием одаренных и талантливых детей</w:t>
            </w:r>
          </w:p>
        </w:tc>
        <w:tc>
          <w:tcPr>
            <w:tcW w:w="1396" w:type="dxa"/>
            <w:tcBorders>
              <w:left w:val="single" w:sz="4" w:space="0" w:color="000000"/>
              <w:bottom w:val="single" w:sz="4" w:space="0" w:color="000000"/>
            </w:tcBorders>
          </w:tcPr>
          <w:p w14:paraId="5A8F4577" w14:textId="77777777" w:rsidR="00A87709" w:rsidRDefault="00C22FD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left w:val="single" w:sz="4" w:space="0" w:color="000000"/>
              <w:bottom w:val="single" w:sz="4" w:space="0" w:color="000000"/>
              <w:right w:val="single" w:sz="4" w:space="0" w:color="000000"/>
            </w:tcBorders>
          </w:tcPr>
          <w:p w14:paraId="4568DAD2" w14:textId="77777777" w:rsidR="00A87709" w:rsidRDefault="00C22FD9">
            <w:pPr>
              <w:snapToGrid w:val="0"/>
              <w:jc w:val="center"/>
              <w:rPr>
                <w:rFonts w:ascii="Times New Roman" w:hAnsi="Times New Roman" w:cs="Times New Roman"/>
              </w:rPr>
            </w:pPr>
            <w:r>
              <w:rPr>
                <w:rFonts w:ascii="Times New Roman" w:hAnsi="Times New Roman" w:cs="Times New Roman"/>
              </w:rPr>
              <w:t>7</w:t>
            </w:r>
          </w:p>
        </w:tc>
        <w:tc>
          <w:tcPr>
            <w:tcW w:w="842" w:type="dxa"/>
            <w:tcBorders>
              <w:left w:val="single" w:sz="4" w:space="0" w:color="000000"/>
              <w:bottom w:val="single" w:sz="4" w:space="0" w:color="000000"/>
              <w:right w:val="single" w:sz="4" w:space="0" w:color="000000"/>
            </w:tcBorders>
          </w:tcPr>
          <w:p w14:paraId="629F760A" w14:textId="77777777" w:rsidR="00A87709" w:rsidRDefault="00C22FD9">
            <w:pPr>
              <w:snapToGrid w:val="0"/>
              <w:jc w:val="center"/>
              <w:rPr>
                <w:rFonts w:ascii="Times New Roman" w:hAnsi="Times New Roman" w:cs="Times New Roman"/>
              </w:rPr>
            </w:pPr>
            <w:r>
              <w:rPr>
                <w:rFonts w:ascii="Times New Roman" w:hAnsi="Times New Roman" w:cs="Times New Roman"/>
              </w:rPr>
              <w:t>7</w:t>
            </w:r>
          </w:p>
        </w:tc>
        <w:tc>
          <w:tcPr>
            <w:tcW w:w="995" w:type="dxa"/>
            <w:tcBorders>
              <w:left w:val="single" w:sz="4" w:space="0" w:color="000000"/>
              <w:bottom w:val="single" w:sz="4" w:space="0" w:color="000000"/>
              <w:right w:val="single" w:sz="4" w:space="0" w:color="000000"/>
            </w:tcBorders>
          </w:tcPr>
          <w:p w14:paraId="1A804FFA" w14:textId="77777777" w:rsidR="00A87709" w:rsidRDefault="00C22FD9">
            <w:pPr>
              <w:snapToGrid w:val="0"/>
              <w:jc w:val="center"/>
              <w:rPr>
                <w:rFonts w:ascii="Times New Roman" w:hAnsi="Times New Roman" w:cs="Times New Roman"/>
              </w:rPr>
            </w:pPr>
            <w:r>
              <w:rPr>
                <w:rFonts w:ascii="Times New Roman" w:hAnsi="Times New Roman" w:cs="Times New Roman"/>
              </w:rPr>
              <w:t>7</w:t>
            </w:r>
          </w:p>
        </w:tc>
        <w:tc>
          <w:tcPr>
            <w:tcW w:w="989" w:type="dxa"/>
            <w:tcBorders>
              <w:left w:val="single" w:sz="4" w:space="0" w:color="000000"/>
              <w:bottom w:val="single" w:sz="4" w:space="0" w:color="000000"/>
            </w:tcBorders>
          </w:tcPr>
          <w:p w14:paraId="4788E457" w14:textId="77777777" w:rsidR="00A87709" w:rsidRDefault="00C22FD9">
            <w:pPr>
              <w:jc w:val="center"/>
              <w:rPr>
                <w:rFonts w:ascii="Times New Roman" w:hAnsi="Times New Roman" w:cs="Times New Roman"/>
              </w:rPr>
            </w:pPr>
            <w:r>
              <w:rPr>
                <w:rFonts w:ascii="Times New Roman" w:hAnsi="Times New Roman" w:cs="Times New Roman"/>
              </w:rPr>
              <w:t>7</w:t>
            </w:r>
          </w:p>
        </w:tc>
        <w:tc>
          <w:tcPr>
            <w:tcW w:w="992" w:type="dxa"/>
            <w:tcBorders>
              <w:left w:val="single" w:sz="4" w:space="0" w:color="000000"/>
              <w:bottom w:val="single" w:sz="4" w:space="0" w:color="000000"/>
            </w:tcBorders>
          </w:tcPr>
          <w:p w14:paraId="69ACB21F" w14:textId="77777777" w:rsidR="00A87709" w:rsidRDefault="00C22FD9">
            <w:pPr>
              <w:jc w:val="center"/>
              <w:rPr>
                <w:rFonts w:ascii="Times New Roman" w:hAnsi="Times New Roman" w:cs="Times New Roman"/>
              </w:rPr>
            </w:pPr>
            <w:r>
              <w:rPr>
                <w:rFonts w:ascii="Times New Roman" w:hAnsi="Times New Roman" w:cs="Times New Roman"/>
              </w:rPr>
              <w:t>7</w:t>
            </w:r>
          </w:p>
        </w:tc>
        <w:tc>
          <w:tcPr>
            <w:tcW w:w="995" w:type="dxa"/>
            <w:tcBorders>
              <w:left w:val="single" w:sz="4" w:space="0" w:color="000000"/>
              <w:bottom w:val="single" w:sz="4" w:space="0" w:color="000000"/>
              <w:right w:val="single" w:sz="4" w:space="0" w:color="000000"/>
            </w:tcBorders>
          </w:tcPr>
          <w:p w14:paraId="213A4B45" w14:textId="77777777" w:rsidR="00A87709" w:rsidRDefault="00C22FD9">
            <w:pPr>
              <w:jc w:val="center"/>
              <w:rPr>
                <w:rFonts w:ascii="Times New Roman" w:hAnsi="Times New Roman" w:cs="Times New Roman"/>
              </w:rPr>
            </w:pPr>
            <w:r>
              <w:rPr>
                <w:rFonts w:ascii="Times New Roman" w:hAnsi="Times New Roman" w:cs="Times New Roman"/>
              </w:rPr>
              <w:t>7</w:t>
            </w:r>
          </w:p>
        </w:tc>
        <w:tc>
          <w:tcPr>
            <w:tcW w:w="1195" w:type="dxa"/>
            <w:tcBorders>
              <w:left w:val="single" w:sz="4" w:space="0" w:color="000000"/>
              <w:bottom w:val="single" w:sz="4" w:space="0" w:color="000000"/>
            </w:tcBorders>
          </w:tcPr>
          <w:p w14:paraId="54666125" w14:textId="77777777" w:rsidR="00A87709" w:rsidRDefault="00C22FD9">
            <w:pPr>
              <w:snapToGrid w:val="0"/>
              <w:jc w:val="center"/>
              <w:rPr>
                <w:rFonts w:ascii="Times New Roman" w:hAnsi="Times New Roman" w:cs="Times New Roman"/>
              </w:rPr>
            </w:pPr>
            <w:r>
              <w:rPr>
                <w:rFonts w:ascii="Times New Roman" w:hAnsi="Times New Roman" w:cs="Times New Roman"/>
              </w:rPr>
              <w:t>42</w:t>
            </w:r>
          </w:p>
        </w:tc>
        <w:tc>
          <w:tcPr>
            <w:tcW w:w="1639" w:type="dxa"/>
            <w:tcBorders>
              <w:left w:val="single" w:sz="4" w:space="0" w:color="000000"/>
              <w:bottom w:val="single" w:sz="4" w:space="0" w:color="000000"/>
            </w:tcBorders>
          </w:tcPr>
          <w:p w14:paraId="76A9A26D" w14:textId="77777777" w:rsidR="00A87709" w:rsidRDefault="00C22FD9">
            <w:pPr>
              <w:tabs>
                <w:tab w:val="left" w:pos="431"/>
                <w:tab w:val="left" w:pos="459"/>
              </w:tabs>
              <w:snapToGrid w:val="0"/>
              <w:ind w:left="34"/>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left w:val="single" w:sz="4" w:space="0" w:color="000000"/>
              <w:bottom w:val="single" w:sz="4" w:space="0" w:color="000000"/>
              <w:right w:val="single" w:sz="4" w:space="0" w:color="000000"/>
            </w:tcBorders>
          </w:tcPr>
          <w:p w14:paraId="64C93591"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4DE7408B" w14:textId="77777777">
        <w:trPr>
          <w:cantSplit/>
          <w:trHeight w:val="144"/>
        </w:trPr>
        <w:tc>
          <w:tcPr>
            <w:tcW w:w="739" w:type="dxa"/>
            <w:tcBorders>
              <w:left w:val="single" w:sz="4" w:space="0" w:color="000000"/>
              <w:bottom w:val="single" w:sz="4" w:space="0" w:color="000000"/>
            </w:tcBorders>
          </w:tcPr>
          <w:p w14:paraId="56364769"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7</w:t>
            </w:r>
          </w:p>
        </w:tc>
        <w:tc>
          <w:tcPr>
            <w:tcW w:w="2723" w:type="dxa"/>
            <w:tcBorders>
              <w:left w:val="single" w:sz="4" w:space="0" w:color="000000"/>
              <w:bottom w:val="single" w:sz="4" w:space="0" w:color="000000"/>
            </w:tcBorders>
          </w:tcPr>
          <w:p w14:paraId="7B5E7237" w14:textId="77777777" w:rsidR="00A87709" w:rsidRDefault="00C22FD9">
            <w:pPr>
              <w:snapToGrid w:val="0"/>
              <w:rPr>
                <w:rFonts w:ascii="Times New Roman" w:hAnsi="Times New Roman" w:cs="Times New Roman"/>
              </w:rPr>
            </w:pPr>
            <w:proofErr w:type="gramStart"/>
            <w:r>
              <w:rPr>
                <w:rFonts w:ascii="Times New Roman" w:hAnsi="Times New Roman" w:cs="Times New Roman"/>
              </w:rPr>
              <w:t>Организация  международного</w:t>
            </w:r>
            <w:proofErr w:type="gramEnd"/>
            <w:r>
              <w:rPr>
                <w:rFonts w:ascii="Times New Roman" w:hAnsi="Times New Roman" w:cs="Times New Roman"/>
              </w:rPr>
              <w:t xml:space="preserve"> профильного отряда в </w:t>
            </w:r>
            <w:proofErr w:type="gramStart"/>
            <w:r>
              <w:rPr>
                <w:rFonts w:ascii="Times New Roman" w:hAnsi="Times New Roman" w:cs="Times New Roman"/>
              </w:rPr>
              <w:t>загородном  лагере</w:t>
            </w:r>
            <w:proofErr w:type="gramEnd"/>
            <w:r>
              <w:rPr>
                <w:rFonts w:ascii="Times New Roman" w:hAnsi="Times New Roman" w:cs="Times New Roman"/>
              </w:rPr>
              <w:t xml:space="preserve"> «Тонус»</w:t>
            </w:r>
          </w:p>
        </w:tc>
        <w:tc>
          <w:tcPr>
            <w:tcW w:w="1396" w:type="dxa"/>
            <w:tcBorders>
              <w:left w:val="single" w:sz="4" w:space="0" w:color="000000"/>
              <w:bottom w:val="single" w:sz="4" w:space="0" w:color="000000"/>
            </w:tcBorders>
          </w:tcPr>
          <w:p w14:paraId="71509779" w14:textId="77777777" w:rsidR="00A87709" w:rsidRDefault="00C22FD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left w:val="single" w:sz="4" w:space="0" w:color="000000"/>
              <w:bottom w:val="single" w:sz="4" w:space="0" w:color="000000"/>
              <w:right w:val="single" w:sz="4" w:space="0" w:color="000000"/>
            </w:tcBorders>
          </w:tcPr>
          <w:p w14:paraId="3BCFE196" w14:textId="77777777" w:rsidR="00A87709" w:rsidRDefault="00A87709">
            <w:pPr>
              <w:snapToGrid w:val="0"/>
              <w:jc w:val="center"/>
              <w:rPr>
                <w:rFonts w:ascii="Times New Roman" w:hAnsi="Times New Roman" w:cs="Times New Roman"/>
              </w:rPr>
            </w:pPr>
          </w:p>
        </w:tc>
        <w:tc>
          <w:tcPr>
            <w:tcW w:w="842" w:type="dxa"/>
            <w:tcBorders>
              <w:left w:val="single" w:sz="4" w:space="0" w:color="000000"/>
              <w:bottom w:val="single" w:sz="4" w:space="0" w:color="000000"/>
              <w:right w:val="single" w:sz="4" w:space="0" w:color="000000"/>
            </w:tcBorders>
          </w:tcPr>
          <w:p w14:paraId="310E0F3C" w14:textId="77777777" w:rsidR="00A87709" w:rsidRDefault="00A87709">
            <w:pPr>
              <w:snapToGrid w:val="0"/>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036B3F2D" w14:textId="77777777" w:rsidR="00A87709" w:rsidRDefault="00A87709">
            <w:pPr>
              <w:snapToGrid w:val="0"/>
              <w:jc w:val="center"/>
              <w:rPr>
                <w:rFonts w:ascii="Times New Roman" w:hAnsi="Times New Roman" w:cs="Times New Roman"/>
              </w:rPr>
            </w:pPr>
          </w:p>
        </w:tc>
        <w:tc>
          <w:tcPr>
            <w:tcW w:w="989" w:type="dxa"/>
            <w:tcBorders>
              <w:left w:val="single" w:sz="4" w:space="0" w:color="000000"/>
              <w:bottom w:val="single" w:sz="4" w:space="0" w:color="000000"/>
            </w:tcBorders>
          </w:tcPr>
          <w:p w14:paraId="446354AC" w14:textId="77777777" w:rsidR="00A87709" w:rsidRDefault="00A87709">
            <w:pPr>
              <w:jc w:val="center"/>
              <w:rPr>
                <w:rFonts w:ascii="Times New Roman" w:hAnsi="Times New Roman" w:cs="Times New Roman"/>
              </w:rPr>
            </w:pPr>
          </w:p>
        </w:tc>
        <w:tc>
          <w:tcPr>
            <w:tcW w:w="992" w:type="dxa"/>
            <w:tcBorders>
              <w:left w:val="single" w:sz="4" w:space="0" w:color="000000"/>
              <w:bottom w:val="single" w:sz="4" w:space="0" w:color="000000"/>
            </w:tcBorders>
          </w:tcPr>
          <w:p w14:paraId="31B43496" w14:textId="77777777" w:rsidR="00A87709" w:rsidRDefault="00A87709">
            <w:pPr>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695219C2" w14:textId="77777777" w:rsidR="00A87709" w:rsidRDefault="00A87709">
            <w:pPr>
              <w:jc w:val="center"/>
              <w:rPr>
                <w:rFonts w:ascii="Times New Roman" w:hAnsi="Times New Roman" w:cs="Times New Roman"/>
              </w:rPr>
            </w:pPr>
          </w:p>
        </w:tc>
        <w:tc>
          <w:tcPr>
            <w:tcW w:w="1195" w:type="dxa"/>
            <w:tcBorders>
              <w:left w:val="single" w:sz="4" w:space="0" w:color="000000"/>
              <w:bottom w:val="single" w:sz="4" w:space="0" w:color="000000"/>
            </w:tcBorders>
          </w:tcPr>
          <w:p w14:paraId="0DB31B52" w14:textId="77777777" w:rsidR="00A87709" w:rsidRDefault="00A87709">
            <w:pPr>
              <w:snapToGrid w:val="0"/>
              <w:jc w:val="center"/>
              <w:rPr>
                <w:rFonts w:ascii="Times New Roman" w:hAnsi="Times New Roman" w:cs="Times New Roman"/>
              </w:rPr>
            </w:pPr>
          </w:p>
        </w:tc>
        <w:tc>
          <w:tcPr>
            <w:tcW w:w="1639" w:type="dxa"/>
            <w:tcBorders>
              <w:left w:val="single" w:sz="4" w:space="0" w:color="000000"/>
              <w:bottom w:val="single" w:sz="4" w:space="0" w:color="000000"/>
            </w:tcBorders>
          </w:tcPr>
          <w:p w14:paraId="2B2BC539" w14:textId="77777777" w:rsidR="00A87709" w:rsidRDefault="00C22FD9">
            <w:pPr>
              <w:tabs>
                <w:tab w:val="left" w:pos="431"/>
                <w:tab w:val="left" w:pos="459"/>
              </w:tabs>
              <w:snapToGrid w:val="0"/>
              <w:ind w:left="34"/>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left w:val="single" w:sz="4" w:space="0" w:color="000000"/>
              <w:bottom w:val="single" w:sz="4" w:space="0" w:color="000000"/>
              <w:right w:val="single" w:sz="4" w:space="0" w:color="000000"/>
            </w:tcBorders>
          </w:tcPr>
          <w:p w14:paraId="4939EA88"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1209C7A1" w14:textId="77777777">
        <w:trPr>
          <w:cantSplit/>
          <w:trHeight w:val="144"/>
        </w:trPr>
        <w:tc>
          <w:tcPr>
            <w:tcW w:w="739" w:type="dxa"/>
            <w:tcBorders>
              <w:top w:val="single" w:sz="4" w:space="0" w:color="000000"/>
              <w:left w:val="single" w:sz="4" w:space="0" w:color="000000"/>
              <w:bottom w:val="single" w:sz="4" w:space="0" w:color="000000"/>
            </w:tcBorders>
          </w:tcPr>
          <w:p w14:paraId="3BA3E5DE"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lastRenderedPageBreak/>
              <w:t>8</w:t>
            </w:r>
          </w:p>
        </w:tc>
        <w:tc>
          <w:tcPr>
            <w:tcW w:w="2723" w:type="dxa"/>
            <w:tcBorders>
              <w:top w:val="single" w:sz="4" w:space="0" w:color="000000"/>
              <w:left w:val="single" w:sz="4" w:space="0" w:color="000000"/>
              <w:bottom w:val="single" w:sz="4" w:space="0" w:color="000000"/>
            </w:tcBorders>
          </w:tcPr>
          <w:p w14:paraId="19B65988" w14:textId="77777777" w:rsidR="00A87709" w:rsidRDefault="00C22FD9">
            <w:pPr>
              <w:snapToGrid w:val="0"/>
              <w:rPr>
                <w:rFonts w:ascii="Times New Roman" w:hAnsi="Times New Roman" w:cs="Times New Roman"/>
              </w:rPr>
            </w:pPr>
            <w:r>
              <w:rPr>
                <w:rFonts w:ascii="Times New Roman" w:hAnsi="Times New Roman" w:cs="Times New Roman"/>
              </w:rPr>
              <w:t xml:space="preserve">Обеспечение участия одаренных и талантливых </w:t>
            </w:r>
            <w:proofErr w:type="gramStart"/>
            <w:r>
              <w:rPr>
                <w:rFonts w:ascii="Times New Roman" w:hAnsi="Times New Roman" w:cs="Times New Roman"/>
              </w:rPr>
              <w:t>детей  Собинского</w:t>
            </w:r>
            <w:proofErr w:type="gramEnd"/>
            <w:r>
              <w:rPr>
                <w:rFonts w:ascii="Times New Roman" w:hAnsi="Times New Roman" w:cs="Times New Roman"/>
              </w:rPr>
              <w:t xml:space="preserve"> муниципального </w:t>
            </w:r>
            <w:proofErr w:type="gramStart"/>
            <w:r>
              <w:rPr>
                <w:rFonts w:ascii="Times New Roman" w:hAnsi="Times New Roman" w:cs="Times New Roman"/>
              </w:rPr>
              <w:t>округа  в</w:t>
            </w:r>
            <w:proofErr w:type="gramEnd"/>
            <w:r>
              <w:rPr>
                <w:rFonts w:ascii="Times New Roman" w:hAnsi="Times New Roman" w:cs="Times New Roman"/>
              </w:rPr>
              <w:t xml:space="preserve"> </w:t>
            </w:r>
            <w:proofErr w:type="gramStart"/>
            <w:r>
              <w:rPr>
                <w:rFonts w:ascii="Times New Roman" w:hAnsi="Times New Roman" w:cs="Times New Roman"/>
              </w:rPr>
              <w:t>областных,  межрегиональных,  Всероссийских</w:t>
            </w:r>
            <w:proofErr w:type="gramEnd"/>
            <w:r>
              <w:rPr>
                <w:rFonts w:ascii="Times New Roman" w:hAnsi="Times New Roman" w:cs="Times New Roman"/>
              </w:rPr>
              <w:t>, международных олимпиадах, в т.ч. дистанционных, конкурсах, соревнованиях и др. мероприятиях.</w:t>
            </w:r>
          </w:p>
          <w:p w14:paraId="03956EC2" w14:textId="77777777" w:rsidR="00A87709" w:rsidRDefault="00C22FD9">
            <w:pPr>
              <w:snapToGrid w:val="0"/>
              <w:rPr>
                <w:rFonts w:ascii="Times New Roman" w:hAnsi="Times New Roman" w:cs="Times New Roman"/>
              </w:rPr>
            </w:pPr>
            <w:r>
              <w:rPr>
                <w:rFonts w:ascii="Times New Roman" w:hAnsi="Times New Roman" w:cs="Times New Roman"/>
              </w:rPr>
              <w:t>Организация муниципальных конкурсов, фестивалей, смотров</w:t>
            </w:r>
          </w:p>
        </w:tc>
        <w:tc>
          <w:tcPr>
            <w:tcW w:w="1396" w:type="dxa"/>
            <w:tcBorders>
              <w:top w:val="single" w:sz="4" w:space="0" w:color="000000"/>
              <w:left w:val="single" w:sz="4" w:space="0" w:color="000000"/>
              <w:bottom w:val="single" w:sz="4" w:space="0" w:color="000000"/>
            </w:tcBorders>
          </w:tcPr>
          <w:p w14:paraId="16C6AC5F" w14:textId="77777777" w:rsidR="00A87709" w:rsidRDefault="00C22FD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5ECF6C36" w14:textId="77777777" w:rsidR="00A87709" w:rsidRDefault="00C22FD9">
            <w:pPr>
              <w:snapToGrid w:val="0"/>
              <w:jc w:val="center"/>
              <w:rPr>
                <w:rFonts w:ascii="Times New Roman" w:hAnsi="Times New Roman" w:cs="Times New Roman"/>
              </w:rPr>
            </w:pPr>
            <w:r>
              <w:rPr>
                <w:rFonts w:ascii="Times New Roman" w:hAnsi="Times New Roman" w:cs="Times New Roman"/>
              </w:rPr>
              <w:t>272,8131</w:t>
            </w:r>
          </w:p>
          <w:p w14:paraId="56773A31" w14:textId="77777777" w:rsidR="00A87709" w:rsidRDefault="00A87709">
            <w:pPr>
              <w:snapToGrid w:val="0"/>
              <w:jc w:val="center"/>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Pr>
          <w:p w14:paraId="37005D31" w14:textId="77777777" w:rsidR="00A87709" w:rsidRDefault="00C22FD9">
            <w:pPr>
              <w:snapToGrid w:val="0"/>
              <w:jc w:val="center"/>
              <w:rPr>
                <w:rFonts w:ascii="Times New Roman" w:hAnsi="Times New Roman" w:cs="Times New Roman"/>
              </w:rPr>
            </w:pPr>
            <w:r>
              <w:rPr>
                <w:rFonts w:ascii="Times New Roman" w:hAnsi="Times New Roman" w:cs="Times New Roman"/>
              </w:rPr>
              <w:t>283</w:t>
            </w:r>
          </w:p>
        </w:tc>
        <w:tc>
          <w:tcPr>
            <w:tcW w:w="995" w:type="dxa"/>
            <w:tcBorders>
              <w:top w:val="single" w:sz="4" w:space="0" w:color="000000"/>
              <w:left w:val="single" w:sz="4" w:space="0" w:color="000000"/>
              <w:bottom w:val="single" w:sz="4" w:space="0" w:color="000000"/>
              <w:right w:val="single" w:sz="4" w:space="0" w:color="000000"/>
            </w:tcBorders>
          </w:tcPr>
          <w:p w14:paraId="2403F027" w14:textId="77777777" w:rsidR="00A87709" w:rsidRDefault="00C22FD9">
            <w:pPr>
              <w:snapToGrid w:val="0"/>
              <w:jc w:val="center"/>
              <w:rPr>
                <w:rFonts w:ascii="Times New Roman" w:hAnsi="Times New Roman" w:cs="Times New Roman"/>
              </w:rPr>
            </w:pPr>
            <w:r>
              <w:rPr>
                <w:rFonts w:ascii="Times New Roman" w:hAnsi="Times New Roman" w:cs="Times New Roman"/>
              </w:rPr>
              <w:t>283</w:t>
            </w:r>
          </w:p>
        </w:tc>
        <w:tc>
          <w:tcPr>
            <w:tcW w:w="989" w:type="dxa"/>
            <w:tcBorders>
              <w:top w:val="single" w:sz="4" w:space="0" w:color="000000"/>
              <w:left w:val="single" w:sz="4" w:space="0" w:color="000000"/>
              <w:bottom w:val="single" w:sz="4" w:space="0" w:color="000000"/>
            </w:tcBorders>
          </w:tcPr>
          <w:p w14:paraId="4620C95B" w14:textId="77777777" w:rsidR="00A87709" w:rsidRDefault="00C22FD9">
            <w:pPr>
              <w:jc w:val="center"/>
              <w:rPr>
                <w:rFonts w:ascii="Times New Roman" w:hAnsi="Times New Roman" w:cs="Times New Roman"/>
              </w:rPr>
            </w:pPr>
            <w:r>
              <w:rPr>
                <w:rFonts w:ascii="Times New Roman" w:hAnsi="Times New Roman" w:cs="Times New Roman"/>
              </w:rPr>
              <w:t>283</w:t>
            </w:r>
          </w:p>
        </w:tc>
        <w:tc>
          <w:tcPr>
            <w:tcW w:w="992" w:type="dxa"/>
            <w:tcBorders>
              <w:top w:val="single" w:sz="4" w:space="0" w:color="000000"/>
              <w:left w:val="single" w:sz="4" w:space="0" w:color="000000"/>
              <w:bottom w:val="single" w:sz="4" w:space="0" w:color="000000"/>
            </w:tcBorders>
          </w:tcPr>
          <w:p w14:paraId="72D982F2" w14:textId="77777777" w:rsidR="00A87709" w:rsidRDefault="00C22FD9">
            <w:pPr>
              <w:jc w:val="center"/>
              <w:rPr>
                <w:rFonts w:ascii="Times New Roman" w:hAnsi="Times New Roman" w:cs="Times New Roman"/>
              </w:rPr>
            </w:pPr>
            <w:r>
              <w:rPr>
                <w:rFonts w:ascii="Times New Roman" w:hAnsi="Times New Roman" w:cs="Times New Roman"/>
              </w:rPr>
              <w:t>283</w:t>
            </w:r>
          </w:p>
        </w:tc>
        <w:tc>
          <w:tcPr>
            <w:tcW w:w="995" w:type="dxa"/>
            <w:tcBorders>
              <w:top w:val="single" w:sz="4" w:space="0" w:color="000000"/>
              <w:left w:val="single" w:sz="4" w:space="0" w:color="000000"/>
              <w:bottom w:val="single" w:sz="4" w:space="0" w:color="000000"/>
              <w:right w:val="single" w:sz="4" w:space="0" w:color="000000"/>
            </w:tcBorders>
          </w:tcPr>
          <w:p w14:paraId="1D81646B" w14:textId="77777777" w:rsidR="00A87709" w:rsidRDefault="00C22FD9">
            <w:pPr>
              <w:jc w:val="center"/>
              <w:rPr>
                <w:rFonts w:ascii="Times New Roman" w:hAnsi="Times New Roman" w:cs="Times New Roman"/>
              </w:rPr>
            </w:pPr>
            <w:r>
              <w:rPr>
                <w:rFonts w:ascii="Times New Roman" w:hAnsi="Times New Roman" w:cs="Times New Roman"/>
              </w:rPr>
              <w:t>283</w:t>
            </w:r>
          </w:p>
        </w:tc>
        <w:tc>
          <w:tcPr>
            <w:tcW w:w="1195" w:type="dxa"/>
            <w:tcBorders>
              <w:top w:val="single" w:sz="4" w:space="0" w:color="000000"/>
              <w:left w:val="single" w:sz="4" w:space="0" w:color="000000"/>
              <w:bottom w:val="single" w:sz="4" w:space="0" w:color="000000"/>
            </w:tcBorders>
          </w:tcPr>
          <w:p w14:paraId="07F622EF" w14:textId="77777777" w:rsidR="00A87709" w:rsidRDefault="00C22FD9">
            <w:pPr>
              <w:snapToGrid w:val="0"/>
              <w:jc w:val="center"/>
              <w:rPr>
                <w:rFonts w:ascii="Times New Roman" w:hAnsi="Times New Roman" w:cs="Times New Roman"/>
              </w:rPr>
            </w:pPr>
            <w:r>
              <w:rPr>
                <w:rFonts w:ascii="Times New Roman" w:hAnsi="Times New Roman" w:cs="Times New Roman"/>
              </w:rPr>
              <w:t>1698</w:t>
            </w:r>
          </w:p>
        </w:tc>
        <w:tc>
          <w:tcPr>
            <w:tcW w:w="1639" w:type="dxa"/>
            <w:tcBorders>
              <w:top w:val="single" w:sz="4" w:space="0" w:color="000000"/>
              <w:left w:val="single" w:sz="4" w:space="0" w:color="000000"/>
              <w:bottom w:val="single" w:sz="4" w:space="0" w:color="000000"/>
            </w:tcBorders>
          </w:tcPr>
          <w:p w14:paraId="08A6D7EF" w14:textId="77777777" w:rsidR="00A87709" w:rsidRDefault="00C22FD9">
            <w:pPr>
              <w:tabs>
                <w:tab w:val="left" w:pos="431"/>
                <w:tab w:val="left" w:pos="459"/>
              </w:tabs>
              <w:snapToGrid w:val="0"/>
              <w:ind w:left="34"/>
              <w:rPr>
                <w:rFonts w:ascii="Times New Roman" w:hAnsi="Times New Roman" w:cs="Times New Roman"/>
              </w:rPr>
            </w:pPr>
            <w:proofErr w:type="gramStart"/>
            <w:r>
              <w:rPr>
                <w:rFonts w:ascii="Times New Roman" w:hAnsi="Times New Roman" w:cs="Times New Roman"/>
              </w:rPr>
              <w:t>Управление  образования</w:t>
            </w:r>
            <w:proofErr w:type="gramEnd"/>
          </w:p>
        </w:tc>
        <w:tc>
          <w:tcPr>
            <w:tcW w:w="1474" w:type="dxa"/>
            <w:tcBorders>
              <w:top w:val="single" w:sz="4" w:space="0" w:color="000000"/>
              <w:left w:val="single" w:sz="4" w:space="0" w:color="000000"/>
              <w:bottom w:val="single" w:sz="4" w:space="0" w:color="000000"/>
              <w:right w:val="single" w:sz="4" w:space="0" w:color="000000"/>
            </w:tcBorders>
          </w:tcPr>
          <w:p w14:paraId="03B6ACA4"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2DC5512B" w14:textId="77777777">
        <w:trPr>
          <w:cantSplit/>
          <w:trHeight w:val="144"/>
        </w:trPr>
        <w:tc>
          <w:tcPr>
            <w:tcW w:w="739" w:type="dxa"/>
            <w:tcBorders>
              <w:top w:val="single" w:sz="4" w:space="0" w:color="000000"/>
              <w:left w:val="single" w:sz="4" w:space="0" w:color="000000"/>
              <w:bottom w:val="single" w:sz="4" w:space="0" w:color="000000"/>
            </w:tcBorders>
          </w:tcPr>
          <w:p w14:paraId="1C3C19DF"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9</w:t>
            </w:r>
          </w:p>
        </w:tc>
        <w:tc>
          <w:tcPr>
            <w:tcW w:w="2723" w:type="dxa"/>
            <w:tcBorders>
              <w:top w:val="single" w:sz="4" w:space="0" w:color="000000"/>
              <w:left w:val="single" w:sz="4" w:space="0" w:color="000000"/>
              <w:bottom w:val="single" w:sz="4" w:space="0" w:color="000000"/>
            </w:tcBorders>
          </w:tcPr>
          <w:p w14:paraId="48B94432" w14:textId="77777777" w:rsidR="00A87709" w:rsidRDefault="00C22FD9">
            <w:pPr>
              <w:snapToGrid w:val="0"/>
              <w:rPr>
                <w:rFonts w:ascii="Times New Roman" w:hAnsi="Times New Roman" w:cs="Times New Roman"/>
              </w:rPr>
            </w:pPr>
            <w:r>
              <w:rPr>
                <w:rFonts w:ascii="Times New Roman" w:hAnsi="Times New Roman" w:cs="Times New Roman"/>
              </w:rPr>
              <w:t xml:space="preserve">Проведение традиционной ежегодной церемонии </w:t>
            </w:r>
            <w:proofErr w:type="gramStart"/>
            <w:r>
              <w:rPr>
                <w:rFonts w:ascii="Times New Roman" w:hAnsi="Times New Roman" w:cs="Times New Roman"/>
              </w:rPr>
              <w:t>вручения  серебряных</w:t>
            </w:r>
            <w:proofErr w:type="gramEnd"/>
            <w:r>
              <w:rPr>
                <w:rFonts w:ascii="Times New Roman" w:hAnsi="Times New Roman" w:cs="Times New Roman"/>
              </w:rPr>
              <w:t xml:space="preserve"> медалей выпускникам школ, поощрения выпускников школы, окончивших основную школу с отличием.</w:t>
            </w:r>
          </w:p>
        </w:tc>
        <w:tc>
          <w:tcPr>
            <w:tcW w:w="1396" w:type="dxa"/>
            <w:tcBorders>
              <w:top w:val="single" w:sz="4" w:space="0" w:color="000000"/>
              <w:left w:val="single" w:sz="4" w:space="0" w:color="000000"/>
              <w:bottom w:val="single" w:sz="4" w:space="0" w:color="000000"/>
            </w:tcBorders>
          </w:tcPr>
          <w:p w14:paraId="067A173F" w14:textId="77777777" w:rsidR="00A87709" w:rsidRDefault="00C22FD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14DA80A4" w14:textId="77777777" w:rsidR="00A87709" w:rsidRDefault="00C22FD9">
            <w:pPr>
              <w:snapToGrid w:val="0"/>
              <w:jc w:val="center"/>
              <w:rPr>
                <w:sz w:val="20"/>
                <w:szCs w:val="20"/>
              </w:rPr>
            </w:pPr>
            <w:r>
              <w:rPr>
                <w:rFonts w:ascii="Times New Roman" w:hAnsi="Times New Roman" w:cs="Times New Roman"/>
                <w:sz w:val="20"/>
                <w:szCs w:val="20"/>
              </w:rPr>
              <w:t>237,94179</w:t>
            </w:r>
          </w:p>
        </w:tc>
        <w:tc>
          <w:tcPr>
            <w:tcW w:w="842" w:type="dxa"/>
            <w:tcBorders>
              <w:top w:val="single" w:sz="4" w:space="0" w:color="000000"/>
              <w:left w:val="single" w:sz="4" w:space="0" w:color="000000"/>
              <w:bottom w:val="single" w:sz="4" w:space="0" w:color="000000"/>
              <w:right w:val="single" w:sz="4" w:space="0" w:color="000000"/>
            </w:tcBorders>
          </w:tcPr>
          <w:p w14:paraId="1D85C243" w14:textId="77777777" w:rsidR="00A87709" w:rsidRDefault="00C22FD9">
            <w:pPr>
              <w:snapToGrid w:val="0"/>
              <w:jc w:val="center"/>
              <w:rPr>
                <w:sz w:val="20"/>
                <w:szCs w:val="20"/>
              </w:rPr>
            </w:pPr>
            <w:r>
              <w:rPr>
                <w:rFonts w:ascii="Times New Roman" w:hAnsi="Times New Roman" w:cs="Times New Roman"/>
                <w:sz w:val="20"/>
                <w:szCs w:val="20"/>
              </w:rPr>
              <w:t>250</w:t>
            </w:r>
          </w:p>
        </w:tc>
        <w:tc>
          <w:tcPr>
            <w:tcW w:w="995" w:type="dxa"/>
            <w:tcBorders>
              <w:top w:val="single" w:sz="4" w:space="0" w:color="000000"/>
              <w:left w:val="single" w:sz="4" w:space="0" w:color="000000"/>
              <w:bottom w:val="single" w:sz="4" w:space="0" w:color="000000"/>
              <w:right w:val="single" w:sz="4" w:space="0" w:color="000000"/>
            </w:tcBorders>
          </w:tcPr>
          <w:p w14:paraId="2F7A3E09" w14:textId="77777777" w:rsidR="00A87709" w:rsidRDefault="00C22FD9">
            <w:pPr>
              <w:snapToGrid w:val="0"/>
              <w:jc w:val="center"/>
              <w:rPr>
                <w:sz w:val="20"/>
                <w:szCs w:val="20"/>
              </w:rPr>
            </w:pPr>
            <w:r>
              <w:rPr>
                <w:rFonts w:ascii="Times New Roman" w:hAnsi="Times New Roman" w:cs="Times New Roman"/>
                <w:sz w:val="20"/>
                <w:szCs w:val="20"/>
              </w:rPr>
              <w:t>250</w:t>
            </w:r>
          </w:p>
        </w:tc>
        <w:tc>
          <w:tcPr>
            <w:tcW w:w="989" w:type="dxa"/>
            <w:tcBorders>
              <w:top w:val="single" w:sz="4" w:space="0" w:color="000000"/>
              <w:left w:val="single" w:sz="4" w:space="0" w:color="000000"/>
              <w:bottom w:val="single" w:sz="4" w:space="0" w:color="000000"/>
            </w:tcBorders>
          </w:tcPr>
          <w:p w14:paraId="7FAAB3DC" w14:textId="77777777" w:rsidR="00A87709" w:rsidRDefault="00C22FD9">
            <w:pPr>
              <w:snapToGrid w:val="0"/>
              <w:jc w:val="center"/>
              <w:rPr>
                <w:sz w:val="20"/>
                <w:szCs w:val="20"/>
              </w:rPr>
            </w:pPr>
            <w:r>
              <w:rPr>
                <w:rFonts w:ascii="Times New Roman" w:hAnsi="Times New Roman" w:cs="Times New Roman"/>
                <w:sz w:val="20"/>
                <w:szCs w:val="20"/>
              </w:rPr>
              <w:t>250</w:t>
            </w:r>
          </w:p>
        </w:tc>
        <w:tc>
          <w:tcPr>
            <w:tcW w:w="992" w:type="dxa"/>
            <w:tcBorders>
              <w:top w:val="single" w:sz="4" w:space="0" w:color="000000"/>
              <w:left w:val="single" w:sz="4" w:space="0" w:color="000000"/>
              <w:bottom w:val="single" w:sz="4" w:space="0" w:color="000000"/>
            </w:tcBorders>
          </w:tcPr>
          <w:p w14:paraId="52C301E5" w14:textId="77777777" w:rsidR="00A87709" w:rsidRDefault="00C22FD9">
            <w:pPr>
              <w:snapToGrid w:val="0"/>
              <w:jc w:val="center"/>
              <w:rPr>
                <w:sz w:val="20"/>
                <w:szCs w:val="20"/>
              </w:rPr>
            </w:pPr>
            <w:r>
              <w:rPr>
                <w:rFonts w:ascii="Times New Roman" w:hAnsi="Times New Roman" w:cs="Times New Roman"/>
                <w:sz w:val="20"/>
                <w:szCs w:val="20"/>
              </w:rPr>
              <w:t>250</w:t>
            </w:r>
          </w:p>
        </w:tc>
        <w:tc>
          <w:tcPr>
            <w:tcW w:w="995" w:type="dxa"/>
            <w:tcBorders>
              <w:top w:val="single" w:sz="4" w:space="0" w:color="000000"/>
              <w:left w:val="single" w:sz="4" w:space="0" w:color="000000"/>
              <w:bottom w:val="single" w:sz="4" w:space="0" w:color="000000"/>
              <w:right w:val="single" w:sz="4" w:space="0" w:color="000000"/>
            </w:tcBorders>
          </w:tcPr>
          <w:p w14:paraId="1E2C9B84" w14:textId="77777777" w:rsidR="00A87709" w:rsidRDefault="00C22FD9">
            <w:pPr>
              <w:snapToGrid w:val="0"/>
              <w:jc w:val="center"/>
              <w:rPr>
                <w:sz w:val="20"/>
                <w:szCs w:val="20"/>
              </w:rPr>
            </w:pPr>
            <w:r>
              <w:rPr>
                <w:rFonts w:ascii="Times New Roman" w:hAnsi="Times New Roman" w:cs="Times New Roman"/>
                <w:sz w:val="20"/>
                <w:szCs w:val="20"/>
              </w:rPr>
              <w:t>250</w:t>
            </w:r>
          </w:p>
        </w:tc>
        <w:tc>
          <w:tcPr>
            <w:tcW w:w="1195" w:type="dxa"/>
            <w:tcBorders>
              <w:top w:val="single" w:sz="4" w:space="0" w:color="000000"/>
              <w:left w:val="single" w:sz="4" w:space="0" w:color="000000"/>
              <w:bottom w:val="single" w:sz="4" w:space="0" w:color="000000"/>
            </w:tcBorders>
          </w:tcPr>
          <w:p w14:paraId="3056CAF4" w14:textId="77777777" w:rsidR="00A87709" w:rsidRDefault="00C22FD9">
            <w:pPr>
              <w:snapToGrid w:val="0"/>
              <w:jc w:val="center"/>
              <w:rPr>
                <w:sz w:val="20"/>
                <w:szCs w:val="20"/>
              </w:rPr>
            </w:pPr>
            <w:r>
              <w:rPr>
                <w:rFonts w:ascii="Times New Roman" w:hAnsi="Times New Roman" w:cs="Times New Roman"/>
                <w:sz w:val="20"/>
                <w:szCs w:val="20"/>
              </w:rPr>
              <w:t>1487,94179</w:t>
            </w:r>
          </w:p>
        </w:tc>
        <w:tc>
          <w:tcPr>
            <w:tcW w:w="1639" w:type="dxa"/>
            <w:tcBorders>
              <w:top w:val="single" w:sz="4" w:space="0" w:color="000000"/>
              <w:left w:val="single" w:sz="4" w:space="0" w:color="000000"/>
              <w:bottom w:val="single" w:sz="4" w:space="0" w:color="000000"/>
            </w:tcBorders>
          </w:tcPr>
          <w:p w14:paraId="0CB4CEBB" w14:textId="77777777" w:rsidR="00A87709" w:rsidRDefault="00C22FD9">
            <w:pPr>
              <w:snapToGrid w:val="0"/>
              <w:rPr>
                <w:rFonts w:ascii="Times New Roman" w:hAnsi="Times New Roman" w:cs="Times New Roman"/>
              </w:rPr>
            </w:pPr>
            <w:proofErr w:type="gramStart"/>
            <w:r>
              <w:rPr>
                <w:rFonts w:ascii="Times New Roman" w:hAnsi="Times New Roman" w:cs="Times New Roman"/>
              </w:rPr>
              <w:t>управление  образования</w:t>
            </w:r>
            <w:proofErr w:type="gramEnd"/>
          </w:p>
        </w:tc>
        <w:tc>
          <w:tcPr>
            <w:tcW w:w="1474" w:type="dxa"/>
            <w:tcBorders>
              <w:top w:val="single" w:sz="4" w:space="0" w:color="000000"/>
              <w:left w:val="single" w:sz="4" w:space="0" w:color="000000"/>
              <w:bottom w:val="single" w:sz="4" w:space="0" w:color="000000"/>
              <w:right w:val="single" w:sz="4" w:space="0" w:color="000000"/>
            </w:tcBorders>
          </w:tcPr>
          <w:p w14:paraId="0F6B987B" w14:textId="77777777" w:rsidR="00A87709" w:rsidRDefault="00C22FD9">
            <w:pPr>
              <w:snapToGrid w:val="0"/>
              <w:rPr>
                <w:rFonts w:ascii="Times New Roman" w:hAnsi="Times New Roman" w:cs="Times New Roman"/>
              </w:rPr>
            </w:pPr>
            <w:r>
              <w:rPr>
                <w:rFonts w:ascii="Times New Roman" w:hAnsi="Times New Roman" w:cs="Times New Roman"/>
              </w:rPr>
              <w:t>ежегодно</w:t>
            </w:r>
          </w:p>
        </w:tc>
      </w:tr>
      <w:tr w:rsidR="00A87709" w14:paraId="00F5D250" w14:textId="77777777">
        <w:trPr>
          <w:cantSplit/>
          <w:trHeight w:val="144"/>
        </w:trPr>
        <w:tc>
          <w:tcPr>
            <w:tcW w:w="739" w:type="dxa"/>
            <w:tcBorders>
              <w:top w:val="single" w:sz="4" w:space="0" w:color="000000"/>
              <w:left w:val="single" w:sz="4" w:space="0" w:color="000000"/>
              <w:bottom w:val="single" w:sz="4" w:space="0" w:color="000000"/>
            </w:tcBorders>
          </w:tcPr>
          <w:p w14:paraId="05C7B817"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10</w:t>
            </w:r>
          </w:p>
        </w:tc>
        <w:tc>
          <w:tcPr>
            <w:tcW w:w="2723" w:type="dxa"/>
            <w:tcBorders>
              <w:top w:val="single" w:sz="4" w:space="0" w:color="000000"/>
              <w:left w:val="single" w:sz="4" w:space="0" w:color="000000"/>
              <w:bottom w:val="single" w:sz="4" w:space="0" w:color="000000"/>
            </w:tcBorders>
          </w:tcPr>
          <w:p w14:paraId="59EDF92F" w14:textId="77777777" w:rsidR="00A87709" w:rsidRDefault="00C22FD9">
            <w:pPr>
              <w:snapToGrid w:val="0"/>
              <w:rPr>
                <w:rFonts w:ascii="Times New Roman" w:hAnsi="Times New Roman" w:cs="Times New Roman"/>
                <w:color w:val="339966"/>
              </w:rPr>
            </w:pPr>
            <w:r>
              <w:rPr>
                <w:rFonts w:ascii="Times New Roman" w:hAnsi="Times New Roman" w:cs="Times New Roman"/>
              </w:rPr>
              <w:t>Проведение традиционной ежегодной церемонии награждения учащихся, закончивших учебный год на «отлично».</w:t>
            </w:r>
          </w:p>
        </w:tc>
        <w:tc>
          <w:tcPr>
            <w:tcW w:w="1396" w:type="dxa"/>
            <w:tcBorders>
              <w:top w:val="single" w:sz="4" w:space="0" w:color="000000"/>
              <w:left w:val="single" w:sz="4" w:space="0" w:color="000000"/>
              <w:bottom w:val="single" w:sz="4" w:space="0" w:color="000000"/>
            </w:tcBorders>
          </w:tcPr>
          <w:p w14:paraId="197D6E12" w14:textId="77777777" w:rsidR="00A87709" w:rsidRDefault="00C22FD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7BF474E3" w14:textId="77777777" w:rsidR="00A87709" w:rsidRDefault="00C22FD9">
            <w:pPr>
              <w:snapToGrid w:val="0"/>
              <w:jc w:val="center"/>
              <w:rPr>
                <w:rFonts w:ascii="Times New Roman" w:hAnsi="Times New Roman" w:cs="Times New Roman"/>
              </w:rPr>
            </w:pPr>
            <w:r>
              <w:rPr>
                <w:rFonts w:ascii="Times New Roman" w:hAnsi="Times New Roman" w:cs="Times New Roman"/>
              </w:rPr>
              <w:t>50</w:t>
            </w:r>
          </w:p>
        </w:tc>
        <w:tc>
          <w:tcPr>
            <w:tcW w:w="842" w:type="dxa"/>
            <w:tcBorders>
              <w:top w:val="single" w:sz="4" w:space="0" w:color="000000"/>
              <w:left w:val="single" w:sz="4" w:space="0" w:color="000000"/>
              <w:bottom w:val="single" w:sz="4" w:space="0" w:color="000000"/>
              <w:right w:val="single" w:sz="4" w:space="0" w:color="000000"/>
            </w:tcBorders>
          </w:tcPr>
          <w:p w14:paraId="6C352C30" w14:textId="77777777" w:rsidR="00A87709" w:rsidRDefault="00C22FD9">
            <w:pPr>
              <w:snapToGrid w:val="0"/>
              <w:jc w:val="center"/>
              <w:rPr>
                <w:rFonts w:ascii="Times New Roman" w:hAnsi="Times New Roman" w:cs="Times New Roman"/>
              </w:rPr>
            </w:pPr>
            <w:r>
              <w:rPr>
                <w:rFonts w:ascii="Times New Roman" w:hAnsi="Times New Roman" w:cs="Times New Roman"/>
              </w:rPr>
              <w:t>50</w:t>
            </w:r>
          </w:p>
        </w:tc>
        <w:tc>
          <w:tcPr>
            <w:tcW w:w="995" w:type="dxa"/>
            <w:tcBorders>
              <w:top w:val="single" w:sz="4" w:space="0" w:color="000000"/>
              <w:left w:val="single" w:sz="4" w:space="0" w:color="000000"/>
              <w:bottom w:val="single" w:sz="4" w:space="0" w:color="000000"/>
              <w:right w:val="single" w:sz="4" w:space="0" w:color="000000"/>
            </w:tcBorders>
          </w:tcPr>
          <w:p w14:paraId="4EED13DD" w14:textId="77777777" w:rsidR="00A87709" w:rsidRDefault="00C22FD9">
            <w:pPr>
              <w:snapToGrid w:val="0"/>
              <w:jc w:val="center"/>
              <w:rPr>
                <w:rFonts w:ascii="Times New Roman" w:hAnsi="Times New Roman" w:cs="Times New Roman"/>
              </w:rPr>
            </w:pPr>
            <w:r>
              <w:rPr>
                <w:rFonts w:ascii="Times New Roman" w:hAnsi="Times New Roman" w:cs="Times New Roman"/>
              </w:rPr>
              <w:t>50</w:t>
            </w:r>
          </w:p>
        </w:tc>
        <w:tc>
          <w:tcPr>
            <w:tcW w:w="989" w:type="dxa"/>
            <w:tcBorders>
              <w:top w:val="single" w:sz="4" w:space="0" w:color="000000"/>
              <w:left w:val="single" w:sz="4" w:space="0" w:color="000000"/>
              <w:bottom w:val="single" w:sz="4" w:space="0" w:color="000000"/>
            </w:tcBorders>
          </w:tcPr>
          <w:p w14:paraId="781FEACF" w14:textId="77777777" w:rsidR="00A87709" w:rsidRDefault="00C22FD9">
            <w:pPr>
              <w:snapToGrid w:val="0"/>
              <w:jc w:val="center"/>
              <w:rPr>
                <w:rFonts w:ascii="Times New Roman" w:hAnsi="Times New Roman" w:cs="Times New Roman"/>
              </w:rPr>
            </w:pPr>
            <w:r>
              <w:rPr>
                <w:rFonts w:ascii="Times New Roman" w:hAnsi="Times New Roman" w:cs="Times New Roman"/>
              </w:rPr>
              <w:t>50</w:t>
            </w:r>
          </w:p>
        </w:tc>
        <w:tc>
          <w:tcPr>
            <w:tcW w:w="992" w:type="dxa"/>
            <w:tcBorders>
              <w:top w:val="single" w:sz="4" w:space="0" w:color="000000"/>
              <w:left w:val="single" w:sz="4" w:space="0" w:color="000000"/>
              <w:bottom w:val="single" w:sz="4" w:space="0" w:color="000000"/>
            </w:tcBorders>
          </w:tcPr>
          <w:p w14:paraId="7B800C1E" w14:textId="77777777" w:rsidR="00A87709" w:rsidRDefault="00C22FD9">
            <w:pPr>
              <w:snapToGrid w:val="0"/>
              <w:ind w:left="131"/>
              <w:jc w:val="center"/>
              <w:rPr>
                <w:rFonts w:ascii="Times New Roman" w:hAnsi="Times New Roman" w:cs="Times New Roman"/>
              </w:rPr>
            </w:pPr>
            <w:r>
              <w:rPr>
                <w:rFonts w:ascii="Times New Roman" w:hAnsi="Times New Roman" w:cs="Times New Roman"/>
              </w:rPr>
              <w:t>50</w:t>
            </w:r>
          </w:p>
        </w:tc>
        <w:tc>
          <w:tcPr>
            <w:tcW w:w="995" w:type="dxa"/>
            <w:tcBorders>
              <w:top w:val="single" w:sz="4" w:space="0" w:color="000000"/>
              <w:left w:val="single" w:sz="4" w:space="0" w:color="000000"/>
              <w:bottom w:val="single" w:sz="4" w:space="0" w:color="000000"/>
              <w:right w:val="single" w:sz="4" w:space="0" w:color="000000"/>
            </w:tcBorders>
          </w:tcPr>
          <w:p w14:paraId="7A5DE417" w14:textId="77777777" w:rsidR="00A87709" w:rsidRDefault="00C22FD9">
            <w:pPr>
              <w:snapToGrid w:val="0"/>
              <w:jc w:val="center"/>
              <w:rPr>
                <w:rFonts w:ascii="Times New Roman" w:hAnsi="Times New Roman" w:cs="Times New Roman"/>
              </w:rPr>
            </w:pPr>
            <w:r>
              <w:rPr>
                <w:rFonts w:ascii="Times New Roman" w:hAnsi="Times New Roman" w:cs="Times New Roman"/>
              </w:rPr>
              <w:t>50</w:t>
            </w:r>
          </w:p>
          <w:p w14:paraId="7F0436AB" w14:textId="77777777" w:rsidR="00A87709" w:rsidRDefault="00A87709">
            <w:pPr>
              <w:snapToGrid w:val="0"/>
              <w:jc w:val="center"/>
              <w:rPr>
                <w:rFonts w:ascii="Times New Roman" w:hAnsi="Times New Roman" w:cs="Times New Roman"/>
              </w:rPr>
            </w:pPr>
          </w:p>
        </w:tc>
        <w:tc>
          <w:tcPr>
            <w:tcW w:w="1195" w:type="dxa"/>
            <w:tcBorders>
              <w:top w:val="single" w:sz="4" w:space="0" w:color="000000"/>
              <w:left w:val="single" w:sz="4" w:space="0" w:color="000000"/>
              <w:bottom w:val="single" w:sz="4" w:space="0" w:color="000000"/>
            </w:tcBorders>
          </w:tcPr>
          <w:p w14:paraId="5FB2491D" w14:textId="77777777" w:rsidR="00A87709" w:rsidRDefault="00C22FD9">
            <w:pPr>
              <w:snapToGrid w:val="0"/>
              <w:jc w:val="center"/>
              <w:rPr>
                <w:rFonts w:ascii="Times New Roman" w:hAnsi="Times New Roman" w:cs="Times New Roman"/>
              </w:rPr>
            </w:pPr>
            <w:r>
              <w:rPr>
                <w:rFonts w:ascii="Times New Roman" w:hAnsi="Times New Roman" w:cs="Times New Roman"/>
              </w:rPr>
              <w:t>300</w:t>
            </w:r>
          </w:p>
        </w:tc>
        <w:tc>
          <w:tcPr>
            <w:tcW w:w="1639" w:type="dxa"/>
            <w:tcBorders>
              <w:top w:val="single" w:sz="4" w:space="0" w:color="000000"/>
              <w:left w:val="single" w:sz="4" w:space="0" w:color="000000"/>
              <w:bottom w:val="single" w:sz="4" w:space="0" w:color="000000"/>
            </w:tcBorders>
          </w:tcPr>
          <w:p w14:paraId="55ABB546" w14:textId="77777777" w:rsidR="00A87709" w:rsidRDefault="00C22FD9">
            <w:pPr>
              <w:snapToGrid w:val="0"/>
              <w:rPr>
                <w:rFonts w:ascii="Times New Roman" w:hAnsi="Times New Roman" w:cs="Times New Roman"/>
              </w:rPr>
            </w:pPr>
            <w:proofErr w:type="gramStart"/>
            <w:r>
              <w:rPr>
                <w:rFonts w:ascii="Times New Roman" w:hAnsi="Times New Roman" w:cs="Times New Roman"/>
              </w:rPr>
              <w:t>управление  образования</w:t>
            </w:r>
            <w:proofErr w:type="gramEnd"/>
          </w:p>
        </w:tc>
        <w:tc>
          <w:tcPr>
            <w:tcW w:w="1474" w:type="dxa"/>
            <w:tcBorders>
              <w:top w:val="single" w:sz="4" w:space="0" w:color="000000"/>
              <w:left w:val="single" w:sz="4" w:space="0" w:color="000000"/>
              <w:bottom w:val="single" w:sz="4" w:space="0" w:color="000000"/>
              <w:right w:val="single" w:sz="4" w:space="0" w:color="000000"/>
            </w:tcBorders>
          </w:tcPr>
          <w:p w14:paraId="3756332B"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1C091DE2" w14:textId="77777777">
        <w:trPr>
          <w:cantSplit/>
          <w:trHeight w:val="144"/>
        </w:trPr>
        <w:tc>
          <w:tcPr>
            <w:tcW w:w="739" w:type="dxa"/>
            <w:tcBorders>
              <w:top w:val="single" w:sz="4" w:space="0" w:color="000000"/>
              <w:left w:val="single" w:sz="4" w:space="0" w:color="000000"/>
              <w:bottom w:val="single" w:sz="4" w:space="0" w:color="000000"/>
            </w:tcBorders>
          </w:tcPr>
          <w:p w14:paraId="71920ACC"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lastRenderedPageBreak/>
              <w:t>11</w:t>
            </w:r>
          </w:p>
        </w:tc>
        <w:tc>
          <w:tcPr>
            <w:tcW w:w="2723" w:type="dxa"/>
            <w:tcBorders>
              <w:top w:val="single" w:sz="4" w:space="0" w:color="000000"/>
              <w:left w:val="single" w:sz="4" w:space="0" w:color="000000"/>
              <w:bottom w:val="single" w:sz="4" w:space="0" w:color="000000"/>
            </w:tcBorders>
          </w:tcPr>
          <w:p w14:paraId="0AB515BF" w14:textId="77777777" w:rsidR="00A87709" w:rsidRDefault="00C22FD9">
            <w:pPr>
              <w:snapToGrid w:val="0"/>
              <w:rPr>
                <w:rFonts w:ascii="Times New Roman" w:hAnsi="Times New Roman" w:cs="Times New Roman"/>
              </w:rPr>
            </w:pPr>
            <w:r>
              <w:rPr>
                <w:rFonts w:ascii="Times New Roman" w:hAnsi="Times New Roman" w:cs="Times New Roman"/>
              </w:rPr>
              <w:t xml:space="preserve">Участие одаренных детей в лагерях отдыха детей и </w:t>
            </w:r>
            <w:proofErr w:type="gramStart"/>
            <w:r>
              <w:rPr>
                <w:rFonts w:ascii="Times New Roman" w:hAnsi="Times New Roman" w:cs="Times New Roman"/>
              </w:rPr>
              <w:t>молодежи  профильных</w:t>
            </w:r>
            <w:proofErr w:type="gramEnd"/>
            <w:r>
              <w:rPr>
                <w:rFonts w:ascii="Times New Roman" w:hAnsi="Times New Roman" w:cs="Times New Roman"/>
              </w:rPr>
              <w:t xml:space="preserve"> смен по различным направлениям науки, техники, искусства и спорта.</w:t>
            </w:r>
          </w:p>
        </w:tc>
        <w:tc>
          <w:tcPr>
            <w:tcW w:w="1396" w:type="dxa"/>
            <w:tcBorders>
              <w:top w:val="single" w:sz="4" w:space="0" w:color="000000"/>
              <w:left w:val="single" w:sz="4" w:space="0" w:color="000000"/>
              <w:bottom w:val="single" w:sz="4" w:space="0" w:color="000000"/>
            </w:tcBorders>
          </w:tcPr>
          <w:p w14:paraId="600FF31D" w14:textId="77777777" w:rsidR="00A87709" w:rsidRDefault="00C22FD9">
            <w:pPr>
              <w:snapToGrid w:val="0"/>
              <w:rPr>
                <w:rFonts w:ascii="Times New Roman" w:hAnsi="Times New Roman" w:cs="Times New Roman"/>
              </w:rPr>
            </w:pPr>
            <w:r>
              <w:rPr>
                <w:rFonts w:ascii="Times New Roman" w:hAnsi="Times New Roman" w:cs="Times New Roman"/>
              </w:rPr>
              <w:t>Муниципальный бюджет, региональный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5EEE7840" w14:textId="77777777" w:rsidR="00A87709" w:rsidRDefault="00A87709">
            <w:pPr>
              <w:snapToGrid w:val="0"/>
              <w:jc w:val="center"/>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Pr>
          <w:p w14:paraId="7D880B7C" w14:textId="77777777" w:rsidR="00A87709" w:rsidRDefault="00A87709">
            <w:pPr>
              <w:snapToGrid w:val="0"/>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tcPr>
          <w:p w14:paraId="672D84E3" w14:textId="77777777" w:rsidR="00A87709" w:rsidRDefault="00A87709">
            <w:pPr>
              <w:snapToGrid w:val="0"/>
              <w:jc w:val="center"/>
              <w:rPr>
                <w:rFonts w:ascii="Times New Roman" w:hAnsi="Times New Roman" w:cs="Times New Roman"/>
              </w:rPr>
            </w:pPr>
          </w:p>
        </w:tc>
        <w:tc>
          <w:tcPr>
            <w:tcW w:w="989" w:type="dxa"/>
            <w:tcBorders>
              <w:top w:val="single" w:sz="4" w:space="0" w:color="000000"/>
              <w:left w:val="single" w:sz="4" w:space="0" w:color="000000"/>
              <w:bottom w:val="single" w:sz="4" w:space="0" w:color="000000"/>
            </w:tcBorders>
          </w:tcPr>
          <w:p w14:paraId="584FE795" w14:textId="77777777" w:rsidR="00A87709" w:rsidRDefault="00A87709">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tcPr>
          <w:p w14:paraId="0C742748" w14:textId="77777777" w:rsidR="00A87709" w:rsidRDefault="00A87709">
            <w:pPr>
              <w:snapToGrid w:val="0"/>
              <w:ind w:left="131"/>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tcPr>
          <w:p w14:paraId="5F13BB10" w14:textId="77777777" w:rsidR="00A87709" w:rsidRDefault="00A87709">
            <w:pPr>
              <w:snapToGrid w:val="0"/>
              <w:jc w:val="center"/>
              <w:rPr>
                <w:rFonts w:ascii="Times New Roman" w:hAnsi="Times New Roman" w:cs="Times New Roman"/>
              </w:rPr>
            </w:pPr>
          </w:p>
        </w:tc>
        <w:tc>
          <w:tcPr>
            <w:tcW w:w="1195" w:type="dxa"/>
            <w:tcBorders>
              <w:top w:val="single" w:sz="4" w:space="0" w:color="000000"/>
              <w:left w:val="single" w:sz="4" w:space="0" w:color="000000"/>
              <w:bottom w:val="single" w:sz="4" w:space="0" w:color="000000"/>
            </w:tcBorders>
          </w:tcPr>
          <w:p w14:paraId="12FC40B6" w14:textId="77777777" w:rsidR="00A87709" w:rsidRDefault="00A87709">
            <w:pPr>
              <w:snapToGrid w:val="0"/>
              <w:jc w:val="center"/>
              <w:rPr>
                <w:rFonts w:ascii="Times New Roman" w:hAnsi="Times New Roman" w:cs="Times New Roman"/>
              </w:rPr>
            </w:pPr>
          </w:p>
        </w:tc>
        <w:tc>
          <w:tcPr>
            <w:tcW w:w="1639" w:type="dxa"/>
            <w:tcBorders>
              <w:top w:val="single" w:sz="4" w:space="0" w:color="000000"/>
              <w:left w:val="single" w:sz="4" w:space="0" w:color="000000"/>
              <w:bottom w:val="single" w:sz="4" w:space="0" w:color="000000"/>
            </w:tcBorders>
          </w:tcPr>
          <w:p w14:paraId="724B4F2B" w14:textId="77777777" w:rsidR="00A87709" w:rsidRDefault="00C22FD9">
            <w:pPr>
              <w:snapToGrid w:val="0"/>
              <w:rPr>
                <w:rFonts w:ascii="Times New Roman" w:hAnsi="Times New Roman" w:cs="Times New Roman"/>
              </w:rPr>
            </w:pPr>
            <w:proofErr w:type="gramStart"/>
            <w:r>
              <w:rPr>
                <w:rFonts w:ascii="Times New Roman" w:hAnsi="Times New Roman" w:cs="Times New Roman"/>
              </w:rPr>
              <w:t>управление  образования</w:t>
            </w:r>
            <w:proofErr w:type="gramEnd"/>
          </w:p>
        </w:tc>
        <w:tc>
          <w:tcPr>
            <w:tcW w:w="1474" w:type="dxa"/>
            <w:tcBorders>
              <w:top w:val="single" w:sz="4" w:space="0" w:color="000000"/>
              <w:left w:val="single" w:sz="4" w:space="0" w:color="000000"/>
              <w:bottom w:val="single" w:sz="4" w:space="0" w:color="000000"/>
              <w:right w:val="single" w:sz="4" w:space="0" w:color="000000"/>
            </w:tcBorders>
          </w:tcPr>
          <w:p w14:paraId="4E2928A5"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0C964626" w14:textId="77777777">
        <w:trPr>
          <w:cantSplit/>
          <w:trHeight w:val="820"/>
        </w:trPr>
        <w:tc>
          <w:tcPr>
            <w:tcW w:w="739" w:type="dxa"/>
            <w:tcBorders>
              <w:left w:val="single" w:sz="4" w:space="0" w:color="000000"/>
              <w:bottom w:val="single" w:sz="4" w:space="0" w:color="000000"/>
            </w:tcBorders>
          </w:tcPr>
          <w:p w14:paraId="24CC15B5"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12</w:t>
            </w:r>
          </w:p>
        </w:tc>
        <w:tc>
          <w:tcPr>
            <w:tcW w:w="2723" w:type="dxa"/>
            <w:tcBorders>
              <w:left w:val="single" w:sz="4" w:space="0" w:color="000000"/>
              <w:bottom w:val="single" w:sz="4" w:space="0" w:color="000000"/>
            </w:tcBorders>
          </w:tcPr>
          <w:p w14:paraId="446999D8" w14:textId="77777777" w:rsidR="00A87709" w:rsidRDefault="00C22FD9">
            <w:pPr>
              <w:snapToGrid w:val="0"/>
              <w:spacing w:line="216" w:lineRule="auto"/>
              <w:rPr>
                <w:rFonts w:ascii="Times New Roman" w:hAnsi="Times New Roman" w:cs="Times New Roman"/>
              </w:rPr>
            </w:pPr>
            <w:r>
              <w:rPr>
                <w:rFonts w:ascii="Times New Roman" w:hAnsi="Times New Roman" w:cs="Times New Roman"/>
              </w:rPr>
              <w:t>Организация деятельности научных обществ учащихся.</w:t>
            </w:r>
          </w:p>
        </w:tc>
        <w:tc>
          <w:tcPr>
            <w:tcW w:w="1396" w:type="dxa"/>
            <w:tcBorders>
              <w:left w:val="single" w:sz="4" w:space="0" w:color="000000"/>
              <w:bottom w:val="single" w:sz="4" w:space="0" w:color="000000"/>
            </w:tcBorders>
          </w:tcPr>
          <w:p w14:paraId="223FCC30" w14:textId="77777777" w:rsidR="00A87709" w:rsidRDefault="00A87709">
            <w:pPr>
              <w:snapToGrid w:val="0"/>
              <w:rPr>
                <w:rFonts w:ascii="Times New Roman" w:hAnsi="Times New Roman" w:cs="Times New Roman"/>
                <w:color w:val="339966"/>
              </w:rPr>
            </w:pPr>
          </w:p>
        </w:tc>
        <w:tc>
          <w:tcPr>
            <w:tcW w:w="1142" w:type="dxa"/>
            <w:tcBorders>
              <w:left w:val="single" w:sz="4" w:space="0" w:color="000000"/>
              <w:bottom w:val="single" w:sz="4" w:space="0" w:color="000000"/>
              <w:right w:val="single" w:sz="4" w:space="0" w:color="000000"/>
            </w:tcBorders>
          </w:tcPr>
          <w:p w14:paraId="04890351" w14:textId="77777777" w:rsidR="00A87709" w:rsidRDefault="00A87709">
            <w:pPr>
              <w:snapToGrid w:val="0"/>
              <w:jc w:val="center"/>
              <w:rPr>
                <w:rFonts w:ascii="Times New Roman" w:hAnsi="Times New Roman" w:cs="Times New Roman"/>
                <w:color w:val="339966"/>
              </w:rPr>
            </w:pPr>
          </w:p>
        </w:tc>
        <w:tc>
          <w:tcPr>
            <w:tcW w:w="842" w:type="dxa"/>
            <w:tcBorders>
              <w:left w:val="single" w:sz="4" w:space="0" w:color="000000"/>
              <w:bottom w:val="single" w:sz="4" w:space="0" w:color="000000"/>
              <w:right w:val="single" w:sz="4" w:space="0" w:color="000000"/>
            </w:tcBorders>
          </w:tcPr>
          <w:p w14:paraId="1750DE8B" w14:textId="77777777" w:rsidR="00A87709" w:rsidRDefault="00A87709">
            <w:pPr>
              <w:snapToGrid w:val="0"/>
              <w:jc w:val="center"/>
              <w:rPr>
                <w:rFonts w:ascii="Times New Roman" w:hAnsi="Times New Roman" w:cs="Times New Roman"/>
                <w:color w:val="339966"/>
              </w:rPr>
            </w:pPr>
          </w:p>
        </w:tc>
        <w:tc>
          <w:tcPr>
            <w:tcW w:w="995" w:type="dxa"/>
            <w:tcBorders>
              <w:left w:val="single" w:sz="4" w:space="0" w:color="000000"/>
              <w:bottom w:val="single" w:sz="4" w:space="0" w:color="000000"/>
              <w:right w:val="single" w:sz="4" w:space="0" w:color="000000"/>
            </w:tcBorders>
          </w:tcPr>
          <w:p w14:paraId="1476431B" w14:textId="77777777" w:rsidR="00A87709" w:rsidRDefault="00A87709">
            <w:pPr>
              <w:snapToGrid w:val="0"/>
              <w:jc w:val="center"/>
              <w:rPr>
                <w:rFonts w:ascii="Times New Roman" w:hAnsi="Times New Roman" w:cs="Times New Roman"/>
                <w:color w:val="339966"/>
              </w:rPr>
            </w:pPr>
          </w:p>
        </w:tc>
        <w:tc>
          <w:tcPr>
            <w:tcW w:w="989" w:type="dxa"/>
            <w:tcBorders>
              <w:left w:val="single" w:sz="4" w:space="0" w:color="000000"/>
              <w:bottom w:val="single" w:sz="4" w:space="0" w:color="000000"/>
            </w:tcBorders>
          </w:tcPr>
          <w:p w14:paraId="17F916A9" w14:textId="77777777" w:rsidR="00A87709" w:rsidRDefault="00A87709">
            <w:pPr>
              <w:snapToGrid w:val="0"/>
              <w:jc w:val="center"/>
              <w:rPr>
                <w:rFonts w:ascii="Times New Roman" w:hAnsi="Times New Roman" w:cs="Times New Roman"/>
                <w:color w:val="339966"/>
              </w:rPr>
            </w:pPr>
          </w:p>
        </w:tc>
        <w:tc>
          <w:tcPr>
            <w:tcW w:w="992" w:type="dxa"/>
            <w:tcBorders>
              <w:left w:val="single" w:sz="4" w:space="0" w:color="000000"/>
              <w:bottom w:val="single" w:sz="4" w:space="0" w:color="000000"/>
            </w:tcBorders>
          </w:tcPr>
          <w:p w14:paraId="49E71F8B" w14:textId="77777777" w:rsidR="00A87709" w:rsidRDefault="00A87709">
            <w:pPr>
              <w:snapToGrid w:val="0"/>
              <w:jc w:val="center"/>
              <w:rPr>
                <w:rFonts w:ascii="Times New Roman" w:hAnsi="Times New Roman" w:cs="Times New Roman"/>
                <w:color w:val="339966"/>
              </w:rPr>
            </w:pPr>
          </w:p>
        </w:tc>
        <w:tc>
          <w:tcPr>
            <w:tcW w:w="995" w:type="dxa"/>
            <w:tcBorders>
              <w:left w:val="single" w:sz="4" w:space="0" w:color="000000"/>
              <w:bottom w:val="single" w:sz="4" w:space="0" w:color="000000"/>
              <w:right w:val="single" w:sz="4" w:space="0" w:color="000000"/>
            </w:tcBorders>
          </w:tcPr>
          <w:p w14:paraId="42B202A5" w14:textId="77777777" w:rsidR="00A87709" w:rsidRDefault="00A87709">
            <w:pPr>
              <w:snapToGrid w:val="0"/>
              <w:jc w:val="center"/>
              <w:rPr>
                <w:rFonts w:ascii="Times New Roman" w:hAnsi="Times New Roman" w:cs="Times New Roman"/>
                <w:color w:val="339966"/>
              </w:rPr>
            </w:pPr>
          </w:p>
        </w:tc>
        <w:tc>
          <w:tcPr>
            <w:tcW w:w="1195" w:type="dxa"/>
            <w:tcBorders>
              <w:left w:val="single" w:sz="4" w:space="0" w:color="000000"/>
              <w:bottom w:val="single" w:sz="4" w:space="0" w:color="000000"/>
            </w:tcBorders>
          </w:tcPr>
          <w:p w14:paraId="421C440A" w14:textId="77777777" w:rsidR="00A87709" w:rsidRDefault="00A87709">
            <w:pPr>
              <w:snapToGrid w:val="0"/>
              <w:jc w:val="center"/>
              <w:rPr>
                <w:rFonts w:ascii="Times New Roman" w:hAnsi="Times New Roman" w:cs="Times New Roman"/>
                <w:color w:val="339966"/>
              </w:rPr>
            </w:pPr>
          </w:p>
        </w:tc>
        <w:tc>
          <w:tcPr>
            <w:tcW w:w="1639" w:type="dxa"/>
            <w:tcBorders>
              <w:left w:val="single" w:sz="4" w:space="0" w:color="000000"/>
              <w:bottom w:val="single" w:sz="4" w:space="0" w:color="000000"/>
            </w:tcBorders>
          </w:tcPr>
          <w:p w14:paraId="516B1424" w14:textId="77777777" w:rsidR="00A87709" w:rsidRDefault="00C22FD9">
            <w:pPr>
              <w:snapToGrid w:val="0"/>
              <w:rPr>
                <w:rFonts w:ascii="Times New Roman" w:hAnsi="Times New Roman" w:cs="Times New Roman"/>
              </w:rPr>
            </w:pPr>
            <w:r>
              <w:rPr>
                <w:rFonts w:ascii="Times New Roman" w:hAnsi="Times New Roman" w:cs="Times New Roman"/>
              </w:rPr>
              <w:t>Образовательные организации</w:t>
            </w:r>
          </w:p>
        </w:tc>
        <w:tc>
          <w:tcPr>
            <w:tcW w:w="1474" w:type="dxa"/>
            <w:tcBorders>
              <w:left w:val="single" w:sz="4" w:space="0" w:color="000000"/>
              <w:bottom w:val="single" w:sz="4" w:space="0" w:color="000000"/>
              <w:right w:val="single" w:sz="4" w:space="0" w:color="000000"/>
            </w:tcBorders>
          </w:tcPr>
          <w:p w14:paraId="13F0811F" w14:textId="77777777" w:rsidR="00A87709" w:rsidRDefault="00C22FD9">
            <w:pPr>
              <w:snapToGrid w:val="0"/>
              <w:rPr>
                <w:rFonts w:ascii="Times New Roman" w:hAnsi="Times New Roman" w:cs="Times New Roman"/>
              </w:rPr>
            </w:pPr>
            <w:r>
              <w:rPr>
                <w:rFonts w:ascii="Times New Roman" w:hAnsi="Times New Roman" w:cs="Times New Roman"/>
              </w:rPr>
              <w:t>постоянно</w:t>
            </w:r>
          </w:p>
        </w:tc>
      </w:tr>
      <w:tr w:rsidR="00A87709" w14:paraId="7A7534C7" w14:textId="77777777">
        <w:trPr>
          <w:cantSplit/>
          <w:trHeight w:val="1551"/>
        </w:trPr>
        <w:tc>
          <w:tcPr>
            <w:tcW w:w="739" w:type="dxa"/>
            <w:tcBorders>
              <w:left w:val="single" w:sz="4" w:space="0" w:color="000000"/>
              <w:bottom w:val="single" w:sz="4" w:space="0" w:color="000000"/>
            </w:tcBorders>
          </w:tcPr>
          <w:p w14:paraId="7C0DE902"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13</w:t>
            </w:r>
          </w:p>
        </w:tc>
        <w:tc>
          <w:tcPr>
            <w:tcW w:w="2723" w:type="dxa"/>
            <w:tcBorders>
              <w:left w:val="single" w:sz="4" w:space="0" w:color="000000"/>
              <w:bottom w:val="single" w:sz="4" w:space="0" w:color="000000"/>
            </w:tcBorders>
          </w:tcPr>
          <w:p w14:paraId="3CB0DD53" w14:textId="77777777" w:rsidR="00A87709" w:rsidRDefault="00C22FD9">
            <w:pPr>
              <w:snapToGrid w:val="0"/>
              <w:spacing w:line="216" w:lineRule="auto"/>
              <w:rPr>
                <w:rFonts w:ascii="Times New Roman" w:hAnsi="Times New Roman" w:cs="Times New Roman"/>
              </w:rPr>
            </w:pPr>
            <w:r>
              <w:rPr>
                <w:rFonts w:ascii="Times New Roman" w:hAnsi="Times New Roman" w:cs="Times New Roman"/>
              </w:rPr>
              <w:t>Проведение муниципального этапа конкурса «Знатоки отечественной истории»</w:t>
            </w:r>
          </w:p>
        </w:tc>
        <w:tc>
          <w:tcPr>
            <w:tcW w:w="1396" w:type="dxa"/>
            <w:tcBorders>
              <w:left w:val="single" w:sz="4" w:space="0" w:color="000000"/>
              <w:bottom w:val="single" w:sz="4" w:space="0" w:color="000000"/>
            </w:tcBorders>
          </w:tcPr>
          <w:p w14:paraId="68278CB2" w14:textId="77777777" w:rsidR="00A87709" w:rsidRDefault="00C22FD9">
            <w:pPr>
              <w:rPr>
                <w:rFonts w:ascii="Times New Roman" w:hAnsi="Times New Roman" w:cs="Times New Roman"/>
              </w:rPr>
            </w:pPr>
            <w:r>
              <w:rPr>
                <w:rFonts w:ascii="Times New Roman" w:hAnsi="Times New Roman" w:cs="Times New Roman"/>
              </w:rPr>
              <w:t>Муниципальный бюджет</w:t>
            </w:r>
          </w:p>
        </w:tc>
        <w:tc>
          <w:tcPr>
            <w:tcW w:w="1142" w:type="dxa"/>
            <w:tcBorders>
              <w:left w:val="single" w:sz="4" w:space="0" w:color="000000"/>
              <w:bottom w:val="single" w:sz="4" w:space="0" w:color="000000"/>
              <w:right w:val="single" w:sz="4" w:space="0" w:color="000000"/>
            </w:tcBorders>
          </w:tcPr>
          <w:p w14:paraId="504D76CF" w14:textId="77777777" w:rsidR="00A87709" w:rsidRDefault="00A87709">
            <w:pPr>
              <w:snapToGrid w:val="0"/>
              <w:jc w:val="center"/>
              <w:rPr>
                <w:rFonts w:ascii="Times New Roman" w:hAnsi="Times New Roman" w:cs="Times New Roman"/>
              </w:rPr>
            </w:pPr>
          </w:p>
        </w:tc>
        <w:tc>
          <w:tcPr>
            <w:tcW w:w="842" w:type="dxa"/>
            <w:tcBorders>
              <w:left w:val="single" w:sz="4" w:space="0" w:color="000000"/>
              <w:bottom w:val="single" w:sz="4" w:space="0" w:color="000000"/>
              <w:right w:val="single" w:sz="4" w:space="0" w:color="000000"/>
            </w:tcBorders>
          </w:tcPr>
          <w:p w14:paraId="46D3BD7D" w14:textId="77777777" w:rsidR="00A87709" w:rsidRDefault="00A87709">
            <w:pPr>
              <w:snapToGrid w:val="0"/>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44193987" w14:textId="77777777" w:rsidR="00A87709" w:rsidRDefault="00A87709">
            <w:pPr>
              <w:snapToGrid w:val="0"/>
              <w:jc w:val="center"/>
              <w:rPr>
                <w:rFonts w:ascii="Times New Roman" w:hAnsi="Times New Roman" w:cs="Times New Roman"/>
              </w:rPr>
            </w:pPr>
          </w:p>
        </w:tc>
        <w:tc>
          <w:tcPr>
            <w:tcW w:w="989" w:type="dxa"/>
            <w:tcBorders>
              <w:left w:val="single" w:sz="4" w:space="0" w:color="000000"/>
              <w:bottom w:val="single" w:sz="4" w:space="0" w:color="000000"/>
            </w:tcBorders>
          </w:tcPr>
          <w:p w14:paraId="16C0D712" w14:textId="77777777" w:rsidR="00A87709" w:rsidRDefault="00A87709">
            <w:pPr>
              <w:snapToGrid w:val="0"/>
              <w:jc w:val="center"/>
              <w:rPr>
                <w:rFonts w:ascii="Times New Roman" w:hAnsi="Times New Roman" w:cs="Times New Roman"/>
              </w:rPr>
            </w:pPr>
          </w:p>
        </w:tc>
        <w:tc>
          <w:tcPr>
            <w:tcW w:w="992" w:type="dxa"/>
            <w:tcBorders>
              <w:left w:val="single" w:sz="4" w:space="0" w:color="000000"/>
              <w:bottom w:val="single" w:sz="4" w:space="0" w:color="000000"/>
            </w:tcBorders>
          </w:tcPr>
          <w:p w14:paraId="7F079E02" w14:textId="77777777" w:rsidR="00A87709" w:rsidRDefault="00A87709">
            <w:pPr>
              <w:snapToGrid w:val="0"/>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6245B613" w14:textId="77777777" w:rsidR="00A87709" w:rsidRDefault="00A87709">
            <w:pPr>
              <w:snapToGrid w:val="0"/>
              <w:jc w:val="center"/>
              <w:rPr>
                <w:rFonts w:ascii="Times New Roman" w:hAnsi="Times New Roman" w:cs="Times New Roman"/>
              </w:rPr>
            </w:pPr>
          </w:p>
        </w:tc>
        <w:tc>
          <w:tcPr>
            <w:tcW w:w="1195" w:type="dxa"/>
            <w:tcBorders>
              <w:left w:val="single" w:sz="4" w:space="0" w:color="000000"/>
              <w:bottom w:val="single" w:sz="4" w:space="0" w:color="000000"/>
            </w:tcBorders>
          </w:tcPr>
          <w:p w14:paraId="2766E0C7" w14:textId="77777777" w:rsidR="00A87709" w:rsidRDefault="00A87709">
            <w:pPr>
              <w:snapToGrid w:val="0"/>
              <w:jc w:val="center"/>
              <w:rPr>
                <w:rFonts w:ascii="Times New Roman" w:hAnsi="Times New Roman" w:cs="Times New Roman"/>
              </w:rPr>
            </w:pPr>
          </w:p>
        </w:tc>
        <w:tc>
          <w:tcPr>
            <w:tcW w:w="1639" w:type="dxa"/>
            <w:tcBorders>
              <w:left w:val="single" w:sz="4" w:space="0" w:color="000000"/>
              <w:bottom w:val="single" w:sz="4" w:space="0" w:color="000000"/>
            </w:tcBorders>
          </w:tcPr>
          <w:p w14:paraId="30C9FF05" w14:textId="77777777" w:rsidR="00A87709" w:rsidRDefault="00C22FD9">
            <w:pPr>
              <w:snapToGrid w:val="0"/>
              <w:spacing w:line="228" w:lineRule="auto"/>
              <w:rPr>
                <w:rFonts w:ascii="Times New Roman" w:hAnsi="Times New Roman" w:cs="Times New Roman"/>
              </w:rPr>
            </w:pPr>
            <w:r>
              <w:rPr>
                <w:rFonts w:ascii="Times New Roman" w:hAnsi="Times New Roman" w:cs="Times New Roman"/>
              </w:rPr>
              <w:t>Управление образования</w:t>
            </w:r>
          </w:p>
          <w:p w14:paraId="50493CA8" w14:textId="77777777" w:rsidR="00A87709" w:rsidRDefault="00C22FD9">
            <w:pPr>
              <w:snapToGrid w:val="0"/>
              <w:spacing w:line="228" w:lineRule="auto"/>
              <w:rPr>
                <w:rFonts w:ascii="Times New Roman" w:hAnsi="Times New Roman" w:cs="Times New Roman"/>
              </w:rPr>
            </w:pPr>
            <w:r>
              <w:rPr>
                <w:rFonts w:ascii="Times New Roman" w:hAnsi="Times New Roman" w:cs="Times New Roman"/>
              </w:rPr>
              <w:t>Управление культуры и социальной политики</w:t>
            </w:r>
          </w:p>
        </w:tc>
        <w:tc>
          <w:tcPr>
            <w:tcW w:w="1474" w:type="dxa"/>
            <w:tcBorders>
              <w:left w:val="single" w:sz="4" w:space="0" w:color="000000"/>
              <w:bottom w:val="single" w:sz="4" w:space="0" w:color="000000"/>
              <w:right w:val="single" w:sz="4" w:space="0" w:color="000000"/>
            </w:tcBorders>
          </w:tcPr>
          <w:p w14:paraId="24A8CAB5"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16F50806" w14:textId="77777777">
        <w:trPr>
          <w:cantSplit/>
          <w:trHeight w:val="144"/>
        </w:trPr>
        <w:tc>
          <w:tcPr>
            <w:tcW w:w="739" w:type="dxa"/>
            <w:tcBorders>
              <w:top w:val="single" w:sz="4" w:space="0" w:color="000000"/>
              <w:left w:val="single" w:sz="4" w:space="0" w:color="000000"/>
              <w:bottom w:val="single" w:sz="4" w:space="0" w:color="000000"/>
            </w:tcBorders>
          </w:tcPr>
          <w:p w14:paraId="7D76AAE1"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14</w:t>
            </w:r>
          </w:p>
        </w:tc>
        <w:tc>
          <w:tcPr>
            <w:tcW w:w="2723" w:type="dxa"/>
            <w:tcBorders>
              <w:top w:val="single" w:sz="4" w:space="0" w:color="000000"/>
              <w:left w:val="single" w:sz="4" w:space="0" w:color="000000"/>
              <w:bottom w:val="single" w:sz="4" w:space="0" w:color="000000"/>
            </w:tcBorders>
          </w:tcPr>
          <w:p w14:paraId="4C866BDB" w14:textId="77777777" w:rsidR="00A87709" w:rsidRDefault="00C22FD9">
            <w:pPr>
              <w:snapToGrid w:val="0"/>
              <w:spacing w:line="216" w:lineRule="auto"/>
              <w:rPr>
                <w:rFonts w:ascii="Times New Roman" w:hAnsi="Times New Roman" w:cs="Times New Roman"/>
              </w:rPr>
            </w:pPr>
            <w:r>
              <w:rPr>
                <w:rFonts w:ascii="Times New Roman" w:hAnsi="Times New Roman" w:cs="Times New Roman"/>
              </w:rPr>
              <w:t>Обеспечение функционирования Всероссийского детско-юношеского военно-патриотического общественного движения «Юнармия»</w:t>
            </w:r>
          </w:p>
        </w:tc>
        <w:tc>
          <w:tcPr>
            <w:tcW w:w="1396" w:type="dxa"/>
            <w:tcBorders>
              <w:top w:val="single" w:sz="4" w:space="0" w:color="000000"/>
              <w:left w:val="single" w:sz="4" w:space="0" w:color="000000"/>
              <w:bottom w:val="single" w:sz="4" w:space="0" w:color="000000"/>
            </w:tcBorders>
          </w:tcPr>
          <w:p w14:paraId="5BE47C9C" w14:textId="77777777" w:rsidR="00A87709" w:rsidRDefault="00A87709">
            <w:pPr>
              <w:snapToGrid w:val="0"/>
              <w:rPr>
                <w:rFonts w:ascii="Times New Roman" w:hAnsi="Times New Roman" w:cs="Times New Roman"/>
                <w:color w:val="00B050"/>
              </w:rPr>
            </w:pPr>
          </w:p>
        </w:tc>
        <w:tc>
          <w:tcPr>
            <w:tcW w:w="1142" w:type="dxa"/>
            <w:tcBorders>
              <w:top w:val="single" w:sz="4" w:space="0" w:color="000000"/>
              <w:left w:val="single" w:sz="4" w:space="0" w:color="000000"/>
              <w:bottom w:val="single" w:sz="4" w:space="0" w:color="000000"/>
              <w:right w:val="single" w:sz="4" w:space="0" w:color="000000"/>
            </w:tcBorders>
          </w:tcPr>
          <w:p w14:paraId="678D5485" w14:textId="77777777" w:rsidR="00A87709" w:rsidRDefault="00A87709">
            <w:pPr>
              <w:snapToGrid w:val="0"/>
              <w:jc w:val="center"/>
              <w:rPr>
                <w:rFonts w:ascii="Times New Roman" w:hAnsi="Times New Roman" w:cs="Times New Roman"/>
                <w:color w:val="00B050"/>
              </w:rPr>
            </w:pPr>
          </w:p>
        </w:tc>
        <w:tc>
          <w:tcPr>
            <w:tcW w:w="842" w:type="dxa"/>
            <w:tcBorders>
              <w:top w:val="single" w:sz="4" w:space="0" w:color="000000"/>
              <w:left w:val="single" w:sz="4" w:space="0" w:color="000000"/>
              <w:bottom w:val="single" w:sz="4" w:space="0" w:color="000000"/>
              <w:right w:val="single" w:sz="4" w:space="0" w:color="000000"/>
            </w:tcBorders>
          </w:tcPr>
          <w:p w14:paraId="33F06914" w14:textId="77777777" w:rsidR="00A87709" w:rsidRDefault="00A87709">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28FBFA49" w14:textId="77777777" w:rsidR="00A87709" w:rsidRDefault="00A87709">
            <w:pPr>
              <w:snapToGrid w:val="0"/>
              <w:jc w:val="center"/>
              <w:rPr>
                <w:rFonts w:ascii="Times New Roman" w:hAnsi="Times New Roman" w:cs="Times New Roman"/>
                <w:color w:val="00B050"/>
              </w:rPr>
            </w:pPr>
          </w:p>
        </w:tc>
        <w:tc>
          <w:tcPr>
            <w:tcW w:w="989" w:type="dxa"/>
            <w:tcBorders>
              <w:top w:val="single" w:sz="4" w:space="0" w:color="000000"/>
              <w:left w:val="single" w:sz="4" w:space="0" w:color="000000"/>
              <w:bottom w:val="single" w:sz="4" w:space="0" w:color="000000"/>
            </w:tcBorders>
          </w:tcPr>
          <w:p w14:paraId="65BD8A13" w14:textId="77777777" w:rsidR="00A87709" w:rsidRDefault="00A87709">
            <w:pPr>
              <w:snapToGrid w:val="0"/>
              <w:jc w:val="center"/>
              <w:rPr>
                <w:rFonts w:ascii="Times New Roman" w:hAnsi="Times New Roman" w:cs="Times New Roman"/>
                <w:color w:val="00B050"/>
              </w:rPr>
            </w:pPr>
          </w:p>
        </w:tc>
        <w:tc>
          <w:tcPr>
            <w:tcW w:w="992" w:type="dxa"/>
            <w:tcBorders>
              <w:top w:val="single" w:sz="4" w:space="0" w:color="000000"/>
              <w:left w:val="single" w:sz="4" w:space="0" w:color="000000"/>
              <w:bottom w:val="single" w:sz="4" w:space="0" w:color="000000"/>
            </w:tcBorders>
          </w:tcPr>
          <w:p w14:paraId="3366E6A6" w14:textId="77777777" w:rsidR="00A87709" w:rsidRDefault="00A87709">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0DAB4FCA" w14:textId="77777777" w:rsidR="00A87709" w:rsidRDefault="00A87709">
            <w:pPr>
              <w:snapToGrid w:val="0"/>
              <w:jc w:val="center"/>
              <w:rPr>
                <w:rFonts w:ascii="Times New Roman" w:hAnsi="Times New Roman" w:cs="Times New Roman"/>
                <w:color w:val="00B050"/>
              </w:rPr>
            </w:pPr>
          </w:p>
        </w:tc>
        <w:tc>
          <w:tcPr>
            <w:tcW w:w="1195" w:type="dxa"/>
            <w:tcBorders>
              <w:top w:val="single" w:sz="4" w:space="0" w:color="000000"/>
              <w:left w:val="single" w:sz="4" w:space="0" w:color="000000"/>
              <w:bottom w:val="single" w:sz="4" w:space="0" w:color="000000"/>
            </w:tcBorders>
          </w:tcPr>
          <w:p w14:paraId="0020B7ED" w14:textId="77777777" w:rsidR="00A87709" w:rsidRDefault="00A87709">
            <w:pPr>
              <w:snapToGrid w:val="0"/>
              <w:jc w:val="center"/>
              <w:rPr>
                <w:rFonts w:ascii="Times New Roman" w:hAnsi="Times New Roman" w:cs="Times New Roman"/>
                <w:color w:val="00B050"/>
              </w:rPr>
            </w:pPr>
          </w:p>
        </w:tc>
        <w:tc>
          <w:tcPr>
            <w:tcW w:w="1639" w:type="dxa"/>
            <w:tcBorders>
              <w:top w:val="single" w:sz="4" w:space="0" w:color="000000"/>
              <w:left w:val="single" w:sz="4" w:space="0" w:color="000000"/>
              <w:bottom w:val="single" w:sz="4" w:space="0" w:color="000000"/>
            </w:tcBorders>
          </w:tcPr>
          <w:p w14:paraId="023CB3C7" w14:textId="77777777" w:rsidR="00A87709" w:rsidRDefault="00C22FD9">
            <w:pPr>
              <w:snapToGrid w:val="0"/>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p w14:paraId="6DC98101" w14:textId="77777777" w:rsidR="00A87709" w:rsidRDefault="00A87709">
            <w:pPr>
              <w:snapToGrid w:val="0"/>
              <w:rPr>
                <w:rFonts w:ascii="Times New Roman" w:hAnsi="Times New Roman" w:cs="Times New Roman"/>
              </w:rPr>
            </w:pPr>
          </w:p>
        </w:tc>
        <w:tc>
          <w:tcPr>
            <w:tcW w:w="1474" w:type="dxa"/>
            <w:tcBorders>
              <w:top w:val="single" w:sz="4" w:space="0" w:color="000000"/>
              <w:left w:val="single" w:sz="4" w:space="0" w:color="000000"/>
              <w:bottom w:val="single" w:sz="4" w:space="0" w:color="000000"/>
              <w:right w:val="single" w:sz="4" w:space="0" w:color="000000"/>
            </w:tcBorders>
          </w:tcPr>
          <w:p w14:paraId="6666F5EA"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4AFAEE62" w14:textId="77777777">
        <w:trPr>
          <w:cantSplit/>
          <w:trHeight w:val="144"/>
        </w:trPr>
        <w:tc>
          <w:tcPr>
            <w:tcW w:w="739" w:type="dxa"/>
            <w:tcBorders>
              <w:top w:val="single" w:sz="4" w:space="0" w:color="000000"/>
              <w:left w:val="single" w:sz="4" w:space="0" w:color="000000"/>
              <w:bottom w:val="single" w:sz="4" w:space="0" w:color="000000"/>
            </w:tcBorders>
          </w:tcPr>
          <w:p w14:paraId="514184E0"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t>15</w:t>
            </w:r>
          </w:p>
        </w:tc>
        <w:tc>
          <w:tcPr>
            <w:tcW w:w="2723" w:type="dxa"/>
            <w:tcBorders>
              <w:top w:val="single" w:sz="4" w:space="0" w:color="000000"/>
              <w:left w:val="single" w:sz="4" w:space="0" w:color="000000"/>
              <w:bottom w:val="single" w:sz="4" w:space="0" w:color="000000"/>
            </w:tcBorders>
          </w:tcPr>
          <w:p w14:paraId="59937624" w14:textId="77777777" w:rsidR="00A87709" w:rsidRDefault="00C22FD9">
            <w:pPr>
              <w:snapToGrid w:val="0"/>
              <w:spacing w:line="216" w:lineRule="auto"/>
              <w:rPr>
                <w:rFonts w:ascii="Times New Roman" w:hAnsi="Times New Roman" w:cs="Times New Roman"/>
              </w:rPr>
            </w:pPr>
            <w:r>
              <w:rPr>
                <w:rFonts w:ascii="Times New Roman" w:hAnsi="Times New Roman" w:cs="Times New Roman"/>
              </w:rPr>
              <w:t xml:space="preserve">Создание общедоступной инфраструктуры комплексной психолого- педагогической и медико- социально- правовой помощи для одаренных детей и талантливой </w:t>
            </w:r>
            <w:proofErr w:type="spellStart"/>
            <w:r>
              <w:rPr>
                <w:rFonts w:ascii="Times New Roman" w:hAnsi="Times New Roman" w:cs="Times New Roman"/>
              </w:rPr>
              <w:t>молодеди</w:t>
            </w:r>
            <w:proofErr w:type="spellEnd"/>
          </w:p>
        </w:tc>
        <w:tc>
          <w:tcPr>
            <w:tcW w:w="1396" w:type="dxa"/>
            <w:tcBorders>
              <w:top w:val="single" w:sz="4" w:space="0" w:color="000000"/>
              <w:left w:val="single" w:sz="4" w:space="0" w:color="000000"/>
              <w:bottom w:val="single" w:sz="4" w:space="0" w:color="000000"/>
            </w:tcBorders>
          </w:tcPr>
          <w:p w14:paraId="09282B15" w14:textId="77777777" w:rsidR="00A87709" w:rsidRDefault="00A87709">
            <w:pPr>
              <w:snapToGrid w:val="0"/>
              <w:rPr>
                <w:rFonts w:ascii="Times New Roman" w:hAnsi="Times New Roman" w:cs="Times New Roman"/>
                <w:color w:val="00B050"/>
              </w:rPr>
            </w:pPr>
          </w:p>
        </w:tc>
        <w:tc>
          <w:tcPr>
            <w:tcW w:w="1142" w:type="dxa"/>
            <w:tcBorders>
              <w:top w:val="single" w:sz="4" w:space="0" w:color="000000"/>
              <w:left w:val="single" w:sz="4" w:space="0" w:color="000000"/>
              <w:bottom w:val="single" w:sz="4" w:space="0" w:color="000000"/>
              <w:right w:val="single" w:sz="4" w:space="0" w:color="000000"/>
            </w:tcBorders>
          </w:tcPr>
          <w:p w14:paraId="65097C99" w14:textId="77777777" w:rsidR="00A87709" w:rsidRDefault="00A87709">
            <w:pPr>
              <w:snapToGrid w:val="0"/>
              <w:jc w:val="center"/>
              <w:rPr>
                <w:rFonts w:ascii="Times New Roman" w:hAnsi="Times New Roman" w:cs="Times New Roman"/>
                <w:color w:val="00B050"/>
              </w:rPr>
            </w:pPr>
          </w:p>
        </w:tc>
        <w:tc>
          <w:tcPr>
            <w:tcW w:w="842" w:type="dxa"/>
            <w:tcBorders>
              <w:top w:val="single" w:sz="4" w:space="0" w:color="000000"/>
              <w:left w:val="single" w:sz="4" w:space="0" w:color="000000"/>
              <w:bottom w:val="single" w:sz="4" w:space="0" w:color="000000"/>
              <w:right w:val="single" w:sz="4" w:space="0" w:color="000000"/>
            </w:tcBorders>
          </w:tcPr>
          <w:p w14:paraId="37FDEDB9" w14:textId="77777777" w:rsidR="00A87709" w:rsidRDefault="00A87709">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23959A84" w14:textId="77777777" w:rsidR="00A87709" w:rsidRDefault="00A87709">
            <w:pPr>
              <w:snapToGrid w:val="0"/>
              <w:jc w:val="center"/>
              <w:rPr>
                <w:rFonts w:ascii="Times New Roman" w:hAnsi="Times New Roman" w:cs="Times New Roman"/>
                <w:color w:val="00B050"/>
              </w:rPr>
            </w:pPr>
          </w:p>
        </w:tc>
        <w:tc>
          <w:tcPr>
            <w:tcW w:w="989" w:type="dxa"/>
            <w:tcBorders>
              <w:top w:val="single" w:sz="4" w:space="0" w:color="000000"/>
              <w:left w:val="single" w:sz="4" w:space="0" w:color="000000"/>
              <w:bottom w:val="single" w:sz="4" w:space="0" w:color="000000"/>
            </w:tcBorders>
          </w:tcPr>
          <w:p w14:paraId="3D55784B" w14:textId="77777777" w:rsidR="00A87709" w:rsidRDefault="00A87709">
            <w:pPr>
              <w:snapToGrid w:val="0"/>
              <w:jc w:val="center"/>
              <w:rPr>
                <w:rFonts w:ascii="Times New Roman" w:hAnsi="Times New Roman" w:cs="Times New Roman"/>
                <w:color w:val="00B050"/>
              </w:rPr>
            </w:pPr>
          </w:p>
        </w:tc>
        <w:tc>
          <w:tcPr>
            <w:tcW w:w="992" w:type="dxa"/>
            <w:tcBorders>
              <w:top w:val="single" w:sz="4" w:space="0" w:color="000000"/>
              <w:left w:val="single" w:sz="4" w:space="0" w:color="000000"/>
              <w:bottom w:val="single" w:sz="4" w:space="0" w:color="000000"/>
            </w:tcBorders>
          </w:tcPr>
          <w:p w14:paraId="12F4B3E2" w14:textId="77777777" w:rsidR="00A87709" w:rsidRDefault="00A87709">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50A5A863" w14:textId="77777777" w:rsidR="00A87709" w:rsidRDefault="00A87709">
            <w:pPr>
              <w:snapToGrid w:val="0"/>
              <w:jc w:val="center"/>
              <w:rPr>
                <w:rFonts w:ascii="Times New Roman" w:hAnsi="Times New Roman" w:cs="Times New Roman"/>
                <w:color w:val="00B050"/>
              </w:rPr>
            </w:pPr>
          </w:p>
        </w:tc>
        <w:tc>
          <w:tcPr>
            <w:tcW w:w="1195" w:type="dxa"/>
            <w:tcBorders>
              <w:top w:val="single" w:sz="4" w:space="0" w:color="000000"/>
              <w:left w:val="single" w:sz="4" w:space="0" w:color="000000"/>
              <w:bottom w:val="single" w:sz="4" w:space="0" w:color="000000"/>
            </w:tcBorders>
          </w:tcPr>
          <w:p w14:paraId="7E39BC25" w14:textId="77777777" w:rsidR="00A87709" w:rsidRDefault="00A87709">
            <w:pPr>
              <w:snapToGrid w:val="0"/>
              <w:jc w:val="center"/>
              <w:rPr>
                <w:rFonts w:ascii="Times New Roman" w:hAnsi="Times New Roman" w:cs="Times New Roman"/>
                <w:color w:val="00B050"/>
              </w:rPr>
            </w:pPr>
          </w:p>
        </w:tc>
        <w:tc>
          <w:tcPr>
            <w:tcW w:w="1639" w:type="dxa"/>
            <w:tcBorders>
              <w:top w:val="single" w:sz="4" w:space="0" w:color="000000"/>
              <w:left w:val="single" w:sz="4" w:space="0" w:color="000000"/>
              <w:bottom w:val="single" w:sz="4" w:space="0" w:color="000000"/>
            </w:tcBorders>
          </w:tcPr>
          <w:p w14:paraId="07F3E403" w14:textId="77777777" w:rsidR="00A87709" w:rsidRDefault="00C22FD9">
            <w:pPr>
              <w:snapToGrid w:val="0"/>
              <w:rPr>
                <w:rFonts w:ascii="Times New Roman" w:hAnsi="Times New Roman" w:cs="Times New Roman"/>
              </w:rPr>
            </w:pPr>
            <w:r>
              <w:rPr>
                <w:rFonts w:ascii="Times New Roman" w:hAnsi="Times New Roman" w:cs="Times New Roman"/>
              </w:rPr>
              <w:t>Управление образования, управление культуры и социальной политики</w:t>
            </w:r>
          </w:p>
        </w:tc>
        <w:tc>
          <w:tcPr>
            <w:tcW w:w="1474" w:type="dxa"/>
            <w:tcBorders>
              <w:top w:val="single" w:sz="4" w:space="0" w:color="000000"/>
              <w:left w:val="single" w:sz="4" w:space="0" w:color="000000"/>
              <w:bottom w:val="single" w:sz="4" w:space="0" w:color="000000"/>
              <w:right w:val="single" w:sz="4" w:space="0" w:color="000000"/>
            </w:tcBorders>
          </w:tcPr>
          <w:p w14:paraId="327EF147"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3C47F160" w14:textId="77777777">
        <w:trPr>
          <w:cantSplit/>
          <w:trHeight w:val="144"/>
        </w:trPr>
        <w:tc>
          <w:tcPr>
            <w:tcW w:w="739" w:type="dxa"/>
            <w:tcBorders>
              <w:top w:val="single" w:sz="4" w:space="0" w:color="000000"/>
              <w:left w:val="single" w:sz="4" w:space="0" w:color="000000"/>
              <w:bottom w:val="single" w:sz="4" w:space="0" w:color="000000"/>
            </w:tcBorders>
          </w:tcPr>
          <w:p w14:paraId="17980B48" w14:textId="77777777" w:rsidR="00A87709" w:rsidRDefault="00C22FD9">
            <w:pPr>
              <w:tabs>
                <w:tab w:val="left" w:pos="567"/>
              </w:tabs>
              <w:snapToGrid w:val="0"/>
              <w:jc w:val="center"/>
              <w:rPr>
                <w:rFonts w:ascii="Times New Roman" w:hAnsi="Times New Roman" w:cs="Times New Roman"/>
              </w:rPr>
            </w:pPr>
            <w:r>
              <w:rPr>
                <w:rFonts w:ascii="Times New Roman" w:hAnsi="Times New Roman" w:cs="Times New Roman"/>
              </w:rPr>
              <w:lastRenderedPageBreak/>
              <w:t>16</w:t>
            </w:r>
          </w:p>
        </w:tc>
        <w:tc>
          <w:tcPr>
            <w:tcW w:w="2723" w:type="dxa"/>
            <w:tcBorders>
              <w:top w:val="single" w:sz="4" w:space="0" w:color="000000"/>
              <w:left w:val="single" w:sz="4" w:space="0" w:color="000000"/>
              <w:bottom w:val="single" w:sz="4" w:space="0" w:color="000000"/>
            </w:tcBorders>
          </w:tcPr>
          <w:p w14:paraId="3EF58F4A" w14:textId="77777777" w:rsidR="00A87709" w:rsidRDefault="00C22FD9">
            <w:pPr>
              <w:snapToGrid w:val="0"/>
              <w:spacing w:line="216" w:lineRule="auto"/>
              <w:rPr>
                <w:rFonts w:ascii="Times New Roman" w:hAnsi="Times New Roman" w:cs="Times New Roman"/>
              </w:rPr>
            </w:pPr>
            <w:r>
              <w:rPr>
                <w:rFonts w:ascii="Times New Roman" w:hAnsi="Times New Roman" w:cs="Times New Roman"/>
              </w:rPr>
              <w:t>Развитие системы профессиональной ориентации обучающихся старших классов общеобразовательных организаций</w:t>
            </w:r>
          </w:p>
        </w:tc>
        <w:tc>
          <w:tcPr>
            <w:tcW w:w="1396" w:type="dxa"/>
            <w:tcBorders>
              <w:top w:val="single" w:sz="4" w:space="0" w:color="000000"/>
              <w:left w:val="single" w:sz="4" w:space="0" w:color="000000"/>
              <w:bottom w:val="single" w:sz="4" w:space="0" w:color="000000"/>
            </w:tcBorders>
          </w:tcPr>
          <w:p w14:paraId="6D86E452" w14:textId="77777777" w:rsidR="00A87709" w:rsidRDefault="00A87709">
            <w:pPr>
              <w:snapToGrid w:val="0"/>
              <w:rPr>
                <w:rFonts w:ascii="Times New Roman" w:hAnsi="Times New Roman" w:cs="Times New Roman"/>
                <w:color w:val="00B050"/>
              </w:rPr>
            </w:pPr>
          </w:p>
        </w:tc>
        <w:tc>
          <w:tcPr>
            <w:tcW w:w="1142" w:type="dxa"/>
            <w:tcBorders>
              <w:top w:val="single" w:sz="4" w:space="0" w:color="000000"/>
              <w:left w:val="single" w:sz="4" w:space="0" w:color="000000"/>
              <w:bottom w:val="single" w:sz="4" w:space="0" w:color="000000"/>
              <w:right w:val="single" w:sz="4" w:space="0" w:color="000000"/>
            </w:tcBorders>
          </w:tcPr>
          <w:p w14:paraId="6AF200D8" w14:textId="77777777" w:rsidR="00A87709" w:rsidRDefault="00A87709">
            <w:pPr>
              <w:snapToGrid w:val="0"/>
              <w:jc w:val="center"/>
              <w:rPr>
                <w:rFonts w:ascii="Times New Roman" w:hAnsi="Times New Roman" w:cs="Times New Roman"/>
                <w:color w:val="00B050"/>
              </w:rPr>
            </w:pPr>
          </w:p>
        </w:tc>
        <w:tc>
          <w:tcPr>
            <w:tcW w:w="842" w:type="dxa"/>
            <w:tcBorders>
              <w:top w:val="single" w:sz="4" w:space="0" w:color="000000"/>
              <w:left w:val="single" w:sz="4" w:space="0" w:color="000000"/>
              <w:bottom w:val="single" w:sz="4" w:space="0" w:color="000000"/>
              <w:right w:val="single" w:sz="4" w:space="0" w:color="000000"/>
            </w:tcBorders>
          </w:tcPr>
          <w:p w14:paraId="61173D67" w14:textId="77777777" w:rsidR="00A87709" w:rsidRDefault="00A87709">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539B77A7" w14:textId="77777777" w:rsidR="00A87709" w:rsidRDefault="00A87709">
            <w:pPr>
              <w:snapToGrid w:val="0"/>
              <w:jc w:val="center"/>
              <w:rPr>
                <w:rFonts w:ascii="Times New Roman" w:hAnsi="Times New Roman" w:cs="Times New Roman"/>
                <w:color w:val="00B050"/>
              </w:rPr>
            </w:pPr>
          </w:p>
        </w:tc>
        <w:tc>
          <w:tcPr>
            <w:tcW w:w="989" w:type="dxa"/>
            <w:tcBorders>
              <w:top w:val="single" w:sz="4" w:space="0" w:color="000000"/>
              <w:left w:val="single" w:sz="4" w:space="0" w:color="000000"/>
              <w:bottom w:val="single" w:sz="4" w:space="0" w:color="000000"/>
            </w:tcBorders>
          </w:tcPr>
          <w:p w14:paraId="0E4A1657" w14:textId="77777777" w:rsidR="00A87709" w:rsidRDefault="00A87709">
            <w:pPr>
              <w:snapToGrid w:val="0"/>
              <w:jc w:val="center"/>
              <w:rPr>
                <w:rFonts w:ascii="Times New Roman" w:hAnsi="Times New Roman" w:cs="Times New Roman"/>
                <w:color w:val="00B050"/>
              </w:rPr>
            </w:pPr>
          </w:p>
        </w:tc>
        <w:tc>
          <w:tcPr>
            <w:tcW w:w="992" w:type="dxa"/>
            <w:tcBorders>
              <w:top w:val="single" w:sz="4" w:space="0" w:color="000000"/>
              <w:left w:val="single" w:sz="4" w:space="0" w:color="000000"/>
              <w:bottom w:val="single" w:sz="4" w:space="0" w:color="000000"/>
            </w:tcBorders>
          </w:tcPr>
          <w:p w14:paraId="4B47C4D2" w14:textId="77777777" w:rsidR="00A87709" w:rsidRDefault="00A87709">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1B56957E" w14:textId="77777777" w:rsidR="00A87709" w:rsidRDefault="00A87709">
            <w:pPr>
              <w:snapToGrid w:val="0"/>
              <w:jc w:val="center"/>
              <w:rPr>
                <w:rFonts w:ascii="Times New Roman" w:hAnsi="Times New Roman" w:cs="Times New Roman"/>
                <w:color w:val="00B050"/>
              </w:rPr>
            </w:pPr>
          </w:p>
        </w:tc>
        <w:tc>
          <w:tcPr>
            <w:tcW w:w="1195" w:type="dxa"/>
            <w:tcBorders>
              <w:top w:val="single" w:sz="4" w:space="0" w:color="000000"/>
              <w:left w:val="single" w:sz="4" w:space="0" w:color="000000"/>
              <w:bottom w:val="single" w:sz="4" w:space="0" w:color="000000"/>
            </w:tcBorders>
          </w:tcPr>
          <w:p w14:paraId="63B1B725" w14:textId="77777777" w:rsidR="00A87709" w:rsidRDefault="00A87709">
            <w:pPr>
              <w:snapToGrid w:val="0"/>
              <w:jc w:val="center"/>
              <w:rPr>
                <w:rFonts w:ascii="Times New Roman" w:hAnsi="Times New Roman" w:cs="Times New Roman"/>
                <w:color w:val="00B050"/>
              </w:rPr>
            </w:pPr>
          </w:p>
        </w:tc>
        <w:tc>
          <w:tcPr>
            <w:tcW w:w="1639" w:type="dxa"/>
            <w:tcBorders>
              <w:top w:val="single" w:sz="4" w:space="0" w:color="000000"/>
              <w:left w:val="single" w:sz="4" w:space="0" w:color="000000"/>
              <w:bottom w:val="single" w:sz="4" w:space="0" w:color="000000"/>
            </w:tcBorders>
          </w:tcPr>
          <w:p w14:paraId="33CC055F" w14:textId="77777777" w:rsidR="00A87709" w:rsidRDefault="00C22FD9">
            <w:pPr>
              <w:snapToGrid w:val="0"/>
              <w:rPr>
                <w:rFonts w:ascii="Times New Roman" w:hAnsi="Times New Roman" w:cs="Times New Roman"/>
              </w:rPr>
            </w:pPr>
            <w:r>
              <w:rPr>
                <w:rFonts w:ascii="Times New Roman" w:hAnsi="Times New Roman" w:cs="Times New Roman"/>
              </w:rPr>
              <w:t>Управление образования</w:t>
            </w:r>
          </w:p>
          <w:p w14:paraId="34F6DBD0" w14:textId="77777777" w:rsidR="00A87709" w:rsidRDefault="00C22FD9">
            <w:pPr>
              <w:snapToGrid w:val="0"/>
              <w:rPr>
                <w:rFonts w:ascii="Times New Roman" w:hAnsi="Times New Roman" w:cs="Times New Roman"/>
              </w:rPr>
            </w:pPr>
            <w:r>
              <w:rPr>
                <w:rFonts w:ascii="Times New Roman" w:hAnsi="Times New Roman" w:cs="Times New Roman"/>
              </w:rPr>
              <w:t>Образовательные организации</w:t>
            </w:r>
          </w:p>
        </w:tc>
        <w:tc>
          <w:tcPr>
            <w:tcW w:w="1474" w:type="dxa"/>
            <w:tcBorders>
              <w:top w:val="single" w:sz="4" w:space="0" w:color="000000"/>
              <w:left w:val="single" w:sz="4" w:space="0" w:color="000000"/>
              <w:bottom w:val="single" w:sz="4" w:space="0" w:color="000000"/>
              <w:right w:val="single" w:sz="4" w:space="0" w:color="000000"/>
            </w:tcBorders>
          </w:tcPr>
          <w:p w14:paraId="7D5B8D48" w14:textId="77777777" w:rsidR="00A87709" w:rsidRDefault="00C22FD9">
            <w:pPr>
              <w:snapToGrid w:val="0"/>
              <w:rPr>
                <w:rFonts w:ascii="Times New Roman" w:hAnsi="Times New Roman" w:cs="Times New Roman"/>
              </w:rPr>
            </w:pPr>
            <w:r>
              <w:rPr>
                <w:rFonts w:ascii="Times New Roman" w:hAnsi="Times New Roman" w:cs="Times New Roman"/>
              </w:rPr>
              <w:t>2025-2030</w:t>
            </w:r>
          </w:p>
        </w:tc>
      </w:tr>
      <w:tr w:rsidR="00A87709" w14:paraId="266859AC" w14:textId="77777777">
        <w:trPr>
          <w:cantSplit/>
          <w:trHeight w:val="144"/>
        </w:trPr>
        <w:tc>
          <w:tcPr>
            <w:tcW w:w="739" w:type="dxa"/>
            <w:tcBorders>
              <w:left w:val="single" w:sz="4" w:space="0" w:color="000000"/>
              <w:bottom w:val="single" w:sz="4" w:space="0" w:color="000000"/>
            </w:tcBorders>
          </w:tcPr>
          <w:p w14:paraId="2F03D135" w14:textId="77777777" w:rsidR="00A87709" w:rsidRDefault="00A87709">
            <w:pPr>
              <w:snapToGrid w:val="0"/>
              <w:spacing w:before="120" w:after="120"/>
              <w:rPr>
                <w:rFonts w:ascii="Times New Roman" w:hAnsi="Times New Roman" w:cs="Times New Roman"/>
                <w:b/>
              </w:rPr>
            </w:pPr>
          </w:p>
        </w:tc>
        <w:tc>
          <w:tcPr>
            <w:tcW w:w="2723" w:type="dxa"/>
            <w:tcBorders>
              <w:left w:val="single" w:sz="4" w:space="0" w:color="000000"/>
              <w:bottom w:val="single" w:sz="4" w:space="0" w:color="000000"/>
            </w:tcBorders>
          </w:tcPr>
          <w:p w14:paraId="407DB638" w14:textId="77777777" w:rsidR="00A87709" w:rsidRDefault="00C22FD9">
            <w:pPr>
              <w:snapToGrid w:val="0"/>
              <w:spacing w:before="120" w:after="120"/>
              <w:rPr>
                <w:rFonts w:ascii="Times New Roman" w:hAnsi="Times New Roman" w:cs="Times New Roman"/>
                <w:b/>
              </w:rPr>
            </w:pPr>
            <w:r>
              <w:rPr>
                <w:rFonts w:ascii="Times New Roman" w:hAnsi="Times New Roman" w:cs="Times New Roman"/>
                <w:b/>
                <w:caps/>
              </w:rPr>
              <w:t>Итого</w:t>
            </w:r>
            <w:r>
              <w:rPr>
                <w:rFonts w:ascii="Times New Roman" w:hAnsi="Times New Roman" w:cs="Times New Roman"/>
                <w:b/>
              </w:rPr>
              <w:t>:</w:t>
            </w:r>
          </w:p>
        </w:tc>
        <w:tc>
          <w:tcPr>
            <w:tcW w:w="1396" w:type="dxa"/>
            <w:tcBorders>
              <w:left w:val="single" w:sz="4" w:space="0" w:color="000000"/>
              <w:bottom w:val="single" w:sz="4" w:space="0" w:color="000000"/>
            </w:tcBorders>
          </w:tcPr>
          <w:p w14:paraId="31C465A0" w14:textId="77777777" w:rsidR="00A87709" w:rsidRDefault="00A87709">
            <w:pPr>
              <w:snapToGrid w:val="0"/>
              <w:spacing w:before="120" w:after="120"/>
              <w:rPr>
                <w:rFonts w:ascii="Times New Roman" w:hAnsi="Times New Roman" w:cs="Times New Roman"/>
                <w:b/>
              </w:rPr>
            </w:pPr>
          </w:p>
        </w:tc>
        <w:tc>
          <w:tcPr>
            <w:tcW w:w="1142" w:type="dxa"/>
            <w:tcBorders>
              <w:left w:val="single" w:sz="4" w:space="0" w:color="000000"/>
              <w:bottom w:val="single" w:sz="4" w:space="0" w:color="000000"/>
              <w:right w:val="single" w:sz="4" w:space="0" w:color="000000"/>
            </w:tcBorders>
          </w:tcPr>
          <w:p w14:paraId="567B7873" w14:textId="77777777" w:rsidR="00A87709" w:rsidRDefault="00C22FD9">
            <w:pPr>
              <w:snapToGrid w:val="0"/>
              <w:spacing w:before="120" w:after="120"/>
              <w:jc w:val="center"/>
              <w:rPr>
                <w:sz w:val="20"/>
                <w:szCs w:val="20"/>
              </w:rPr>
            </w:pPr>
            <w:r>
              <w:rPr>
                <w:rFonts w:ascii="Times New Roman" w:hAnsi="Times New Roman" w:cs="Times New Roman"/>
                <w:b/>
                <w:sz w:val="20"/>
                <w:szCs w:val="20"/>
              </w:rPr>
              <w:t>722,75489</w:t>
            </w:r>
          </w:p>
        </w:tc>
        <w:tc>
          <w:tcPr>
            <w:tcW w:w="842" w:type="dxa"/>
            <w:tcBorders>
              <w:left w:val="single" w:sz="4" w:space="0" w:color="000000"/>
              <w:bottom w:val="single" w:sz="4" w:space="0" w:color="000000"/>
              <w:right w:val="single" w:sz="4" w:space="0" w:color="000000"/>
            </w:tcBorders>
          </w:tcPr>
          <w:p w14:paraId="59C8BF00" w14:textId="77777777" w:rsidR="00A87709" w:rsidRDefault="00C22FD9">
            <w:pPr>
              <w:snapToGrid w:val="0"/>
              <w:spacing w:before="120" w:after="120"/>
              <w:jc w:val="center"/>
              <w:rPr>
                <w:sz w:val="20"/>
                <w:szCs w:val="20"/>
              </w:rPr>
            </w:pPr>
            <w:r>
              <w:rPr>
                <w:rFonts w:ascii="Times New Roman" w:hAnsi="Times New Roman" w:cs="Times New Roman"/>
                <w:b/>
                <w:sz w:val="20"/>
                <w:szCs w:val="20"/>
              </w:rPr>
              <w:t>760</w:t>
            </w:r>
          </w:p>
        </w:tc>
        <w:tc>
          <w:tcPr>
            <w:tcW w:w="995" w:type="dxa"/>
            <w:tcBorders>
              <w:left w:val="single" w:sz="4" w:space="0" w:color="000000"/>
              <w:bottom w:val="single" w:sz="4" w:space="0" w:color="000000"/>
              <w:right w:val="single" w:sz="4" w:space="0" w:color="000000"/>
            </w:tcBorders>
          </w:tcPr>
          <w:p w14:paraId="05543A12" w14:textId="77777777" w:rsidR="00A87709" w:rsidRDefault="00C22FD9">
            <w:pPr>
              <w:snapToGrid w:val="0"/>
              <w:spacing w:before="120" w:after="120"/>
              <w:jc w:val="center"/>
              <w:rPr>
                <w:sz w:val="20"/>
                <w:szCs w:val="20"/>
              </w:rPr>
            </w:pPr>
            <w:r>
              <w:rPr>
                <w:rFonts w:ascii="Times New Roman" w:hAnsi="Times New Roman" w:cs="Times New Roman"/>
                <w:b/>
                <w:sz w:val="20"/>
                <w:szCs w:val="20"/>
              </w:rPr>
              <w:t>760</w:t>
            </w:r>
          </w:p>
        </w:tc>
        <w:tc>
          <w:tcPr>
            <w:tcW w:w="989" w:type="dxa"/>
            <w:tcBorders>
              <w:left w:val="single" w:sz="4" w:space="0" w:color="000000"/>
              <w:bottom w:val="single" w:sz="4" w:space="0" w:color="000000"/>
            </w:tcBorders>
          </w:tcPr>
          <w:p w14:paraId="0B447A91" w14:textId="77777777" w:rsidR="00A87709" w:rsidRDefault="00C22FD9">
            <w:pPr>
              <w:snapToGrid w:val="0"/>
              <w:spacing w:before="120" w:after="120"/>
              <w:jc w:val="center"/>
              <w:rPr>
                <w:sz w:val="20"/>
                <w:szCs w:val="20"/>
              </w:rPr>
            </w:pPr>
            <w:r>
              <w:rPr>
                <w:rFonts w:ascii="Times New Roman" w:hAnsi="Times New Roman" w:cs="Times New Roman"/>
                <w:b/>
                <w:sz w:val="20"/>
                <w:szCs w:val="20"/>
              </w:rPr>
              <w:t>760</w:t>
            </w:r>
          </w:p>
        </w:tc>
        <w:tc>
          <w:tcPr>
            <w:tcW w:w="992" w:type="dxa"/>
            <w:tcBorders>
              <w:left w:val="single" w:sz="4" w:space="0" w:color="000000"/>
              <w:bottom w:val="single" w:sz="4" w:space="0" w:color="000000"/>
            </w:tcBorders>
          </w:tcPr>
          <w:p w14:paraId="5D1EBEBA" w14:textId="77777777" w:rsidR="00A87709" w:rsidRDefault="00C22FD9">
            <w:pPr>
              <w:snapToGrid w:val="0"/>
              <w:spacing w:before="120" w:after="120"/>
              <w:jc w:val="center"/>
              <w:rPr>
                <w:sz w:val="20"/>
                <w:szCs w:val="20"/>
              </w:rPr>
            </w:pPr>
            <w:r>
              <w:rPr>
                <w:rFonts w:ascii="Times New Roman" w:hAnsi="Times New Roman" w:cs="Times New Roman"/>
                <w:b/>
                <w:sz w:val="20"/>
                <w:szCs w:val="20"/>
              </w:rPr>
              <w:t>760</w:t>
            </w:r>
          </w:p>
        </w:tc>
        <w:tc>
          <w:tcPr>
            <w:tcW w:w="995" w:type="dxa"/>
            <w:tcBorders>
              <w:left w:val="single" w:sz="4" w:space="0" w:color="000000"/>
              <w:bottom w:val="single" w:sz="4" w:space="0" w:color="000000"/>
            </w:tcBorders>
          </w:tcPr>
          <w:p w14:paraId="7F87CC4B" w14:textId="77777777" w:rsidR="00A87709" w:rsidRDefault="00C22FD9">
            <w:pPr>
              <w:snapToGrid w:val="0"/>
              <w:spacing w:before="120" w:after="120"/>
              <w:jc w:val="center"/>
              <w:rPr>
                <w:sz w:val="20"/>
                <w:szCs w:val="20"/>
              </w:rPr>
            </w:pPr>
            <w:r>
              <w:rPr>
                <w:rFonts w:ascii="Times New Roman" w:hAnsi="Times New Roman" w:cs="Times New Roman"/>
                <w:b/>
                <w:sz w:val="20"/>
                <w:szCs w:val="20"/>
              </w:rPr>
              <w:t>760</w:t>
            </w:r>
          </w:p>
        </w:tc>
        <w:tc>
          <w:tcPr>
            <w:tcW w:w="1195" w:type="dxa"/>
            <w:tcBorders>
              <w:left w:val="single" w:sz="4" w:space="0" w:color="000000"/>
              <w:bottom w:val="single" w:sz="4" w:space="0" w:color="000000"/>
            </w:tcBorders>
          </w:tcPr>
          <w:p w14:paraId="17B55A93" w14:textId="77777777" w:rsidR="00A87709" w:rsidRDefault="00C22FD9">
            <w:pPr>
              <w:snapToGrid w:val="0"/>
              <w:spacing w:before="120" w:after="120"/>
              <w:jc w:val="center"/>
              <w:rPr>
                <w:sz w:val="20"/>
                <w:szCs w:val="20"/>
              </w:rPr>
            </w:pPr>
            <w:r>
              <w:rPr>
                <w:rFonts w:ascii="Times New Roman" w:hAnsi="Times New Roman" w:cs="Times New Roman"/>
                <w:b/>
                <w:sz w:val="20"/>
                <w:szCs w:val="20"/>
              </w:rPr>
              <w:t>4522,75489</w:t>
            </w:r>
          </w:p>
        </w:tc>
        <w:tc>
          <w:tcPr>
            <w:tcW w:w="1639" w:type="dxa"/>
            <w:tcBorders>
              <w:left w:val="single" w:sz="4" w:space="0" w:color="000000"/>
              <w:bottom w:val="single" w:sz="4" w:space="0" w:color="000000"/>
            </w:tcBorders>
          </w:tcPr>
          <w:p w14:paraId="236080A9" w14:textId="77777777" w:rsidR="00A87709" w:rsidRDefault="00A87709">
            <w:pPr>
              <w:snapToGrid w:val="0"/>
              <w:spacing w:before="120" w:after="120"/>
              <w:rPr>
                <w:rFonts w:ascii="Times New Roman" w:hAnsi="Times New Roman" w:cs="Times New Roman"/>
                <w:b/>
              </w:rPr>
            </w:pPr>
          </w:p>
        </w:tc>
        <w:tc>
          <w:tcPr>
            <w:tcW w:w="1474" w:type="dxa"/>
            <w:tcBorders>
              <w:left w:val="single" w:sz="4" w:space="0" w:color="000000"/>
              <w:bottom w:val="single" w:sz="4" w:space="0" w:color="000000"/>
              <w:right w:val="single" w:sz="4" w:space="0" w:color="000000"/>
            </w:tcBorders>
          </w:tcPr>
          <w:p w14:paraId="4834A345" w14:textId="77777777" w:rsidR="00A87709" w:rsidRDefault="00A87709">
            <w:pPr>
              <w:snapToGrid w:val="0"/>
              <w:spacing w:before="120" w:after="120"/>
              <w:rPr>
                <w:rFonts w:ascii="Times New Roman" w:hAnsi="Times New Roman" w:cs="Times New Roman"/>
                <w:b/>
              </w:rPr>
            </w:pPr>
          </w:p>
        </w:tc>
      </w:tr>
    </w:tbl>
    <w:p w14:paraId="0C44D987" w14:textId="77777777" w:rsidR="00A87709" w:rsidRDefault="00C22FD9">
      <w:pPr>
        <w:sectPr w:rsidR="00A87709">
          <w:footerReference w:type="even" r:id="rId58"/>
          <w:footerReference w:type="default" r:id="rId59"/>
          <w:footerReference w:type="first" r:id="rId60"/>
          <w:pgSz w:w="16838" w:h="11906" w:orient="landscape"/>
          <w:pgMar w:top="1134" w:right="567" w:bottom="1134" w:left="1418" w:header="0" w:footer="720" w:gutter="0"/>
          <w:cols w:space="720"/>
          <w:formProt w:val="0"/>
          <w:docGrid w:linePitch="100"/>
        </w:sectPr>
      </w:pPr>
      <w:r>
        <w:br w:type="page"/>
      </w:r>
    </w:p>
    <w:p w14:paraId="4859D2CE" w14:textId="77777777" w:rsidR="00A87709" w:rsidRDefault="00A87709">
      <w:pPr>
        <w:ind w:left="4962" w:hanging="1134"/>
        <w:rPr>
          <w:b/>
          <w:bCs/>
          <w:sz w:val="28"/>
          <w:szCs w:val="28"/>
        </w:rPr>
      </w:pPr>
    </w:p>
    <w:p w14:paraId="38F8FC9B" w14:textId="77777777" w:rsidR="00A87709" w:rsidRDefault="00C22FD9">
      <w:pPr>
        <w:jc w:val="right"/>
        <w:rPr>
          <w:rFonts w:ascii="Times New Roman" w:hAnsi="Times New Roman" w:cs="Times New Roman"/>
        </w:rPr>
      </w:pPr>
      <w:r>
        <w:rPr>
          <w:rFonts w:ascii="Times New Roman" w:hAnsi="Times New Roman" w:cs="Times New Roman"/>
        </w:rPr>
        <w:t>Приложение №2 к Программе</w:t>
      </w:r>
    </w:p>
    <w:p w14:paraId="42FFA2FF" w14:textId="77777777" w:rsidR="00A87709" w:rsidRDefault="00A87709">
      <w:pPr>
        <w:jc w:val="right"/>
        <w:rPr>
          <w:rFonts w:ascii="Times New Roman" w:hAnsi="Times New Roman" w:cs="Times New Roman"/>
        </w:rPr>
      </w:pPr>
    </w:p>
    <w:p w14:paraId="641CDE8F" w14:textId="77777777" w:rsidR="00A87709" w:rsidRDefault="00C22FD9">
      <w:pPr>
        <w:jc w:val="center"/>
        <w:rPr>
          <w:rFonts w:ascii="Times New Roman" w:hAnsi="Times New Roman" w:cs="Times New Roman"/>
          <w:b/>
          <w:sz w:val="28"/>
          <w:szCs w:val="28"/>
        </w:rPr>
      </w:pPr>
      <w:r>
        <w:rPr>
          <w:rFonts w:ascii="Times New Roman" w:hAnsi="Times New Roman" w:cs="Times New Roman"/>
          <w:b/>
          <w:sz w:val="28"/>
          <w:szCs w:val="28"/>
        </w:rPr>
        <w:t>Подпрограмма 2 «Обеспечение защиты прав и интересов детей – сирот и детей, оставшихся без попечения родителей»</w:t>
      </w:r>
    </w:p>
    <w:p w14:paraId="4293108E" w14:textId="77777777" w:rsidR="00A87709" w:rsidRDefault="00A87709">
      <w:pPr>
        <w:jc w:val="center"/>
        <w:rPr>
          <w:rFonts w:ascii="Times New Roman" w:hAnsi="Times New Roman" w:cs="Times New Roman"/>
          <w:b/>
          <w:sz w:val="28"/>
          <w:szCs w:val="28"/>
        </w:rPr>
      </w:pPr>
    </w:p>
    <w:p w14:paraId="1EEEF40D" w14:textId="77777777" w:rsidR="00A87709" w:rsidRDefault="00C22FD9">
      <w:pPr>
        <w:jc w:val="center"/>
        <w:rPr>
          <w:rFonts w:ascii="Times New Roman" w:hAnsi="Times New Roman" w:cs="Times New Roman"/>
          <w:b/>
          <w:bCs/>
          <w:sz w:val="28"/>
          <w:szCs w:val="28"/>
        </w:rPr>
      </w:pPr>
      <w:r>
        <w:rPr>
          <w:rFonts w:ascii="Times New Roman" w:hAnsi="Times New Roman" w:cs="Times New Roman"/>
          <w:b/>
          <w:bCs/>
          <w:sz w:val="28"/>
          <w:szCs w:val="28"/>
        </w:rPr>
        <w:t>Паспорт</w:t>
      </w:r>
    </w:p>
    <w:p w14:paraId="50154FBE" w14:textId="77777777" w:rsidR="00A87709" w:rsidRDefault="00C22FD9">
      <w:pPr>
        <w:jc w:val="center"/>
        <w:rPr>
          <w:rFonts w:ascii="Times New Roman" w:hAnsi="Times New Roman" w:cs="Times New Roman"/>
          <w:b/>
          <w:bCs/>
          <w:sz w:val="28"/>
          <w:szCs w:val="28"/>
        </w:rPr>
      </w:pPr>
      <w:proofErr w:type="gramStart"/>
      <w:r>
        <w:rPr>
          <w:rFonts w:ascii="Times New Roman" w:hAnsi="Times New Roman" w:cs="Times New Roman"/>
          <w:b/>
          <w:bCs/>
          <w:sz w:val="28"/>
          <w:szCs w:val="28"/>
        </w:rPr>
        <w:t>подпрограммы  2</w:t>
      </w:r>
      <w:proofErr w:type="gramEnd"/>
      <w:r>
        <w:rPr>
          <w:rFonts w:ascii="Times New Roman" w:hAnsi="Times New Roman" w:cs="Times New Roman"/>
          <w:b/>
          <w:bCs/>
          <w:sz w:val="28"/>
          <w:szCs w:val="28"/>
        </w:rPr>
        <w:t xml:space="preserve"> «Обеспечение защиты прав и интересов</w:t>
      </w:r>
    </w:p>
    <w:p w14:paraId="5CA10EA1" w14:textId="77777777" w:rsidR="00A87709" w:rsidRDefault="00C22FD9">
      <w:pPr>
        <w:jc w:val="center"/>
        <w:rPr>
          <w:rFonts w:ascii="Times New Roman" w:hAnsi="Times New Roman" w:cs="Times New Roman"/>
          <w:b/>
          <w:bCs/>
          <w:sz w:val="28"/>
          <w:szCs w:val="28"/>
        </w:rPr>
      </w:pPr>
      <w:r>
        <w:rPr>
          <w:rFonts w:ascii="Times New Roman" w:hAnsi="Times New Roman" w:cs="Times New Roman"/>
          <w:b/>
          <w:bCs/>
          <w:sz w:val="28"/>
          <w:szCs w:val="28"/>
        </w:rPr>
        <w:t>детей-сирот и детей, оставшихся без попечения родителей»</w:t>
      </w:r>
    </w:p>
    <w:p w14:paraId="29BB11D4" w14:textId="77777777" w:rsidR="00A87709" w:rsidRDefault="00C22FD9">
      <w:pPr>
        <w:jc w:val="center"/>
        <w:rPr>
          <w:rFonts w:ascii="Times New Roman" w:hAnsi="Times New Roman" w:cs="Times New Roman"/>
          <w:b/>
          <w:bCs/>
          <w:sz w:val="28"/>
        </w:rPr>
      </w:pPr>
      <w:r>
        <w:rPr>
          <w:rFonts w:ascii="Times New Roman" w:hAnsi="Times New Roman" w:cs="Times New Roman"/>
          <w:b/>
          <w:bCs/>
          <w:sz w:val="28"/>
        </w:rPr>
        <w:t>муниципальной программы «Развитие образования»</w:t>
      </w:r>
    </w:p>
    <w:p w14:paraId="08A7B59B" w14:textId="77777777" w:rsidR="00A87709" w:rsidRDefault="00A87709">
      <w:pPr>
        <w:pStyle w:val="ConsPlusNormal0"/>
        <w:jc w:val="both"/>
        <w:rPr>
          <w:rFonts w:ascii="Times New Roman" w:hAnsi="Times New Roman" w:cs="Times New Roman"/>
          <w:sz w:val="28"/>
          <w:szCs w:val="28"/>
        </w:rPr>
      </w:pPr>
    </w:p>
    <w:tbl>
      <w:tblPr>
        <w:tblW w:w="10343" w:type="dxa"/>
        <w:jc w:val="right"/>
        <w:tblLayout w:type="fixed"/>
        <w:tblCellMar>
          <w:top w:w="75" w:type="dxa"/>
          <w:left w:w="75" w:type="dxa"/>
          <w:bottom w:w="75" w:type="dxa"/>
          <w:right w:w="75" w:type="dxa"/>
        </w:tblCellMar>
        <w:tblLook w:val="0000" w:firstRow="0" w:lastRow="0" w:firstColumn="0" w:lastColumn="0" w:noHBand="0" w:noVBand="0"/>
      </w:tblPr>
      <w:tblGrid>
        <w:gridCol w:w="3539"/>
        <w:gridCol w:w="6804"/>
      </w:tblGrid>
      <w:tr w:rsidR="00A87709" w14:paraId="45A1C369" w14:textId="77777777">
        <w:trPr>
          <w:trHeight w:val="400"/>
          <w:jc w:val="right"/>
        </w:trPr>
        <w:tc>
          <w:tcPr>
            <w:tcW w:w="3539" w:type="dxa"/>
            <w:tcBorders>
              <w:top w:val="single" w:sz="4" w:space="0" w:color="000000"/>
              <w:left w:val="single" w:sz="4" w:space="0" w:color="000000"/>
              <w:bottom w:val="single" w:sz="4" w:space="0" w:color="000000"/>
            </w:tcBorders>
          </w:tcPr>
          <w:p w14:paraId="24EEA8A4"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 xml:space="preserve">подпрограммы  </w:t>
            </w:r>
            <w:r>
              <w:rPr>
                <w:rFonts w:ascii="Times New Roman" w:hAnsi="Times New Roman" w:cs="Times New Roman"/>
              </w:rPr>
              <w:t xml:space="preserve">                           </w:t>
            </w:r>
            <w:r>
              <w:rPr>
                <w:rFonts w:ascii="Times New Roman" w:hAnsi="Times New Roman" w:cs="Times New Roman"/>
                <w:sz w:val="28"/>
              </w:rPr>
              <w:t xml:space="preserve">муниципальной программы Собинского </w:t>
            </w:r>
            <w:r>
              <w:rPr>
                <w:rFonts w:ascii="Times New Roman" w:hAnsi="Times New Roman" w:cs="Times New Roman"/>
                <w:sz w:val="28"/>
                <w:szCs w:val="28"/>
              </w:rPr>
              <w:t>муниципального округа</w:t>
            </w:r>
          </w:p>
        </w:tc>
        <w:tc>
          <w:tcPr>
            <w:tcW w:w="6803" w:type="dxa"/>
            <w:tcBorders>
              <w:top w:val="single" w:sz="4" w:space="0" w:color="000000"/>
              <w:left w:val="single" w:sz="4" w:space="0" w:color="000000"/>
              <w:bottom w:val="single" w:sz="4" w:space="0" w:color="000000"/>
              <w:right w:val="single" w:sz="4" w:space="0" w:color="000000"/>
            </w:tcBorders>
          </w:tcPr>
          <w:p w14:paraId="72C8714B" w14:textId="77777777" w:rsidR="00A87709" w:rsidRDefault="00C22FD9">
            <w:pPr>
              <w:jc w:val="center"/>
              <w:rPr>
                <w:rFonts w:ascii="Times New Roman" w:hAnsi="Times New Roman" w:cs="Times New Roman"/>
                <w:sz w:val="28"/>
                <w:szCs w:val="28"/>
              </w:rPr>
            </w:pPr>
            <w:r>
              <w:rPr>
                <w:rFonts w:ascii="Times New Roman" w:hAnsi="Times New Roman" w:cs="Times New Roman"/>
                <w:color w:val="212121"/>
                <w:spacing w:val="2"/>
                <w:sz w:val="28"/>
                <w:szCs w:val="28"/>
              </w:rPr>
              <w:t>«</w:t>
            </w:r>
            <w:r>
              <w:rPr>
                <w:rFonts w:ascii="Times New Roman" w:hAnsi="Times New Roman" w:cs="Times New Roman"/>
                <w:sz w:val="28"/>
                <w:szCs w:val="28"/>
              </w:rPr>
              <w:t>Обеспечение защиты прав и интересов</w:t>
            </w:r>
          </w:p>
          <w:p w14:paraId="0EAF42A9" w14:textId="77777777" w:rsidR="00A87709" w:rsidRDefault="00C22FD9">
            <w:pPr>
              <w:shd w:val="clear" w:color="auto" w:fill="FFFFFF"/>
              <w:spacing w:line="322" w:lineRule="exact"/>
              <w:ind w:left="30" w:hanging="30"/>
              <w:jc w:val="both"/>
              <w:rPr>
                <w:rFonts w:ascii="Times New Roman" w:hAnsi="Times New Roman" w:cs="Times New Roman"/>
                <w:sz w:val="28"/>
                <w:szCs w:val="28"/>
              </w:rPr>
            </w:pPr>
            <w:r>
              <w:rPr>
                <w:rFonts w:ascii="Times New Roman" w:hAnsi="Times New Roman" w:cs="Times New Roman"/>
                <w:sz w:val="28"/>
                <w:szCs w:val="28"/>
              </w:rPr>
              <w:t>детей-сирот и детей, оставшихся без попечения родителей</w:t>
            </w:r>
            <w:r>
              <w:rPr>
                <w:rFonts w:ascii="Times New Roman" w:hAnsi="Times New Roman" w:cs="Times New Roman"/>
                <w:color w:val="212121"/>
                <w:spacing w:val="2"/>
                <w:sz w:val="28"/>
                <w:szCs w:val="28"/>
              </w:rPr>
              <w:t>» (далее подпрограмма)</w:t>
            </w:r>
          </w:p>
          <w:p w14:paraId="749CFCF9" w14:textId="77777777" w:rsidR="00A87709" w:rsidRDefault="00A87709">
            <w:pPr>
              <w:pStyle w:val="ConsPlusCell"/>
              <w:snapToGrid w:val="0"/>
              <w:rPr>
                <w:rFonts w:ascii="Times New Roman" w:hAnsi="Times New Roman" w:cs="Times New Roman"/>
                <w:sz w:val="28"/>
                <w:szCs w:val="28"/>
              </w:rPr>
            </w:pPr>
          </w:p>
        </w:tc>
      </w:tr>
      <w:tr w:rsidR="00A87709" w14:paraId="771CD259" w14:textId="77777777">
        <w:trPr>
          <w:trHeight w:val="400"/>
          <w:jc w:val="right"/>
        </w:trPr>
        <w:tc>
          <w:tcPr>
            <w:tcW w:w="3539" w:type="dxa"/>
            <w:tcBorders>
              <w:left w:val="single" w:sz="4" w:space="0" w:color="000000"/>
              <w:bottom w:val="single" w:sz="4" w:space="0" w:color="000000"/>
            </w:tcBorders>
          </w:tcPr>
          <w:p w14:paraId="69D25CCC"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br/>
              <w:t>подпрограммы</w:t>
            </w:r>
          </w:p>
        </w:tc>
        <w:tc>
          <w:tcPr>
            <w:tcW w:w="6803" w:type="dxa"/>
            <w:tcBorders>
              <w:left w:val="single" w:sz="4" w:space="0" w:color="000000"/>
              <w:bottom w:val="single" w:sz="4" w:space="0" w:color="000000"/>
              <w:right w:val="single" w:sz="4" w:space="0" w:color="000000"/>
            </w:tcBorders>
          </w:tcPr>
          <w:p w14:paraId="463EED27" w14:textId="77777777" w:rsidR="00A87709" w:rsidRDefault="00C22FD9">
            <w:pPr>
              <w:pStyle w:val="ConsPlusCell"/>
              <w:snapToGrid w:val="0"/>
              <w:rPr>
                <w:rFonts w:ascii="Times New Roman" w:hAnsi="Times New Roman" w:cs="Times New Roman"/>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w:t>
            </w:r>
          </w:p>
        </w:tc>
      </w:tr>
      <w:tr w:rsidR="00A87709" w14:paraId="56337682" w14:textId="77777777">
        <w:trPr>
          <w:trHeight w:val="600"/>
          <w:jc w:val="right"/>
        </w:trPr>
        <w:tc>
          <w:tcPr>
            <w:tcW w:w="3539" w:type="dxa"/>
            <w:tcBorders>
              <w:left w:val="single" w:sz="4" w:space="0" w:color="000000"/>
              <w:bottom w:val="single" w:sz="4" w:space="0" w:color="000000"/>
            </w:tcBorders>
          </w:tcPr>
          <w:p w14:paraId="27BE90BA"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6803" w:type="dxa"/>
            <w:tcBorders>
              <w:left w:val="single" w:sz="4" w:space="0" w:color="000000"/>
              <w:bottom w:val="single" w:sz="4" w:space="0" w:color="000000"/>
              <w:right w:val="single" w:sz="4" w:space="0" w:color="000000"/>
            </w:tcBorders>
          </w:tcPr>
          <w:p w14:paraId="54C2F4BA"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Комитет по управлению имуществом администрации Собинского муниципального округа, отдел опеки и попечительства управления образования администрации Собинского муниципального округа</w:t>
            </w:r>
          </w:p>
        </w:tc>
      </w:tr>
      <w:tr w:rsidR="00A87709" w14:paraId="60900A93" w14:textId="77777777">
        <w:trPr>
          <w:trHeight w:val="400"/>
          <w:jc w:val="right"/>
        </w:trPr>
        <w:tc>
          <w:tcPr>
            <w:tcW w:w="3539" w:type="dxa"/>
            <w:tcBorders>
              <w:left w:val="single" w:sz="4" w:space="0" w:color="000000"/>
              <w:bottom w:val="single" w:sz="4" w:space="0" w:color="000000"/>
            </w:tcBorders>
          </w:tcPr>
          <w:p w14:paraId="0F564B7F"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Цель подпрограммы</w:t>
            </w:r>
          </w:p>
        </w:tc>
        <w:tc>
          <w:tcPr>
            <w:tcW w:w="6803" w:type="dxa"/>
            <w:tcBorders>
              <w:left w:val="single" w:sz="4" w:space="0" w:color="000000"/>
              <w:bottom w:val="single" w:sz="4" w:space="0" w:color="000000"/>
              <w:right w:val="single" w:sz="4" w:space="0" w:color="000000"/>
            </w:tcBorders>
          </w:tcPr>
          <w:p w14:paraId="7C9AFAAF" w14:textId="77777777" w:rsidR="00A87709" w:rsidRDefault="00C22FD9">
            <w:pPr>
              <w:pStyle w:val="ConsPlusCell"/>
              <w:snapToGrid w:val="0"/>
              <w:rPr>
                <w:rFonts w:ascii="Times New Roman" w:hAnsi="Times New Roman" w:cs="Times New Roman"/>
                <w:sz w:val="28"/>
                <w:szCs w:val="28"/>
              </w:rPr>
            </w:pPr>
            <w:r>
              <w:rPr>
                <w:rFonts w:ascii="Times New Roman" w:hAnsi="Times New Roman" w:cs="Times New Roman"/>
                <w:sz w:val="28"/>
                <w:szCs w:val="28"/>
              </w:rPr>
              <w:t>Обеспечение защиты прав и интересов детей-сирот и детей, оставшихся без попечения родителей, и лиц из числа детей-сирот и детей, оставшихся без попечения родителей</w:t>
            </w:r>
          </w:p>
        </w:tc>
      </w:tr>
      <w:tr w:rsidR="00A87709" w14:paraId="0849D777" w14:textId="77777777">
        <w:trPr>
          <w:trHeight w:val="1293"/>
          <w:jc w:val="right"/>
        </w:trPr>
        <w:tc>
          <w:tcPr>
            <w:tcW w:w="3539" w:type="dxa"/>
            <w:tcBorders>
              <w:left w:val="single" w:sz="4" w:space="0" w:color="000000"/>
              <w:bottom w:val="single" w:sz="4" w:space="0" w:color="000000"/>
            </w:tcBorders>
          </w:tcPr>
          <w:p w14:paraId="10F2A51D"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6803" w:type="dxa"/>
            <w:tcBorders>
              <w:left w:val="single" w:sz="4" w:space="0" w:color="000000"/>
              <w:bottom w:val="single" w:sz="4" w:space="0" w:color="000000"/>
              <w:right w:val="single" w:sz="4" w:space="0" w:color="000000"/>
            </w:tcBorders>
          </w:tcPr>
          <w:p w14:paraId="47B4F8BD"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1. Организация предоставления государственных гарантий и мер социальной поддержки детям-сиротам, детям, оставшимся без попечения родителей.</w:t>
            </w:r>
          </w:p>
          <w:p w14:paraId="04B75523" w14:textId="77777777" w:rsidR="00A87709" w:rsidRDefault="00C22FD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2. Обеспечение семейного жизнеустройства детей-сирот, детей, оставшихся без попечения родителей</w:t>
            </w:r>
          </w:p>
        </w:tc>
      </w:tr>
      <w:tr w:rsidR="00A87709" w14:paraId="10FAAABB" w14:textId="77777777">
        <w:trPr>
          <w:trHeight w:val="464"/>
          <w:jc w:val="right"/>
        </w:trPr>
        <w:tc>
          <w:tcPr>
            <w:tcW w:w="3539" w:type="dxa"/>
            <w:tcBorders>
              <w:top w:val="single" w:sz="4" w:space="0" w:color="000000"/>
              <w:left w:val="single" w:sz="4" w:space="0" w:color="000000"/>
              <w:bottom w:val="single" w:sz="4" w:space="0" w:color="000000"/>
            </w:tcBorders>
          </w:tcPr>
          <w:p w14:paraId="13DBA91B"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Целевые индикаторы и       </w:t>
            </w:r>
            <w:r>
              <w:rPr>
                <w:rFonts w:ascii="Times New Roman" w:hAnsi="Times New Roman" w:cs="Times New Roman"/>
                <w:sz w:val="28"/>
                <w:szCs w:val="28"/>
              </w:rPr>
              <w:br/>
              <w:t>показатели подпрограммы</w:t>
            </w:r>
          </w:p>
        </w:tc>
        <w:tc>
          <w:tcPr>
            <w:tcW w:w="6803" w:type="dxa"/>
            <w:tcBorders>
              <w:top w:val="single" w:sz="4" w:space="0" w:color="000000"/>
              <w:left w:val="single" w:sz="4" w:space="0" w:color="000000"/>
              <w:bottom w:val="single" w:sz="4" w:space="0" w:color="000000"/>
              <w:right w:val="single" w:sz="4" w:space="0" w:color="000000"/>
            </w:tcBorders>
          </w:tcPr>
          <w:p w14:paraId="6CF31F1D"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45FD7F1D"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доля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w:t>
            </w:r>
          </w:p>
          <w:p w14:paraId="290264D0"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xml:space="preserve">- численность детей-сирот и детей, оставшихся без попечения родителей, лиц из числа детей-сирот и </w:t>
            </w:r>
            <w:r>
              <w:rPr>
                <w:rFonts w:ascii="Times New Roman" w:hAnsi="Times New Roman" w:cs="Times New Roman"/>
                <w:sz w:val="28"/>
                <w:szCs w:val="28"/>
              </w:rPr>
              <w:lastRenderedPageBreak/>
              <w:t>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(нарастающим итогом);</w:t>
            </w:r>
          </w:p>
          <w:p w14:paraId="5BE23AE8"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xml:space="preserve">- количество детей-сирот и детей, оставшихся без попечения родителей, лиц из их числа, право на обеспечение </w:t>
            </w:r>
            <w:proofErr w:type="gramStart"/>
            <w:r>
              <w:rPr>
                <w:rFonts w:ascii="Times New Roman" w:hAnsi="Times New Roman" w:cs="Times New Roman"/>
                <w:sz w:val="28"/>
                <w:szCs w:val="28"/>
              </w:rPr>
              <w:t>жилыми помещениями</w:t>
            </w:r>
            <w:proofErr w:type="gramEnd"/>
            <w:r>
              <w:rPr>
                <w:rFonts w:ascii="Times New Roman" w:hAnsi="Times New Roman" w:cs="Times New Roman"/>
                <w:sz w:val="28"/>
                <w:szCs w:val="28"/>
              </w:rPr>
              <w:t xml:space="preserve"> у которых возникло и не реализовано, по состоянию на конец соответствующего года</w:t>
            </w:r>
          </w:p>
        </w:tc>
      </w:tr>
      <w:tr w:rsidR="00A87709" w14:paraId="34C155AF" w14:textId="77777777">
        <w:trPr>
          <w:trHeight w:val="400"/>
          <w:jc w:val="right"/>
        </w:trPr>
        <w:tc>
          <w:tcPr>
            <w:tcW w:w="3539" w:type="dxa"/>
            <w:tcBorders>
              <w:left w:val="single" w:sz="4" w:space="0" w:color="000000"/>
              <w:bottom w:val="single" w:sz="4" w:space="0" w:color="000000"/>
            </w:tcBorders>
          </w:tcPr>
          <w:p w14:paraId="7B74703E"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lastRenderedPageBreak/>
              <w:t xml:space="preserve">Срок реализации   </w:t>
            </w:r>
            <w:r>
              <w:rPr>
                <w:rFonts w:ascii="Times New Roman" w:hAnsi="Times New Roman" w:cs="Times New Roman"/>
                <w:sz w:val="28"/>
                <w:szCs w:val="28"/>
              </w:rPr>
              <w:br/>
              <w:t>подпрограммы</w:t>
            </w:r>
          </w:p>
        </w:tc>
        <w:tc>
          <w:tcPr>
            <w:tcW w:w="6803" w:type="dxa"/>
            <w:tcBorders>
              <w:left w:val="single" w:sz="4" w:space="0" w:color="000000"/>
              <w:bottom w:val="single" w:sz="4" w:space="0" w:color="000000"/>
              <w:right w:val="single" w:sz="4" w:space="0" w:color="000000"/>
            </w:tcBorders>
          </w:tcPr>
          <w:p w14:paraId="3D02F016" w14:textId="77777777" w:rsidR="00A87709" w:rsidRDefault="00C22FD9">
            <w:pPr>
              <w:pStyle w:val="ConsPlusCell"/>
              <w:snapToGrid w:val="0"/>
              <w:rPr>
                <w:rFonts w:ascii="Times New Roman" w:hAnsi="Times New Roman" w:cs="Times New Roman"/>
                <w:sz w:val="28"/>
                <w:szCs w:val="28"/>
              </w:rPr>
            </w:pPr>
            <w:r>
              <w:rPr>
                <w:rFonts w:ascii="Times New Roman" w:hAnsi="Times New Roman" w:cs="Times New Roman"/>
                <w:color w:val="000000"/>
                <w:sz w:val="28"/>
                <w:szCs w:val="28"/>
              </w:rPr>
              <w:t>Срок реализации подпрограммы – 2025-2030 годы</w:t>
            </w:r>
          </w:p>
        </w:tc>
      </w:tr>
      <w:tr w:rsidR="00A87709" w14:paraId="75C6EEB0" w14:textId="77777777">
        <w:trPr>
          <w:trHeight w:val="3071"/>
          <w:jc w:val="right"/>
        </w:trPr>
        <w:tc>
          <w:tcPr>
            <w:tcW w:w="3539" w:type="dxa"/>
            <w:tcBorders>
              <w:left w:val="single" w:sz="4" w:space="0" w:color="000000"/>
              <w:bottom w:val="single" w:sz="4" w:space="0" w:color="000000"/>
            </w:tcBorders>
          </w:tcPr>
          <w:p w14:paraId="7800DE4E"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Объем ресурсов    </w:t>
            </w:r>
            <w:r>
              <w:rPr>
                <w:rFonts w:ascii="Times New Roman" w:hAnsi="Times New Roman" w:cs="Times New Roman"/>
                <w:sz w:val="28"/>
                <w:szCs w:val="28"/>
              </w:rPr>
              <w:br/>
              <w:t xml:space="preserve"> подпрограммы</w:t>
            </w:r>
            <w:r>
              <w:rPr>
                <w:rFonts w:ascii="Times New Roman" w:hAnsi="Times New Roman" w:cs="Times New Roman"/>
                <w:sz w:val="28"/>
                <w:szCs w:val="28"/>
              </w:rPr>
              <w:br/>
            </w:r>
          </w:p>
        </w:tc>
        <w:tc>
          <w:tcPr>
            <w:tcW w:w="6803" w:type="dxa"/>
            <w:tcBorders>
              <w:left w:val="single" w:sz="4" w:space="0" w:color="000000"/>
              <w:bottom w:val="single" w:sz="4" w:space="0" w:color="000000"/>
              <w:right w:val="single" w:sz="4" w:space="0" w:color="000000"/>
            </w:tcBorders>
          </w:tcPr>
          <w:p w14:paraId="545D5E54"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 xml:space="preserve">реализацию подпрограммы – 339237,86313 тыс. рублей, в том </w:t>
            </w:r>
            <w:proofErr w:type="gramStart"/>
            <w:r>
              <w:rPr>
                <w:rFonts w:ascii="Times New Roman" w:hAnsi="Times New Roman" w:cs="Times New Roman"/>
                <w:sz w:val="28"/>
                <w:szCs w:val="28"/>
              </w:rPr>
              <w:t xml:space="preserve">числе:   </w:t>
            </w:r>
            <w:proofErr w:type="gramEnd"/>
            <w:r>
              <w:rPr>
                <w:rFonts w:ascii="Times New Roman" w:hAnsi="Times New Roman" w:cs="Times New Roman"/>
                <w:sz w:val="28"/>
                <w:szCs w:val="28"/>
              </w:rPr>
              <w:t xml:space="preserve">                 </w:t>
            </w:r>
            <w:r>
              <w:rPr>
                <w:rFonts w:ascii="Times New Roman" w:hAnsi="Times New Roman" w:cs="Times New Roman"/>
                <w:sz w:val="28"/>
                <w:szCs w:val="28"/>
              </w:rPr>
              <w:br/>
              <w:t>Областной бюджет – 339237,86313 тыс. рублей, из них</w:t>
            </w:r>
          </w:p>
          <w:p w14:paraId="1CF8B06F"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2025 год – 53518,46313 тыс. руб.,</w:t>
            </w:r>
          </w:p>
          <w:p w14:paraId="0B9545BB"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2026 год – 51505,50000 тыс. руб.,</w:t>
            </w:r>
          </w:p>
          <w:p w14:paraId="78A0BB45"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2027 год – 47738,20000 тыс. руб.,        </w:t>
            </w:r>
            <w:r>
              <w:rPr>
                <w:rFonts w:ascii="Times New Roman" w:hAnsi="Times New Roman" w:cs="Times New Roman"/>
                <w:sz w:val="28"/>
                <w:szCs w:val="28"/>
              </w:rPr>
              <w:br/>
              <w:t>2028 год – 61491,90000 тыс. руб.,</w:t>
            </w:r>
          </w:p>
          <w:p w14:paraId="493D49F1"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2029 год – 61491,90000 тыс. руб.,</w:t>
            </w:r>
          </w:p>
          <w:p w14:paraId="4F4A7067"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2030 год – 61491,90000 тыс. руб.</w:t>
            </w:r>
          </w:p>
        </w:tc>
      </w:tr>
      <w:tr w:rsidR="00A87709" w14:paraId="43B90F64" w14:textId="77777777">
        <w:trPr>
          <w:trHeight w:val="600"/>
          <w:jc w:val="right"/>
        </w:trPr>
        <w:tc>
          <w:tcPr>
            <w:tcW w:w="3539" w:type="dxa"/>
            <w:tcBorders>
              <w:left w:val="single" w:sz="4" w:space="0" w:color="000000"/>
              <w:bottom w:val="single" w:sz="4" w:space="0" w:color="000000"/>
            </w:tcBorders>
          </w:tcPr>
          <w:p w14:paraId="6BBFDCE2"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Ожидаемые результаты       </w:t>
            </w:r>
            <w:r>
              <w:rPr>
                <w:rFonts w:ascii="Times New Roman" w:hAnsi="Times New Roman" w:cs="Times New Roman"/>
                <w:sz w:val="28"/>
                <w:szCs w:val="28"/>
              </w:rPr>
              <w:br/>
              <w:t>реализации подпрограммы</w:t>
            </w:r>
          </w:p>
        </w:tc>
        <w:tc>
          <w:tcPr>
            <w:tcW w:w="6803" w:type="dxa"/>
            <w:tcBorders>
              <w:left w:val="single" w:sz="4" w:space="0" w:color="000000"/>
              <w:bottom w:val="single" w:sz="4" w:space="0" w:color="000000"/>
              <w:right w:val="single" w:sz="4" w:space="0" w:color="000000"/>
            </w:tcBorders>
          </w:tcPr>
          <w:p w14:paraId="3A89A930"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снижение доли детей-сирот и детей, оставшихся без попечения родителей, в общей численности детского населения округа;</w:t>
            </w:r>
          </w:p>
          <w:p w14:paraId="4E2C5D3F"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17020651" w14:textId="77777777" w:rsidR="00A87709" w:rsidRDefault="00C22FD9">
            <w:pPr>
              <w:pStyle w:val="ConsPlusNormal0"/>
              <w:rPr>
                <w:rFonts w:ascii="Times New Roman" w:hAnsi="Times New Roman" w:cs="Times New Roman"/>
                <w:sz w:val="28"/>
                <w:szCs w:val="28"/>
              </w:rPr>
            </w:pPr>
            <w:r>
              <w:rPr>
                <w:rFonts w:ascii="Times New Roman" w:hAnsi="Times New Roman" w:cs="Times New Roman"/>
                <w:sz w:val="28"/>
                <w:szCs w:val="28"/>
              </w:rPr>
              <w:t>- сокращение количества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tc>
      </w:tr>
    </w:tbl>
    <w:p w14:paraId="2D90517C" w14:textId="77777777" w:rsidR="00A87709" w:rsidRDefault="00A87709">
      <w:pPr>
        <w:jc w:val="center"/>
        <w:rPr>
          <w:rFonts w:ascii="Times New Roman" w:hAnsi="Times New Roman" w:cs="Times New Roman"/>
          <w:sz w:val="28"/>
          <w:szCs w:val="28"/>
        </w:rPr>
      </w:pPr>
    </w:p>
    <w:p w14:paraId="1492D9F1" w14:textId="25ED466E" w:rsidR="00A87709" w:rsidRDefault="00BC105E" w:rsidP="00BC105E">
      <w:pPr>
        <w:pStyle w:val="a4"/>
        <w:numPr>
          <w:ilvl w:val="0"/>
          <w:numId w:val="29"/>
        </w:numPr>
        <w:shd w:val="clear" w:color="auto" w:fill="auto"/>
        <w:tabs>
          <w:tab w:val="left" w:pos="505"/>
        </w:tabs>
        <w:rPr>
          <w:rStyle w:val="14pt"/>
          <w:b/>
        </w:rPr>
      </w:pPr>
      <w:r>
        <w:rPr>
          <w:rStyle w:val="14pt"/>
          <w:b/>
        </w:rPr>
        <w:t xml:space="preserve"> </w:t>
      </w:r>
      <w:r w:rsidR="00C22FD9">
        <w:rPr>
          <w:rStyle w:val="14pt"/>
          <w:b/>
        </w:rPr>
        <w:t xml:space="preserve">Характеристика сферы реализации подпрограммы, </w:t>
      </w:r>
    </w:p>
    <w:p w14:paraId="60BFA87F" w14:textId="77777777" w:rsidR="00A87709" w:rsidRDefault="00C22FD9">
      <w:pPr>
        <w:pStyle w:val="a4"/>
        <w:shd w:val="clear" w:color="auto" w:fill="auto"/>
        <w:tabs>
          <w:tab w:val="left" w:pos="505"/>
        </w:tabs>
        <w:ind w:left="75" w:firstLine="0"/>
        <w:rPr>
          <w:rStyle w:val="14pt"/>
          <w:b/>
        </w:rPr>
      </w:pPr>
      <w:r>
        <w:rPr>
          <w:rStyle w:val="14pt"/>
          <w:b/>
        </w:rPr>
        <w:t>описание основных проблем в указанной сфере и прогноз ее развития</w:t>
      </w:r>
    </w:p>
    <w:p w14:paraId="33B007F3" w14:textId="77777777" w:rsidR="00A87709" w:rsidRDefault="00A87709">
      <w:pPr>
        <w:pStyle w:val="a4"/>
        <w:shd w:val="clear" w:color="auto" w:fill="auto"/>
        <w:tabs>
          <w:tab w:val="left" w:pos="505"/>
        </w:tabs>
        <w:ind w:left="75" w:firstLine="0"/>
        <w:rPr>
          <w:rStyle w:val="14pt"/>
          <w:b/>
        </w:rPr>
      </w:pPr>
    </w:p>
    <w:p w14:paraId="032DB9C4" w14:textId="77777777" w:rsidR="00A87709" w:rsidRDefault="00C22FD9">
      <w:pPr>
        <w:pStyle w:val="a4"/>
        <w:ind w:right="120" w:firstLine="707"/>
        <w:jc w:val="both"/>
        <w:rPr>
          <w:rFonts w:ascii="Times New Roman" w:hAnsi="Times New Roman" w:cs="Times New Roman"/>
          <w:sz w:val="28"/>
          <w:szCs w:val="28"/>
        </w:rPr>
      </w:pPr>
      <w:r>
        <w:rPr>
          <w:rFonts w:ascii="Times New Roman" w:hAnsi="Times New Roman" w:cs="Times New Roman"/>
          <w:sz w:val="28"/>
          <w:szCs w:val="28"/>
        </w:rPr>
        <w:t>Во исполнение Закона Владимирской области от 04.06.2020 № 43-ОЗ «</w:t>
      </w:r>
      <w:proofErr w:type="gramStart"/>
      <w:r>
        <w:rPr>
          <w:rFonts w:ascii="Times New Roman" w:hAnsi="Times New Roman" w:cs="Times New Roman"/>
          <w:sz w:val="28"/>
          <w:szCs w:val="28"/>
        </w:rPr>
        <w:t>О  государственном</w:t>
      </w:r>
      <w:proofErr w:type="gramEnd"/>
      <w:r>
        <w:rPr>
          <w:rFonts w:ascii="Times New Roman" w:hAnsi="Times New Roman" w:cs="Times New Roman"/>
          <w:sz w:val="28"/>
          <w:szCs w:val="28"/>
        </w:rPr>
        <w:t xml:space="preserve"> обеспечении и социальной поддержке детей-сирот и детей оставшихся без попечения родителей» администрация Собинского муниципального округа определена в качестве уполномоченного органа по осуществлению государственных полномочий по организации и осуществлению деятельности по опеке</w:t>
      </w:r>
      <w:r>
        <w:rPr>
          <w:rFonts w:ascii="Times New Roman" w:hAnsi="Times New Roman" w:cs="Times New Roman"/>
          <w:spacing w:val="55"/>
          <w:sz w:val="28"/>
          <w:szCs w:val="28"/>
        </w:rPr>
        <w:t xml:space="preserve"> </w:t>
      </w:r>
      <w:r>
        <w:rPr>
          <w:rFonts w:ascii="Times New Roman" w:hAnsi="Times New Roman" w:cs="Times New Roman"/>
          <w:sz w:val="28"/>
          <w:szCs w:val="28"/>
        </w:rPr>
        <w:t>и попечительству на территории Собинского муниципального округа.</w:t>
      </w:r>
    </w:p>
    <w:p w14:paraId="0C3C486E" w14:textId="77777777" w:rsidR="00A87709" w:rsidRDefault="00C22FD9">
      <w:pPr>
        <w:pStyle w:val="a4"/>
        <w:ind w:right="121" w:firstLine="707"/>
        <w:jc w:val="both"/>
        <w:rPr>
          <w:rFonts w:ascii="Times New Roman" w:hAnsi="Times New Roman" w:cs="Times New Roman"/>
          <w:sz w:val="28"/>
          <w:szCs w:val="28"/>
        </w:rPr>
      </w:pPr>
      <w:r>
        <w:rPr>
          <w:rFonts w:ascii="Times New Roman" w:hAnsi="Times New Roman" w:cs="Times New Roman"/>
          <w:sz w:val="28"/>
          <w:szCs w:val="28"/>
        </w:rPr>
        <w:lastRenderedPageBreak/>
        <w:t xml:space="preserve">Управление образования администрации Собинского муниципального </w:t>
      </w:r>
      <w:proofErr w:type="gramStart"/>
      <w:r>
        <w:rPr>
          <w:rFonts w:ascii="Times New Roman" w:hAnsi="Times New Roman" w:cs="Times New Roman"/>
          <w:sz w:val="28"/>
          <w:szCs w:val="28"/>
        </w:rPr>
        <w:t>округа  осуществляет</w:t>
      </w:r>
      <w:proofErr w:type="gramEnd"/>
      <w:r>
        <w:rPr>
          <w:rFonts w:ascii="Times New Roman" w:hAnsi="Times New Roman" w:cs="Times New Roman"/>
          <w:sz w:val="28"/>
          <w:szCs w:val="28"/>
        </w:rPr>
        <w:t xml:space="preserve"> за счет и в пределах субвенций, выделяемых из областного бюджета, деятельность по опеке и попечительству в отношении детей-сирот и детей, оставшихся без попечения</w:t>
      </w:r>
      <w:r>
        <w:rPr>
          <w:rFonts w:ascii="Times New Roman" w:hAnsi="Times New Roman" w:cs="Times New Roman"/>
          <w:spacing w:val="-1"/>
          <w:sz w:val="28"/>
          <w:szCs w:val="28"/>
        </w:rPr>
        <w:t xml:space="preserve"> </w:t>
      </w:r>
      <w:r>
        <w:rPr>
          <w:rFonts w:ascii="Times New Roman" w:hAnsi="Times New Roman" w:cs="Times New Roman"/>
          <w:sz w:val="28"/>
          <w:szCs w:val="28"/>
        </w:rPr>
        <w:t>родителей.</w:t>
      </w:r>
    </w:p>
    <w:p w14:paraId="7FB36E97" w14:textId="77777777" w:rsidR="00A87709" w:rsidRDefault="00C22FD9">
      <w:pPr>
        <w:pStyle w:val="a4"/>
        <w:spacing w:before="1"/>
        <w:ind w:firstLine="707"/>
        <w:jc w:val="both"/>
        <w:rPr>
          <w:rFonts w:ascii="Times New Roman" w:hAnsi="Times New Roman" w:cs="Times New Roman"/>
          <w:sz w:val="28"/>
          <w:szCs w:val="28"/>
        </w:rPr>
      </w:pPr>
      <w:r>
        <w:rPr>
          <w:rFonts w:ascii="Times New Roman" w:hAnsi="Times New Roman" w:cs="Times New Roman"/>
          <w:sz w:val="28"/>
          <w:szCs w:val="28"/>
        </w:rPr>
        <w:t>Управлением образования реализуются меры социально-педагогической и психологической поддержки детей-сирот и детей, оставшихся без попечения родителей, создающие основу для развития деятельности по опеке и попечительству.</w:t>
      </w:r>
    </w:p>
    <w:p w14:paraId="21A68465" w14:textId="77777777" w:rsidR="00A87709" w:rsidRDefault="00C22FD9">
      <w:pPr>
        <w:widowControl/>
        <w:suppressAutoHyphens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Основными задачами отдела опеки и попечительства управления </w:t>
      </w:r>
      <w:proofErr w:type="gramStart"/>
      <w:r>
        <w:rPr>
          <w:rFonts w:ascii="Times New Roman" w:hAnsi="Times New Roman" w:cs="Times New Roman"/>
          <w:color w:val="auto"/>
          <w:sz w:val="28"/>
          <w:szCs w:val="28"/>
        </w:rPr>
        <w:t>образования  в</w:t>
      </w:r>
      <w:proofErr w:type="gramEnd"/>
      <w:r>
        <w:rPr>
          <w:rFonts w:ascii="Times New Roman" w:hAnsi="Times New Roman" w:cs="Times New Roman"/>
          <w:color w:val="auto"/>
          <w:sz w:val="28"/>
          <w:szCs w:val="28"/>
        </w:rPr>
        <w:t xml:space="preserve"> целях </w:t>
      </w:r>
      <w:proofErr w:type="gramStart"/>
      <w:r>
        <w:rPr>
          <w:rFonts w:ascii="Times New Roman" w:hAnsi="Times New Roman" w:cs="Times New Roman"/>
          <w:color w:val="auto"/>
          <w:sz w:val="28"/>
          <w:szCs w:val="28"/>
        </w:rPr>
        <w:t>обеспечения  защиты</w:t>
      </w:r>
      <w:proofErr w:type="gramEnd"/>
      <w:r>
        <w:rPr>
          <w:rFonts w:ascii="Times New Roman" w:hAnsi="Times New Roman" w:cs="Times New Roman"/>
          <w:color w:val="auto"/>
          <w:sz w:val="28"/>
          <w:szCs w:val="28"/>
        </w:rPr>
        <w:t xml:space="preserve"> детей-сирот и детей, оставшихся без попечения               родителей, на 2023-</w:t>
      </w:r>
      <w:proofErr w:type="gramStart"/>
      <w:r>
        <w:rPr>
          <w:rFonts w:ascii="Times New Roman" w:hAnsi="Times New Roman" w:cs="Times New Roman"/>
          <w:color w:val="auto"/>
          <w:sz w:val="28"/>
          <w:szCs w:val="28"/>
        </w:rPr>
        <w:t>2024  учебный</w:t>
      </w:r>
      <w:proofErr w:type="gramEnd"/>
      <w:r>
        <w:rPr>
          <w:rFonts w:ascii="Times New Roman" w:hAnsi="Times New Roman" w:cs="Times New Roman"/>
          <w:color w:val="auto"/>
          <w:sz w:val="28"/>
          <w:szCs w:val="28"/>
        </w:rPr>
        <w:t xml:space="preserve">  год, являлись:</w:t>
      </w:r>
    </w:p>
    <w:p w14:paraId="0C31D077" w14:textId="77777777" w:rsidR="00A87709" w:rsidRDefault="00C22FD9">
      <w:pPr>
        <w:widowControl/>
        <w:tabs>
          <w:tab w:val="left" w:pos="709"/>
        </w:tabs>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 обеспечение своевременного выявления детей-сирот и детей, оставшихся без попечения </w:t>
      </w:r>
      <w:proofErr w:type="gramStart"/>
      <w:r>
        <w:rPr>
          <w:rFonts w:ascii="Times New Roman" w:hAnsi="Times New Roman" w:cs="Times New Roman"/>
          <w:color w:val="auto"/>
          <w:sz w:val="28"/>
          <w:szCs w:val="28"/>
        </w:rPr>
        <w:t>родителей,  проживающих</w:t>
      </w:r>
      <w:proofErr w:type="gramEnd"/>
      <w:r>
        <w:rPr>
          <w:rFonts w:ascii="Times New Roman" w:hAnsi="Times New Roman" w:cs="Times New Roman"/>
          <w:color w:val="auto"/>
          <w:sz w:val="28"/>
          <w:szCs w:val="28"/>
        </w:rPr>
        <w:t xml:space="preserve"> на территории Собинского муниципального округа, через </w:t>
      </w:r>
      <w:proofErr w:type="gramStart"/>
      <w:r>
        <w:rPr>
          <w:rFonts w:ascii="Times New Roman" w:hAnsi="Times New Roman" w:cs="Times New Roman"/>
          <w:color w:val="auto"/>
          <w:sz w:val="28"/>
          <w:szCs w:val="28"/>
        </w:rPr>
        <w:t>взаимодействие  с</w:t>
      </w:r>
      <w:proofErr w:type="gramEnd"/>
      <w:r>
        <w:rPr>
          <w:rFonts w:ascii="Times New Roman" w:hAnsi="Times New Roman" w:cs="Times New Roman"/>
          <w:color w:val="auto"/>
          <w:sz w:val="28"/>
          <w:szCs w:val="28"/>
        </w:rPr>
        <w:t xml:space="preserve"> учреждениями различной ведомственной принадлежности;</w:t>
      </w:r>
    </w:p>
    <w:p w14:paraId="6E171A6D" w14:textId="77777777" w:rsidR="00A87709" w:rsidRDefault="00C22FD9">
      <w:pPr>
        <w:widowControl/>
        <w:tabs>
          <w:tab w:val="left" w:pos="6180"/>
        </w:tabs>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организация работы Службы сопровождения с замещающими семьями, анализ их деятельности, проведение диагностической </w:t>
      </w:r>
      <w:proofErr w:type="gramStart"/>
      <w:r>
        <w:rPr>
          <w:rFonts w:ascii="Times New Roman" w:hAnsi="Times New Roman" w:cs="Times New Roman"/>
          <w:color w:val="auto"/>
          <w:sz w:val="28"/>
          <w:szCs w:val="28"/>
        </w:rPr>
        <w:t>работы  по</w:t>
      </w:r>
      <w:proofErr w:type="gramEnd"/>
      <w:r>
        <w:rPr>
          <w:rFonts w:ascii="Times New Roman" w:hAnsi="Times New Roman" w:cs="Times New Roman"/>
          <w:color w:val="auto"/>
          <w:sz w:val="28"/>
          <w:szCs w:val="28"/>
        </w:rPr>
        <w:t xml:space="preserve"> определению </w:t>
      </w:r>
      <w:proofErr w:type="gramStart"/>
      <w:r>
        <w:rPr>
          <w:rFonts w:ascii="Times New Roman" w:hAnsi="Times New Roman" w:cs="Times New Roman"/>
          <w:color w:val="auto"/>
          <w:sz w:val="28"/>
          <w:szCs w:val="28"/>
        </w:rPr>
        <w:t>степени  комфортности</w:t>
      </w:r>
      <w:proofErr w:type="gramEnd"/>
      <w:r>
        <w:rPr>
          <w:rFonts w:ascii="Times New Roman" w:hAnsi="Times New Roman" w:cs="Times New Roman"/>
          <w:color w:val="auto"/>
          <w:sz w:val="28"/>
          <w:szCs w:val="28"/>
        </w:rPr>
        <w:t xml:space="preserve"> проживания детей в за</w:t>
      </w:r>
      <w:bookmarkStart w:id="4" w:name="_GoBack_Copy_1_Copy_1"/>
      <w:bookmarkEnd w:id="4"/>
      <w:r>
        <w:rPr>
          <w:rFonts w:ascii="Times New Roman" w:hAnsi="Times New Roman" w:cs="Times New Roman"/>
          <w:color w:val="auto"/>
          <w:sz w:val="28"/>
          <w:szCs w:val="28"/>
        </w:rPr>
        <w:t>мещающих семьях;</w:t>
      </w:r>
    </w:p>
    <w:p w14:paraId="075DC674" w14:textId="77777777" w:rsidR="00A87709" w:rsidRDefault="00C22FD9">
      <w:pPr>
        <w:widowControl/>
        <w:tabs>
          <w:tab w:val="left" w:pos="6180"/>
        </w:tabs>
        <w:ind w:firstLine="426"/>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 организация деятельности по комплексному сопровождению процесса восстановления </w:t>
      </w:r>
      <w:proofErr w:type="gramStart"/>
      <w:r>
        <w:rPr>
          <w:rFonts w:ascii="Times New Roman" w:hAnsi="Times New Roman" w:cs="Times New Roman"/>
          <w:color w:val="auto"/>
          <w:sz w:val="28"/>
          <w:szCs w:val="28"/>
        </w:rPr>
        <w:t>в  родительских</w:t>
      </w:r>
      <w:proofErr w:type="gramEnd"/>
      <w:r>
        <w:rPr>
          <w:rFonts w:ascii="Times New Roman" w:hAnsi="Times New Roman" w:cs="Times New Roman"/>
          <w:color w:val="auto"/>
          <w:sz w:val="28"/>
          <w:szCs w:val="28"/>
        </w:rPr>
        <w:t xml:space="preserve"> правах. </w:t>
      </w:r>
    </w:p>
    <w:p w14:paraId="3393178C" w14:textId="77777777" w:rsidR="00A87709" w:rsidRDefault="00C22FD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xml:space="preserve">Анализ работы показывает, что в результате целенаправленной работы отдела опека и </w:t>
      </w:r>
      <w:proofErr w:type="gramStart"/>
      <w:r>
        <w:rPr>
          <w:rFonts w:ascii="Times New Roman" w:hAnsi="Times New Roman" w:cs="Times New Roman"/>
          <w:sz w:val="28"/>
          <w:szCs w:val="28"/>
        </w:rPr>
        <w:t>попечительства  остается</w:t>
      </w:r>
      <w:proofErr w:type="gramEnd"/>
      <w:r>
        <w:rPr>
          <w:rFonts w:ascii="Times New Roman" w:hAnsi="Times New Roman" w:cs="Times New Roman"/>
          <w:sz w:val="28"/>
          <w:szCs w:val="28"/>
        </w:rPr>
        <w:t xml:space="preserve"> стабильной ситуация в решении многих проблем детей, оставшихся без попечения родителей, лиц из их числа:</w:t>
      </w:r>
    </w:p>
    <w:p w14:paraId="2CFB33AC" w14:textId="77777777" w:rsidR="00A87709" w:rsidRDefault="00C22FD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-остается стабильным показатель детей-сирот в территории - 1,4% (2023-год-1,45 %);</w:t>
      </w:r>
    </w:p>
    <w:p w14:paraId="3BFA10D8" w14:textId="77777777" w:rsidR="00A87709" w:rsidRDefault="00C22FD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xml:space="preserve">- увеличилось количество детей-сирот в территории, выявленных </w:t>
      </w:r>
      <w:proofErr w:type="gramStart"/>
      <w:r>
        <w:rPr>
          <w:rFonts w:ascii="Times New Roman" w:hAnsi="Times New Roman" w:cs="Times New Roman"/>
          <w:sz w:val="28"/>
          <w:szCs w:val="28"/>
        </w:rPr>
        <w:t>первично  (</w:t>
      </w:r>
      <w:proofErr w:type="gramEnd"/>
      <w:r>
        <w:rPr>
          <w:rFonts w:ascii="Times New Roman" w:hAnsi="Times New Roman" w:cs="Times New Roman"/>
          <w:sz w:val="28"/>
          <w:szCs w:val="28"/>
        </w:rPr>
        <w:t xml:space="preserve">2024 год - 23 </w:t>
      </w:r>
      <w:proofErr w:type="gramStart"/>
      <w:r>
        <w:rPr>
          <w:rFonts w:ascii="Times New Roman" w:hAnsi="Times New Roman" w:cs="Times New Roman"/>
          <w:sz w:val="28"/>
          <w:szCs w:val="28"/>
        </w:rPr>
        <w:t>чел</w:t>
      </w:r>
      <w:proofErr w:type="gramEnd"/>
      <w:r>
        <w:rPr>
          <w:rFonts w:ascii="Times New Roman" w:hAnsi="Times New Roman" w:cs="Times New Roman"/>
          <w:sz w:val="28"/>
          <w:szCs w:val="28"/>
        </w:rPr>
        <w:t>);</w:t>
      </w:r>
    </w:p>
    <w:p w14:paraId="036513A0" w14:textId="77777777" w:rsidR="00A87709" w:rsidRDefault="00C22FD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xml:space="preserve">- остается стабильным показатель, в отношении родителей, которые лишены (ограничены) в своих правах -2024 – 14 человек, 2023 год-14 человек.  </w:t>
      </w:r>
    </w:p>
    <w:p w14:paraId="57AE9CD7" w14:textId="77777777" w:rsidR="00A87709" w:rsidRDefault="00C22FD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остается стабильным показатель устройства в семью выявленных детей, оставшихся без попечения родителей: 70%;</w:t>
      </w:r>
    </w:p>
    <w:p w14:paraId="60C3DB64" w14:textId="77777777" w:rsidR="00A87709" w:rsidRDefault="00C22FD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xml:space="preserve">- с каждым годом не снижается уровень вовлечения опекаемых в организованный отдых и труд в каникулярное время; </w:t>
      </w:r>
    </w:p>
    <w:p w14:paraId="54C46BC3" w14:textId="77777777" w:rsidR="00A87709" w:rsidRDefault="00C22FD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возрастает количество опекаемых детей, продолжающих получать профессиональное образование.</w:t>
      </w:r>
    </w:p>
    <w:p w14:paraId="0E66E8EA" w14:textId="77777777" w:rsidR="00A87709" w:rsidRDefault="00C22FD9">
      <w:pPr>
        <w:pStyle w:val="a4"/>
        <w:ind w:right="119" w:firstLine="707"/>
        <w:jc w:val="both"/>
        <w:rPr>
          <w:rFonts w:ascii="Times New Roman" w:hAnsi="Times New Roman" w:cs="Times New Roman"/>
          <w:sz w:val="28"/>
          <w:szCs w:val="28"/>
        </w:rPr>
      </w:pPr>
      <w:r>
        <w:rPr>
          <w:rFonts w:ascii="Times New Roman" w:hAnsi="Times New Roman" w:cs="Times New Roman"/>
          <w:sz w:val="28"/>
          <w:szCs w:val="28"/>
        </w:rPr>
        <w:t>За последний год наблюдается уменьшение количества детей-сирот и детей, оставшихся без попечения родителей и лиц из числа детей-сирот и детей, оставшихся без попечения:</w:t>
      </w:r>
    </w:p>
    <w:p w14:paraId="1D022104" w14:textId="77777777" w:rsidR="00A87709" w:rsidRDefault="00C22FD9">
      <w:pPr>
        <w:pStyle w:val="a4"/>
        <w:spacing w:line="240" w:lineRule="auto"/>
        <w:ind w:right="118" w:firstLine="707"/>
        <w:jc w:val="both"/>
        <w:rPr>
          <w:rFonts w:ascii="Times New Roman" w:hAnsi="Times New Roman" w:cs="Times New Roman"/>
          <w:sz w:val="28"/>
          <w:szCs w:val="28"/>
        </w:rPr>
      </w:pPr>
      <w:r>
        <w:rPr>
          <w:rFonts w:ascii="Times New Roman" w:hAnsi="Times New Roman" w:cs="Times New Roman"/>
          <w:sz w:val="28"/>
          <w:szCs w:val="28"/>
        </w:rPr>
        <w:t>В настоящее время на территории Собинского муниципального округа  проживает 145 детей, оставшихся без попечения родителей, из</w:t>
      </w:r>
      <w:r>
        <w:rPr>
          <w:rFonts w:ascii="Times New Roman" w:hAnsi="Times New Roman" w:cs="Times New Roman"/>
          <w:spacing w:val="-10"/>
          <w:sz w:val="28"/>
          <w:szCs w:val="28"/>
        </w:rPr>
        <w:t xml:space="preserve"> </w:t>
      </w:r>
      <w:r>
        <w:rPr>
          <w:rFonts w:ascii="Times New Roman" w:hAnsi="Times New Roman" w:cs="Times New Roman"/>
          <w:sz w:val="28"/>
          <w:szCs w:val="28"/>
        </w:rPr>
        <w:t>них: 56 – воспитываются в семьях опекунов (попечителей), 56 - в приемных семьях, 15 детей проживают в ГКУ ВО «Центр содействия семейному воспитанию и постинтернатного сопровождения».</w:t>
      </w:r>
    </w:p>
    <w:p w14:paraId="75B95F48" w14:textId="77777777" w:rsidR="00A87709" w:rsidRDefault="00C22FD9">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округе сформирована система работы по выявлению, учету и устройству детей – сирот и детей, оставшихся без попечения родителей.</w:t>
      </w:r>
    </w:p>
    <w:p w14:paraId="63893C46" w14:textId="77777777" w:rsidR="00A87709" w:rsidRDefault="00C22FD9">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ab/>
        <w:t>В отделе опеки и попечительства управления образования функционирует автоматизированная информационная система государственного банка данных о детях, оставшихся без попечения родителей данных «ППО АИСТ ГБД» и АИС «Семья».</w:t>
      </w:r>
    </w:p>
    <w:p w14:paraId="22DA31A8" w14:textId="77777777" w:rsidR="00A87709" w:rsidRDefault="00C22FD9">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Постановлением Правительства Российской Федерации от 24.05.2014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регламентируется деятельность органов опеки и попечительства и организации для детей-сирот и детей, оставшихся без попечения родителей (далее – организации для детей-сирот) по содействию родителям, лишенным родительских прав или ограниченным в родительских правах, изъявившим намерение восстановиться в родительских правах.</w:t>
      </w:r>
    </w:p>
    <w:p w14:paraId="27AFC6E9" w14:textId="77777777" w:rsidR="00A87709" w:rsidRDefault="00C22FD9">
      <w:pPr>
        <w:widowControl/>
        <w:ind w:left="-113" w:right="-113"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соответствии с пунктом 56 Постановления индивидуальную работу, </w:t>
      </w:r>
      <w:proofErr w:type="gramStart"/>
      <w:r>
        <w:rPr>
          <w:rFonts w:ascii="Times New Roman" w:hAnsi="Times New Roman" w:cs="Times New Roman"/>
          <w:color w:val="auto"/>
          <w:sz w:val="28"/>
          <w:szCs w:val="28"/>
        </w:rPr>
        <w:t>направленную  на</w:t>
      </w:r>
      <w:proofErr w:type="gramEnd"/>
      <w:r>
        <w:rPr>
          <w:rFonts w:ascii="Times New Roman" w:hAnsi="Times New Roman" w:cs="Times New Roman"/>
          <w:color w:val="auto"/>
          <w:sz w:val="28"/>
          <w:szCs w:val="28"/>
        </w:rPr>
        <w:t xml:space="preserve"> возврат детей в родную семью, вместе с организациями для детей-</w:t>
      </w:r>
      <w:proofErr w:type="gramStart"/>
      <w:r>
        <w:rPr>
          <w:rFonts w:ascii="Times New Roman" w:hAnsi="Times New Roman" w:cs="Times New Roman"/>
          <w:color w:val="auto"/>
          <w:sz w:val="28"/>
          <w:szCs w:val="28"/>
        </w:rPr>
        <w:t>сирот  осуществляют</w:t>
      </w:r>
      <w:proofErr w:type="gramEnd"/>
      <w:r>
        <w:rPr>
          <w:rFonts w:ascii="Times New Roman" w:hAnsi="Times New Roman" w:cs="Times New Roman"/>
          <w:color w:val="auto"/>
          <w:sz w:val="28"/>
          <w:szCs w:val="28"/>
        </w:rPr>
        <w:t xml:space="preserve"> органы опеки и попечительства.</w:t>
      </w:r>
    </w:p>
    <w:p w14:paraId="1D6E9A0F" w14:textId="77777777" w:rsidR="00A87709" w:rsidRDefault="00C22FD9">
      <w:pPr>
        <w:widowControl/>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  2024</w:t>
      </w:r>
      <w:proofErr w:type="gramEnd"/>
      <w:r>
        <w:rPr>
          <w:rFonts w:ascii="Times New Roman" w:hAnsi="Times New Roman" w:cs="Times New Roman"/>
          <w:color w:val="auto"/>
          <w:sz w:val="28"/>
          <w:szCs w:val="28"/>
        </w:rPr>
        <w:t xml:space="preserve"> году один родитель восстановлен в родительских правах в отношении одного ребенка, в отношении одного родителя отменено ограничение в родительских правах в отношении одного ребенка (родитель находился на территории г. Владимира, ребенок находился в ГКУ ВО «</w:t>
      </w:r>
      <w:proofErr w:type="spellStart"/>
      <w:r>
        <w:rPr>
          <w:rFonts w:ascii="Times New Roman" w:hAnsi="Times New Roman" w:cs="Times New Roman"/>
          <w:color w:val="auto"/>
          <w:sz w:val="28"/>
          <w:szCs w:val="28"/>
        </w:rPr>
        <w:t>ЦССВиПС</w:t>
      </w:r>
      <w:proofErr w:type="spellEnd"/>
      <w:r>
        <w:rPr>
          <w:rFonts w:ascii="Times New Roman" w:hAnsi="Times New Roman" w:cs="Times New Roman"/>
          <w:color w:val="auto"/>
          <w:sz w:val="28"/>
          <w:szCs w:val="28"/>
        </w:rPr>
        <w:t>»).</w:t>
      </w:r>
    </w:p>
    <w:p w14:paraId="3718FAE1" w14:textId="77777777" w:rsidR="00A87709" w:rsidRDefault="00C22FD9">
      <w:pPr>
        <w:widowControl/>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29.06.2023 года комиссией по делам несовершеннолетних и защите их </w:t>
      </w:r>
      <w:proofErr w:type="gramStart"/>
      <w:r>
        <w:rPr>
          <w:rFonts w:ascii="Times New Roman" w:hAnsi="Times New Roman" w:cs="Times New Roman"/>
          <w:color w:val="auto"/>
          <w:sz w:val="28"/>
          <w:szCs w:val="28"/>
        </w:rPr>
        <w:t>прав  принято</w:t>
      </w:r>
      <w:proofErr w:type="gramEnd"/>
      <w:r>
        <w:rPr>
          <w:rFonts w:ascii="Times New Roman" w:hAnsi="Times New Roman" w:cs="Times New Roman"/>
          <w:color w:val="auto"/>
          <w:sz w:val="28"/>
          <w:szCs w:val="28"/>
        </w:rPr>
        <w:t xml:space="preserve"> постановление № 4 «О Порядке межведомственного взаимодействия органов и учреждений системы профилактики безнадзорности и правонарушений несовершеннолетних Владимирской области в целях исключения случаев необоснованной госпитализации несовершеннолетних». </w:t>
      </w:r>
    </w:p>
    <w:p w14:paraId="545D63E0" w14:textId="77777777" w:rsidR="00A87709" w:rsidRDefault="00C22FD9">
      <w:pPr>
        <w:widowControl/>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С целью оперативного выявления фактов семейного неблагополучия, а также несовершеннолетних, находящихся в социально-опасном положении и оказания им своевременной помощи и поддержки, постановлением администрации Собинского района от 05.04.2021 г. № 313 из числа сотрудников органов и учреждений системы профилактики безнадзорности и правонарушений создана межведомственная группа экстренного реагирования (МГЭР). За 2024 год было совершено 7 выездов МГЭР (АППГ-15). В соответствии с постановлением </w:t>
      </w:r>
      <w:proofErr w:type="spellStart"/>
      <w:r>
        <w:rPr>
          <w:rFonts w:ascii="Times New Roman" w:hAnsi="Times New Roman" w:cs="Times New Roman"/>
          <w:color w:val="auto"/>
          <w:sz w:val="28"/>
          <w:szCs w:val="28"/>
        </w:rPr>
        <w:t>КДНиЗП</w:t>
      </w:r>
      <w:proofErr w:type="spellEnd"/>
      <w:r>
        <w:rPr>
          <w:rFonts w:ascii="Times New Roman" w:hAnsi="Times New Roman" w:cs="Times New Roman"/>
          <w:color w:val="auto"/>
          <w:sz w:val="28"/>
          <w:szCs w:val="28"/>
        </w:rPr>
        <w:t xml:space="preserve"> администрации Собинского района от 05.04.2023 года № 5 разработан «Алгоритм действий представителей органов и учреждений системы профилактики безнадзорности и правонарушений несовершеннолетних при выявлении безнадзорных (беспризорных) детей и направлении их для реабилитации в ГКУСО ВО «ССРЦН». </w:t>
      </w:r>
    </w:p>
    <w:p w14:paraId="1DCD75EC" w14:textId="77777777" w:rsidR="00A87709" w:rsidRDefault="00C22FD9">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Таким образом, отдел опеки и попечительства управления образования администрации Собинского муниципального округа считает изъятие детей из семьи крайней мерой и старается организовать работу с семьей на ранних стадиях неблагополучия и настоятельно рекомендует всем органам системы профилактики прилагать все силы для сохранения кровной семьи для ребенка. </w:t>
      </w:r>
    </w:p>
    <w:p w14:paraId="6E31A7A3" w14:textId="77777777" w:rsidR="00A87709" w:rsidRDefault="00C22FD9">
      <w:pPr>
        <w:widowControl/>
        <w:ind w:left="57"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Подготовка граждан, желающих принять на воспитание в семью ребенка, оставшегося без попечения родителей, осуществляется в ГБУ ВО «Центр психолого-педагогической, </w:t>
      </w:r>
      <w:proofErr w:type="gramStart"/>
      <w:r>
        <w:rPr>
          <w:rFonts w:ascii="Times New Roman" w:hAnsi="Times New Roman" w:cs="Times New Roman"/>
          <w:color w:val="auto"/>
          <w:sz w:val="28"/>
          <w:szCs w:val="28"/>
        </w:rPr>
        <w:t>медицинской  и</w:t>
      </w:r>
      <w:proofErr w:type="gramEnd"/>
      <w:r>
        <w:rPr>
          <w:rFonts w:ascii="Times New Roman" w:hAnsi="Times New Roman" w:cs="Times New Roman"/>
          <w:color w:val="auto"/>
          <w:sz w:val="28"/>
          <w:szCs w:val="28"/>
        </w:rPr>
        <w:t xml:space="preserve"> социальной помощи». </w:t>
      </w:r>
    </w:p>
    <w:p w14:paraId="01F90E4E" w14:textId="77777777" w:rsidR="00A87709" w:rsidRDefault="00C22FD9">
      <w:pPr>
        <w:pStyle w:val="a4"/>
        <w:spacing w:line="240" w:lineRule="auto"/>
        <w:ind w:left="57" w:firstLine="707"/>
        <w:jc w:val="both"/>
        <w:rPr>
          <w:rFonts w:ascii="Times New Roman" w:hAnsi="Times New Roman" w:cs="Times New Roman"/>
          <w:sz w:val="28"/>
          <w:szCs w:val="28"/>
        </w:rPr>
      </w:pPr>
      <w:r>
        <w:rPr>
          <w:rFonts w:ascii="Times New Roman" w:hAnsi="Times New Roman" w:cs="Times New Roman"/>
          <w:sz w:val="28"/>
          <w:szCs w:val="28"/>
        </w:rPr>
        <w:t xml:space="preserve">      В 2024 году на базе ГБУ ВО «ЦППМС» прошли подготовку 12 (АППГ-17) кандидатов в замещающие родители, из них 3  супружеские пары (АППГ-3 семьи). Каждый гражданин, прошедший подготовку, получил свидетельство о прохождении подготовки и предоставил в отдел опеки и попечительства «Отчет о </w:t>
      </w:r>
      <w:r>
        <w:rPr>
          <w:rFonts w:ascii="Times New Roman" w:hAnsi="Times New Roman" w:cs="Times New Roman"/>
          <w:sz w:val="28"/>
          <w:szCs w:val="28"/>
        </w:rPr>
        <w:lastRenderedPageBreak/>
        <w:t>социально-психологическом обследовании граждан, выразивших желание стать усыновителями (</w:t>
      </w:r>
      <w:proofErr w:type="spellStart"/>
      <w:r>
        <w:rPr>
          <w:rFonts w:ascii="Times New Roman" w:hAnsi="Times New Roman" w:cs="Times New Roman"/>
          <w:sz w:val="28"/>
          <w:szCs w:val="28"/>
        </w:rPr>
        <w:t>удочерителями</w:t>
      </w:r>
      <w:proofErr w:type="spellEnd"/>
      <w:r>
        <w:rPr>
          <w:rFonts w:ascii="Times New Roman" w:hAnsi="Times New Roman" w:cs="Times New Roman"/>
          <w:sz w:val="28"/>
          <w:szCs w:val="28"/>
        </w:rPr>
        <w:t>), опекунами (попечителями) детей-сирот и детей, оставшихся без попечения родителей». Каждый год проходит усыновление 1 – 2 детей, оставшихся без попечения родителей, гражданами РФ.</w:t>
      </w:r>
    </w:p>
    <w:p w14:paraId="4AA68400" w14:textId="77777777" w:rsidR="00A87709" w:rsidRDefault="00C22FD9">
      <w:pPr>
        <w:ind w:right="-1"/>
        <w:jc w:val="both"/>
        <w:rPr>
          <w:rFonts w:ascii="Times New Roman" w:hAnsi="Times New Roman" w:cs="Times New Roman"/>
          <w:iCs/>
          <w:sz w:val="28"/>
          <w:szCs w:val="28"/>
        </w:rPr>
      </w:pPr>
      <w:r>
        <w:rPr>
          <w:rFonts w:ascii="Times New Roman" w:hAnsi="Times New Roman" w:cs="Times New Roman"/>
          <w:iCs/>
          <w:sz w:val="28"/>
          <w:szCs w:val="28"/>
        </w:rPr>
        <w:tab/>
        <w:t>Обеспечение лиц из числа детей-сирот и детей, оставшихся без попечения родителей, жилыми помещениями специализированного жилищного фонда, происходит за счет средств областного и федерального бюджетов. Ежегодно из федерального и областного бюджета выделяется субвенция на покупку благоустроенных жилых помещений специализированного жилищного фонда, на территории Собинского муниципального округа.</w:t>
      </w:r>
    </w:p>
    <w:p w14:paraId="7122E0A5" w14:textId="77777777" w:rsidR="00A87709" w:rsidRDefault="00C22FD9">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Обеспечение лиц из числа детей-сирот и детей, оставшихся без попечения родителей, жилыми помещениями специализированного жилищного фонда, происходит за счет средств областного и федерального бюджетов. Ежегодно из федерального и областного бюджета выделяется субвенция на покупку благоустроенных жилых помещений специализированного жилищного фонда, на территории Собинского муниципального округа.</w:t>
      </w:r>
    </w:p>
    <w:p w14:paraId="62111951" w14:textId="77777777" w:rsidR="00A87709" w:rsidRDefault="00C22FD9">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 xml:space="preserve">Ежегодно </w:t>
      </w:r>
      <w:proofErr w:type="gramStart"/>
      <w:r>
        <w:rPr>
          <w:rFonts w:ascii="Times New Roman" w:hAnsi="Times New Roman" w:cs="Times New Roman"/>
          <w:sz w:val="28"/>
          <w:szCs w:val="28"/>
        </w:rPr>
        <w:t>из  областного</w:t>
      </w:r>
      <w:proofErr w:type="gramEnd"/>
      <w:r>
        <w:rPr>
          <w:rFonts w:ascii="Times New Roman" w:hAnsi="Times New Roman" w:cs="Times New Roman"/>
          <w:sz w:val="28"/>
          <w:szCs w:val="28"/>
        </w:rPr>
        <w:t xml:space="preserve"> и федерального </w:t>
      </w:r>
      <w:proofErr w:type="gramStart"/>
      <w:r>
        <w:rPr>
          <w:rFonts w:ascii="Times New Roman" w:hAnsi="Times New Roman" w:cs="Times New Roman"/>
          <w:sz w:val="28"/>
          <w:szCs w:val="28"/>
        </w:rPr>
        <w:t>бюджетов  на</w:t>
      </w:r>
      <w:proofErr w:type="gramEnd"/>
      <w:r>
        <w:rPr>
          <w:rFonts w:ascii="Times New Roman" w:hAnsi="Times New Roman" w:cs="Times New Roman"/>
          <w:sz w:val="28"/>
          <w:szCs w:val="28"/>
        </w:rPr>
        <w:t xml:space="preserve"> обеспечение жилыми помещениями специализированного жилищного фонда детей-сирот и детей, оставшихся без попечения родителей, лиц из их числа, выделяются денежные средства.</w:t>
      </w:r>
    </w:p>
    <w:p w14:paraId="45053089" w14:textId="77777777" w:rsidR="00A87709" w:rsidRDefault="00C22FD9">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2024  году</w:t>
      </w:r>
      <w:proofErr w:type="gramEnd"/>
      <w:r>
        <w:rPr>
          <w:rFonts w:ascii="Times New Roman" w:hAnsi="Times New Roman" w:cs="Times New Roman"/>
          <w:sz w:val="28"/>
          <w:szCs w:val="28"/>
        </w:rPr>
        <w:t xml:space="preserve"> было выделено </w:t>
      </w:r>
      <w:proofErr w:type="gramStart"/>
      <w:r>
        <w:rPr>
          <w:rFonts w:ascii="Times New Roman" w:hAnsi="Times New Roman" w:cs="Times New Roman"/>
          <w:sz w:val="28"/>
          <w:szCs w:val="28"/>
        </w:rPr>
        <w:t>-  4</w:t>
      </w:r>
      <w:proofErr w:type="gramEnd"/>
      <w:r>
        <w:rPr>
          <w:rFonts w:ascii="Times New Roman" w:hAnsi="Times New Roman" w:cs="Times New Roman"/>
          <w:sz w:val="28"/>
          <w:szCs w:val="28"/>
        </w:rPr>
        <w:t xml:space="preserve"> 867 100 рублей.  Остаток денежных средств с 2023 года – составляет 3 466 747,35 рублей. Итоговая сумма, выделенная из областного бюджета, составила 8 333 847,35 рублей. По результатам электронных торгов, на территории Собинского муниципального округа в 2024 году было приобретено – 4 благоустроенных квартиры и распределены согласно очередности. В специализированном жилищном фонде администрации Собинского муниципального округа находилась освободившаяся квартира после смерти нанимателя однокомнатной квартиры в г. Собинка. Жилищной комиссией было принято решение произвести ремонт за счет областных денежных средств, оставшихся после покупки квартир. По результатам электронных торгов в данном жилом помещении был произведен ремонт на сумму 394 974,5 2 рубля. </w:t>
      </w:r>
    </w:p>
    <w:p w14:paraId="7323D820" w14:textId="77777777" w:rsidR="00A87709" w:rsidRDefault="00C22FD9">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 xml:space="preserve"> В 2024 году отремонтировано 6 квартир, находящихся в собственности детей-сирот и детей, оставшихся без попечения родителей и лиц из их числа, на сумму 2 757 555,52 рублей. </w:t>
      </w:r>
    </w:p>
    <w:p w14:paraId="41273418" w14:textId="77777777" w:rsidR="00A87709" w:rsidRDefault="00C22FD9">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 xml:space="preserve">С 2014 года по 1 января 2025 года был сформирован специализированный жилищный фонд в количестве 96 однокомнатных благоустроенных квартир, из которых, по истечению пятилетнего срока:  </w:t>
      </w:r>
    </w:p>
    <w:p w14:paraId="180648EC" w14:textId="77777777" w:rsidR="00A87709" w:rsidRDefault="00C22FD9">
      <w:pPr>
        <w:pStyle w:val="a4"/>
        <w:spacing w:line="240" w:lineRule="auto"/>
        <w:ind w:right="127" w:firstLine="284"/>
        <w:jc w:val="both"/>
        <w:rPr>
          <w:rFonts w:ascii="Times New Roman" w:hAnsi="Times New Roman" w:cs="Times New Roman"/>
          <w:sz w:val="28"/>
          <w:szCs w:val="28"/>
        </w:rPr>
      </w:pPr>
      <w:r>
        <w:rPr>
          <w:rFonts w:ascii="Times New Roman" w:hAnsi="Times New Roman" w:cs="Times New Roman"/>
          <w:sz w:val="28"/>
          <w:szCs w:val="28"/>
        </w:rPr>
        <w:t>- передано в муниципальные образования – 2 жилых помещений;</w:t>
      </w:r>
    </w:p>
    <w:p w14:paraId="44285529" w14:textId="77777777" w:rsidR="00A87709" w:rsidRDefault="00C22FD9">
      <w:pPr>
        <w:pStyle w:val="a4"/>
        <w:spacing w:line="240" w:lineRule="auto"/>
        <w:ind w:right="127" w:firstLine="284"/>
        <w:jc w:val="both"/>
        <w:rPr>
          <w:rFonts w:ascii="Times New Roman" w:hAnsi="Times New Roman" w:cs="Times New Roman"/>
          <w:sz w:val="28"/>
          <w:szCs w:val="28"/>
        </w:rPr>
      </w:pPr>
      <w:r>
        <w:rPr>
          <w:rFonts w:ascii="Times New Roman" w:hAnsi="Times New Roman" w:cs="Times New Roman"/>
          <w:sz w:val="28"/>
          <w:szCs w:val="28"/>
        </w:rPr>
        <w:t>- заключен договор специализированного найма на новый пятилетний срок-0 чел</w:t>
      </w:r>
      <w:r>
        <w:rPr>
          <w:rFonts w:ascii="Times New Roman" w:eastAsia="Times New Roman" w:hAnsi="Times New Roman" w:cs="Times New Roman"/>
          <w:bCs/>
          <w:iCs/>
          <w:sz w:val="24"/>
          <w:szCs w:val="24"/>
        </w:rPr>
        <w:t>.</w:t>
      </w:r>
    </w:p>
    <w:p w14:paraId="5A57CE0D" w14:textId="77777777" w:rsidR="00A87709" w:rsidRDefault="00A87709">
      <w:pPr>
        <w:pStyle w:val="aff3"/>
        <w:ind w:left="1080" w:firstLine="360"/>
        <w:rPr>
          <w:rStyle w:val="114pt"/>
          <w:b/>
        </w:rPr>
      </w:pPr>
    </w:p>
    <w:p w14:paraId="75889F7D" w14:textId="77777777" w:rsidR="00A87709" w:rsidRDefault="00C22FD9">
      <w:pPr>
        <w:pStyle w:val="aff3"/>
        <w:ind w:left="1080" w:firstLine="360"/>
        <w:rPr>
          <w:rFonts w:ascii="Times New Roman" w:hAnsi="Times New Roman" w:cs="Times New Roman"/>
          <w:b/>
          <w:sz w:val="28"/>
          <w:szCs w:val="28"/>
        </w:rPr>
      </w:pPr>
      <w:r>
        <w:rPr>
          <w:rStyle w:val="114pt"/>
          <w:b/>
        </w:rPr>
        <w:t>2. Характеристика основного мероприятия подпрограммы.</w:t>
      </w:r>
    </w:p>
    <w:p w14:paraId="155B654A" w14:textId="77777777" w:rsidR="00A87709" w:rsidRDefault="00A87709">
      <w:pPr>
        <w:jc w:val="center"/>
        <w:rPr>
          <w:rFonts w:ascii="Times New Roman" w:hAnsi="Times New Roman" w:cs="Times New Roman"/>
          <w:b/>
          <w:sz w:val="28"/>
          <w:szCs w:val="28"/>
        </w:rPr>
      </w:pPr>
    </w:p>
    <w:p w14:paraId="6E498A7E" w14:textId="77777777" w:rsidR="00A87709" w:rsidRDefault="00C22FD9">
      <w:pPr>
        <w:ind w:firstLine="708"/>
        <w:jc w:val="both"/>
        <w:rPr>
          <w:rFonts w:ascii="Times New Roman" w:hAnsi="Times New Roman" w:cs="Times New Roman"/>
          <w:sz w:val="28"/>
          <w:szCs w:val="28"/>
        </w:rPr>
      </w:pPr>
      <w:r>
        <w:rPr>
          <w:rFonts w:ascii="Times New Roman" w:hAnsi="Times New Roman" w:cs="Times New Roman"/>
          <w:sz w:val="28"/>
          <w:szCs w:val="28"/>
        </w:rPr>
        <w:t>Основным мероприятием программы является государственное обеспечение и социальная поддержка детей-сирот и детей, оставшихся без попечения родителей.</w:t>
      </w:r>
    </w:p>
    <w:p w14:paraId="1652EFF9" w14:textId="77777777" w:rsidR="00A87709" w:rsidRDefault="00C22FD9">
      <w:pPr>
        <w:ind w:firstLine="708"/>
        <w:jc w:val="both"/>
        <w:rPr>
          <w:rFonts w:ascii="Times New Roman" w:hAnsi="Times New Roman" w:cs="Times New Roman"/>
          <w:sz w:val="28"/>
          <w:szCs w:val="28"/>
        </w:rPr>
      </w:pPr>
      <w:r>
        <w:rPr>
          <w:rFonts w:ascii="Times New Roman" w:hAnsi="Times New Roman" w:cs="Times New Roman"/>
          <w:sz w:val="28"/>
          <w:szCs w:val="28"/>
        </w:rPr>
        <w:t>Основное мероприятие включает в себя три основных направления:</w:t>
      </w:r>
    </w:p>
    <w:p w14:paraId="06CCE207"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b/>
          <w:sz w:val="28"/>
          <w:szCs w:val="28"/>
        </w:rPr>
        <w:t>Основное направление № 1</w:t>
      </w:r>
      <w:r>
        <w:rPr>
          <w:rFonts w:ascii="Times New Roman" w:hAnsi="Times New Roman" w:cs="Times New Roman"/>
          <w:sz w:val="28"/>
          <w:szCs w:val="28"/>
        </w:rPr>
        <w:t xml:space="preserve"> «Обеспечение полномочий по организации и </w:t>
      </w:r>
      <w:r>
        <w:rPr>
          <w:rFonts w:ascii="Times New Roman" w:hAnsi="Times New Roman" w:cs="Times New Roman"/>
          <w:sz w:val="28"/>
          <w:szCs w:val="28"/>
        </w:rPr>
        <w:lastRenderedPageBreak/>
        <w:t xml:space="preserve">осуществлению деятельности по опеке и попечительству в отношении несовершеннолетних граждан» направлено на создание организационных условий по опеке и попечительству в отношении несовершеннолетних граждан. </w:t>
      </w:r>
    </w:p>
    <w:p w14:paraId="7D07CD5A" w14:textId="77777777" w:rsidR="00A87709" w:rsidRDefault="00A87709">
      <w:pPr>
        <w:ind w:firstLine="708"/>
        <w:jc w:val="both"/>
        <w:rPr>
          <w:rFonts w:ascii="Times New Roman" w:hAnsi="Times New Roman" w:cs="Times New Roman"/>
          <w:b/>
          <w:sz w:val="28"/>
          <w:szCs w:val="28"/>
        </w:rPr>
      </w:pPr>
    </w:p>
    <w:p w14:paraId="2F5DF958" w14:textId="77777777" w:rsidR="00A87709" w:rsidRDefault="00C22FD9">
      <w:pPr>
        <w:ind w:firstLine="708"/>
        <w:jc w:val="both"/>
        <w:rPr>
          <w:rFonts w:ascii="Times New Roman" w:hAnsi="Times New Roman" w:cs="Times New Roman"/>
          <w:sz w:val="28"/>
          <w:szCs w:val="28"/>
        </w:rPr>
      </w:pPr>
      <w:r>
        <w:rPr>
          <w:rFonts w:ascii="Times New Roman" w:hAnsi="Times New Roman" w:cs="Times New Roman"/>
          <w:b/>
          <w:sz w:val="28"/>
          <w:szCs w:val="28"/>
        </w:rPr>
        <w:t>Основное направление № 2</w:t>
      </w:r>
      <w:r>
        <w:rPr>
          <w:rFonts w:ascii="Times New Roman" w:hAnsi="Times New Roman" w:cs="Times New Roman"/>
          <w:sz w:val="28"/>
          <w:szCs w:val="28"/>
        </w:rPr>
        <w:t xml:space="preserve"> «Содержание ребенка в семье </w:t>
      </w:r>
      <w:proofErr w:type="gramStart"/>
      <w:r>
        <w:rPr>
          <w:rFonts w:ascii="Times New Roman" w:hAnsi="Times New Roman" w:cs="Times New Roman"/>
          <w:sz w:val="28"/>
          <w:szCs w:val="28"/>
        </w:rPr>
        <w:t>опекуна  и</w:t>
      </w:r>
      <w:proofErr w:type="gramEnd"/>
      <w:r>
        <w:rPr>
          <w:rFonts w:ascii="Times New Roman" w:hAnsi="Times New Roman" w:cs="Times New Roman"/>
          <w:sz w:val="28"/>
          <w:szCs w:val="28"/>
        </w:rPr>
        <w:t xml:space="preserve"> приемной семье, а также вознаграждение, причитающееся приемному родителю» обеспечит успешную адаптацию детей-сирот и детей, оставшихся без попечения родителей, лиц из их числа в обществе и на рынке труда, создание условий для их социальной мобильности.</w:t>
      </w:r>
    </w:p>
    <w:p w14:paraId="4333845A" w14:textId="77777777" w:rsidR="00A87709" w:rsidRDefault="00A87709">
      <w:pPr>
        <w:jc w:val="both"/>
        <w:rPr>
          <w:rFonts w:ascii="Times New Roman" w:hAnsi="Times New Roman" w:cs="Times New Roman"/>
          <w:b/>
          <w:bCs/>
          <w:sz w:val="28"/>
          <w:szCs w:val="28"/>
        </w:rPr>
      </w:pPr>
    </w:p>
    <w:p w14:paraId="2A69534D" w14:textId="77777777" w:rsidR="00A87709" w:rsidRDefault="00C22FD9">
      <w:pPr>
        <w:ind w:firstLine="708"/>
        <w:jc w:val="both"/>
        <w:rPr>
          <w:rFonts w:ascii="Times New Roman" w:hAnsi="Times New Roman" w:cs="Times New Roman"/>
          <w:sz w:val="28"/>
          <w:szCs w:val="28"/>
        </w:rPr>
      </w:pPr>
      <w:r>
        <w:rPr>
          <w:rFonts w:ascii="Times New Roman" w:hAnsi="Times New Roman" w:cs="Times New Roman"/>
          <w:b/>
          <w:bCs/>
          <w:sz w:val="28"/>
          <w:szCs w:val="28"/>
        </w:rPr>
        <w:t>Основное направление № 3</w:t>
      </w:r>
      <w:r>
        <w:rPr>
          <w:rFonts w:ascii="Times New Roman" w:hAnsi="Times New Roman" w:cs="Times New Roman"/>
          <w:sz w:val="28"/>
          <w:szCs w:val="28"/>
        </w:rPr>
        <w:t xml:space="preserve"> «Обеспечение предоставления жилых помещений детям-сиротам и детям, оставшимся без попечения родителей, лицам из их числа по договорам социального найма специализированных жилых помещений» направлено на  </w:t>
      </w:r>
      <w:r>
        <w:rPr>
          <w:rFonts w:ascii="Times New Roman" w:hAnsi="Times New Roman" w:cs="Times New Roman"/>
        </w:rPr>
        <w:t xml:space="preserve"> </w:t>
      </w:r>
      <w:r>
        <w:rPr>
          <w:rFonts w:ascii="Times New Roman" w:hAnsi="Times New Roman" w:cs="Times New Roman"/>
          <w:sz w:val="28"/>
          <w:szCs w:val="28"/>
        </w:rPr>
        <w:t>предоставление жилых помещений детям-сиротам и детям, оставшимся без попечения родителей, лицам из их числа по договорам социального найма специализированных жилых помещений.</w:t>
      </w:r>
    </w:p>
    <w:p w14:paraId="25AD8C50" w14:textId="77777777" w:rsidR="00A87709" w:rsidRDefault="00A87709">
      <w:pPr>
        <w:ind w:firstLine="708"/>
        <w:jc w:val="both"/>
        <w:rPr>
          <w:rFonts w:ascii="Times New Roman" w:hAnsi="Times New Roman" w:cs="Times New Roman"/>
          <w:b/>
          <w:sz w:val="28"/>
          <w:szCs w:val="28"/>
        </w:rPr>
      </w:pPr>
    </w:p>
    <w:p w14:paraId="0DEC9CA7" w14:textId="77777777" w:rsidR="00A87709" w:rsidRDefault="00C22FD9">
      <w:pPr>
        <w:pStyle w:val="a4"/>
        <w:shd w:val="clear" w:color="auto" w:fill="auto"/>
        <w:tabs>
          <w:tab w:val="left" w:pos="639"/>
        </w:tabs>
        <w:ind w:firstLine="0"/>
        <w:rPr>
          <w:rStyle w:val="14pt"/>
          <w:b/>
        </w:rPr>
      </w:pPr>
      <w:r>
        <w:rPr>
          <w:rStyle w:val="14pt"/>
          <w:b/>
        </w:rPr>
        <w:t xml:space="preserve">3. Приоритеты </w:t>
      </w:r>
      <w:proofErr w:type="gramStart"/>
      <w:r>
        <w:rPr>
          <w:rStyle w:val="14pt"/>
          <w:b/>
        </w:rPr>
        <w:t>муниципальной  политики</w:t>
      </w:r>
      <w:proofErr w:type="gramEnd"/>
      <w:r>
        <w:rPr>
          <w:rStyle w:val="14pt"/>
          <w:b/>
        </w:rPr>
        <w:t xml:space="preserve"> в сфере защиты прав и законных интересов детей – сирот, детей, оставшихся без попечения родителей, лиц из их числа, цели, задачи, показатели (индикаторы) и результаты реализации подпрограммы, сроки реализации.</w:t>
      </w:r>
    </w:p>
    <w:p w14:paraId="49426000" w14:textId="77777777" w:rsidR="00A87709" w:rsidRDefault="00A87709">
      <w:pPr>
        <w:pStyle w:val="ConsPlusNormal0"/>
        <w:jc w:val="both"/>
        <w:rPr>
          <w:b/>
          <w:bCs/>
          <w:sz w:val="28"/>
          <w:szCs w:val="28"/>
        </w:rPr>
      </w:pPr>
    </w:p>
    <w:p w14:paraId="1269B5B9" w14:textId="77777777" w:rsidR="00A87709" w:rsidRDefault="00C22FD9">
      <w:pPr>
        <w:pStyle w:val="ConsPlusNormal0"/>
        <w:ind w:firstLine="540"/>
        <w:jc w:val="both"/>
        <w:rPr>
          <w:rFonts w:ascii="Times New Roman" w:hAnsi="Times New Roman" w:cs="Times New Roman"/>
          <w:sz w:val="28"/>
          <w:szCs w:val="28"/>
        </w:rPr>
      </w:pPr>
      <w:hyperlink r:id="rId61">
        <w:r>
          <w:rPr>
            <w:rFonts w:ascii="Times New Roman" w:hAnsi="Times New Roman" w:cs="Times New Roman"/>
            <w:sz w:val="28"/>
            <w:szCs w:val="28"/>
          </w:rPr>
          <w:t>Указом</w:t>
        </w:r>
      </w:hyperlink>
      <w:r>
        <w:rPr>
          <w:rFonts w:ascii="Times New Roman" w:hAnsi="Times New Roman" w:cs="Times New Roman"/>
          <w:sz w:val="28"/>
          <w:szCs w:val="28"/>
        </w:rPr>
        <w:t xml:space="preserve">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 обозначены приоритеты в части обеспечения мер государственной поддержки детей-сирот и детей, оставшихся без попечения родителей, важнейшим из которых является снижение доли детей, оставшихся без попечения родителей, посредством превентивной работы с семьей, наиболее раннего выявления семейного неблагополучия, оказания всесторонней помощи семьям, имеющим детей на основе межведомственного взаимодействия всех субъектов системы профилактики (органов опеки и попечительства, социальных служб, правоохранительных структур, учреждений системы здравоохранения и др.).</w:t>
      </w:r>
    </w:p>
    <w:p w14:paraId="7C6D25E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 направлением деятельности органов опеки и попечительства остается обеспечение устройства ребенка на воспитание в семьи, прежде всего, российских граждан.</w:t>
      </w:r>
    </w:p>
    <w:p w14:paraId="025371B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Приоритетом муниципальной политики в сфере защиты прав детей-сирот остается своевременное обеспечение их жильем. Работа осуществляется в нескольких направлениях:</w:t>
      </w:r>
    </w:p>
    <w:p w14:paraId="563D99C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обеспечение сохранности жилых помещений, нанимателями или членами семьи </w:t>
      </w:r>
      <w:proofErr w:type="gramStart"/>
      <w:r>
        <w:rPr>
          <w:rFonts w:ascii="Times New Roman" w:hAnsi="Times New Roman" w:cs="Times New Roman"/>
          <w:sz w:val="28"/>
          <w:szCs w:val="28"/>
        </w:rPr>
        <w:t>нанимателей</w:t>
      </w:r>
      <w:proofErr w:type="gramEnd"/>
      <w:r>
        <w:rPr>
          <w:rFonts w:ascii="Times New Roman" w:hAnsi="Times New Roman" w:cs="Times New Roman"/>
          <w:sz w:val="28"/>
          <w:szCs w:val="28"/>
        </w:rPr>
        <w:t xml:space="preserve"> которых являются дети-сироты и дети, оставшиеся без попечения родителей;</w:t>
      </w:r>
    </w:p>
    <w:p w14:paraId="144202A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обеспечение ремонта жилых помещений, принадлежащих на праве собственности детям-сиротам;</w:t>
      </w:r>
    </w:p>
    <w:p w14:paraId="436D6FFA"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 организация деятельности по поднайму жилых помещений до предоставления постоянного жилья;</w:t>
      </w:r>
    </w:p>
    <w:p w14:paraId="586DAE7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реализация комплекса мер по приобретению жилых помещений и предоставлению по договорам найма специализированного жилищного фонда, а также контроль использования предоставленного жилья и при благоприятных результатах самостоятельного проживания лица, которому было предоставлено жилье, оформление договора социального найма.</w:t>
      </w:r>
    </w:p>
    <w:p w14:paraId="02CA4973" w14:textId="77777777" w:rsidR="00A87709" w:rsidRDefault="00C22FD9">
      <w:pPr>
        <w:pStyle w:val="ConsPlusNormal0"/>
        <w:spacing w:before="220"/>
        <w:ind w:firstLine="540"/>
        <w:jc w:val="both"/>
        <w:rPr>
          <w:b/>
          <w:bCs/>
          <w:sz w:val="28"/>
          <w:szCs w:val="28"/>
        </w:rPr>
      </w:pPr>
      <w:r>
        <w:rPr>
          <w:rFonts w:ascii="Times New Roman" w:hAnsi="Times New Roman" w:cs="Times New Roman"/>
          <w:sz w:val="28"/>
          <w:szCs w:val="28"/>
        </w:rPr>
        <w:t xml:space="preserve">Основная работа по обозначенным направлениям должна осуществляться органами опеки и попечительства, в связи с чем вышеназванным </w:t>
      </w:r>
      <w:hyperlink r:id="rId62">
        <w:r>
          <w:rPr>
            <w:rFonts w:ascii="Times New Roman" w:hAnsi="Times New Roman" w:cs="Times New Roman"/>
            <w:sz w:val="28"/>
            <w:szCs w:val="28"/>
          </w:rPr>
          <w:t>Указом</w:t>
        </w:r>
      </w:hyperlink>
      <w:r>
        <w:rPr>
          <w:rFonts w:ascii="Times New Roman" w:hAnsi="Times New Roman" w:cs="Times New Roman"/>
          <w:sz w:val="28"/>
          <w:szCs w:val="28"/>
        </w:rPr>
        <w:t xml:space="preserve"> Президента Российской Федерации обращено внимание на необходимость поддержки и развития органов опеки и попечительства, своевременное повышение квалификации специалистов данной сфер</w:t>
      </w:r>
      <w:r>
        <w:t>ы.</w:t>
      </w:r>
    </w:p>
    <w:p w14:paraId="257061D3" w14:textId="77777777" w:rsidR="00A87709" w:rsidRDefault="00A87709">
      <w:pPr>
        <w:pStyle w:val="ConsPlusNormal0"/>
        <w:jc w:val="both"/>
        <w:rPr>
          <w:b/>
          <w:bCs/>
          <w:sz w:val="28"/>
          <w:szCs w:val="28"/>
        </w:rPr>
      </w:pPr>
    </w:p>
    <w:p w14:paraId="6365931A" w14:textId="77777777" w:rsidR="00A87709" w:rsidRDefault="00C22FD9">
      <w:pPr>
        <w:pStyle w:val="ConsPlusTitle"/>
        <w:numPr>
          <w:ilvl w:val="0"/>
          <w:numId w:val="26"/>
        </w:numPr>
        <w:tabs>
          <w:tab w:val="left" w:pos="851"/>
        </w:tabs>
        <w:jc w:val="center"/>
        <w:outlineLvl w:val="3"/>
        <w:rPr>
          <w:sz w:val="28"/>
          <w:szCs w:val="28"/>
        </w:rPr>
      </w:pPr>
      <w:r>
        <w:rPr>
          <w:sz w:val="28"/>
          <w:szCs w:val="28"/>
        </w:rPr>
        <w:t>Цели и задачи подпрограммы 2 Программы</w:t>
      </w:r>
    </w:p>
    <w:p w14:paraId="4AC926CF" w14:textId="77777777" w:rsidR="00A87709" w:rsidRDefault="00A87709">
      <w:pPr>
        <w:pStyle w:val="ConsPlusNormal0"/>
        <w:jc w:val="both"/>
        <w:rPr>
          <w:rFonts w:ascii="Times New Roman" w:hAnsi="Times New Roman" w:cs="Times New Roman"/>
          <w:sz w:val="28"/>
          <w:szCs w:val="28"/>
        </w:rPr>
      </w:pPr>
    </w:p>
    <w:p w14:paraId="21E2AF4A"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Целью подпрограммы 2 Программы являются обеспечение защиты прав и интересов детей-сирот и детей, оставшихся без попечения родителей, и лиц из числа детей-сирот и детей, оставшихся без попечения родителей.</w:t>
      </w:r>
    </w:p>
    <w:p w14:paraId="106B666E"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Задачи подпрограммы 2 Программы:</w:t>
      </w:r>
    </w:p>
    <w:p w14:paraId="0345347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Организация предоставления государственных гарантий и мер социальной поддержки детям-сиротам, детям, оставшимся без попечения родителей.</w:t>
      </w:r>
    </w:p>
    <w:p w14:paraId="10F9D2E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Обеспечение семейного жизнеустройства детей-сирот, детей, оставшихся без попечения родителей.</w:t>
      </w:r>
    </w:p>
    <w:p w14:paraId="5B1BD6EF" w14:textId="77777777" w:rsidR="00A87709" w:rsidRDefault="00A87709">
      <w:pPr>
        <w:pStyle w:val="ConsPlusNormal0"/>
        <w:jc w:val="both"/>
        <w:rPr>
          <w:b/>
          <w:bCs/>
          <w:sz w:val="28"/>
          <w:szCs w:val="28"/>
        </w:rPr>
      </w:pPr>
    </w:p>
    <w:p w14:paraId="56116D75" w14:textId="77777777" w:rsidR="00A87709" w:rsidRDefault="00C22FD9">
      <w:pPr>
        <w:pStyle w:val="ConsPlusTitle"/>
        <w:numPr>
          <w:ilvl w:val="0"/>
          <w:numId w:val="26"/>
        </w:numPr>
        <w:tabs>
          <w:tab w:val="left" w:pos="851"/>
        </w:tabs>
        <w:jc w:val="center"/>
        <w:outlineLvl w:val="3"/>
        <w:rPr>
          <w:sz w:val="28"/>
          <w:szCs w:val="28"/>
        </w:rPr>
      </w:pPr>
      <w:r>
        <w:rPr>
          <w:sz w:val="28"/>
          <w:szCs w:val="28"/>
        </w:rPr>
        <w:t>Целевые показатели (индикаторы) подпрограммы 2 Программы</w:t>
      </w:r>
    </w:p>
    <w:p w14:paraId="75A10B26" w14:textId="77777777" w:rsidR="00A87709" w:rsidRDefault="00A87709">
      <w:pPr>
        <w:pStyle w:val="ConsPlusNormal0"/>
        <w:jc w:val="both"/>
        <w:rPr>
          <w:rFonts w:ascii="Times New Roman" w:hAnsi="Times New Roman" w:cs="Times New Roman"/>
          <w:sz w:val="28"/>
          <w:szCs w:val="28"/>
        </w:rPr>
      </w:pPr>
    </w:p>
    <w:p w14:paraId="3E35B55A" w14:textId="77777777" w:rsidR="00A87709" w:rsidRDefault="00C22FD9">
      <w:pPr>
        <w:pStyle w:val="ConsPlusNormal0"/>
        <w:ind w:firstLine="540"/>
        <w:jc w:val="both"/>
        <w:rPr>
          <w:rFonts w:ascii="Times New Roman" w:hAnsi="Times New Roman" w:cs="Times New Roman"/>
          <w:sz w:val="28"/>
          <w:szCs w:val="28"/>
        </w:rPr>
      </w:pPr>
      <w:hyperlink w:anchor="P6511">
        <w:r>
          <w:rPr>
            <w:rFonts w:ascii="Times New Roman" w:hAnsi="Times New Roman" w:cs="Times New Roman"/>
            <w:sz w:val="28"/>
            <w:szCs w:val="28"/>
          </w:rPr>
          <w:t>Сведения</w:t>
        </w:r>
      </w:hyperlink>
      <w:r>
        <w:rPr>
          <w:rFonts w:ascii="Times New Roman" w:hAnsi="Times New Roman" w:cs="Times New Roman"/>
          <w:sz w:val="28"/>
          <w:szCs w:val="28"/>
        </w:rPr>
        <w:t xml:space="preserve"> об индикаторах и показателях подпрограммы 2 и их значениях представлены в таблице № </w:t>
      </w:r>
      <w:proofErr w:type="gramStart"/>
      <w:r>
        <w:rPr>
          <w:rFonts w:ascii="Times New Roman" w:hAnsi="Times New Roman" w:cs="Times New Roman"/>
          <w:sz w:val="28"/>
          <w:szCs w:val="28"/>
        </w:rPr>
        <w:t>1  Программы</w:t>
      </w:r>
      <w:proofErr w:type="gramEnd"/>
      <w:r>
        <w:rPr>
          <w:rFonts w:ascii="Times New Roman" w:hAnsi="Times New Roman" w:cs="Times New Roman"/>
          <w:sz w:val="28"/>
          <w:szCs w:val="28"/>
        </w:rPr>
        <w:t>.</w:t>
      </w:r>
    </w:p>
    <w:p w14:paraId="2D7B23F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целях создания условий семейного воспитания или воспитания, приближенного к семейному, для всех детей-сирот и детей, оставшихся без попечения родителей, вводятся целевые показатели и индикаторы.</w:t>
      </w:r>
    </w:p>
    <w:p w14:paraId="681FDEF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 отражает динамику численности детей-сирот и детей, оставшихся без попечения родителей, передаваемых на воспитание в семьи.</w:t>
      </w:r>
    </w:p>
    <w:p w14:paraId="29B9D64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Показатель 2 «Доля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 отражает уменьшение численности детей, состоящих на учете в региональном банке данных о детях, оставшихся без попечения родителей (далее - </w:t>
      </w:r>
      <w:r>
        <w:rPr>
          <w:rFonts w:ascii="Times New Roman" w:hAnsi="Times New Roman" w:cs="Times New Roman"/>
          <w:sz w:val="28"/>
          <w:szCs w:val="28"/>
        </w:rPr>
        <w:lastRenderedPageBreak/>
        <w:t>РБД), в связи с приоритетным устройством их в семьи граждан.</w:t>
      </w:r>
    </w:p>
    <w:p w14:paraId="595EBAEF"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3 «Численность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(нарастающим итогом)» указывает на численность граждан указанной категории, реализовавших право на обеспечение жильем по договорам найма специализированных жилых помещений.</w:t>
      </w:r>
    </w:p>
    <w:p w14:paraId="22364BC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4 «Количество детей-сирот и детей, оставшихся без попечения родителей, лиц из их числа, право на обеспечение жилыми помещениями у которых возникло и не реализовано, по состоянию на конец соответствующего года»  отражает степень исполнения в течение отчетного года администрацией  Собинского муниципального округа  обязательств в части обеспечения жилыми помещениями детей-сирот и детей, оставшихся без попечения родителей, лиц из их числа.</w:t>
      </w:r>
    </w:p>
    <w:p w14:paraId="1806BD4F" w14:textId="77777777" w:rsidR="00A87709" w:rsidRDefault="00C22FD9">
      <w:pPr>
        <w:pStyle w:val="ConsPlusTitle"/>
        <w:numPr>
          <w:ilvl w:val="0"/>
          <w:numId w:val="26"/>
        </w:numPr>
        <w:tabs>
          <w:tab w:val="left" w:pos="851"/>
        </w:tabs>
        <w:jc w:val="center"/>
        <w:outlineLvl w:val="2"/>
        <w:rPr>
          <w:sz w:val="28"/>
          <w:szCs w:val="28"/>
        </w:rPr>
      </w:pPr>
      <w:r>
        <w:rPr>
          <w:sz w:val="28"/>
          <w:szCs w:val="28"/>
        </w:rPr>
        <w:t>Прогноз конечных результатов реализации подпрограммы 2</w:t>
      </w:r>
    </w:p>
    <w:p w14:paraId="55993E43" w14:textId="77777777" w:rsidR="00A87709" w:rsidRDefault="00A87709">
      <w:pPr>
        <w:pStyle w:val="ConsPlusNormal0"/>
        <w:jc w:val="both"/>
        <w:rPr>
          <w:rFonts w:ascii="Times New Roman" w:hAnsi="Times New Roman" w:cs="Times New Roman"/>
          <w:sz w:val="28"/>
          <w:szCs w:val="28"/>
        </w:rPr>
      </w:pPr>
    </w:p>
    <w:p w14:paraId="72F683E0"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Результатом реализации основных мероприятий подпрограммы 2 станут:</w:t>
      </w:r>
    </w:p>
    <w:p w14:paraId="762E2C0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сокращение доли детей-сирот и детей, оставшихся без попечения родителей, в общей численности детского населения области до 1,35%;</w:t>
      </w:r>
    </w:p>
    <w:p w14:paraId="645BC19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 до 88,6%;</w:t>
      </w:r>
    </w:p>
    <w:p w14:paraId="2F1D93FF"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сокращение доли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 до 11,4%;</w:t>
      </w:r>
    </w:p>
    <w:p w14:paraId="1CC3599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сокращение количества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 до 44 чел.</w:t>
      </w:r>
    </w:p>
    <w:p w14:paraId="0D506899" w14:textId="77777777" w:rsidR="00A87709" w:rsidRDefault="00A87709">
      <w:pPr>
        <w:pStyle w:val="ConsPlusTitle"/>
        <w:jc w:val="center"/>
        <w:outlineLvl w:val="2"/>
        <w:rPr>
          <w:sz w:val="28"/>
          <w:szCs w:val="28"/>
        </w:rPr>
      </w:pPr>
    </w:p>
    <w:p w14:paraId="60C96349" w14:textId="77777777" w:rsidR="00A87709" w:rsidRDefault="00C22FD9">
      <w:pPr>
        <w:pStyle w:val="ConsPlusTitle"/>
        <w:numPr>
          <w:ilvl w:val="0"/>
          <w:numId w:val="26"/>
        </w:numPr>
        <w:tabs>
          <w:tab w:val="left" w:pos="851"/>
        </w:tabs>
        <w:jc w:val="center"/>
        <w:outlineLvl w:val="2"/>
        <w:rPr>
          <w:sz w:val="28"/>
          <w:szCs w:val="28"/>
        </w:rPr>
      </w:pPr>
      <w:r>
        <w:rPr>
          <w:sz w:val="28"/>
          <w:szCs w:val="28"/>
        </w:rPr>
        <w:t xml:space="preserve">Анализ рисков реализации подпрограммы 2 </w:t>
      </w:r>
    </w:p>
    <w:p w14:paraId="28F2E015" w14:textId="77777777" w:rsidR="00A87709" w:rsidRDefault="00C22FD9">
      <w:pPr>
        <w:pStyle w:val="ConsPlusTitle"/>
        <w:jc w:val="center"/>
        <w:outlineLvl w:val="2"/>
        <w:rPr>
          <w:sz w:val="28"/>
          <w:szCs w:val="28"/>
        </w:rPr>
      </w:pPr>
      <w:r>
        <w:rPr>
          <w:sz w:val="28"/>
          <w:szCs w:val="28"/>
        </w:rPr>
        <w:t>и описание мер управления рисками реализации подпрограммы 2</w:t>
      </w:r>
    </w:p>
    <w:p w14:paraId="088B4313" w14:textId="77777777" w:rsidR="00A87709" w:rsidRDefault="00A87709">
      <w:pPr>
        <w:pStyle w:val="ConsPlusNormal0"/>
        <w:jc w:val="both"/>
        <w:rPr>
          <w:rFonts w:ascii="Times New Roman" w:hAnsi="Times New Roman" w:cs="Times New Roman"/>
          <w:sz w:val="28"/>
          <w:szCs w:val="28"/>
        </w:rPr>
      </w:pPr>
    </w:p>
    <w:p w14:paraId="6198E147"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сопровождается рядом рисков, прежде всего финансово-экономического порядка.</w:t>
      </w:r>
    </w:p>
    <w:p w14:paraId="4107558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Финансово-экономические риски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14:paraId="51691C1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Основными мерами управления рисками с целью их минимизации их влияния </w:t>
      </w:r>
      <w:r>
        <w:rPr>
          <w:rFonts w:ascii="Times New Roman" w:hAnsi="Times New Roman" w:cs="Times New Roman"/>
          <w:sz w:val="28"/>
          <w:szCs w:val="28"/>
        </w:rPr>
        <w:lastRenderedPageBreak/>
        <w:t>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14:paraId="4867AED1" w14:textId="77777777" w:rsidR="00A87709" w:rsidRDefault="00A87709">
      <w:pPr>
        <w:pStyle w:val="ConsPlusNormal0"/>
        <w:jc w:val="both"/>
        <w:rPr>
          <w:rFonts w:ascii="Times New Roman" w:hAnsi="Times New Roman" w:cs="Times New Roman"/>
          <w:sz w:val="28"/>
          <w:szCs w:val="28"/>
        </w:rPr>
      </w:pPr>
    </w:p>
    <w:p w14:paraId="4CAA698F" w14:textId="77777777" w:rsidR="00A87709" w:rsidRDefault="00C22FD9">
      <w:pPr>
        <w:pStyle w:val="ConsPlusTitle"/>
        <w:numPr>
          <w:ilvl w:val="0"/>
          <w:numId w:val="26"/>
        </w:numPr>
        <w:tabs>
          <w:tab w:val="left" w:pos="993"/>
        </w:tabs>
        <w:jc w:val="center"/>
        <w:outlineLvl w:val="3"/>
        <w:rPr>
          <w:sz w:val="28"/>
          <w:szCs w:val="28"/>
        </w:rPr>
      </w:pPr>
      <w:r>
        <w:rPr>
          <w:sz w:val="28"/>
          <w:szCs w:val="28"/>
        </w:rPr>
        <w:t>Сроки и этапы реализации подпрограммы 2</w:t>
      </w:r>
    </w:p>
    <w:p w14:paraId="40A0606D" w14:textId="77777777" w:rsidR="00A87709" w:rsidRDefault="00A87709">
      <w:pPr>
        <w:pStyle w:val="ConsPlusNormal0"/>
        <w:jc w:val="both"/>
        <w:rPr>
          <w:rFonts w:ascii="Times New Roman" w:hAnsi="Times New Roman" w:cs="Times New Roman"/>
          <w:sz w:val="28"/>
          <w:szCs w:val="28"/>
        </w:rPr>
      </w:pPr>
    </w:p>
    <w:p w14:paraId="63A00864"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2 будет осуществляться в 2025 - 2030 годах.</w:t>
      </w:r>
    </w:p>
    <w:p w14:paraId="0D6ED98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ходе реализации подпрограммы 2 будет стабилизирована доля детей, оставшихся без попечения родителей, которая к 2030 году составит 1,35%. Одновременно показатель доли детей, переданных на воспитание в семьи граждан, увеличится до 88,6%.</w:t>
      </w:r>
    </w:p>
    <w:p w14:paraId="709B7A16" w14:textId="77777777" w:rsidR="00A87709" w:rsidRDefault="00C22FD9">
      <w:pPr>
        <w:pStyle w:val="a4"/>
        <w:shd w:val="clear" w:color="auto" w:fill="auto"/>
        <w:tabs>
          <w:tab w:val="left" w:pos="567"/>
        </w:tabs>
        <w:ind w:firstLine="0"/>
        <w:jc w:val="both"/>
        <w:rPr>
          <w:rFonts w:ascii="Times New Roman" w:hAnsi="Times New Roman" w:cs="Times New Roman"/>
          <w:sz w:val="28"/>
          <w:szCs w:val="28"/>
        </w:rPr>
      </w:pPr>
      <w:r>
        <w:rPr>
          <w:rStyle w:val="14pt"/>
        </w:rPr>
        <w:tab/>
        <w:t>Подпрограммой определено обеспечение</w:t>
      </w:r>
      <w:r>
        <w:rPr>
          <w:rStyle w:val="14pt"/>
          <w:i/>
        </w:rPr>
        <w:t xml:space="preserve"> </w:t>
      </w:r>
      <w:r>
        <w:rPr>
          <w:rStyle w:val="14pt"/>
        </w:rPr>
        <w:t>реализации комплекса мер по приобретению жилых помещений за счет средств областной субвенции и предоставлению их на условиях найма по договорам специализированного жилищного фонда, а также контроль использования предоставленного жилья и при благоприятных результатах самостоятельного проживания лица, которому</w:t>
      </w:r>
      <w:r>
        <w:rPr>
          <w:rStyle w:val="14pt"/>
          <w:i/>
        </w:rPr>
        <w:t xml:space="preserve"> </w:t>
      </w:r>
      <w:r>
        <w:rPr>
          <w:rStyle w:val="14pt"/>
        </w:rPr>
        <w:t>было предоставлено жилье, оформление договора социального найма.</w:t>
      </w:r>
    </w:p>
    <w:p w14:paraId="17A795BB" w14:textId="77777777" w:rsidR="00A87709" w:rsidRDefault="00A87709">
      <w:pPr>
        <w:pStyle w:val="ConsPlusNormal0"/>
        <w:jc w:val="both"/>
        <w:rPr>
          <w:b/>
          <w:bCs/>
          <w:sz w:val="28"/>
          <w:szCs w:val="28"/>
        </w:rPr>
      </w:pPr>
    </w:p>
    <w:p w14:paraId="1327E49A" w14:textId="77777777" w:rsidR="00A87709" w:rsidRDefault="00C22FD9">
      <w:pPr>
        <w:pStyle w:val="a4"/>
        <w:numPr>
          <w:ilvl w:val="0"/>
          <w:numId w:val="25"/>
        </w:numPr>
        <w:shd w:val="clear" w:color="auto" w:fill="auto"/>
        <w:tabs>
          <w:tab w:val="left" w:pos="284"/>
          <w:tab w:val="left" w:pos="993"/>
        </w:tabs>
        <w:spacing w:line="280" w:lineRule="exact"/>
        <w:ind w:left="0" w:firstLine="0"/>
        <w:rPr>
          <w:rStyle w:val="14pt"/>
          <w:b/>
        </w:rPr>
      </w:pPr>
      <w:r>
        <w:rPr>
          <w:rStyle w:val="14pt"/>
          <w:b/>
        </w:rPr>
        <w:t xml:space="preserve">Характеристика мер правового регулирования в рамках подпрограммы </w:t>
      </w:r>
    </w:p>
    <w:p w14:paraId="7C79AE3A" w14:textId="77777777" w:rsidR="00A87709" w:rsidRDefault="00A87709">
      <w:pPr>
        <w:pStyle w:val="a4"/>
        <w:shd w:val="clear" w:color="auto" w:fill="auto"/>
        <w:tabs>
          <w:tab w:val="left" w:pos="673"/>
        </w:tabs>
        <w:spacing w:line="280" w:lineRule="exact"/>
        <w:ind w:firstLine="0"/>
        <w:rPr>
          <w:rFonts w:ascii="Times New Roman" w:hAnsi="Times New Roman" w:cs="Times New Roman"/>
          <w:sz w:val="28"/>
          <w:szCs w:val="28"/>
          <w:u w:val="single"/>
        </w:rPr>
      </w:pPr>
    </w:p>
    <w:p w14:paraId="631DCF72" w14:textId="77777777" w:rsidR="00A87709" w:rsidRDefault="00C22FD9">
      <w:pPr>
        <w:pStyle w:val="a4"/>
        <w:shd w:val="clear" w:color="auto" w:fill="auto"/>
        <w:ind w:firstLine="360"/>
        <w:jc w:val="both"/>
        <w:rPr>
          <w:rStyle w:val="14pt"/>
        </w:rPr>
      </w:pPr>
      <w:r>
        <w:rPr>
          <w:rStyle w:val="14pt"/>
        </w:rPr>
        <w:t>Реализация основных мероприятий подпрограммы  «Обеспечение защиты прав и интересов детей-сирот и детей, оставшихся без попечения родителей» осуществляется в соответствии с федеральным законодательством, в том числе с учетом реализации Указа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 а также в соответствии с действующей региональной нормативной правовой базой и планируемых корректировок, дополнений и изменений, вносимых в региональное законодательство, а также нормативно-правовыми актами администрации  Собинского муниципального округа .</w:t>
      </w:r>
    </w:p>
    <w:p w14:paraId="09AC234E" w14:textId="77777777" w:rsidR="00A87709" w:rsidRDefault="00A87709">
      <w:pPr>
        <w:pStyle w:val="a4"/>
        <w:shd w:val="clear" w:color="auto" w:fill="auto"/>
        <w:ind w:firstLine="360"/>
        <w:jc w:val="both"/>
        <w:rPr>
          <w:rFonts w:ascii="Times New Roman" w:hAnsi="Times New Roman" w:cs="Times New Roman"/>
          <w:color w:val="000000"/>
          <w:sz w:val="28"/>
          <w:szCs w:val="28"/>
        </w:rPr>
      </w:pPr>
    </w:p>
    <w:p w14:paraId="2BD3277A" w14:textId="77777777" w:rsidR="00A87709" w:rsidRDefault="00C22FD9">
      <w:pPr>
        <w:pStyle w:val="a4"/>
        <w:numPr>
          <w:ilvl w:val="0"/>
          <w:numId w:val="1"/>
        </w:numPr>
        <w:shd w:val="clear" w:color="auto" w:fill="auto"/>
        <w:tabs>
          <w:tab w:val="left" w:pos="1134"/>
        </w:tabs>
        <w:rPr>
          <w:rStyle w:val="14pt"/>
          <w:b/>
        </w:rPr>
      </w:pPr>
      <w:r>
        <w:rPr>
          <w:rStyle w:val="14pt"/>
          <w:b/>
        </w:rPr>
        <w:t>Прогноз сводных показателей целевых муниципальных заданий</w:t>
      </w:r>
    </w:p>
    <w:p w14:paraId="5E9E3960" w14:textId="77777777" w:rsidR="00A87709" w:rsidRDefault="00A87709">
      <w:pPr>
        <w:pStyle w:val="a4"/>
        <w:shd w:val="clear" w:color="auto" w:fill="auto"/>
        <w:ind w:firstLine="360"/>
        <w:jc w:val="both"/>
        <w:rPr>
          <w:rStyle w:val="14pt"/>
          <w:b/>
        </w:rPr>
      </w:pPr>
    </w:p>
    <w:p w14:paraId="770C11B5" w14:textId="77777777" w:rsidR="00A87709" w:rsidRDefault="00C22FD9">
      <w:pPr>
        <w:pStyle w:val="a4"/>
        <w:shd w:val="clear" w:color="auto" w:fill="auto"/>
        <w:ind w:firstLine="360"/>
        <w:jc w:val="both"/>
        <w:rPr>
          <w:rStyle w:val="14pt"/>
        </w:rPr>
      </w:pPr>
      <w:r>
        <w:rPr>
          <w:rStyle w:val="14pt"/>
        </w:rPr>
        <w:t xml:space="preserve">  В реализации мероприятий </w:t>
      </w:r>
      <w:proofErr w:type="gramStart"/>
      <w:r>
        <w:rPr>
          <w:rStyle w:val="14pt"/>
        </w:rPr>
        <w:t>подпрограммы  принимает</w:t>
      </w:r>
      <w:proofErr w:type="gramEnd"/>
      <w:r>
        <w:rPr>
          <w:rStyle w:val="14pt"/>
        </w:rPr>
        <w:t xml:space="preserve"> участие отдел опеки и попечительства. </w:t>
      </w:r>
    </w:p>
    <w:p w14:paraId="251033EF" w14:textId="77777777" w:rsidR="00A87709" w:rsidRDefault="00C22FD9">
      <w:pPr>
        <w:pStyle w:val="a4"/>
        <w:shd w:val="clear" w:color="auto" w:fill="auto"/>
        <w:ind w:firstLine="360"/>
        <w:jc w:val="both"/>
        <w:rPr>
          <w:rStyle w:val="14pt"/>
        </w:rPr>
      </w:pPr>
      <w:r>
        <w:rPr>
          <w:rStyle w:val="14pt"/>
        </w:rPr>
        <w:t xml:space="preserve">  В </w:t>
      </w:r>
      <w:proofErr w:type="gramStart"/>
      <w:r>
        <w:rPr>
          <w:rStyle w:val="14pt"/>
        </w:rPr>
        <w:t>рамках  подпрограммы</w:t>
      </w:r>
      <w:proofErr w:type="gramEnd"/>
      <w:r>
        <w:rPr>
          <w:rStyle w:val="14pt"/>
        </w:rPr>
        <w:t xml:space="preserve"> муниципальное задание не формируется.</w:t>
      </w:r>
    </w:p>
    <w:p w14:paraId="79A50FF1" w14:textId="77777777" w:rsidR="00A87709" w:rsidRDefault="00A87709">
      <w:pPr>
        <w:pStyle w:val="ConsPlusNormal0"/>
        <w:jc w:val="both"/>
        <w:rPr>
          <w:rFonts w:ascii="Times New Roman" w:hAnsi="Times New Roman" w:cs="Times New Roman"/>
          <w:sz w:val="28"/>
          <w:szCs w:val="28"/>
        </w:rPr>
      </w:pPr>
    </w:p>
    <w:p w14:paraId="4C6192A0" w14:textId="77777777" w:rsidR="00A87709" w:rsidRDefault="00C22FD9">
      <w:pPr>
        <w:pStyle w:val="ConsPlusTitle"/>
        <w:numPr>
          <w:ilvl w:val="0"/>
          <w:numId w:val="1"/>
        </w:numPr>
        <w:tabs>
          <w:tab w:val="left" w:pos="993"/>
        </w:tabs>
        <w:jc w:val="center"/>
        <w:outlineLvl w:val="2"/>
        <w:rPr>
          <w:sz w:val="28"/>
          <w:szCs w:val="28"/>
        </w:rPr>
      </w:pPr>
      <w:r>
        <w:rPr>
          <w:sz w:val="28"/>
          <w:szCs w:val="28"/>
        </w:rPr>
        <w:t xml:space="preserve"> Ресурсное обеспечение подпрограммы 2</w:t>
      </w:r>
    </w:p>
    <w:p w14:paraId="5642EA8D" w14:textId="77777777" w:rsidR="00A87709" w:rsidRDefault="00A87709">
      <w:pPr>
        <w:pStyle w:val="ConsPlusNormal0"/>
        <w:ind w:firstLine="540"/>
        <w:jc w:val="both"/>
        <w:rPr>
          <w:rFonts w:ascii="Times New Roman" w:hAnsi="Times New Roman" w:cs="Times New Roman"/>
          <w:sz w:val="28"/>
          <w:szCs w:val="28"/>
        </w:rPr>
      </w:pPr>
    </w:p>
    <w:p w14:paraId="602D08AD" w14:textId="77777777" w:rsidR="00A87709" w:rsidRDefault="00C22FD9">
      <w:pPr>
        <w:pStyle w:val="a4"/>
        <w:shd w:val="clear" w:color="auto" w:fill="auto"/>
        <w:ind w:firstLine="568"/>
        <w:jc w:val="both"/>
        <w:rPr>
          <w:rStyle w:val="14pt"/>
          <w:i/>
          <w:u w:val="single"/>
        </w:rPr>
      </w:pPr>
      <w:r>
        <w:rPr>
          <w:rStyle w:val="14pt"/>
        </w:rPr>
        <w:t xml:space="preserve">Финансирование подпрограммы осуществляется за счет </w:t>
      </w:r>
      <w:proofErr w:type="gramStart"/>
      <w:r>
        <w:rPr>
          <w:rStyle w:val="14pt"/>
        </w:rPr>
        <w:t>субвенций  из</w:t>
      </w:r>
      <w:proofErr w:type="gramEnd"/>
      <w:r>
        <w:rPr>
          <w:rStyle w:val="14pt"/>
        </w:rPr>
        <w:t xml:space="preserve"> областного и федерального бюджетов. Расчет объемов субвенций осуществляется по методикам, утвержденным нормативно-правовыми актами Владимирской области.</w:t>
      </w:r>
    </w:p>
    <w:p w14:paraId="3AB2AC71" w14:textId="77777777" w:rsidR="00A87709" w:rsidRDefault="00C22FD9">
      <w:pPr>
        <w:pStyle w:val="ConsPlusTitle"/>
        <w:widowControl/>
        <w:ind w:firstLine="709"/>
        <w:jc w:val="both"/>
        <w:rPr>
          <w:b w:val="0"/>
          <w:sz w:val="28"/>
          <w:szCs w:val="28"/>
        </w:rPr>
      </w:pPr>
      <w:r>
        <w:rPr>
          <w:b w:val="0"/>
          <w:sz w:val="28"/>
          <w:szCs w:val="28"/>
        </w:rPr>
        <w:t>Объем субвенций из областного бюджета на обеспечение полномочий по организации и осуществлению деятельности по опеке и попечительству в отношении несовершеннолетних граждан включает в себя расходы на:</w:t>
      </w:r>
    </w:p>
    <w:p w14:paraId="738E2B7C" w14:textId="77777777" w:rsidR="00A87709" w:rsidRDefault="00C22FD9">
      <w:pPr>
        <w:ind w:firstLine="709"/>
        <w:jc w:val="both"/>
        <w:rPr>
          <w:rFonts w:ascii="Times New Roman" w:hAnsi="Times New Roman" w:cs="Times New Roman"/>
          <w:bCs/>
          <w:sz w:val="28"/>
          <w:szCs w:val="28"/>
        </w:rPr>
      </w:pPr>
      <w:r>
        <w:rPr>
          <w:rFonts w:ascii="Times New Roman" w:hAnsi="Times New Roman" w:cs="Times New Roman"/>
          <w:bCs/>
          <w:sz w:val="28"/>
          <w:szCs w:val="28"/>
        </w:rPr>
        <w:t>- оплату труда специалистов с начислениями;</w:t>
      </w:r>
    </w:p>
    <w:p w14:paraId="30273C58" w14:textId="77777777" w:rsidR="00A87709" w:rsidRDefault="00C22FD9">
      <w:pPr>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материальные затраты на обеспечение этой деятельности.</w:t>
      </w:r>
    </w:p>
    <w:p w14:paraId="6C42BF07" w14:textId="77777777" w:rsidR="00A87709" w:rsidRDefault="00C22FD9">
      <w:pPr>
        <w:ind w:firstLine="708"/>
        <w:jc w:val="both"/>
        <w:rPr>
          <w:rFonts w:ascii="Times New Roman" w:hAnsi="Times New Roman" w:cs="Times New Roman"/>
          <w:sz w:val="28"/>
          <w:szCs w:val="28"/>
        </w:rPr>
      </w:pPr>
      <w:r>
        <w:rPr>
          <w:rFonts w:ascii="Times New Roman" w:hAnsi="Times New Roman" w:cs="Times New Roman"/>
          <w:bCs/>
          <w:sz w:val="28"/>
          <w:szCs w:val="28"/>
        </w:rPr>
        <w:t xml:space="preserve">Объем средств </w:t>
      </w:r>
      <w:r>
        <w:rPr>
          <w:rFonts w:ascii="Times New Roman" w:hAnsi="Times New Roman" w:cs="Times New Roman"/>
          <w:sz w:val="28"/>
          <w:szCs w:val="28"/>
        </w:rPr>
        <w:t>субвенций из областного бюджета на обеспечение полномочий по организации и осуществлению деятельности по опеке и попечительству в отношении несовершеннолетних граждан</w:t>
      </w:r>
      <w:r>
        <w:rPr>
          <w:rFonts w:ascii="Times New Roman" w:hAnsi="Times New Roman" w:cs="Times New Roman"/>
          <w:bCs/>
          <w:sz w:val="28"/>
          <w:szCs w:val="28"/>
        </w:rPr>
        <w:t xml:space="preserve"> рассчитывается органом администрации области, уполномоченным Губернатором области.</w:t>
      </w:r>
    </w:p>
    <w:p w14:paraId="57A75F2F" w14:textId="77777777" w:rsidR="00A87709" w:rsidRDefault="00C22FD9">
      <w:pPr>
        <w:ind w:firstLine="708"/>
        <w:jc w:val="both"/>
        <w:rPr>
          <w:rFonts w:ascii="Times New Roman" w:hAnsi="Times New Roman" w:cs="Times New Roman"/>
          <w:sz w:val="28"/>
          <w:szCs w:val="28"/>
        </w:rPr>
      </w:pPr>
      <w:r>
        <w:rPr>
          <w:rFonts w:ascii="Times New Roman" w:hAnsi="Times New Roman" w:cs="Times New Roman"/>
          <w:sz w:val="28"/>
          <w:szCs w:val="28"/>
        </w:rPr>
        <w:t>Полномочия по государственному обеспечению и социальной поддержке детей-сирот и детей, оставшихся без попечения родителей, являются расходными обязательствами Владимирской области.</w:t>
      </w:r>
    </w:p>
    <w:p w14:paraId="4AFB80CA" w14:textId="77777777" w:rsidR="00A87709" w:rsidRDefault="00C22FD9">
      <w:pPr>
        <w:ind w:firstLine="708"/>
        <w:jc w:val="both"/>
        <w:rPr>
          <w:rFonts w:ascii="Times New Roman" w:hAnsi="Times New Roman" w:cs="Times New Roman"/>
          <w:sz w:val="28"/>
          <w:szCs w:val="28"/>
        </w:rPr>
      </w:pPr>
      <w:r>
        <w:rPr>
          <w:rFonts w:ascii="Times New Roman" w:hAnsi="Times New Roman" w:cs="Times New Roman"/>
          <w:sz w:val="28"/>
          <w:szCs w:val="28"/>
        </w:rPr>
        <w:t>Расходы на государственное обеспечение детей-сирот и детей, оставшихся без попечения родителей, лиц из числа детей-сирот и детей, оставшихся без попечения родителей, осуществляются в пределах средств, предусмотренных на эти цели в областном бюджете на соответствующий финансовый год.</w:t>
      </w:r>
    </w:p>
    <w:p w14:paraId="2D88A2BF" w14:textId="77777777" w:rsidR="00A87709" w:rsidRDefault="00C22FD9">
      <w:pPr>
        <w:ind w:firstLine="708"/>
        <w:jc w:val="both"/>
        <w:rPr>
          <w:rFonts w:ascii="Times New Roman" w:hAnsi="Times New Roman" w:cs="Times New Roman"/>
          <w:sz w:val="28"/>
          <w:szCs w:val="28"/>
        </w:rPr>
      </w:pPr>
      <w:hyperlink r:id="rId63">
        <w:r>
          <w:rPr>
            <w:rFonts w:ascii="Times New Roman" w:hAnsi="Times New Roman" w:cs="Times New Roman"/>
            <w:sz w:val="28"/>
            <w:szCs w:val="28"/>
          </w:rPr>
          <w:t>Порядок</w:t>
        </w:r>
      </w:hyperlink>
      <w:r>
        <w:rPr>
          <w:rFonts w:ascii="Times New Roman" w:hAnsi="Times New Roman" w:cs="Times New Roman"/>
          <w:sz w:val="28"/>
          <w:szCs w:val="28"/>
        </w:rPr>
        <w:t xml:space="preserve"> финансирования и расходования указанных средств областного бюджета утверждается постановлением Губернатора области.</w:t>
      </w:r>
    </w:p>
    <w:p w14:paraId="6DD8394C" w14:textId="77777777" w:rsidR="00A87709" w:rsidRDefault="00C22FD9">
      <w:pPr>
        <w:ind w:firstLine="708"/>
        <w:jc w:val="both"/>
        <w:rPr>
          <w:rFonts w:ascii="Times New Roman" w:hAnsi="Times New Roman" w:cs="Times New Roman"/>
          <w:sz w:val="28"/>
          <w:szCs w:val="28"/>
        </w:rPr>
      </w:pPr>
      <w:r>
        <w:rPr>
          <w:rFonts w:ascii="Times New Roman" w:hAnsi="Times New Roman" w:cs="Times New Roman"/>
          <w:sz w:val="28"/>
          <w:szCs w:val="28"/>
        </w:rPr>
        <w:t xml:space="preserve">Содержание детей-сирот и детей, оставшихся без попечения родителей осуществляется </w:t>
      </w:r>
      <w:proofErr w:type="gramStart"/>
      <w:r>
        <w:rPr>
          <w:rFonts w:ascii="Times New Roman" w:hAnsi="Times New Roman" w:cs="Times New Roman"/>
          <w:sz w:val="28"/>
          <w:szCs w:val="28"/>
        </w:rPr>
        <w:t>по нормам</w:t>
      </w:r>
      <w:proofErr w:type="gramEnd"/>
      <w:r>
        <w:rPr>
          <w:rFonts w:ascii="Times New Roman" w:hAnsi="Times New Roman" w:cs="Times New Roman"/>
          <w:sz w:val="28"/>
          <w:szCs w:val="28"/>
        </w:rPr>
        <w:t xml:space="preserve"> утвержденным нормативно-правовыми актами Владимирской области.</w:t>
      </w:r>
    </w:p>
    <w:p w14:paraId="1B1B167E" w14:textId="77777777" w:rsidR="00A87709" w:rsidRDefault="00C22FD9">
      <w:pPr>
        <w:ind w:firstLine="708"/>
        <w:jc w:val="both"/>
        <w:rPr>
          <w:rFonts w:ascii="Times New Roman" w:hAnsi="Times New Roman" w:cs="Times New Roman"/>
          <w:sz w:val="28"/>
          <w:szCs w:val="28"/>
        </w:rPr>
      </w:pPr>
      <w:r>
        <w:rPr>
          <w:rFonts w:ascii="Times New Roman" w:hAnsi="Times New Roman" w:cs="Times New Roman"/>
          <w:sz w:val="28"/>
          <w:szCs w:val="28"/>
        </w:rPr>
        <w:t>Основными параметрами для расчета субвенции на обеспечение предоставления жилых помещений детям-сиротам и детям, оставшимся без попечения родителей, лицам из их числа по договорам социального найма специализированных жилых помещений являются численность детей-сирот и детей, оставшихся без попечения родителей, лиц из числа детей-сирот и детей, оставшихся без попечения родителей, в возрасте от 18 лет и старше в i-м муниципальном образовании, которым запланировано предоставление жилого помещения в очередном финансовом году, согласно списку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социальная норма площади жилого помещения на одиноко проживающего гражданина, принимаемая для расчета объема субвенции; норматив стоимости 1 кв. метра общей площади жилого помещения по муниципальному образованию, который утверждается уполномоченным органом администрации Владимирской области на определение показателей средней рыночной стоимости 1 кв. метра общей площади жилого помещения по муниципальным образованиям области.</w:t>
      </w:r>
    </w:p>
    <w:p w14:paraId="793A993E" w14:textId="77777777" w:rsidR="00A87709" w:rsidRDefault="00C22FD9">
      <w:pPr>
        <w:pStyle w:val="ConsPlusNormal0"/>
        <w:ind w:firstLine="540"/>
        <w:jc w:val="both"/>
      </w:pPr>
      <w:r>
        <w:rPr>
          <w:rStyle w:val="14pt"/>
        </w:rPr>
        <w:t>Объем финансового обеспечения подпрограммы 2 составляет в 2025 - 2030 годах 339237,86313 тыс. руб., в том числе за счет средств из областного бюджета – 339237,86313 тыс. руб.</w:t>
      </w:r>
    </w:p>
    <w:p w14:paraId="5815C59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Информация о ресурсном </w:t>
      </w:r>
      <w:hyperlink w:anchor="P8880">
        <w:r>
          <w:rPr>
            <w:rFonts w:ascii="Times New Roman" w:hAnsi="Times New Roman" w:cs="Times New Roman"/>
            <w:sz w:val="28"/>
            <w:szCs w:val="28"/>
          </w:rPr>
          <w:t>обеспечении</w:t>
        </w:r>
      </w:hyperlink>
      <w:r>
        <w:rPr>
          <w:rFonts w:ascii="Times New Roman" w:hAnsi="Times New Roman" w:cs="Times New Roman"/>
          <w:sz w:val="28"/>
          <w:szCs w:val="28"/>
        </w:rPr>
        <w:t xml:space="preserve"> подпрограммы 2 представлена в таблице № 3 Программы.</w:t>
      </w:r>
    </w:p>
    <w:p w14:paraId="56498187" w14:textId="77777777" w:rsidR="00A87709" w:rsidRDefault="00A87709">
      <w:pPr>
        <w:pStyle w:val="ConsPlusNormal0"/>
        <w:jc w:val="both"/>
        <w:rPr>
          <w:b/>
          <w:bCs/>
          <w:sz w:val="28"/>
          <w:szCs w:val="28"/>
        </w:rPr>
      </w:pPr>
    </w:p>
    <w:p w14:paraId="5CFAEBD0" w14:textId="77777777" w:rsidR="00A87709" w:rsidRDefault="00C22FD9">
      <w:pPr>
        <w:pStyle w:val="ConsPlusTitle"/>
        <w:numPr>
          <w:ilvl w:val="0"/>
          <w:numId w:val="1"/>
        </w:numPr>
        <w:tabs>
          <w:tab w:val="left" w:pos="993"/>
        </w:tabs>
        <w:jc w:val="center"/>
        <w:outlineLvl w:val="2"/>
        <w:rPr>
          <w:sz w:val="28"/>
          <w:szCs w:val="28"/>
        </w:rPr>
      </w:pPr>
      <w:r>
        <w:rPr>
          <w:sz w:val="28"/>
          <w:szCs w:val="28"/>
        </w:rPr>
        <w:t>Порядок и методика оценки эффективности подпрограммы 2</w:t>
      </w:r>
    </w:p>
    <w:p w14:paraId="21356740" w14:textId="77777777" w:rsidR="00A87709" w:rsidRDefault="00A87709">
      <w:pPr>
        <w:pStyle w:val="ConsPlusNormal0"/>
        <w:jc w:val="both"/>
        <w:rPr>
          <w:rFonts w:ascii="Times New Roman" w:hAnsi="Times New Roman" w:cs="Times New Roman"/>
          <w:sz w:val="28"/>
          <w:szCs w:val="28"/>
        </w:rPr>
      </w:pPr>
    </w:p>
    <w:p w14:paraId="18C6D02E" w14:textId="77777777" w:rsidR="00A87709" w:rsidRDefault="00C22FD9">
      <w:pPr>
        <w:pStyle w:val="aff5"/>
        <w:snapToGrid w:val="0"/>
        <w:spacing w:before="0"/>
        <w:ind w:firstLine="398"/>
        <w:jc w:val="both"/>
        <w:rPr>
          <w:sz w:val="28"/>
          <w:szCs w:val="28"/>
        </w:rPr>
      </w:pPr>
      <w:r>
        <w:rPr>
          <w:sz w:val="28"/>
          <w:szCs w:val="28"/>
        </w:rPr>
        <w:t xml:space="preserve">1. Оценка эффективности реализации подпрограммы 2 осуществляется в соответствии с </w:t>
      </w:r>
      <w:hyperlink r:id="rId64">
        <w:r>
          <w:rPr>
            <w:sz w:val="28"/>
            <w:szCs w:val="28"/>
          </w:rPr>
          <w:t>постановлением</w:t>
        </w:r>
      </w:hyperlink>
      <w:r>
        <w:rPr>
          <w:sz w:val="28"/>
          <w:szCs w:val="28"/>
        </w:rPr>
        <w:t xml:space="preserve"> администрации Собинского муниципального округа   от 10.01.2025  № 6  «</w:t>
      </w:r>
      <w:r>
        <w:rPr>
          <w:kern w:val="2"/>
          <w:sz w:val="28"/>
          <w:szCs w:val="28"/>
        </w:rPr>
        <w:t xml:space="preserve"> </w:t>
      </w:r>
      <w:r>
        <w:rPr>
          <w:color w:val="000000"/>
          <w:kern w:val="2"/>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w:t>
      </w:r>
      <w:r>
        <w:rPr>
          <w:color w:val="000000"/>
          <w:kern w:val="2"/>
          <w:sz w:val="28"/>
          <w:szCs w:val="28"/>
        </w:rPr>
        <w:lastRenderedPageBreak/>
        <w:t xml:space="preserve">программ Собинского муниципального округа и порядка финансирования и расходования средств на их реализацию </w:t>
      </w:r>
      <w:r>
        <w:rPr>
          <w:sz w:val="28"/>
          <w:szCs w:val="28"/>
        </w:rPr>
        <w:t>«.</w:t>
      </w:r>
    </w:p>
    <w:p w14:paraId="1E2D2498"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Оценка эффективности подпрограммы 2 осуществляется в целях определения фактического вклада результатов подпрограммы 2 в социально-экономическое развитие Собинского муниципального округа  и основана на оценке ее результативности с учетом объема ресурсов, направленных на ее реализацию.</w:t>
      </w:r>
    </w:p>
    <w:p w14:paraId="44E1915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Эффективность подпрограммы 2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подпрограммы 2.</w:t>
      </w:r>
    </w:p>
    <w:p w14:paraId="1C90AFD0"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4. Бюджетная эффективность подпрограммы 2 отражает достижение поставленных целей и задач путем соотношения полученного результата и произведенных затрат.</w:t>
      </w:r>
    </w:p>
    <w:p w14:paraId="75B57ACD"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5. Оценка бюджетной эффективности реализации отдельного мероприятия подпрограммы 2 производится с учетом следующих составляющих:</w:t>
      </w:r>
    </w:p>
    <w:p w14:paraId="4E350C2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результативности (степени достижения целевых индикаторов основных мероприятий подпрограммы 2);</w:t>
      </w:r>
    </w:p>
    <w:p w14:paraId="6420DE0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степени соответствия фактических затрат на реализацию основных мероприятий подпрограммы 2 запланированному уровню (оценка полноты и эффективности использования средств).</w:t>
      </w:r>
    </w:p>
    <w:p w14:paraId="5BF1CD63"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подпрограммы 2 рассчитывается по следующим формулам:</w:t>
      </w:r>
    </w:p>
    <w:p w14:paraId="666146EC"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3CEAC485" w14:textId="77777777" w:rsidR="00A87709" w:rsidRDefault="00A87709">
      <w:pPr>
        <w:pStyle w:val="ConsPlusNormal0"/>
        <w:jc w:val="both"/>
        <w:rPr>
          <w:rFonts w:ascii="Times New Roman" w:hAnsi="Times New Roman" w:cs="Times New Roman"/>
          <w:sz w:val="28"/>
          <w:szCs w:val="28"/>
        </w:rPr>
      </w:pPr>
    </w:p>
    <w:p w14:paraId="1581F4AA"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609C5378" wp14:editId="683AFDA1">
            <wp:extent cx="1104900" cy="482600"/>
            <wp:effectExtent l="0" t="0" r="0" b="0"/>
            <wp:docPr id="24" name="Изображение9" descr="base_23624_155000_3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9" descr="base_23624_155000_32805"/>
                    <pic:cNvPicPr>
                      <a:picLocks noChangeAspect="1" noChangeArrowheads="1"/>
                    </pic:cNvPicPr>
                  </pic:nvPicPr>
                  <pic:blipFill>
                    <a:blip r:embed="rId48"/>
                    <a:stretch>
                      <a:fillRect/>
                    </a:stretch>
                  </pic:blipFill>
                  <pic:spPr bwMode="auto">
                    <a:xfrm>
                      <a:off x="0" y="0"/>
                      <a:ext cx="1104900" cy="482600"/>
                    </a:xfrm>
                    <a:prstGeom prst="rect">
                      <a:avLst/>
                    </a:prstGeom>
                  </pic:spPr>
                </pic:pic>
              </a:graphicData>
            </a:graphic>
          </wp:inline>
        </w:drawing>
      </w:r>
    </w:p>
    <w:p w14:paraId="3593E923" w14:textId="77777777" w:rsidR="00A87709" w:rsidRDefault="00A87709">
      <w:pPr>
        <w:pStyle w:val="ConsPlusNormal0"/>
        <w:jc w:val="both"/>
        <w:rPr>
          <w:rFonts w:ascii="Times New Roman" w:hAnsi="Times New Roman" w:cs="Times New Roman"/>
          <w:sz w:val="28"/>
          <w:szCs w:val="28"/>
        </w:rPr>
      </w:pPr>
    </w:p>
    <w:p w14:paraId="0663B338"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«100%»; 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proofErr w:type="gram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&gt;</w:t>
      </w:r>
      <w:proofErr w:type="gramEnd"/>
      <w:r>
        <w:rPr>
          <w:rFonts w:ascii="Times New Roman" w:hAnsi="Times New Roman" w:cs="Times New Roman"/>
          <w:sz w:val="28"/>
          <w:szCs w:val="28"/>
        </w:rPr>
        <w:t xml:space="preserve">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«0»;</w:t>
      </w:r>
    </w:p>
    <w:p w14:paraId="39DF141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3E132274" w14:textId="77777777" w:rsidR="00A87709" w:rsidRDefault="00A87709">
      <w:pPr>
        <w:pStyle w:val="ConsPlusNormal0"/>
        <w:jc w:val="both"/>
        <w:rPr>
          <w:rFonts w:ascii="Times New Roman" w:hAnsi="Times New Roman" w:cs="Times New Roman"/>
          <w:sz w:val="28"/>
          <w:szCs w:val="28"/>
        </w:rPr>
      </w:pPr>
    </w:p>
    <w:p w14:paraId="7F1DA363"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3A20FDED" wp14:editId="1EBA5147">
            <wp:extent cx="1104900" cy="482600"/>
            <wp:effectExtent l="0" t="0" r="0" b="0"/>
            <wp:docPr id="25" name="Изображение10" descr="base_23624_155000_3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10" descr="base_23624_155000_32806"/>
                    <pic:cNvPicPr>
                      <a:picLocks noChangeAspect="1" noChangeArrowheads="1"/>
                    </pic:cNvPicPr>
                  </pic:nvPicPr>
                  <pic:blipFill>
                    <a:blip r:embed="rId49"/>
                    <a:stretch>
                      <a:fillRect/>
                    </a:stretch>
                  </pic:blipFill>
                  <pic:spPr bwMode="auto">
                    <a:xfrm>
                      <a:off x="0" y="0"/>
                      <a:ext cx="1104900" cy="482600"/>
                    </a:xfrm>
                    <a:prstGeom prst="rect">
                      <a:avLst/>
                    </a:prstGeom>
                  </pic:spPr>
                </pic:pic>
              </a:graphicData>
            </a:graphic>
          </wp:inline>
        </w:drawing>
      </w:r>
    </w:p>
    <w:p w14:paraId="2F1218B5" w14:textId="77777777" w:rsidR="00A87709" w:rsidRDefault="00A87709">
      <w:pPr>
        <w:pStyle w:val="ConsPlusNormal0"/>
        <w:jc w:val="both"/>
        <w:rPr>
          <w:rFonts w:ascii="Times New Roman" w:hAnsi="Times New Roman" w:cs="Times New Roman"/>
          <w:sz w:val="28"/>
          <w:szCs w:val="28"/>
        </w:rPr>
      </w:pPr>
    </w:p>
    <w:p w14:paraId="644AA873"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0 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«100%»; 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proofErr w:type="gram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&gt;</w:t>
      </w:r>
      <w:proofErr w:type="gramEnd"/>
      <w:r>
        <w:rPr>
          <w:rFonts w:ascii="Times New Roman" w:hAnsi="Times New Roman" w:cs="Times New Roman"/>
          <w:sz w:val="28"/>
          <w:szCs w:val="28"/>
        </w:rPr>
        <w:t xml:space="preserve">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«0», где:</w:t>
      </w:r>
    </w:p>
    <w:p w14:paraId="1F2D35AC"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степень достижения целевого индикатора i основного мероприятия подпрограммы 2 (результативность основного мероприятия, процентов);</w:t>
      </w:r>
    </w:p>
    <w:p w14:paraId="2470BE8F"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фактический уровень достижения целевого индикатора i основного мероприятия подпрограммы 2;</w:t>
      </w:r>
    </w:p>
    <w:p w14:paraId="144B3AD6"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установленное муниципальной программой целевое значение индикатора i основного мероприятия подпрограммы 2.</w:t>
      </w:r>
    </w:p>
    <w:p w14:paraId="251CD0C7"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7. Коэффициент полноты использования </w:t>
      </w:r>
      <w:proofErr w:type="gramStart"/>
      <w:r>
        <w:rPr>
          <w:rFonts w:ascii="Times New Roman" w:hAnsi="Times New Roman" w:cs="Times New Roman"/>
          <w:sz w:val="28"/>
          <w:szCs w:val="28"/>
        </w:rPr>
        <w:t>средств  бюджета</w:t>
      </w:r>
      <w:proofErr w:type="gramEnd"/>
      <w:r>
        <w:rPr>
          <w:rFonts w:ascii="Times New Roman" w:hAnsi="Times New Roman" w:cs="Times New Roman"/>
          <w:sz w:val="28"/>
          <w:szCs w:val="28"/>
        </w:rPr>
        <w:t xml:space="preserve"> Собинского муниципального округа по каждому основному мероприятию подпрограммы 2 определяется по следующей формуле:</w:t>
      </w:r>
    </w:p>
    <w:p w14:paraId="5D821C23" w14:textId="77777777" w:rsidR="00A87709" w:rsidRDefault="00A87709">
      <w:pPr>
        <w:pStyle w:val="ConsPlusNormal0"/>
        <w:jc w:val="both"/>
        <w:rPr>
          <w:rFonts w:ascii="Times New Roman" w:hAnsi="Times New Roman" w:cs="Times New Roman"/>
          <w:sz w:val="28"/>
          <w:szCs w:val="28"/>
        </w:rPr>
      </w:pPr>
    </w:p>
    <w:p w14:paraId="637E4D3E"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6CCCE503" wp14:editId="0B7A843A">
            <wp:extent cx="1803400" cy="431800"/>
            <wp:effectExtent l="0" t="0" r="0" b="0"/>
            <wp:docPr id="26" name="Изображение11" descr="base_23624_155000_3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11" descr="base_23624_155000_32807"/>
                    <pic:cNvPicPr>
                      <a:picLocks noChangeAspect="1" noChangeArrowheads="1"/>
                    </pic:cNvPicPr>
                  </pic:nvPicPr>
                  <pic:blipFill>
                    <a:blip r:embed="rId50"/>
                    <a:stretch>
                      <a:fillRect/>
                    </a:stretch>
                  </pic:blipFill>
                  <pic:spPr bwMode="auto">
                    <a:xfrm>
                      <a:off x="0" y="0"/>
                      <a:ext cx="1803400" cy="431800"/>
                    </a:xfrm>
                    <a:prstGeom prst="rect">
                      <a:avLst/>
                    </a:prstGeom>
                  </pic:spPr>
                </pic:pic>
              </a:graphicData>
            </a:graphic>
          </wp:inline>
        </w:drawing>
      </w:r>
    </w:p>
    <w:p w14:paraId="7F663E41" w14:textId="77777777" w:rsidR="00A87709" w:rsidRDefault="00A87709">
      <w:pPr>
        <w:pStyle w:val="ConsPlusNormal0"/>
        <w:jc w:val="both"/>
        <w:rPr>
          <w:rFonts w:ascii="Times New Roman" w:hAnsi="Times New Roman" w:cs="Times New Roman"/>
          <w:sz w:val="28"/>
          <w:szCs w:val="28"/>
        </w:rPr>
      </w:pPr>
    </w:p>
    <w:p w14:paraId="106F31B0"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Kpoi</w:t>
      </w:r>
      <w:proofErr w:type="spellEnd"/>
      <w:r>
        <w:rPr>
          <w:rFonts w:ascii="Times New Roman" w:hAnsi="Times New Roman" w:cs="Times New Roman"/>
          <w:sz w:val="28"/>
          <w:szCs w:val="28"/>
        </w:rPr>
        <w:t xml:space="preserve"> - коэффициент полноты </w:t>
      </w:r>
      <w:proofErr w:type="gramStart"/>
      <w:r>
        <w:rPr>
          <w:rFonts w:ascii="Times New Roman" w:hAnsi="Times New Roman" w:cs="Times New Roman"/>
          <w:sz w:val="28"/>
          <w:szCs w:val="28"/>
        </w:rPr>
        <w:t>использования  бюджетных</w:t>
      </w:r>
      <w:proofErr w:type="gramEnd"/>
      <w:r>
        <w:rPr>
          <w:rFonts w:ascii="Times New Roman" w:hAnsi="Times New Roman" w:cs="Times New Roman"/>
          <w:sz w:val="28"/>
          <w:szCs w:val="28"/>
        </w:rPr>
        <w:t xml:space="preserve"> средств на реализацию i основного мероприятия подпрограммы 2;</w:t>
      </w:r>
    </w:p>
    <w:p w14:paraId="14D1D9F9"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Cfoi</w:t>
      </w:r>
      <w:proofErr w:type="spellEnd"/>
      <w:r>
        <w:rPr>
          <w:rFonts w:ascii="Times New Roman" w:hAnsi="Times New Roman" w:cs="Times New Roman"/>
          <w:sz w:val="28"/>
          <w:szCs w:val="28"/>
        </w:rPr>
        <w:t xml:space="preserve"> - сумма бюджетных средств, израсходованная на реализацию i основного мероприятия подпрограммы 2;</w:t>
      </w:r>
    </w:p>
    <w:p w14:paraId="51A3DF4D"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Cpoi</w:t>
      </w:r>
      <w:proofErr w:type="spellEnd"/>
      <w:r>
        <w:rPr>
          <w:rFonts w:ascii="Times New Roman" w:hAnsi="Times New Roman" w:cs="Times New Roman"/>
          <w:sz w:val="28"/>
          <w:szCs w:val="28"/>
        </w:rPr>
        <w:t xml:space="preserve"> - сумма средств, предусмотренная в бюджете на реализацию i основного мероприятия подпрограммы 2.</w:t>
      </w:r>
    </w:p>
    <w:p w14:paraId="16BA6F82"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8. Коэффициент эффективности использования бюджетных средств, выделяемых на реализацию каждого мероприятия, определяется по следующей формуле:</w:t>
      </w:r>
    </w:p>
    <w:p w14:paraId="09547C3C" w14:textId="77777777" w:rsidR="00A87709" w:rsidRDefault="00A87709">
      <w:pPr>
        <w:pStyle w:val="ConsPlusNormal0"/>
        <w:jc w:val="both"/>
        <w:rPr>
          <w:rFonts w:ascii="Times New Roman" w:hAnsi="Times New Roman" w:cs="Times New Roman"/>
          <w:sz w:val="28"/>
          <w:szCs w:val="28"/>
        </w:rPr>
      </w:pPr>
    </w:p>
    <w:p w14:paraId="092ED182"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762F5A57" wp14:editId="11A9C16E">
            <wp:extent cx="1587500" cy="431800"/>
            <wp:effectExtent l="0" t="0" r="0" b="0"/>
            <wp:docPr id="27" name="Изображение12" descr="base_23624_155000_3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12" descr="base_23624_155000_32808"/>
                    <pic:cNvPicPr>
                      <a:picLocks noChangeAspect="1" noChangeArrowheads="1"/>
                    </pic:cNvPicPr>
                  </pic:nvPicPr>
                  <pic:blipFill>
                    <a:blip r:embed="rId51"/>
                    <a:stretch>
                      <a:fillRect/>
                    </a:stretch>
                  </pic:blipFill>
                  <pic:spPr bwMode="auto">
                    <a:xfrm>
                      <a:off x="0" y="0"/>
                      <a:ext cx="1587500" cy="431800"/>
                    </a:xfrm>
                    <a:prstGeom prst="rect">
                      <a:avLst/>
                    </a:prstGeom>
                  </pic:spPr>
                </pic:pic>
              </a:graphicData>
            </a:graphic>
          </wp:inline>
        </w:drawing>
      </w:r>
    </w:p>
    <w:p w14:paraId="6428152F" w14:textId="77777777" w:rsidR="00A87709" w:rsidRDefault="00A87709">
      <w:pPr>
        <w:pStyle w:val="ConsPlusNormal0"/>
        <w:jc w:val="both"/>
        <w:rPr>
          <w:rFonts w:ascii="Times New Roman" w:hAnsi="Times New Roman" w:cs="Times New Roman"/>
          <w:sz w:val="28"/>
          <w:szCs w:val="28"/>
        </w:rPr>
      </w:pPr>
    </w:p>
    <w:p w14:paraId="70C18550"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Keoi</w:t>
      </w:r>
      <w:proofErr w:type="spellEnd"/>
      <w:r>
        <w:rPr>
          <w:rFonts w:ascii="Times New Roman" w:hAnsi="Times New Roman" w:cs="Times New Roman"/>
          <w:sz w:val="28"/>
          <w:szCs w:val="28"/>
        </w:rPr>
        <w:t xml:space="preserve"> - коэффициент эффективности использования бюджетных средств, выделяемых на реализацию i основного мероприятия подпрограммы 2.</w:t>
      </w:r>
    </w:p>
    <w:p w14:paraId="4B2434B7"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 Оценка результативности реализации подпрограммы 2 в целом (</w:t>
      </w:r>
      <w:proofErr w:type="spellStart"/>
      <w:r>
        <w:rPr>
          <w:rFonts w:ascii="Times New Roman" w:hAnsi="Times New Roman" w:cs="Times New Roman"/>
          <w:sz w:val="28"/>
          <w:szCs w:val="28"/>
        </w:rPr>
        <w:t>Епр</w:t>
      </w:r>
      <w:proofErr w:type="spellEnd"/>
      <w:r>
        <w:rPr>
          <w:rFonts w:ascii="Times New Roman" w:hAnsi="Times New Roman" w:cs="Times New Roman"/>
          <w:sz w:val="28"/>
          <w:szCs w:val="28"/>
        </w:rPr>
        <w:t>) определяется на основе интегральной оценки результативности основных направлений подпрограммы 2 по следующей формуле:</w:t>
      </w:r>
    </w:p>
    <w:p w14:paraId="470724A0" w14:textId="77777777" w:rsidR="00A87709" w:rsidRDefault="00A87709">
      <w:pPr>
        <w:pStyle w:val="ConsPlusNormal0"/>
        <w:jc w:val="both"/>
        <w:rPr>
          <w:rFonts w:ascii="Times New Roman" w:hAnsi="Times New Roman" w:cs="Times New Roman"/>
          <w:sz w:val="28"/>
          <w:szCs w:val="28"/>
        </w:rPr>
      </w:pPr>
    </w:p>
    <w:p w14:paraId="7814E749"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386E5C52" wp14:editId="7CD89AF0">
            <wp:extent cx="1549400" cy="482600"/>
            <wp:effectExtent l="0" t="0" r="0" b="0"/>
            <wp:docPr id="28" name="Изображение13" descr="base_23624_155000_3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13" descr="base_23624_155000_32809"/>
                    <pic:cNvPicPr>
                      <a:picLocks noChangeAspect="1" noChangeArrowheads="1"/>
                    </pic:cNvPicPr>
                  </pic:nvPicPr>
                  <pic:blipFill>
                    <a:blip r:embed="rId52"/>
                    <a:stretch>
                      <a:fillRect/>
                    </a:stretch>
                  </pic:blipFill>
                  <pic:spPr bwMode="auto">
                    <a:xfrm>
                      <a:off x="0" y="0"/>
                      <a:ext cx="1549400" cy="482600"/>
                    </a:xfrm>
                    <a:prstGeom prst="rect">
                      <a:avLst/>
                    </a:prstGeom>
                  </pic:spPr>
                </pic:pic>
              </a:graphicData>
            </a:graphic>
          </wp:inline>
        </w:drawing>
      </w:r>
    </w:p>
    <w:p w14:paraId="54F9E191" w14:textId="77777777" w:rsidR="00A87709" w:rsidRDefault="00A87709">
      <w:pPr>
        <w:pStyle w:val="ConsPlusNormal0"/>
        <w:jc w:val="both"/>
        <w:rPr>
          <w:rFonts w:ascii="Times New Roman" w:hAnsi="Times New Roman" w:cs="Times New Roman"/>
          <w:sz w:val="28"/>
          <w:szCs w:val="28"/>
        </w:rPr>
      </w:pPr>
    </w:p>
    <w:p w14:paraId="114F4FDF"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степень достижения целевых индикаторов (результативность) по i основному направлению подпрограммы 2;</w:t>
      </w:r>
    </w:p>
    <w:p w14:paraId="2AB7C979"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M - количество основных направлений подпрограммы 2.</w:t>
      </w:r>
    </w:p>
    <w:p w14:paraId="67B8E7E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10. Оценка бюджетной эффективности реализации подпрограммы 2 в целом (</w:t>
      </w: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 определяется на основе расчетов по следующей формуле:</w:t>
      </w:r>
    </w:p>
    <w:p w14:paraId="3BA60EB8" w14:textId="77777777" w:rsidR="00A87709" w:rsidRDefault="00A87709">
      <w:pPr>
        <w:pStyle w:val="ConsPlusNormal0"/>
        <w:jc w:val="both"/>
        <w:rPr>
          <w:rFonts w:ascii="Times New Roman" w:hAnsi="Times New Roman" w:cs="Times New Roman"/>
          <w:sz w:val="28"/>
          <w:szCs w:val="28"/>
        </w:rPr>
      </w:pPr>
    </w:p>
    <w:p w14:paraId="6C8F7558"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1CBCF1A2" wp14:editId="178EA4DA">
            <wp:extent cx="1638300" cy="431800"/>
            <wp:effectExtent l="0" t="0" r="0" b="0"/>
            <wp:docPr id="29" name="Изображение14" descr="base_23624_155000_3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14" descr="base_23624_155000_32810"/>
                    <pic:cNvPicPr>
                      <a:picLocks noChangeAspect="1" noChangeArrowheads="1"/>
                    </pic:cNvPicPr>
                  </pic:nvPicPr>
                  <pic:blipFill>
                    <a:blip r:embed="rId53"/>
                    <a:stretch>
                      <a:fillRect/>
                    </a:stretch>
                  </pic:blipFill>
                  <pic:spPr bwMode="auto">
                    <a:xfrm>
                      <a:off x="0" y="0"/>
                      <a:ext cx="1638300" cy="431800"/>
                    </a:xfrm>
                    <a:prstGeom prst="rect">
                      <a:avLst/>
                    </a:prstGeom>
                  </pic:spPr>
                </pic:pic>
              </a:graphicData>
            </a:graphic>
          </wp:inline>
        </w:drawing>
      </w:r>
    </w:p>
    <w:p w14:paraId="56959C44" w14:textId="77777777" w:rsidR="00A87709" w:rsidRDefault="00A87709">
      <w:pPr>
        <w:pStyle w:val="ConsPlusNormal0"/>
        <w:jc w:val="both"/>
        <w:rPr>
          <w:rFonts w:ascii="Times New Roman" w:hAnsi="Times New Roman" w:cs="Times New Roman"/>
          <w:sz w:val="28"/>
          <w:szCs w:val="28"/>
        </w:rPr>
      </w:pPr>
    </w:p>
    <w:p w14:paraId="4498BABD"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 xml:space="preserve"> - оценка бюджетной эффективности реализации подпрограммы 2 в целом;</w:t>
      </w:r>
    </w:p>
    <w:p w14:paraId="3240BCED"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Епр</w:t>
      </w:r>
      <w:proofErr w:type="spellEnd"/>
      <w:r>
        <w:rPr>
          <w:rFonts w:ascii="Times New Roman" w:hAnsi="Times New Roman" w:cs="Times New Roman"/>
          <w:sz w:val="28"/>
          <w:szCs w:val="28"/>
        </w:rPr>
        <w:t xml:space="preserve"> - оценка результативности реализации подпрограммы 2 в целом;</w:t>
      </w:r>
    </w:p>
    <w:p w14:paraId="789CA8E2"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Кпр</w:t>
      </w:r>
      <w:proofErr w:type="spellEnd"/>
      <w:r>
        <w:rPr>
          <w:rFonts w:ascii="Times New Roman" w:hAnsi="Times New Roman" w:cs="Times New Roman"/>
          <w:sz w:val="28"/>
          <w:szCs w:val="28"/>
        </w:rPr>
        <w:t xml:space="preserve"> - коэффициент полноты использования бюджетных средств на реализацию подпрограммы 2 в целом, рассчитываемый по формуле:</w:t>
      </w:r>
    </w:p>
    <w:p w14:paraId="2D07EFAC" w14:textId="77777777" w:rsidR="00A87709" w:rsidRDefault="00A87709">
      <w:pPr>
        <w:pStyle w:val="ConsPlusNormal0"/>
        <w:jc w:val="both"/>
        <w:rPr>
          <w:rFonts w:ascii="Times New Roman" w:hAnsi="Times New Roman" w:cs="Times New Roman"/>
          <w:sz w:val="28"/>
          <w:szCs w:val="28"/>
        </w:rPr>
      </w:pPr>
    </w:p>
    <w:p w14:paraId="24825FD8" w14:textId="77777777" w:rsidR="00A87709" w:rsidRDefault="00C22FD9">
      <w:pPr>
        <w:pStyle w:val="ConsPlusNormal0"/>
        <w:jc w:val="center"/>
        <w:rPr>
          <w:rFonts w:ascii="Times New Roman" w:hAnsi="Times New Roman" w:cs="Times New Roman"/>
          <w:sz w:val="28"/>
          <w:szCs w:val="28"/>
        </w:rPr>
      </w:pPr>
      <w:r>
        <w:rPr>
          <w:noProof/>
        </w:rPr>
        <w:drawing>
          <wp:inline distT="0" distB="0" distL="0" distR="0" wp14:anchorId="5657003B" wp14:editId="62B0CABF">
            <wp:extent cx="1917700" cy="457200"/>
            <wp:effectExtent l="0" t="0" r="0" b="0"/>
            <wp:docPr id="30" name="Изображение15" descr="base_23624_155000_3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15" descr="base_23624_155000_32811"/>
                    <pic:cNvPicPr>
                      <a:picLocks noChangeAspect="1" noChangeArrowheads="1"/>
                    </pic:cNvPicPr>
                  </pic:nvPicPr>
                  <pic:blipFill>
                    <a:blip r:embed="rId54"/>
                    <a:stretch>
                      <a:fillRect/>
                    </a:stretch>
                  </pic:blipFill>
                  <pic:spPr bwMode="auto">
                    <a:xfrm>
                      <a:off x="0" y="0"/>
                      <a:ext cx="1917700" cy="457200"/>
                    </a:xfrm>
                    <a:prstGeom prst="rect">
                      <a:avLst/>
                    </a:prstGeom>
                  </pic:spPr>
                </pic:pic>
              </a:graphicData>
            </a:graphic>
          </wp:inline>
        </w:drawing>
      </w:r>
    </w:p>
    <w:p w14:paraId="38A3AA73" w14:textId="77777777" w:rsidR="00A87709" w:rsidRDefault="00A87709">
      <w:pPr>
        <w:pStyle w:val="ConsPlusNormal0"/>
        <w:jc w:val="both"/>
        <w:rPr>
          <w:rFonts w:ascii="Times New Roman" w:hAnsi="Times New Roman" w:cs="Times New Roman"/>
          <w:sz w:val="28"/>
          <w:szCs w:val="28"/>
        </w:rPr>
      </w:pPr>
    </w:p>
    <w:p w14:paraId="79CED477" w14:textId="77777777" w:rsidR="00A87709" w:rsidRDefault="00C22FD9">
      <w:pPr>
        <w:pStyle w:val="ConsPlusNormal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Cf</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 xml:space="preserve">) – сумма </w:t>
      </w:r>
      <w:proofErr w:type="gramStart"/>
      <w:r>
        <w:rPr>
          <w:rFonts w:ascii="Times New Roman" w:hAnsi="Times New Roman" w:cs="Times New Roman"/>
          <w:sz w:val="28"/>
          <w:szCs w:val="28"/>
        </w:rPr>
        <w:t>бюджетных  средств</w:t>
      </w:r>
      <w:proofErr w:type="gramEnd"/>
      <w:r>
        <w:rPr>
          <w:rFonts w:ascii="Times New Roman" w:hAnsi="Times New Roman" w:cs="Times New Roman"/>
          <w:sz w:val="28"/>
          <w:szCs w:val="28"/>
        </w:rPr>
        <w:t>, израсходованных на реализацию подпрограммы 2 в целом;</w:t>
      </w:r>
    </w:p>
    <w:p w14:paraId="0EB9DF81" w14:textId="77777777" w:rsidR="00A87709" w:rsidRDefault="00C22FD9">
      <w:pPr>
        <w:pStyle w:val="ConsPlusNormal0"/>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Cp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 - сумма средств, предусмотренная в бюджете на реализацию подпрограммы 2 в целом.</w:t>
      </w:r>
    </w:p>
    <w:p w14:paraId="0BC01E86"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11. Подпрограмма 2 считается при значении показателя эффективности (</w:t>
      </w: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w:t>
      </w:r>
    </w:p>
    <w:p w14:paraId="645FB92B"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95% и выше - высокоэффективной;</w:t>
      </w:r>
    </w:p>
    <w:p w14:paraId="474F9331"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от 80 до 95% - </w:t>
      </w:r>
      <w:proofErr w:type="spellStart"/>
      <w:r>
        <w:rPr>
          <w:rFonts w:ascii="Times New Roman" w:hAnsi="Times New Roman" w:cs="Times New Roman"/>
          <w:sz w:val="28"/>
          <w:szCs w:val="28"/>
        </w:rPr>
        <w:t>среднеэффективной</w:t>
      </w:r>
      <w:proofErr w:type="spellEnd"/>
      <w:r>
        <w:rPr>
          <w:rFonts w:ascii="Times New Roman" w:hAnsi="Times New Roman" w:cs="Times New Roman"/>
          <w:sz w:val="28"/>
          <w:szCs w:val="28"/>
        </w:rPr>
        <w:t>;</w:t>
      </w:r>
    </w:p>
    <w:p w14:paraId="52CEA035" w14:textId="77777777" w:rsidR="00A87709" w:rsidRDefault="00C22FD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ниже 80% - низкоэффективной.</w:t>
      </w:r>
    </w:p>
    <w:p w14:paraId="5BE4F030" w14:textId="77777777" w:rsidR="00A87709" w:rsidRDefault="00A87709">
      <w:pPr>
        <w:pStyle w:val="ConsPlusNormal0"/>
        <w:spacing w:before="220"/>
        <w:ind w:firstLine="540"/>
        <w:jc w:val="both"/>
        <w:rPr>
          <w:rFonts w:ascii="Times New Roman" w:hAnsi="Times New Roman" w:cs="Times New Roman"/>
          <w:sz w:val="28"/>
          <w:szCs w:val="28"/>
        </w:rPr>
      </w:pPr>
    </w:p>
    <w:p w14:paraId="78DF4098" w14:textId="77777777" w:rsidR="00A87709" w:rsidRDefault="00A87709">
      <w:pPr>
        <w:ind w:firstLine="708"/>
        <w:jc w:val="right"/>
        <w:rPr>
          <w:rFonts w:ascii="Times New Roman" w:hAnsi="Times New Roman" w:cs="Times New Roman"/>
          <w:sz w:val="28"/>
          <w:szCs w:val="28"/>
        </w:rPr>
      </w:pPr>
    </w:p>
    <w:p w14:paraId="27BDFB49" w14:textId="77777777" w:rsidR="00A87709" w:rsidRDefault="00A87709">
      <w:pPr>
        <w:ind w:firstLine="708"/>
        <w:jc w:val="right"/>
        <w:rPr>
          <w:rFonts w:ascii="Times New Roman" w:hAnsi="Times New Roman" w:cs="Times New Roman"/>
          <w:sz w:val="28"/>
          <w:szCs w:val="28"/>
        </w:rPr>
      </w:pPr>
    </w:p>
    <w:p w14:paraId="3E5DE0EF" w14:textId="77777777" w:rsidR="00A87709" w:rsidRDefault="00A87709">
      <w:pPr>
        <w:ind w:firstLine="708"/>
        <w:jc w:val="right"/>
        <w:rPr>
          <w:rFonts w:ascii="Times New Roman" w:hAnsi="Times New Roman" w:cs="Times New Roman"/>
          <w:sz w:val="28"/>
          <w:szCs w:val="28"/>
        </w:rPr>
      </w:pPr>
    </w:p>
    <w:p w14:paraId="328AFA41" w14:textId="77777777" w:rsidR="00A87709" w:rsidRDefault="00A87709">
      <w:pPr>
        <w:ind w:firstLine="708"/>
        <w:jc w:val="right"/>
        <w:rPr>
          <w:rFonts w:ascii="Times New Roman" w:hAnsi="Times New Roman" w:cs="Times New Roman"/>
          <w:sz w:val="28"/>
          <w:szCs w:val="28"/>
        </w:rPr>
      </w:pPr>
    </w:p>
    <w:p w14:paraId="18AF69C1" w14:textId="77777777" w:rsidR="00A87709" w:rsidRDefault="00A87709">
      <w:pPr>
        <w:ind w:firstLine="708"/>
        <w:jc w:val="right"/>
        <w:rPr>
          <w:rFonts w:ascii="Times New Roman" w:hAnsi="Times New Roman" w:cs="Times New Roman"/>
          <w:sz w:val="28"/>
          <w:szCs w:val="28"/>
        </w:rPr>
      </w:pPr>
    </w:p>
    <w:p w14:paraId="1C78D84C" w14:textId="77777777" w:rsidR="00A87709" w:rsidRDefault="00A87709">
      <w:pPr>
        <w:ind w:firstLine="708"/>
        <w:jc w:val="right"/>
        <w:rPr>
          <w:rFonts w:ascii="Times New Roman" w:hAnsi="Times New Roman" w:cs="Times New Roman"/>
          <w:sz w:val="28"/>
          <w:szCs w:val="28"/>
        </w:rPr>
      </w:pPr>
    </w:p>
    <w:p w14:paraId="630EA483" w14:textId="77777777" w:rsidR="00A87709" w:rsidRDefault="00A87709">
      <w:pPr>
        <w:ind w:firstLine="708"/>
        <w:jc w:val="right"/>
        <w:rPr>
          <w:rFonts w:ascii="Times New Roman" w:hAnsi="Times New Roman" w:cs="Times New Roman"/>
          <w:sz w:val="28"/>
          <w:szCs w:val="28"/>
        </w:rPr>
      </w:pPr>
    </w:p>
    <w:p w14:paraId="43CA2BAD" w14:textId="77777777" w:rsidR="00A87709" w:rsidRDefault="00A87709">
      <w:pPr>
        <w:ind w:firstLine="708"/>
        <w:jc w:val="right"/>
        <w:rPr>
          <w:rFonts w:ascii="Times New Roman" w:hAnsi="Times New Roman" w:cs="Times New Roman"/>
          <w:sz w:val="28"/>
          <w:szCs w:val="28"/>
        </w:rPr>
      </w:pPr>
    </w:p>
    <w:p w14:paraId="3DFA6FE1" w14:textId="77777777" w:rsidR="00A87709" w:rsidRDefault="00A87709">
      <w:pPr>
        <w:ind w:firstLine="708"/>
        <w:jc w:val="right"/>
        <w:rPr>
          <w:rFonts w:ascii="Times New Roman" w:hAnsi="Times New Roman" w:cs="Times New Roman"/>
          <w:sz w:val="28"/>
          <w:szCs w:val="28"/>
        </w:rPr>
      </w:pPr>
    </w:p>
    <w:p w14:paraId="77EDC062" w14:textId="77777777" w:rsidR="00BC105E" w:rsidRDefault="00BC105E">
      <w:pPr>
        <w:ind w:firstLine="708"/>
        <w:jc w:val="right"/>
        <w:rPr>
          <w:rFonts w:ascii="Times New Roman" w:hAnsi="Times New Roman" w:cs="Times New Roman"/>
          <w:sz w:val="28"/>
          <w:szCs w:val="28"/>
        </w:rPr>
      </w:pPr>
    </w:p>
    <w:p w14:paraId="7DDA0373" w14:textId="77777777" w:rsidR="00BC105E" w:rsidRDefault="00BC105E">
      <w:pPr>
        <w:ind w:firstLine="708"/>
        <w:jc w:val="right"/>
        <w:rPr>
          <w:rFonts w:ascii="Times New Roman" w:hAnsi="Times New Roman" w:cs="Times New Roman"/>
          <w:sz w:val="28"/>
          <w:szCs w:val="28"/>
        </w:rPr>
      </w:pPr>
    </w:p>
    <w:p w14:paraId="7095D87C" w14:textId="77777777" w:rsidR="00BC105E" w:rsidRDefault="00BC105E">
      <w:pPr>
        <w:ind w:firstLine="708"/>
        <w:jc w:val="right"/>
        <w:rPr>
          <w:rFonts w:ascii="Times New Roman" w:hAnsi="Times New Roman" w:cs="Times New Roman"/>
          <w:sz w:val="28"/>
          <w:szCs w:val="28"/>
        </w:rPr>
      </w:pPr>
    </w:p>
    <w:p w14:paraId="503CEB11" w14:textId="77777777" w:rsidR="00BC105E" w:rsidRDefault="00BC105E">
      <w:pPr>
        <w:ind w:firstLine="708"/>
        <w:jc w:val="right"/>
        <w:rPr>
          <w:rFonts w:ascii="Times New Roman" w:hAnsi="Times New Roman" w:cs="Times New Roman"/>
          <w:sz w:val="28"/>
          <w:szCs w:val="28"/>
        </w:rPr>
      </w:pPr>
    </w:p>
    <w:p w14:paraId="0970015C" w14:textId="77777777" w:rsidR="00BC105E" w:rsidRDefault="00BC105E">
      <w:pPr>
        <w:ind w:firstLine="708"/>
        <w:jc w:val="right"/>
        <w:rPr>
          <w:rFonts w:ascii="Times New Roman" w:hAnsi="Times New Roman" w:cs="Times New Roman"/>
          <w:sz w:val="28"/>
          <w:szCs w:val="28"/>
        </w:rPr>
      </w:pPr>
    </w:p>
    <w:p w14:paraId="39770EA7" w14:textId="77777777" w:rsidR="00BC105E" w:rsidRDefault="00BC105E">
      <w:pPr>
        <w:ind w:firstLine="708"/>
        <w:jc w:val="right"/>
        <w:rPr>
          <w:rFonts w:ascii="Times New Roman" w:hAnsi="Times New Roman" w:cs="Times New Roman"/>
          <w:sz w:val="28"/>
          <w:szCs w:val="28"/>
        </w:rPr>
      </w:pPr>
    </w:p>
    <w:p w14:paraId="0AD36358" w14:textId="77777777" w:rsidR="00BC105E" w:rsidRDefault="00BC105E">
      <w:pPr>
        <w:ind w:firstLine="708"/>
        <w:jc w:val="right"/>
        <w:rPr>
          <w:rFonts w:ascii="Times New Roman" w:hAnsi="Times New Roman" w:cs="Times New Roman"/>
          <w:sz w:val="28"/>
          <w:szCs w:val="28"/>
        </w:rPr>
      </w:pPr>
    </w:p>
    <w:p w14:paraId="39F365D1" w14:textId="77777777" w:rsidR="00BC105E" w:rsidRDefault="00BC105E">
      <w:pPr>
        <w:ind w:firstLine="708"/>
        <w:jc w:val="right"/>
        <w:rPr>
          <w:rFonts w:ascii="Times New Roman" w:hAnsi="Times New Roman" w:cs="Times New Roman"/>
          <w:sz w:val="28"/>
          <w:szCs w:val="28"/>
        </w:rPr>
      </w:pPr>
    </w:p>
    <w:p w14:paraId="15293E0B" w14:textId="77777777" w:rsidR="00BC105E" w:rsidRDefault="00BC105E">
      <w:pPr>
        <w:ind w:firstLine="708"/>
        <w:jc w:val="right"/>
        <w:rPr>
          <w:rFonts w:ascii="Times New Roman" w:hAnsi="Times New Roman" w:cs="Times New Roman"/>
          <w:sz w:val="28"/>
          <w:szCs w:val="28"/>
        </w:rPr>
      </w:pPr>
    </w:p>
    <w:p w14:paraId="6270D99A" w14:textId="77777777" w:rsidR="00BC105E" w:rsidRDefault="00BC105E">
      <w:pPr>
        <w:ind w:firstLine="708"/>
        <w:jc w:val="right"/>
        <w:rPr>
          <w:rFonts w:ascii="Times New Roman" w:hAnsi="Times New Roman" w:cs="Times New Roman"/>
          <w:sz w:val="28"/>
          <w:szCs w:val="28"/>
        </w:rPr>
      </w:pPr>
    </w:p>
    <w:p w14:paraId="50D8EC4D" w14:textId="77777777" w:rsidR="00BC105E" w:rsidRDefault="00BC105E">
      <w:pPr>
        <w:ind w:firstLine="708"/>
        <w:jc w:val="right"/>
        <w:rPr>
          <w:rFonts w:ascii="Times New Roman" w:hAnsi="Times New Roman" w:cs="Times New Roman"/>
          <w:sz w:val="28"/>
          <w:szCs w:val="28"/>
        </w:rPr>
      </w:pPr>
    </w:p>
    <w:p w14:paraId="4BA2D105" w14:textId="1E58D465" w:rsidR="00A87709" w:rsidRDefault="00C22FD9">
      <w:pPr>
        <w:ind w:firstLine="708"/>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 к Программе</w:t>
      </w:r>
    </w:p>
    <w:p w14:paraId="40399531" w14:textId="77777777" w:rsidR="00A87709" w:rsidRDefault="00A87709">
      <w:pPr>
        <w:ind w:firstLine="708"/>
        <w:jc w:val="both"/>
        <w:rPr>
          <w:rFonts w:ascii="Times New Roman" w:hAnsi="Times New Roman" w:cs="Times New Roman"/>
          <w:sz w:val="28"/>
          <w:szCs w:val="28"/>
        </w:rPr>
      </w:pPr>
    </w:p>
    <w:p w14:paraId="7C1D539C" w14:textId="77777777" w:rsidR="00A87709" w:rsidRDefault="00C22FD9">
      <w:pPr>
        <w:jc w:val="center"/>
        <w:rPr>
          <w:rFonts w:ascii="Times New Roman" w:hAnsi="Times New Roman" w:cs="Times New Roman"/>
          <w:b/>
          <w:sz w:val="28"/>
          <w:szCs w:val="28"/>
        </w:rPr>
      </w:pPr>
      <w:r>
        <w:rPr>
          <w:rFonts w:ascii="Times New Roman" w:hAnsi="Times New Roman" w:cs="Times New Roman"/>
          <w:b/>
          <w:sz w:val="28"/>
          <w:szCs w:val="28"/>
        </w:rPr>
        <w:t xml:space="preserve"> Подпрограмма </w:t>
      </w:r>
      <w:proofErr w:type="gramStart"/>
      <w:r>
        <w:rPr>
          <w:rFonts w:ascii="Times New Roman" w:hAnsi="Times New Roman" w:cs="Times New Roman"/>
          <w:b/>
          <w:sz w:val="28"/>
          <w:szCs w:val="28"/>
        </w:rPr>
        <w:t>3  «</w:t>
      </w:r>
      <w:proofErr w:type="gramEnd"/>
      <w:r>
        <w:rPr>
          <w:rFonts w:ascii="Times New Roman" w:hAnsi="Times New Roman" w:cs="Times New Roman"/>
          <w:b/>
          <w:sz w:val="28"/>
          <w:szCs w:val="28"/>
        </w:rPr>
        <w:t xml:space="preserve">Обеспечение реализации муниципальной программы «Развитие образования» </w:t>
      </w:r>
    </w:p>
    <w:p w14:paraId="64CCE44B" w14:textId="77777777" w:rsidR="00A87709" w:rsidRDefault="00C22FD9">
      <w:pPr>
        <w:shd w:val="clear" w:color="auto" w:fill="FFFFFF"/>
        <w:ind w:left="28" w:hanging="28"/>
        <w:jc w:val="center"/>
        <w:outlineLvl w:val="0"/>
        <w:rPr>
          <w:rFonts w:ascii="Times New Roman" w:hAnsi="Times New Roman" w:cs="Times New Roman"/>
          <w:b/>
          <w:color w:val="212121"/>
          <w:spacing w:val="1"/>
          <w:sz w:val="28"/>
          <w:szCs w:val="28"/>
        </w:rPr>
      </w:pPr>
      <w:r>
        <w:rPr>
          <w:rFonts w:ascii="Times New Roman" w:hAnsi="Times New Roman" w:cs="Times New Roman"/>
          <w:bCs/>
          <w:color w:val="212121"/>
          <w:spacing w:val="1"/>
          <w:sz w:val="28"/>
          <w:szCs w:val="28"/>
        </w:rPr>
        <w:t xml:space="preserve"> </w:t>
      </w:r>
      <w:r>
        <w:rPr>
          <w:rFonts w:ascii="Times New Roman" w:hAnsi="Times New Roman" w:cs="Times New Roman"/>
          <w:b/>
          <w:color w:val="212121"/>
          <w:spacing w:val="1"/>
          <w:sz w:val="28"/>
          <w:szCs w:val="28"/>
        </w:rPr>
        <w:t>ПАСПОРТ</w:t>
      </w:r>
    </w:p>
    <w:p w14:paraId="235EEB50" w14:textId="77777777" w:rsidR="00A87709" w:rsidRDefault="00C22FD9">
      <w:pPr>
        <w:jc w:val="center"/>
        <w:rPr>
          <w:rFonts w:ascii="Times New Roman" w:hAnsi="Times New Roman" w:cs="Times New Roman"/>
          <w:b/>
          <w:sz w:val="28"/>
          <w:szCs w:val="28"/>
        </w:rPr>
      </w:pPr>
      <w:proofErr w:type="gramStart"/>
      <w:r>
        <w:rPr>
          <w:rFonts w:ascii="Times New Roman" w:hAnsi="Times New Roman" w:cs="Times New Roman"/>
          <w:b/>
          <w:color w:val="212121"/>
          <w:spacing w:val="1"/>
          <w:sz w:val="28"/>
          <w:szCs w:val="28"/>
        </w:rPr>
        <w:t>Подпрограммы  3</w:t>
      </w:r>
      <w:proofErr w:type="gramEnd"/>
      <w:r>
        <w:rPr>
          <w:rFonts w:ascii="Times New Roman" w:hAnsi="Times New Roman" w:cs="Times New Roman"/>
          <w:b/>
          <w:color w:val="212121"/>
          <w:spacing w:val="1"/>
          <w:sz w:val="28"/>
          <w:szCs w:val="28"/>
        </w:rPr>
        <w:t xml:space="preserve"> </w:t>
      </w:r>
      <w:r>
        <w:rPr>
          <w:rFonts w:ascii="Times New Roman" w:hAnsi="Times New Roman" w:cs="Times New Roman"/>
          <w:b/>
          <w:sz w:val="28"/>
          <w:szCs w:val="28"/>
        </w:rPr>
        <w:t xml:space="preserve">«Обеспечение реализации муниципальной программы </w:t>
      </w:r>
    </w:p>
    <w:p w14:paraId="0B761C48" w14:textId="77777777" w:rsidR="00A87709" w:rsidRDefault="00C22FD9">
      <w:pPr>
        <w:jc w:val="center"/>
        <w:rPr>
          <w:rFonts w:ascii="Times New Roman" w:hAnsi="Times New Roman" w:cs="Times New Roman"/>
          <w:sz w:val="28"/>
          <w:szCs w:val="28"/>
        </w:rPr>
      </w:pPr>
      <w:r>
        <w:rPr>
          <w:rFonts w:ascii="Times New Roman" w:hAnsi="Times New Roman" w:cs="Times New Roman"/>
          <w:b/>
          <w:sz w:val="28"/>
          <w:szCs w:val="28"/>
        </w:rPr>
        <w:t>«Развитие образования»</w:t>
      </w:r>
    </w:p>
    <w:tbl>
      <w:tblPr>
        <w:tblW w:w="9985" w:type="dxa"/>
        <w:tblInd w:w="75" w:type="dxa"/>
        <w:tblLayout w:type="fixed"/>
        <w:tblCellMar>
          <w:top w:w="75" w:type="dxa"/>
          <w:left w:w="75" w:type="dxa"/>
          <w:bottom w:w="75" w:type="dxa"/>
          <w:right w:w="75" w:type="dxa"/>
        </w:tblCellMar>
        <w:tblLook w:val="0000" w:firstRow="0" w:lastRow="0" w:firstColumn="0" w:lastColumn="0" w:noHBand="0" w:noVBand="0"/>
      </w:tblPr>
      <w:tblGrid>
        <w:gridCol w:w="3590"/>
        <w:gridCol w:w="6395"/>
      </w:tblGrid>
      <w:tr w:rsidR="00A87709" w14:paraId="09068918" w14:textId="77777777">
        <w:trPr>
          <w:trHeight w:val="400"/>
        </w:trPr>
        <w:tc>
          <w:tcPr>
            <w:tcW w:w="3590" w:type="dxa"/>
            <w:tcBorders>
              <w:top w:val="single" w:sz="4" w:space="0" w:color="000000"/>
              <w:left w:val="single" w:sz="4" w:space="0" w:color="000000"/>
              <w:bottom w:val="single" w:sz="4" w:space="0" w:color="000000"/>
            </w:tcBorders>
          </w:tcPr>
          <w:p w14:paraId="4D279CD2"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подпрограммы                             муниципальной программы Собинского муниципального округа</w:t>
            </w:r>
          </w:p>
        </w:tc>
        <w:tc>
          <w:tcPr>
            <w:tcW w:w="6394" w:type="dxa"/>
            <w:tcBorders>
              <w:top w:val="single" w:sz="4" w:space="0" w:color="000000"/>
              <w:left w:val="single" w:sz="4" w:space="0" w:color="000000"/>
              <w:bottom w:val="single" w:sz="4" w:space="0" w:color="000000"/>
              <w:right w:val="single" w:sz="4" w:space="0" w:color="000000"/>
            </w:tcBorders>
          </w:tcPr>
          <w:p w14:paraId="03B7F3A4"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муниципальной программы «Развитие образования» (далее – </w:t>
            </w:r>
            <w:proofErr w:type="gramStart"/>
            <w:r>
              <w:rPr>
                <w:rFonts w:ascii="Times New Roman" w:hAnsi="Times New Roman" w:cs="Times New Roman"/>
                <w:sz w:val="28"/>
                <w:szCs w:val="28"/>
              </w:rPr>
              <w:t>подпрограмма )</w:t>
            </w:r>
            <w:proofErr w:type="gramEnd"/>
          </w:p>
          <w:p w14:paraId="430A9BC4" w14:textId="77777777" w:rsidR="00A87709" w:rsidRDefault="00A87709">
            <w:pPr>
              <w:pStyle w:val="ConsPlusCell"/>
              <w:snapToGrid w:val="0"/>
              <w:jc w:val="both"/>
              <w:rPr>
                <w:rFonts w:ascii="Times New Roman" w:hAnsi="Times New Roman" w:cs="Times New Roman"/>
                <w:sz w:val="28"/>
                <w:szCs w:val="28"/>
              </w:rPr>
            </w:pPr>
          </w:p>
        </w:tc>
      </w:tr>
      <w:tr w:rsidR="00A87709" w14:paraId="70D3DEA7" w14:textId="77777777">
        <w:trPr>
          <w:trHeight w:val="400"/>
        </w:trPr>
        <w:tc>
          <w:tcPr>
            <w:tcW w:w="3590" w:type="dxa"/>
            <w:tcBorders>
              <w:left w:val="single" w:sz="4" w:space="0" w:color="000000"/>
              <w:bottom w:val="single" w:sz="4" w:space="0" w:color="000000"/>
            </w:tcBorders>
          </w:tcPr>
          <w:p w14:paraId="5AC61DDB"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br/>
              <w:t>программы</w:t>
            </w:r>
          </w:p>
        </w:tc>
        <w:tc>
          <w:tcPr>
            <w:tcW w:w="6394" w:type="dxa"/>
            <w:tcBorders>
              <w:left w:val="single" w:sz="4" w:space="0" w:color="000000"/>
              <w:bottom w:val="single" w:sz="4" w:space="0" w:color="000000"/>
              <w:right w:val="single" w:sz="4" w:space="0" w:color="000000"/>
            </w:tcBorders>
          </w:tcPr>
          <w:p w14:paraId="7D7446FA" w14:textId="77777777" w:rsidR="00A87709" w:rsidRDefault="00C22FD9">
            <w:pPr>
              <w:pStyle w:val="ConsPlusCell"/>
              <w:snapToGrid w:val="0"/>
              <w:jc w:val="both"/>
              <w:rPr>
                <w:rFonts w:ascii="Times New Roman" w:hAnsi="Times New Roman" w:cs="Times New Roman"/>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w:t>
            </w:r>
          </w:p>
        </w:tc>
      </w:tr>
      <w:tr w:rsidR="00A87709" w14:paraId="65687722" w14:textId="77777777">
        <w:trPr>
          <w:trHeight w:val="400"/>
        </w:trPr>
        <w:tc>
          <w:tcPr>
            <w:tcW w:w="3590" w:type="dxa"/>
            <w:tcBorders>
              <w:left w:val="single" w:sz="4" w:space="0" w:color="000000"/>
              <w:bottom w:val="single" w:sz="4" w:space="0" w:color="000000"/>
            </w:tcBorders>
          </w:tcPr>
          <w:p w14:paraId="0B1193FF"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6394" w:type="dxa"/>
            <w:tcBorders>
              <w:left w:val="single" w:sz="4" w:space="0" w:color="000000"/>
              <w:bottom w:val="single" w:sz="4" w:space="0" w:color="000000"/>
              <w:right w:val="single" w:sz="4" w:space="0" w:color="000000"/>
            </w:tcBorders>
          </w:tcPr>
          <w:p w14:paraId="3C6763B2" w14:textId="77777777" w:rsidR="00A87709" w:rsidRDefault="00C22FD9">
            <w:pPr>
              <w:pStyle w:val="ConsPlusCell"/>
              <w:snapToGrid w:val="0"/>
              <w:jc w:val="both"/>
              <w:rPr>
                <w:rFonts w:ascii="Times New Roman" w:hAnsi="Times New Roman" w:cs="Times New Roman"/>
                <w:color w:val="212121"/>
                <w:spacing w:val="1"/>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 МКУ «Централизованная бухгалтерия управления образования администрации Собинского муниципального округа»</w:t>
            </w:r>
          </w:p>
        </w:tc>
      </w:tr>
      <w:tr w:rsidR="00A87709" w14:paraId="5840D5E2" w14:textId="77777777">
        <w:trPr>
          <w:trHeight w:val="400"/>
        </w:trPr>
        <w:tc>
          <w:tcPr>
            <w:tcW w:w="3590" w:type="dxa"/>
            <w:tcBorders>
              <w:left w:val="single" w:sz="4" w:space="0" w:color="000000"/>
              <w:bottom w:val="single" w:sz="4" w:space="0" w:color="000000"/>
            </w:tcBorders>
          </w:tcPr>
          <w:p w14:paraId="73AF3A86"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Цель подпрограммы</w:t>
            </w:r>
          </w:p>
        </w:tc>
        <w:tc>
          <w:tcPr>
            <w:tcW w:w="6394" w:type="dxa"/>
            <w:tcBorders>
              <w:left w:val="single" w:sz="4" w:space="0" w:color="000000"/>
              <w:bottom w:val="single" w:sz="4" w:space="0" w:color="000000"/>
              <w:right w:val="single" w:sz="4" w:space="0" w:color="000000"/>
            </w:tcBorders>
          </w:tcPr>
          <w:p w14:paraId="24652B74" w14:textId="77777777" w:rsidR="00A87709" w:rsidRDefault="00C22FD9">
            <w:pPr>
              <w:jc w:val="both"/>
              <w:rPr>
                <w:rFonts w:ascii="Times New Roman" w:hAnsi="Times New Roman" w:cs="Times New Roman"/>
                <w:sz w:val="28"/>
                <w:szCs w:val="28"/>
              </w:rPr>
            </w:pPr>
            <w:r>
              <w:rPr>
                <w:rStyle w:val="14pt"/>
              </w:rPr>
              <w:t xml:space="preserve">обеспечение организационных условий для реализации программы </w:t>
            </w:r>
            <w:r>
              <w:rPr>
                <w:rFonts w:ascii="Times New Roman" w:hAnsi="Times New Roman" w:cs="Times New Roman"/>
                <w:sz w:val="28"/>
                <w:szCs w:val="28"/>
              </w:rPr>
              <w:t>«Развитие образования»</w:t>
            </w:r>
          </w:p>
        </w:tc>
      </w:tr>
      <w:tr w:rsidR="00A87709" w14:paraId="08A73DBE" w14:textId="77777777">
        <w:trPr>
          <w:trHeight w:val="1293"/>
        </w:trPr>
        <w:tc>
          <w:tcPr>
            <w:tcW w:w="3590" w:type="dxa"/>
            <w:tcBorders>
              <w:left w:val="single" w:sz="4" w:space="0" w:color="000000"/>
              <w:bottom w:val="single" w:sz="4" w:space="0" w:color="000000"/>
            </w:tcBorders>
          </w:tcPr>
          <w:p w14:paraId="4A5A29A6"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6394" w:type="dxa"/>
            <w:tcBorders>
              <w:left w:val="single" w:sz="4" w:space="0" w:color="000000"/>
              <w:bottom w:val="single" w:sz="4" w:space="0" w:color="000000"/>
              <w:right w:val="single" w:sz="4" w:space="0" w:color="000000"/>
            </w:tcBorders>
          </w:tcPr>
          <w:p w14:paraId="7FFCAA61" w14:textId="77777777" w:rsidR="00A87709" w:rsidRDefault="00C22FD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обеспечение эффективной деятельности органов местного самоуправления в сфере образования;</w:t>
            </w:r>
          </w:p>
          <w:p w14:paraId="1B214CB8" w14:textId="77777777" w:rsidR="00A87709" w:rsidRDefault="00C22FD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организация бюджетного (бухгалтерского) учета в сфере образования;</w:t>
            </w:r>
          </w:p>
          <w:p w14:paraId="6788DD86" w14:textId="77777777" w:rsidR="00A87709" w:rsidRDefault="00C22FD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xml:space="preserve">-выполнение </w:t>
            </w:r>
            <w:proofErr w:type="gramStart"/>
            <w:r>
              <w:rPr>
                <w:rFonts w:ascii="Times New Roman" w:hAnsi="Times New Roman" w:cs="Times New Roman"/>
                <w:sz w:val="28"/>
                <w:szCs w:val="28"/>
              </w:rPr>
              <w:t>в  полном</w:t>
            </w:r>
            <w:proofErr w:type="gramEnd"/>
            <w:r>
              <w:rPr>
                <w:rFonts w:ascii="Times New Roman" w:hAnsi="Times New Roman" w:cs="Times New Roman"/>
                <w:sz w:val="28"/>
                <w:szCs w:val="28"/>
              </w:rPr>
              <w:t xml:space="preserve"> объеме программы.</w:t>
            </w:r>
          </w:p>
        </w:tc>
      </w:tr>
      <w:tr w:rsidR="00A87709" w14:paraId="352E3A07" w14:textId="77777777">
        <w:trPr>
          <w:trHeight w:val="613"/>
        </w:trPr>
        <w:tc>
          <w:tcPr>
            <w:tcW w:w="3590" w:type="dxa"/>
            <w:tcBorders>
              <w:left w:val="single" w:sz="4" w:space="0" w:color="000000"/>
              <w:bottom w:val="single" w:sz="4" w:space="0" w:color="000000"/>
            </w:tcBorders>
          </w:tcPr>
          <w:p w14:paraId="12F85042"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Целевые индикаторы и       </w:t>
            </w:r>
            <w:r>
              <w:rPr>
                <w:rFonts w:ascii="Times New Roman" w:hAnsi="Times New Roman" w:cs="Times New Roman"/>
                <w:sz w:val="28"/>
                <w:szCs w:val="28"/>
              </w:rPr>
              <w:br/>
              <w:t>показатели подпрограммы</w:t>
            </w:r>
          </w:p>
        </w:tc>
        <w:tc>
          <w:tcPr>
            <w:tcW w:w="6394" w:type="dxa"/>
            <w:tcBorders>
              <w:left w:val="single" w:sz="4" w:space="0" w:color="000000"/>
              <w:bottom w:val="single" w:sz="4" w:space="0" w:color="000000"/>
              <w:right w:val="single" w:sz="4" w:space="0" w:color="000000"/>
            </w:tcBorders>
          </w:tcPr>
          <w:p w14:paraId="5B2BAA39" w14:textId="77777777" w:rsidR="00A87709" w:rsidRDefault="00C22FD9">
            <w:pPr>
              <w:pStyle w:val="a4"/>
              <w:shd w:val="clear" w:color="auto" w:fill="auto"/>
              <w:tabs>
                <w:tab w:val="left" w:pos="586"/>
              </w:tabs>
              <w:ind w:firstLine="0"/>
              <w:jc w:val="both"/>
              <w:rPr>
                <w:rFonts w:ascii="Times New Roman" w:hAnsi="Times New Roman" w:cs="Times New Roman"/>
                <w:sz w:val="28"/>
                <w:szCs w:val="28"/>
              </w:rPr>
            </w:pPr>
            <w:r>
              <w:rPr>
                <w:rStyle w:val="14pt"/>
              </w:rPr>
              <w:t>Уровень ежегодного достижения показателей программы и подпрограмм (в %) не менее 90 %.</w:t>
            </w:r>
          </w:p>
        </w:tc>
      </w:tr>
      <w:tr w:rsidR="00A87709" w14:paraId="1D16D10E" w14:textId="77777777">
        <w:trPr>
          <w:trHeight w:val="400"/>
        </w:trPr>
        <w:tc>
          <w:tcPr>
            <w:tcW w:w="3590" w:type="dxa"/>
            <w:tcBorders>
              <w:left w:val="single" w:sz="4" w:space="0" w:color="000000"/>
              <w:bottom w:val="single" w:sz="4" w:space="0" w:color="000000"/>
            </w:tcBorders>
          </w:tcPr>
          <w:p w14:paraId="4974F8E8"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Срок реализации   </w:t>
            </w:r>
            <w:r>
              <w:rPr>
                <w:rFonts w:ascii="Times New Roman" w:hAnsi="Times New Roman" w:cs="Times New Roman"/>
                <w:sz w:val="28"/>
                <w:szCs w:val="28"/>
              </w:rPr>
              <w:br/>
              <w:t>подпрограммы</w:t>
            </w:r>
          </w:p>
        </w:tc>
        <w:tc>
          <w:tcPr>
            <w:tcW w:w="6394" w:type="dxa"/>
            <w:tcBorders>
              <w:left w:val="single" w:sz="4" w:space="0" w:color="000000"/>
              <w:bottom w:val="single" w:sz="4" w:space="0" w:color="000000"/>
              <w:right w:val="single" w:sz="4" w:space="0" w:color="000000"/>
            </w:tcBorders>
          </w:tcPr>
          <w:p w14:paraId="277DB85F" w14:textId="77777777" w:rsidR="00A87709" w:rsidRDefault="00C22FD9">
            <w:pPr>
              <w:pStyle w:val="ConsPlusCell"/>
              <w:snapToGrid w:val="0"/>
              <w:jc w:val="both"/>
              <w:rPr>
                <w:rFonts w:ascii="Times New Roman" w:hAnsi="Times New Roman" w:cs="Times New Roman"/>
                <w:sz w:val="28"/>
                <w:szCs w:val="28"/>
              </w:rPr>
            </w:pPr>
            <w:r>
              <w:rPr>
                <w:rFonts w:ascii="Times New Roman" w:hAnsi="Times New Roman" w:cs="Times New Roman"/>
                <w:color w:val="000000"/>
                <w:sz w:val="28"/>
                <w:szCs w:val="28"/>
              </w:rPr>
              <w:t>Срок реализации подпрограммы - 2025 - 2030 годы</w:t>
            </w:r>
          </w:p>
        </w:tc>
      </w:tr>
      <w:tr w:rsidR="00A87709" w14:paraId="0B4D8A5A" w14:textId="77777777">
        <w:trPr>
          <w:trHeight w:val="344"/>
        </w:trPr>
        <w:tc>
          <w:tcPr>
            <w:tcW w:w="3590" w:type="dxa"/>
            <w:tcBorders>
              <w:top w:val="single" w:sz="4" w:space="0" w:color="000000"/>
              <w:left w:val="single" w:sz="4" w:space="0" w:color="000000"/>
              <w:bottom w:val="single" w:sz="4" w:space="0" w:color="000000"/>
            </w:tcBorders>
          </w:tcPr>
          <w:p w14:paraId="0F5ED6F0"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Объем ресурсов    </w:t>
            </w:r>
            <w:r>
              <w:rPr>
                <w:rFonts w:ascii="Times New Roman" w:hAnsi="Times New Roman" w:cs="Times New Roman"/>
                <w:sz w:val="28"/>
                <w:szCs w:val="28"/>
              </w:rPr>
              <w:br/>
              <w:t xml:space="preserve"> подпрограммы</w:t>
            </w:r>
            <w:r>
              <w:rPr>
                <w:rFonts w:ascii="Times New Roman" w:hAnsi="Times New Roman" w:cs="Times New Roman"/>
                <w:sz w:val="28"/>
                <w:szCs w:val="28"/>
              </w:rPr>
              <w:br/>
            </w:r>
          </w:p>
        </w:tc>
        <w:tc>
          <w:tcPr>
            <w:tcW w:w="6394" w:type="dxa"/>
            <w:tcBorders>
              <w:top w:val="single" w:sz="4" w:space="0" w:color="000000"/>
              <w:left w:val="single" w:sz="4" w:space="0" w:color="000000"/>
              <w:bottom w:val="single" w:sz="4" w:space="0" w:color="000000"/>
              <w:right w:val="single" w:sz="4" w:space="0" w:color="000000"/>
            </w:tcBorders>
          </w:tcPr>
          <w:p w14:paraId="4468684A" w14:textId="77777777" w:rsidR="00A87709" w:rsidRDefault="00C22FD9">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реализацию подпрограммы -   308746,86439</w:t>
            </w:r>
            <w:r>
              <w:rPr>
                <w:rFonts w:ascii="Times New Roman" w:hAnsi="Times New Roman" w:cs="Times New Roman"/>
                <w:bCs/>
                <w:iCs/>
                <w:sz w:val="28"/>
                <w:szCs w:val="28"/>
              </w:rPr>
              <w:t xml:space="preserve"> </w:t>
            </w:r>
            <w:r>
              <w:rPr>
                <w:rFonts w:ascii="Times New Roman" w:hAnsi="Times New Roman" w:cs="Times New Roman"/>
                <w:sz w:val="28"/>
                <w:szCs w:val="28"/>
              </w:rPr>
              <w:t>тыс. рублей, в том числе:</w:t>
            </w:r>
          </w:p>
          <w:p w14:paraId="7475B413" w14:textId="77777777" w:rsidR="00A87709" w:rsidRDefault="00C22FD9">
            <w:pPr>
              <w:pStyle w:val="ConsPlusCell"/>
              <w:jc w:val="both"/>
            </w:pPr>
            <w:r>
              <w:rPr>
                <w:rFonts w:ascii="Times New Roman" w:hAnsi="Times New Roman" w:cs="Times New Roman"/>
                <w:sz w:val="28"/>
                <w:szCs w:val="28"/>
              </w:rPr>
              <w:t>МБ – 308746,86439 тыс. рублей, из них</w:t>
            </w:r>
          </w:p>
          <w:p w14:paraId="628A2AE5" w14:textId="77777777" w:rsidR="00A87709" w:rsidRDefault="00C22FD9">
            <w:pPr>
              <w:pStyle w:val="ConsPlusCell"/>
              <w:jc w:val="both"/>
              <w:rPr>
                <w:rFonts w:ascii="Times New Roman" w:hAnsi="Times New Roman" w:cs="Times New Roman"/>
                <w:sz w:val="28"/>
                <w:szCs w:val="28"/>
              </w:rPr>
            </w:pPr>
            <w:r>
              <w:rPr>
                <w:rFonts w:ascii="Times New Roman" w:hAnsi="Times New Roman" w:cs="Times New Roman"/>
                <w:sz w:val="28"/>
                <w:szCs w:val="28"/>
              </w:rPr>
              <w:t>2025 год – 47097,86439 тыс. руб.,</w:t>
            </w:r>
          </w:p>
          <w:p w14:paraId="699C85E8" w14:textId="77777777" w:rsidR="00A87709" w:rsidRDefault="00C22FD9">
            <w:pPr>
              <w:pStyle w:val="ConsPlusCell"/>
              <w:jc w:val="both"/>
              <w:rPr>
                <w:rFonts w:ascii="Times New Roman" w:hAnsi="Times New Roman" w:cs="Times New Roman"/>
                <w:sz w:val="28"/>
                <w:szCs w:val="28"/>
              </w:rPr>
            </w:pPr>
            <w:r>
              <w:rPr>
                <w:rFonts w:ascii="Times New Roman" w:hAnsi="Times New Roman" w:cs="Times New Roman"/>
                <w:sz w:val="28"/>
                <w:szCs w:val="28"/>
              </w:rPr>
              <w:t>2026 год – 53289,80000 тыс. руб.,</w:t>
            </w:r>
          </w:p>
          <w:p w14:paraId="34C9F2A5" w14:textId="77777777" w:rsidR="00A87709" w:rsidRDefault="00C22FD9">
            <w:pPr>
              <w:pStyle w:val="ConsPlusCell"/>
              <w:jc w:val="both"/>
              <w:rPr>
                <w:rFonts w:ascii="Times New Roman" w:hAnsi="Times New Roman" w:cs="Times New Roman"/>
                <w:sz w:val="28"/>
                <w:szCs w:val="28"/>
              </w:rPr>
            </w:pPr>
            <w:r>
              <w:rPr>
                <w:rFonts w:ascii="Times New Roman" w:hAnsi="Times New Roman" w:cs="Times New Roman"/>
                <w:sz w:val="28"/>
                <w:szCs w:val="28"/>
              </w:rPr>
              <w:t>2027 год – 52089,80000 тыс. руб.,</w:t>
            </w:r>
          </w:p>
          <w:p w14:paraId="426E63DB" w14:textId="77777777" w:rsidR="00A87709" w:rsidRDefault="00C22FD9">
            <w:pPr>
              <w:pStyle w:val="ConsPlusCell"/>
              <w:jc w:val="both"/>
              <w:rPr>
                <w:rFonts w:ascii="Times New Roman" w:hAnsi="Times New Roman" w:cs="Times New Roman"/>
                <w:sz w:val="28"/>
                <w:szCs w:val="28"/>
              </w:rPr>
            </w:pPr>
            <w:r>
              <w:rPr>
                <w:rFonts w:ascii="Times New Roman" w:hAnsi="Times New Roman" w:cs="Times New Roman"/>
                <w:sz w:val="28"/>
                <w:szCs w:val="28"/>
              </w:rPr>
              <w:t>2028 год – 52089,80000 тыс. руб.,</w:t>
            </w:r>
          </w:p>
          <w:p w14:paraId="1FF9A014" w14:textId="77777777" w:rsidR="00A87709" w:rsidRDefault="00C22FD9">
            <w:pPr>
              <w:pStyle w:val="ConsPlusCell"/>
              <w:jc w:val="both"/>
              <w:rPr>
                <w:rFonts w:ascii="Times New Roman" w:hAnsi="Times New Roman" w:cs="Times New Roman"/>
                <w:sz w:val="28"/>
                <w:szCs w:val="28"/>
              </w:rPr>
            </w:pPr>
            <w:r>
              <w:rPr>
                <w:rFonts w:ascii="Times New Roman" w:hAnsi="Times New Roman" w:cs="Times New Roman"/>
                <w:sz w:val="28"/>
                <w:szCs w:val="28"/>
              </w:rPr>
              <w:t>2029 год – 52089,80000 тыс. руб.,</w:t>
            </w:r>
          </w:p>
          <w:p w14:paraId="467ED8BC" w14:textId="77777777" w:rsidR="00A87709" w:rsidRDefault="00C22FD9">
            <w:pPr>
              <w:pStyle w:val="ConsPlusCell"/>
              <w:jc w:val="both"/>
              <w:rPr>
                <w:rFonts w:ascii="Times New Roman" w:hAnsi="Times New Roman" w:cs="Times New Roman"/>
                <w:sz w:val="28"/>
                <w:szCs w:val="28"/>
              </w:rPr>
            </w:pPr>
            <w:r>
              <w:rPr>
                <w:rFonts w:ascii="Times New Roman" w:hAnsi="Times New Roman" w:cs="Times New Roman"/>
                <w:sz w:val="28"/>
                <w:szCs w:val="28"/>
              </w:rPr>
              <w:t>2030 год – 52089,80000 тыс. руб.</w:t>
            </w:r>
          </w:p>
        </w:tc>
      </w:tr>
      <w:tr w:rsidR="00A87709" w14:paraId="4DAC1B56" w14:textId="77777777">
        <w:trPr>
          <w:trHeight w:val="600"/>
        </w:trPr>
        <w:tc>
          <w:tcPr>
            <w:tcW w:w="3590" w:type="dxa"/>
            <w:tcBorders>
              <w:top w:val="single" w:sz="4" w:space="0" w:color="000000"/>
              <w:left w:val="single" w:sz="4" w:space="0" w:color="000000"/>
              <w:bottom w:val="single" w:sz="4" w:space="0" w:color="000000"/>
            </w:tcBorders>
          </w:tcPr>
          <w:p w14:paraId="38C1614F"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Ожидаемые результаты       </w:t>
            </w:r>
            <w:r>
              <w:rPr>
                <w:rFonts w:ascii="Times New Roman" w:hAnsi="Times New Roman" w:cs="Times New Roman"/>
                <w:sz w:val="28"/>
                <w:szCs w:val="28"/>
              </w:rPr>
              <w:br/>
              <w:t>реализации подпрограммы</w:t>
            </w:r>
          </w:p>
        </w:tc>
        <w:tc>
          <w:tcPr>
            <w:tcW w:w="6394" w:type="dxa"/>
            <w:tcBorders>
              <w:top w:val="single" w:sz="4" w:space="0" w:color="000000"/>
              <w:left w:val="single" w:sz="4" w:space="0" w:color="000000"/>
              <w:bottom w:val="single" w:sz="4" w:space="0" w:color="000000"/>
              <w:right w:val="single" w:sz="4" w:space="0" w:color="000000"/>
            </w:tcBorders>
          </w:tcPr>
          <w:p w14:paraId="6DBED988" w14:textId="77777777" w:rsidR="00A87709" w:rsidRDefault="00C22FD9">
            <w:pPr>
              <w:pStyle w:val="a4"/>
              <w:shd w:val="clear" w:color="auto" w:fill="auto"/>
              <w:tabs>
                <w:tab w:val="left" w:pos="245"/>
              </w:tabs>
              <w:spacing w:line="317" w:lineRule="exact"/>
              <w:ind w:firstLine="0"/>
              <w:jc w:val="both"/>
              <w:rPr>
                <w:rFonts w:ascii="Times New Roman" w:hAnsi="Times New Roman" w:cs="Times New Roman"/>
                <w:sz w:val="28"/>
                <w:szCs w:val="28"/>
              </w:rPr>
            </w:pPr>
            <w:r>
              <w:rPr>
                <w:rFonts w:ascii="Times New Roman" w:hAnsi="Times New Roman" w:cs="Times New Roman"/>
                <w:sz w:val="28"/>
                <w:szCs w:val="28"/>
              </w:rPr>
              <w:t>Обеспечение выполнения задач программы и достижения планируемых результатов</w:t>
            </w:r>
          </w:p>
        </w:tc>
      </w:tr>
    </w:tbl>
    <w:p w14:paraId="5EA17F7E" w14:textId="77777777" w:rsidR="00A87709" w:rsidRDefault="00A87709">
      <w:pPr>
        <w:pStyle w:val="a4"/>
        <w:shd w:val="clear" w:color="auto" w:fill="auto"/>
        <w:spacing w:line="312" w:lineRule="exact"/>
        <w:ind w:firstLine="0"/>
        <w:jc w:val="left"/>
        <w:rPr>
          <w:rStyle w:val="14pt"/>
        </w:rPr>
      </w:pPr>
    </w:p>
    <w:p w14:paraId="74A4E906" w14:textId="77777777" w:rsidR="00A87709" w:rsidRDefault="00A87709">
      <w:pPr>
        <w:spacing w:line="312" w:lineRule="exact"/>
        <w:rPr>
          <w:rStyle w:val="14pt"/>
        </w:rPr>
      </w:pPr>
    </w:p>
    <w:p w14:paraId="758C8CBA" w14:textId="77777777" w:rsidR="00A87709" w:rsidRDefault="00C22FD9" w:rsidP="00BC105E">
      <w:pPr>
        <w:pStyle w:val="25"/>
        <w:keepNext/>
        <w:keepLines/>
        <w:numPr>
          <w:ilvl w:val="3"/>
          <w:numId w:val="29"/>
        </w:numPr>
        <w:shd w:val="clear" w:color="auto" w:fill="auto"/>
        <w:tabs>
          <w:tab w:val="left" w:pos="426"/>
        </w:tabs>
        <w:ind w:left="0" w:firstLine="0"/>
        <w:jc w:val="center"/>
        <w:rPr>
          <w:rStyle w:val="24"/>
          <w:b/>
          <w:color w:val="000000"/>
        </w:rPr>
      </w:pPr>
      <w:r>
        <w:rPr>
          <w:rStyle w:val="24"/>
          <w:b/>
          <w:color w:val="000000"/>
        </w:rPr>
        <w:t xml:space="preserve">Характеристика сферы реализации подпрограммы </w:t>
      </w:r>
    </w:p>
    <w:p w14:paraId="2BFFBE06" w14:textId="77777777" w:rsidR="00A87709" w:rsidRDefault="00C22FD9">
      <w:pPr>
        <w:pStyle w:val="25"/>
        <w:keepNext/>
        <w:keepLines/>
        <w:shd w:val="clear" w:color="auto" w:fill="auto"/>
        <w:tabs>
          <w:tab w:val="left" w:pos="1034"/>
        </w:tabs>
        <w:ind w:left="360" w:firstLine="0"/>
        <w:jc w:val="center"/>
        <w:rPr>
          <w:rStyle w:val="24"/>
          <w:b/>
        </w:rPr>
      </w:pPr>
      <w:bookmarkStart w:id="5" w:name="bookmark46"/>
      <w:r>
        <w:rPr>
          <w:rStyle w:val="24"/>
          <w:b/>
          <w:color w:val="000000"/>
        </w:rPr>
        <w:t xml:space="preserve">«Обеспечение реализации </w:t>
      </w:r>
      <w:proofErr w:type="gramStart"/>
      <w:r>
        <w:rPr>
          <w:rStyle w:val="24"/>
          <w:b/>
          <w:color w:val="000000"/>
        </w:rPr>
        <w:t>муниципальной  программы</w:t>
      </w:r>
      <w:proofErr w:type="gramEnd"/>
      <w:r>
        <w:rPr>
          <w:rStyle w:val="24"/>
          <w:b/>
          <w:color w:val="000000"/>
        </w:rPr>
        <w:t xml:space="preserve"> «Развитие образования», описание основных проблем в указанной сфере и прогноз ее развития</w:t>
      </w:r>
      <w:bookmarkEnd w:id="5"/>
    </w:p>
    <w:p w14:paraId="0D29A8CD" w14:textId="77777777" w:rsidR="00A87709" w:rsidRDefault="00A87709">
      <w:pPr>
        <w:pStyle w:val="25"/>
        <w:keepNext/>
        <w:keepLines/>
        <w:shd w:val="clear" w:color="auto" w:fill="auto"/>
        <w:tabs>
          <w:tab w:val="left" w:pos="1034"/>
        </w:tabs>
        <w:ind w:firstLine="0"/>
        <w:jc w:val="center"/>
        <w:rPr>
          <w:rStyle w:val="24"/>
        </w:rPr>
      </w:pPr>
    </w:p>
    <w:p w14:paraId="123D71EE" w14:textId="77777777" w:rsidR="00A87709" w:rsidRDefault="00C22FD9">
      <w:pPr>
        <w:pStyle w:val="a4"/>
        <w:shd w:val="clear" w:color="auto" w:fill="auto"/>
        <w:spacing w:line="350" w:lineRule="exact"/>
        <w:ind w:firstLine="567"/>
        <w:jc w:val="both"/>
        <w:rPr>
          <w:b/>
          <w:bCs/>
          <w:sz w:val="28"/>
          <w:szCs w:val="28"/>
        </w:rPr>
      </w:pPr>
      <w:r>
        <w:rPr>
          <w:rStyle w:val="14pt"/>
        </w:rPr>
        <w:t xml:space="preserve">Подпрограмма 3 «Обеспечение реализации </w:t>
      </w:r>
      <w:r>
        <w:rPr>
          <w:rStyle w:val="24"/>
          <w:color w:val="000000"/>
        </w:rPr>
        <w:t>муниципальной</w:t>
      </w:r>
      <w:r>
        <w:rPr>
          <w:rStyle w:val="14pt"/>
        </w:rPr>
        <w:t xml:space="preserve"> программы «Развитие </w:t>
      </w:r>
      <w:proofErr w:type="gramStart"/>
      <w:r>
        <w:rPr>
          <w:rStyle w:val="14pt"/>
        </w:rPr>
        <w:t>образования»  направлена</w:t>
      </w:r>
      <w:proofErr w:type="gramEnd"/>
      <w:r>
        <w:rPr>
          <w:rStyle w:val="14pt"/>
        </w:rPr>
        <w:t xml:space="preserve"> на существенное повышение качества управления процессами развития системы образования.</w:t>
      </w:r>
    </w:p>
    <w:p w14:paraId="5A486671" w14:textId="77777777" w:rsidR="00A87709" w:rsidRDefault="00C22FD9">
      <w:pPr>
        <w:pStyle w:val="a4"/>
        <w:shd w:val="clear" w:color="auto" w:fill="auto"/>
        <w:spacing w:line="350" w:lineRule="exact"/>
        <w:ind w:firstLine="567"/>
        <w:jc w:val="both"/>
        <w:rPr>
          <w:b/>
          <w:bCs/>
          <w:sz w:val="28"/>
          <w:szCs w:val="28"/>
        </w:rPr>
      </w:pPr>
      <w:r>
        <w:rPr>
          <w:rStyle w:val="14pt"/>
        </w:rPr>
        <w:t>В сфере образования реализуется большое количество различных мер, направленных на развитие образования. Для контроля за их реализацией были созданы отдельные механизмы мониторинга процессов, происход</w:t>
      </w:r>
      <w:r>
        <w:rPr>
          <w:rStyle w:val="14pt4"/>
          <w:u w:val="none"/>
        </w:rPr>
        <w:t>ящи</w:t>
      </w:r>
      <w:r>
        <w:rPr>
          <w:rStyle w:val="14pt"/>
        </w:rPr>
        <w:t>х в системе образования.</w:t>
      </w:r>
    </w:p>
    <w:p w14:paraId="268ED29F" w14:textId="77777777" w:rsidR="00A87709" w:rsidRDefault="00C22FD9">
      <w:pPr>
        <w:pStyle w:val="a4"/>
        <w:shd w:val="clear" w:color="auto" w:fill="auto"/>
        <w:spacing w:line="350" w:lineRule="exact"/>
        <w:ind w:firstLine="567"/>
        <w:jc w:val="both"/>
        <w:rPr>
          <w:b/>
          <w:bCs/>
          <w:sz w:val="28"/>
          <w:szCs w:val="28"/>
        </w:rPr>
      </w:pPr>
      <w:r>
        <w:rPr>
          <w:rStyle w:val="14pt"/>
        </w:rPr>
        <w:t>Реализация мероприятий в рамках подпрограммы 3 позволит создать единую систему управления процессами развития образования.</w:t>
      </w:r>
    </w:p>
    <w:p w14:paraId="5032E1DF" w14:textId="77777777" w:rsidR="00A87709" w:rsidRDefault="00C22FD9">
      <w:pPr>
        <w:pStyle w:val="a4"/>
        <w:shd w:val="clear" w:color="auto" w:fill="auto"/>
        <w:spacing w:line="350" w:lineRule="exact"/>
        <w:ind w:firstLine="567"/>
        <w:jc w:val="both"/>
        <w:rPr>
          <w:rStyle w:val="14pt"/>
        </w:rPr>
      </w:pPr>
      <w:r>
        <w:rPr>
          <w:rStyle w:val="14pt"/>
        </w:rPr>
        <w:t>Масштабные изменения, которые происходят в образовании, требуют комплексного объективного представления, глубокого анализа. Нужен мониторинг и доказательный анализ эффективности реализации тех или иных управленческих решений.</w:t>
      </w:r>
    </w:p>
    <w:p w14:paraId="4B10061F" w14:textId="77777777" w:rsidR="00A87709" w:rsidRDefault="00A87709">
      <w:pPr>
        <w:pStyle w:val="a4"/>
        <w:shd w:val="clear" w:color="auto" w:fill="auto"/>
        <w:spacing w:line="350" w:lineRule="exact"/>
        <w:ind w:firstLine="360"/>
        <w:jc w:val="left"/>
        <w:rPr>
          <w:b/>
          <w:bCs/>
          <w:sz w:val="28"/>
          <w:szCs w:val="28"/>
        </w:rPr>
      </w:pPr>
    </w:p>
    <w:p w14:paraId="40C7B27F" w14:textId="77777777" w:rsidR="00A87709" w:rsidRDefault="00C22FD9">
      <w:pPr>
        <w:jc w:val="center"/>
        <w:outlineLvl w:val="1"/>
        <w:rPr>
          <w:rFonts w:ascii="Times New Roman" w:hAnsi="Times New Roman" w:cs="Times New Roman"/>
          <w:b/>
          <w:sz w:val="28"/>
          <w:szCs w:val="28"/>
        </w:rPr>
      </w:pPr>
      <w:r>
        <w:rPr>
          <w:rFonts w:ascii="Times New Roman" w:hAnsi="Times New Roman" w:cs="Times New Roman"/>
          <w:b/>
          <w:sz w:val="28"/>
          <w:szCs w:val="28"/>
        </w:rPr>
        <w:t xml:space="preserve">2. Основные цели и задачи </w:t>
      </w:r>
      <w:proofErr w:type="gramStart"/>
      <w:r>
        <w:rPr>
          <w:rFonts w:ascii="Times New Roman" w:hAnsi="Times New Roman" w:cs="Times New Roman"/>
          <w:b/>
          <w:sz w:val="28"/>
          <w:szCs w:val="28"/>
        </w:rPr>
        <w:t>Подпрограммы  3</w:t>
      </w:r>
      <w:proofErr w:type="gramEnd"/>
    </w:p>
    <w:p w14:paraId="481786CE" w14:textId="77777777" w:rsidR="00A87709" w:rsidRDefault="00C22FD9">
      <w:pPr>
        <w:jc w:val="center"/>
        <w:outlineLvl w:val="1"/>
        <w:rPr>
          <w:rFonts w:ascii="Times New Roman" w:hAnsi="Times New Roman" w:cs="Times New Roman"/>
          <w:b/>
          <w:sz w:val="28"/>
          <w:szCs w:val="28"/>
        </w:rPr>
      </w:pPr>
      <w:r>
        <w:rPr>
          <w:rStyle w:val="24"/>
          <w:b/>
        </w:rPr>
        <w:t xml:space="preserve">«Обеспечение реализации </w:t>
      </w:r>
      <w:proofErr w:type="gramStart"/>
      <w:r>
        <w:rPr>
          <w:rStyle w:val="24"/>
          <w:b/>
        </w:rPr>
        <w:t>муниципальной  программы</w:t>
      </w:r>
      <w:proofErr w:type="gramEnd"/>
      <w:r>
        <w:rPr>
          <w:rStyle w:val="24"/>
          <w:b/>
        </w:rPr>
        <w:t xml:space="preserve"> «Развитие образования», </w:t>
      </w:r>
      <w:r>
        <w:rPr>
          <w:rFonts w:ascii="Times New Roman" w:hAnsi="Times New Roman" w:cs="Times New Roman"/>
          <w:b/>
          <w:sz w:val="28"/>
          <w:szCs w:val="28"/>
        </w:rPr>
        <w:t>а также целевые индикаторы и показатели</w:t>
      </w:r>
    </w:p>
    <w:p w14:paraId="499B706A" w14:textId="77777777" w:rsidR="00A87709" w:rsidRDefault="00A87709">
      <w:pPr>
        <w:pStyle w:val="a4"/>
        <w:shd w:val="clear" w:color="auto" w:fill="auto"/>
        <w:spacing w:line="350" w:lineRule="exact"/>
        <w:ind w:firstLine="360"/>
        <w:rPr>
          <w:b/>
          <w:bCs/>
          <w:sz w:val="28"/>
          <w:szCs w:val="28"/>
        </w:rPr>
      </w:pPr>
    </w:p>
    <w:p w14:paraId="6B347BB4"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Целью подпрограммы 3   является </w:t>
      </w:r>
      <w:r>
        <w:rPr>
          <w:rStyle w:val="14pt"/>
        </w:rPr>
        <w:t xml:space="preserve">обеспечение организационных условий для реализации программы </w:t>
      </w:r>
      <w:r>
        <w:rPr>
          <w:rFonts w:ascii="Times New Roman" w:hAnsi="Times New Roman" w:cs="Times New Roman"/>
          <w:sz w:val="28"/>
          <w:szCs w:val="28"/>
        </w:rPr>
        <w:t>«Развитие образования».</w:t>
      </w:r>
    </w:p>
    <w:p w14:paraId="577AA97E"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Для достижения цели предусмотрено решение следующих задач:</w:t>
      </w:r>
    </w:p>
    <w:p w14:paraId="17C51F6B" w14:textId="77777777" w:rsidR="00A87709" w:rsidRDefault="00C22FD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обеспечение эффективной деятельности органов местного самоуправления в сфере образования;</w:t>
      </w:r>
    </w:p>
    <w:p w14:paraId="0052FAC8" w14:textId="77777777" w:rsidR="00A87709" w:rsidRDefault="00C22FD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организация бюджетного (бухгалтерского) учета в сфере образования;</w:t>
      </w:r>
    </w:p>
    <w:p w14:paraId="0A6B72E5"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 xml:space="preserve">- выполнение в полном объеме программы. </w:t>
      </w:r>
    </w:p>
    <w:p w14:paraId="5723836C" w14:textId="77777777" w:rsidR="00A87709" w:rsidRDefault="00C22FD9">
      <w:pPr>
        <w:pStyle w:val="a4"/>
        <w:shd w:val="clear" w:color="auto" w:fill="auto"/>
        <w:spacing w:line="350" w:lineRule="exact"/>
        <w:ind w:firstLine="540"/>
        <w:jc w:val="both"/>
        <w:rPr>
          <w:rStyle w:val="5"/>
          <w:rFonts w:ascii="Times New Roman" w:hAnsi="Times New Roman"/>
          <w:b w:val="0"/>
          <w:sz w:val="28"/>
          <w:szCs w:val="28"/>
        </w:rPr>
      </w:pPr>
      <w:r>
        <w:rPr>
          <w:rFonts w:ascii="Times New Roman" w:hAnsi="Times New Roman" w:cs="Times New Roman"/>
          <w:sz w:val="28"/>
          <w:szCs w:val="28"/>
        </w:rPr>
        <w:t>Основным целевым индикатором и показателем Подпрограммы 3 является у</w:t>
      </w:r>
      <w:r>
        <w:rPr>
          <w:rStyle w:val="5"/>
          <w:rFonts w:ascii="Times New Roman" w:hAnsi="Times New Roman"/>
          <w:b w:val="0"/>
          <w:sz w:val="28"/>
          <w:szCs w:val="28"/>
        </w:rPr>
        <w:t xml:space="preserve">ровень ежегодного достижения показателей (индикаторов) программы и подпрограмм. </w:t>
      </w:r>
    </w:p>
    <w:p w14:paraId="0875B25A" w14:textId="77777777" w:rsidR="00A87709" w:rsidRDefault="00C22FD9">
      <w:pPr>
        <w:pStyle w:val="a4"/>
        <w:shd w:val="clear" w:color="auto" w:fill="auto"/>
        <w:spacing w:line="350" w:lineRule="exact"/>
        <w:ind w:firstLine="0"/>
        <w:jc w:val="left"/>
        <w:rPr>
          <w:rFonts w:ascii="Times New Roman" w:hAnsi="Times New Roman" w:cs="Times New Roman"/>
          <w:sz w:val="28"/>
          <w:szCs w:val="28"/>
        </w:rPr>
      </w:pPr>
      <w:r>
        <w:rPr>
          <w:rStyle w:val="5"/>
          <w:rFonts w:ascii="Times New Roman" w:hAnsi="Times New Roman"/>
          <w:b w:val="0"/>
          <w:sz w:val="28"/>
          <w:szCs w:val="28"/>
        </w:rPr>
        <w:t xml:space="preserve"> </w:t>
      </w:r>
    </w:p>
    <w:p w14:paraId="2647CF02" w14:textId="77777777" w:rsidR="00A87709" w:rsidRDefault="00A87709">
      <w:pPr>
        <w:pStyle w:val="ConsPlusNormal0"/>
        <w:jc w:val="center"/>
        <w:rPr>
          <w:rFonts w:ascii="Times New Roman" w:hAnsi="Times New Roman" w:cs="Times New Roman"/>
          <w:b/>
          <w:sz w:val="28"/>
          <w:szCs w:val="28"/>
        </w:rPr>
      </w:pPr>
    </w:p>
    <w:p w14:paraId="2BDD4EED" w14:textId="77777777" w:rsidR="00A87709" w:rsidRDefault="00A87709">
      <w:pPr>
        <w:pStyle w:val="ConsPlusNormal0"/>
        <w:jc w:val="center"/>
        <w:rPr>
          <w:rFonts w:ascii="Times New Roman" w:hAnsi="Times New Roman" w:cs="Times New Roman"/>
          <w:b/>
          <w:sz w:val="28"/>
          <w:szCs w:val="28"/>
        </w:rPr>
      </w:pPr>
    </w:p>
    <w:p w14:paraId="6429B3B6" w14:textId="77777777" w:rsidR="00A87709" w:rsidRDefault="00A87709">
      <w:pPr>
        <w:pStyle w:val="ConsPlusNormal0"/>
        <w:jc w:val="center"/>
        <w:rPr>
          <w:rFonts w:ascii="Times New Roman" w:hAnsi="Times New Roman" w:cs="Times New Roman"/>
          <w:b/>
          <w:sz w:val="28"/>
          <w:szCs w:val="28"/>
        </w:rPr>
      </w:pPr>
    </w:p>
    <w:p w14:paraId="44CEB12D" w14:textId="77777777" w:rsidR="00BC105E" w:rsidRDefault="00BC105E">
      <w:pPr>
        <w:pStyle w:val="ConsPlusNormal0"/>
        <w:jc w:val="center"/>
        <w:rPr>
          <w:rFonts w:ascii="Times New Roman" w:hAnsi="Times New Roman" w:cs="Times New Roman"/>
          <w:b/>
          <w:sz w:val="28"/>
          <w:szCs w:val="28"/>
        </w:rPr>
      </w:pPr>
    </w:p>
    <w:p w14:paraId="0811501B" w14:textId="77777777" w:rsidR="00BC105E" w:rsidRDefault="00BC105E">
      <w:pPr>
        <w:pStyle w:val="ConsPlusNormal0"/>
        <w:jc w:val="center"/>
        <w:rPr>
          <w:rFonts w:ascii="Times New Roman" w:hAnsi="Times New Roman" w:cs="Times New Roman"/>
          <w:b/>
          <w:sz w:val="28"/>
          <w:szCs w:val="28"/>
        </w:rPr>
      </w:pPr>
    </w:p>
    <w:p w14:paraId="3837EBD3" w14:textId="77777777" w:rsidR="00BC105E" w:rsidRDefault="00BC105E">
      <w:pPr>
        <w:pStyle w:val="ConsPlusNormal0"/>
        <w:jc w:val="center"/>
        <w:rPr>
          <w:rFonts w:ascii="Times New Roman" w:hAnsi="Times New Roman" w:cs="Times New Roman"/>
          <w:b/>
          <w:sz w:val="28"/>
          <w:szCs w:val="28"/>
        </w:rPr>
      </w:pPr>
    </w:p>
    <w:p w14:paraId="2EE03040" w14:textId="77777777" w:rsidR="00A87709" w:rsidRDefault="00A87709">
      <w:pPr>
        <w:pStyle w:val="ConsPlusNormal0"/>
        <w:jc w:val="center"/>
        <w:rPr>
          <w:rFonts w:ascii="Times New Roman" w:hAnsi="Times New Roman" w:cs="Times New Roman"/>
          <w:b/>
          <w:sz w:val="28"/>
          <w:szCs w:val="28"/>
        </w:rPr>
      </w:pPr>
    </w:p>
    <w:p w14:paraId="69A7C6A3" w14:textId="77777777" w:rsidR="00A87709" w:rsidRDefault="00A87709">
      <w:pPr>
        <w:pStyle w:val="ConsPlusNormal0"/>
        <w:jc w:val="center"/>
        <w:rPr>
          <w:rFonts w:ascii="Times New Roman" w:hAnsi="Times New Roman" w:cs="Times New Roman"/>
          <w:b/>
          <w:sz w:val="28"/>
          <w:szCs w:val="28"/>
        </w:rPr>
      </w:pPr>
    </w:p>
    <w:p w14:paraId="647C4EAD" w14:textId="77777777" w:rsidR="00A87709" w:rsidRDefault="00A87709">
      <w:pPr>
        <w:pStyle w:val="ConsPlusNormal0"/>
        <w:jc w:val="center"/>
        <w:rPr>
          <w:rFonts w:ascii="Times New Roman" w:hAnsi="Times New Roman" w:cs="Times New Roman"/>
          <w:b/>
          <w:sz w:val="28"/>
          <w:szCs w:val="28"/>
        </w:rPr>
      </w:pPr>
    </w:p>
    <w:p w14:paraId="0FE33F88" w14:textId="77777777" w:rsidR="00A87709" w:rsidRDefault="00C22FD9">
      <w:pPr>
        <w:pStyle w:val="ConsPlusNormal0"/>
        <w:jc w:val="center"/>
        <w:rPr>
          <w:rFonts w:ascii="Times New Roman" w:hAnsi="Times New Roman" w:cs="Times New Roman"/>
          <w:b/>
          <w:sz w:val="28"/>
          <w:szCs w:val="28"/>
        </w:rPr>
      </w:pPr>
      <w:r>
        <w:rPr>
          <w:rFonts w:ascii="Times New Roman" w:hAnsi="Times New Roman" w:cs="Times New Roman"/>
          <w:b/>
          <w:sz w:val="28"/>
          <w:szCs w:val="28"/>
        </w:rPr>
        <w:lastRenderedPageBreak/>
        <w:t>3. Сведения о показателях (индикаторах) подпрограммы 3 и их значениях</w:t>
      </w:r>
    </w:p>
    <w:p w14:paraId="1C09017A" w14:textId="77777777" w:rsidR="00A87709" w:rsidRDefault="00A87709">
      <w:pPr>
        <w:pStyle w:val="ConsPlusNormal0"/>
        <w:jc w:val="center"/>
        <w:rPr>
          <w:rFonts w:ascii="Times New Roman" w:hAnsi="Times New Roman" w:cs="Times New Roman"/>
          <w:sz w:val="28"/>
          <w:szCs w:val="28"/>
        </w:rPr>
      </w:pPr>
    </w:p>
    <w:tbl>
      <w:tblPr>
        <w:tblW w:w="9923" w:type="dxa"/>
        <w:tblInd w:w="75" w:type="dxa"/>
        <w:tblLayout w:type="fixed"/>
        <w:tblCellMar>
          <w:top w:w="75" w:type="dxa"/>
          <w:left w:w="75" w:type="dxa"/>
          <w:bottom w:w="75" w:type="dxa"/>
          <w:right w:w="75" w:type="dxa"/>
        </w:tblCellMar>
        <w:tblLook w:val="0000" w:firstRow="0" w:lastRow="0" w:firstColumn="0" w:lastColumn="0" w:noHBand="0" w:noVBand="0"/>
      </w:tblPr>
      <w:tblGrid>
        <w:gridCol w:w="730"/>
        <w:gridCol w:w="1907"/>
        <w:gridCol w:w="843"/>
        <w:gridCol w:w="917"/>
        <w:gridCol w:w="921"/>
        <w:gridCol w:w="921"/>
        <w:gridCol w:w="932"/>
        <w:gridCol w:w="948"/>
        <w:gridCol w:w="902"/>
        <w:gridCol w:w="902"/>
      </w:tblGrid>
      <w:tr w:rsidR="00A87709" w14:paraId="7870DD54" w14:textId="77777777">
        <w:trPr>
          <w:trHeight w:val="405"/>
        </w:trPr>
        <w:tc>
          <w:tcPr>
            <w:tcW w:w="729" w:type="dxa"/>
            <w:vMerge w:val="restart"/>
            <w:tcBorders>
              <w:top w:val="single" w:sz="4" w:space="0" w:color="000000"/>
              <w:left w:val="single" w:sz="4" w:space="0" w:color="000000"/>
              <w:bottom w:val="single" w:sz="4" w:space="0" w:color="000000"/>
            </w:tcBorders>
          </w:tcPr>
          <w:p w14:paraId="208A5A39"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br/>
              <w:t>п/п</w:t>
            </w:r>
          </w:p>
        </w:tc>
        <w:tc>
          <w:tcPr>
            <w:tcW w:w="1907" w:type="dxa"/>
            <w:vMerge w:val="restart"/>
            <w:tcBorders>
              <w:top w:val="single" w:sz="4" w:space="0" w:color="000000"/>
              <w:left w:val="single" w:sz="4" w:space="0" w:color="000000"/>
              <w:bottom w:val="single" w:sz="4" w:space="0" w:color="000000"/>
            </w:tcBorders>
          </w:tcPr>
          <w:p w14:paraId="76B3F952"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 Наименование </w:t>
            </w:r>
            <w:r>
              <w:rPr>
                <w:rFonts w:ascii="Times New Roman" w:hAnsi="Times New Roman" w:cs="Times New Roman"/>
                <w:sz w:val="28"/>
                <w:szCs w:val="28"/>
              </w:rPr>
              <w:br/>
              <w:t xml:space="preserve">  показателя  </w:t>
            </w:r>
            <w:r>
              <w:rPr>
                <w:rFonts w:ascii="Times New Roman" w:hAnsi="Times New Roman" w:cs="Times New Roman"/>
                <w:sz w:val="28"/>
                <w:szCs w:val="28"/>
              </w:rPr>
              <w:br/>
              <w:t xml:space="preserve"> (индикатора)</w:t>
            </w:r>
          </w:p>
        </w:tc>
        <w:tc>
          <w:tcPr>
            <w:tcW w:w="843" w:type="dxa"/>
            <w:vMerge w:val="restart"/>
            <w:tcBorders>
              <w:top w:val="single" w:sz="4" w:space="0" w:color="000000"/>
              <w:left w:val="single" w:sz="4" w:space="0" w:color="000000"/>
              <w:bottom w:val="single" w:sz="4" w:space="0" w:color="000000"/>
            </w:tcBorders>
          </w:tcPr>
          <w:p w14:paraId="7170BCF7"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 Ед. </w:t>
            </w:r>
            <w:r>
              <w:rPr>
                <w:rFonts w:ascii="Times New Roman" w:hAnsi="Times New Roman" w:cs="Times New Roman"/>
                <w:sz w:val="28"/>
                <w:szCs w:val="28"/>
              </w:rPr>
              <w:br/>
              <w:t>изме-</w:t>
            </w:r>
            <w:r>
              <w:rPr>
                <w:rFonts w:ascii="Times New Roman" w:hAnsi="Times New Roman" w:cs="Times New Roman"/>
                <w:sz w:val="28"/>
                <w:szCs w:val="28"/>
              </w:rPr>
              <w:br/>
              <w:t>рения</w:t>
            </w:r>
          </w:p>
        </w:tc>
        <w:tc>
          <w:tcPr>
            <w:tcW w:w="6443" w:type="dxa"/>
            <w:gridSpan w:val="7"/>
            <w:tcBorders>
              <w:top w:val="single" w:sz="4" w:space="0" w:color="000000"/>
              <w:left w:val="single" w:sz="4" w:space="0" w:color="000000"/>
              <w:bottom w:val="single" w:sz="4" w:space="0" w:color="000000"/>
              <w:right w:val="single" w:sz="4" w:space="0" w:color="000000"/>
            </w:tcBorders>
          </w:tcPr>
          <w:p w14:paraId="0D0E4B71"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Значение показателя</w:t>
            </w:r>
          </w:p>
        </w:tc>
      </w:tr>
      <w:tr w:rsidR="00A87709" w14:paraId="1A732F9B" w14:textId="77777777">
        <w:trPr>
          <w:trHeight w:val="810"/>
        </w:trPr>
        <w:tc>
          <w:tcPr>
            <w:tcW w:w="729" w:type="dxa"/>
            <w:vMerge/>
            <w:tcBorders>
              <w:top w:val="single" w:sz="4" w:space="0" w:color="000000"/>
              <w:left w:val="single" w:sz="4" w:space="0" w:color="000000"/>
              <w:bottom w:val="single" w:sz="4" w:space="0" w:color="000000"/>
            </w:tcBorders>
          </w:tcPr>
          <w:p w14:paraId="1CE7D0F6" w14:textId="77777777" w:rsidR="00A87709" w:rsidRDefault="00A87709">
            <w:pPr>
              <w:snapToGrid w:val="0"/>
              <w:rPr>
                <w:rFonts w:ascii="Times New Roman" w:hAnsi="Times New Roman" w:cs="Times New Roman"/>
                <w:sz w:val="28"/>
                <w:szCs w:val="28"/>
              </w:rPr>
            </w:pPr>
          </w:p>
        </w:tc>
        <w:tc>
          <w:tcPr>
            <w:tcW w:w="1907" w:type="dxa"/>
            <w:vMerge/>
            <w:tcBorders>
              <w:top w:val="single" w:sz="4" w:space="0" w:color="000000"/>
              <w:left w:val="single" w:sz="4" w:space="0" w:color="000000"/>
              <w:bottom w:val="single" w:sz="4" w:space="0" w:color="000000"/>
            </w:tcBorders>
          </w:tcPr>
          <w:p w14:paraId="04482126" w14:textId="77777777" w:rsidR="00A87709" w:rsidRDefault="00A87709">
            <w:pPr>
              <w:snapToGrid w:val="0"/>
              <w:rPr>
                <w:rFonts w:ascii="Times New Roman" w:hAnsi="Times New Roman" w:cs="Times New Roman"/>
                <w:sz w:val="28"/>
                <w:szCs w:val="28"/>
              </w:rPr>
            </w:pPr>
          </w:p>
        </w:tc>
        <w:tc>
          <w:tcPr>
            <w:tcW w:w="843" w:type="dxa"/>
            <w:vMerge/>
            <w:tcBorders>
              <w:top w:val="single" w:sz="4" w:space="0" w:color="000000"/>
              <w:left w:val="single" w:sz="4" w:space="0" w:color="000000"/>
              <w:bottom w:val="single" w:sz="4" w:space="0" w:color="000000"/>
            </w:tcBorders>
          </w:tcPr>
          <w:p w14:paraId="5E2C4F9F" w14:textId="77777777" w:rsidR="00A87709" w:rsidRDefault="00A87709">
            <w:pPr>
              <w:snapToGrid w:val="0"/>
              <w:rPr>
                <w:rFonts w:ascii="Times New Roman" w:hAnsi="Times New Roman" w:cs="Times New Roman"/>
                <w:sz w:val="28"/>
                <w:szCs w:val="28"/>
              </w:rPr>
            </w:pPr>
          </w:p>
        </w:tc>
        <w:tc>
          <w:tcPr>
            <w:tcW w:w="917" w:type="dxa"/>
            <w:tcBorders>
              <w:left w:val="single" w:sz="4" w:space="0" w:color="000000"/>
              <w:bottom w:val="single" w:sz="4" w:space="0" w:color="000000"/>
            </w:tcBorders>
          </w:tcPr>
          <w:p w14:paraId="64F77607"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 xml:space="preserve">базовое </w:t>
            </w:r>
            <w:r>
              <w:rPr>
                <w:rFonts w:ascii="Times New Roman" w:hAnsi="Times New Roman" w:cs="Times New Roman"/>
                <w:sz w:val="28"/>
                <w:szCs w:val="28"/>
              </w:rPr>
              <w:br/>
              <w:t>значение</w:t>
            </w:r>
          </w:p>
          <w:p w14:paraId="0477E0A2"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2024г.</w:t>
            </w:r>
          </w:p>
        </w:tc>
        <w:tc>
          <w:tcPr>
            <w:tcW w:w="921" w:type="dxa"/>
            <w:tcBorders>
              <w:left w:val="single" w:sz="4" w:space="0" w:color="000000"/>
              <w:bottom w:val="single" w:sz="4" w:space="0" w:color="000000"/>
              <w:right w:val="single" w:sz="4" w:space="0" w:color="000000"/>
            </w:tcBorders>
          </w:tcPr>
          <w:p w14:paraId="05F16485"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2025</w:t>
            </w:r>
          </w:p>
        </w:tc>
        <w:tc>
          <w:tcPr>
            <w:tcW w:w="921" w:type="dxa"/>
            <w:tcBorders>
              <w:left w:val="single" w:sz="4" w:space="0" w:color="000000"/>
              <w:bottom w:val="single" w:sz="4" w:space="0" w:color="000000"/>
            </w:tcBorders>
          </w:tcPr>
          <w:p w14:paraId="18AA089A"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2026</w:t>
            </w:r>
          </w:p>
        </w:tc>
        <w:tc>
          <w:tcPr>
            <w:tcW w:w="932" w:type="dxa"/>
            <w:tcBorders>
              <w:left w:val="single" w:sz="4" w:space="0" w:color="000000"/>
              <w:bottom w:val="single" w:sz="4" w:space="0" w:color="000000"/>
              <w:right w:val="single" w:sz="4" w:space="0" w:color="000000"/>
            </w:tcBorders>
          </w:tcPr>
          <w:p w14:paraId="4E18BDF5"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2027</w:t>
            </w:r>
          </w:p>
        </w:tc>
        <w:tc>
          <w:tcPr>
            <w:tcW w:w="948" w:type="dxa"/>
            <w:tcBorders>
              <w:left w:val="single" w:sz="4" w:space="0" w:color="000000"/>
              <w:bottom w:val="single" w:sz="4" w:space="0" w:color="000000"/>
            </w:tcBorders>
          </w:tcPr>
          <w:p w14:paraId="263C3AD2"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2028</w:t>
            </w:r>
          </w:p>
        </w:tc>
        <w:tc>
          <w:tcPr>
            <w:tcW w:w="902" w:type="dxa"/>
            <w:tcBorders>
              <w:left w:val="single" w:sz="4" w:space="0" w:color="000000"/>
              <w:bottom w:val="single" w:sz="4" w:space="0" w:color="000000"/>
            </w:tcBorders>
          </w:tcPr>
          <w:p w14:paraId="6FA94375"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2029</w:t>
            </w:r>
          </w:p>
        </w:tc>
        <w:tc>
          <w:tcPr>
            <w:tcW w:w="902" w:type="dxa"/>
            <w:tcBorders>
              <w:left w:val="single" w:sz="4" w:space="0" w:color="000000"/>
              <w:bottom w:val="single" w:sz="4" w:space="0" w:color="000000"/>
              <w:right w:val="single" w:sz="4" w:space="0" w:color="000000"/>
            </w:tcBorders>
          </w:tcPr>
          <w:p w14:paraId="4B8DD00C" w14:textId="77777777" w:rsidR="00A87709" w:rsidRDefault="00C22FD9">
            <w:pPr>
              <w:pStyle w:val="ConsPlusCell"/>
              <w:rPr>
                <w:rFonts w:ascii="Times New Roman" w:hAnsi="Times New Roman" w:cs="Times New Roman"/>
                <w:sz w:val="28"/>
                <w:szCs w:val="28"/>
              </w:rPr>
            </w:pPr>
            <w:r>
              <w:rPr>
                <w:rFonts w:ascii="Times New Roman" w:hAnsi="Times New Roman" w:cs="Times New Roman"/>
                <w:sz w:val="28"/>
                <w:szCs w:val="28"/>
              </w:rPr>
              <w:t>2030</w:t>
            </w:r>
          </w:p>
        </w:tc>
      </w:tr>
      <w:tr w:rsidR="00A87709" w14:paraId="51DCD39D" w14:textId="77777777">
        <w:trPr>
          <w:trHeight w:val="359"/>
        </w:trPr>
        <w:tc>
          <w:tcPr>
            <w:tcW w:w="729" w:type="dxa"/>
            <w:tcBorders>
              <w:left w:val="single" w:sz="4" w:space="0" w:color="000000"/>
              <w:bottom w:val="single" w:sz="4" w:space="0" w:color="000000"/>
            </w:tcBorders>
          </w:tcPr>
          <w:p w14:paraId="4FF61F94"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1</w:t>
            </w:r>
          </w:p>
        </w:tc>
        <w:tc>
          <w:tcPr>
            <w:tcW w:w="1907" w:type="dxa"/>
            <w:tcBorders>
              <w:left w:val="single" w:sz="4" w:space="0" w:color="000000"/>
              <w:bottom w:val="single" w:sz="4" w:space="0" w:color="000000"/>
            </w:tcBorders>
          </w:tcPr>
          <w:p w14:paraId="30265B8A"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2</w:t>
            </w:r>
          </w:p>
        </w:tc>
        <w:tc>
          <w:tcPr>
            <w:tcW w:w="843" w:type="dxa"/>
            <w:tcBorders>
              <w:left w:val="single" w:sz="4" w:space="0" w:color="000000"/>
              <w:bottom w:val="single" w:sz="4" w:space="0" w:color="000000"/>
            </w:tcBorders>
          </w:tcPr>
          <w:p w14:paraId="4A9290C1"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3</w:t>
            </w:r>
          </w:p>
        </w:tc>
        <w:tc>
          <w:tcPr>
            <w:tcW w:w="917" w:type="dxa"/>
            <w:tcBorders>
              <w:left w:val="single" w:sz="4" w:space="0" w:color="000000"/>
              <w:bottom w:val="single" w:sz="4" w:space="0" w:color="000000"/>
            </w:tcBorders>
          </w:tcPr>
          <w:p w14:paraId="73C80ADC"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4</w:t>
            </w:r>
          </w:p>
        </w:tc>
        <w:tc>
          <w:tcPr>
            <w:tcW w:w="921" w:type="dxa"/>
            <w:tcBorders>
              <w:left w:val="single" w:sz="4" w:space="0" w:color="000000"/>
              <w:bottom w:val="single" w:sz="4" w:space="0" w:color="000000"/>
              <w:right w:val="single" w:sz="4" w:space="0" w:color="000000"/>
            </w:tcBorders>
          </w:tcPr>
          <w:p w14:paraId="5C559674"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5</w:t>
            </w:r>
          </w:p>
        </w:tc>
        <w:tc>
          <w:tcPr>
            <w:tcW w:w="921" w:type="dxa"/>
            <w:tcBorders>
              <w:left w:val="single" w:sz="4" w:space="0" w:color="000000"/>
              <w:bottom w:val="single" w:sz="4" w:space="0" w:color="000000"/>
            </w:tcBorders>
          </w:tcPr>
          <w:p w14:paraId="5A79B5C8"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6</w:t>
            </w:r>
          </w:p>
        </w:tc>
        <w:tc>
          <w:tcPr>
            <w:tcW w:w="932" w:type="dxa"/>
            <w:tcBorders>
              <w:left w:val="single" w:sz="4" w:space="0" w:color="000000"/>
              <w:bottom w:val="single" w:sz="4" w:space="0" w:color="000000"/>
              <w:right w:val="single" w:sz="4" w:space="0" w:color="000000"/>
            </w:tcBorders>
          </w:tcPr>
          <w:p w14:paraId="0A3FAB1A"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7</w:t>
            </w:r>
          </w:p>
        </w:tc>
        <w:tc>
          <w:tcPr>
            <w:tcW w:w="948" w:type="dxa"/>
            <w:tcBorders>
              <w:left w:val="single" w:sz="4" w:space="0" w:color="000000"/>
              <w:bottom w:val="single" w:sz="4" w:space="0" w:color="000000"/>
            </w:tcBorders>
          </w:tcPr>
          <w:p w14:paraId="4793B812"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c>
          <w:tcPr>
            <w:tcW w:w="902" w:type="dxa"/>
            <w:tcBorders>
              <w:left w:val="single" w:sz="4" w:space="0" w:color="000000"/>
              <w:bottom w:val="single" w:sz="4" w:space="0" w:color="000000"/>
            </w:tcBorders>
          </w:tcPr>
          <w:p w14:paraId="09096A27"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9</w:t>
            </w:r>
          </w:p>
        </w:tc>
        <w:tc>
          <w:tcPr>
            <w:tcW w:w="902" w:type="dxa"/>
            <w:tcBorders>
              <w:left w:val="single" w:sz="4" w:space="0" w:color="000000"/>
              <w:bottom w:val="single" w:sz="4" w:space="0" w:color="000000"/>
              <w:right w:val="single" w:sz="4" w:space="0" w:color="000000"/>
            </w:tcBorders>
          </w:tcPr>
          <w:p w14:paraId="493A04F4" w14:textId="77777777" w:rsidR="00A87709" w:rsidRDefault="00C22FD9">
            <w:pPr>
              <w:pStyle w:val="ConsPlusCell"/>
              <w:jc w:val="center"/>
              <w:rPr>
                <w:rFonts w:ascii="Times New Roman" w:hAnsi="Times New Roman" w:cs="Times New Roman"/>
                <w:sz w:val="28"/>
                <w:szCs w:val="28"/>
              </w:rPr>
            </w:pPr>
            <w:r>
              <w:rPr>
                <w:rFonts w:ascii="Times New Roman" w:hAnsi="Times New Roman" w:cs="Times New Roman"/>
                <w:sz w:val="28"/>
                <w:szCs w:val="28"/>
              </w:rPr>
              <w:t>10</w:t>
            </w:r>
          </w:p>
        </w:tc>
      </w:tr>
      <w:tr w:rsidR="00A87709" w14:paraId="437A198F" w14:textId="77777777">
        <w:trPr>
          <w:trHeight w:val="405"/>
        </w:trPr>
        <w:tc>
          <w:tcPr>
            <w:tcW w:w="729" w:type="dxa"/>
            <w:tcBorders>
              <w:left w:val="single" w:sz="4" w:space="0" w:color="000000"/>
              <w:bottom w:val="single" w:sz="4" w:space="0" w:color="000000"/>
            </w:tcBorders>
          </w:tcPr>
          <w:p w14:paraId="1FAF191C" w14:textId="77777777" w:rsidR="00A87709" w:rsidRDefault="00C22FD9">
            <w:pPr>
              <w:pStyle w:val="afe"/>
              <w:widowControl w:val="0"/>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907" w:type="dxa"/>
            <w:tcBorders>
              <w:left w:val="single" w:sz="4" w:space="0" w:color="000000"/>
              <w:bottom w:val="single" w:sz="4" w:space="0" w:color="000000"/>
            </w:tcBorders>
          </w:tcPr>
          <w:p w14:paraId="1B63104E" w14:textId="77777777" w:rsidR="00A87709" w:rsidRDefault="00C22FD9">
            <w:pPr>
              <w:rPr>
                <w:rStyle w:val="5"/>
                <w:rFonts w:ascii="Times New Roman" w:hAnsi="Times New Roman"/>
                <w:b w:val="0"/>
                <w:sz w:val="28"/>
                <w:szCs w:val="28"/>
              </w:rPr>
            </w:pPr>
            <w:r>
              <w:rPr>
                <w:rStyle w:val="5"/>
                <w:rFonts w:ascii="Times New Roman" w:hAnsi="Times New Roman"/>
                <w:b w:val="0"/>
                <w:sz w:val="28"/>
                <w:szCs w:val="28"/>
              </w:rPr>
              <w:t xml:space="preserve">Уровень ежегодного достижения показателей (индикаторов) программы и </w:t>
            </w:r>
            <w:proofErr w:type="gramStart"/>
            <w:r>
              <w:rPr>
                <w:rStyle w:val="5"/>
                <w:rFonts w:ascii="Times New Roman" w:hAnsi="Times New Roman"/>
                <w:b w:val="0"/>
                <w:sz w:val="28"/>
                <w:szCs w:val="28"/>
              </w:rPr>
              <w:t>подпрограмм  не</w:t>
            </w:r>
            <w:proofErr w:type="gramEnd"/>
            <w:r>
              <w:rPr>
                <w:rStyle w:val="5"/>
                <w:rFonts w:ascii="Times New Roman" w:hAnsi="Times New Roman"/>
                <w:b w:val="0"/>
                <w:sz w:val="28"/>
                <w:szCs w:val="28"/>
              </w:rPr>
              <w:t xml:space="preserve"> менее</w:t>
            </w:r>
          </w:p>
        </w:tc>
        <w:tc>
          <w:tcPr>
            <w:tcW w:w="843" w:type="dxa"/>
            <w:tcBorders>
              <w:left w:val="single" w:sz="4" w:space="0" w:color="000000"/>
              <w:bottom w:val="single" w:sz="4" w:space="0" w:color="000000"/>
            </w:tcBorders>
            <w:vAlign w:val="center"/>
          </w:tcPr>
          <w:p w14:paraId="42753E9A"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917" w:type="dxa"/>
            <w:tcBorders>
              <w:left w:val="single" w:sz="4" w:space="0" w:color="000000"/>
              <w:bottom w:val="single" w:sz="4" w:space="0" w:color="000000"/>
            </w:tcBorders>
            <w:vAlign w:val="center"/>
          </w:tcPr>
          <w:p w14:paraId="26EF719D"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21" w:type="dxa"/>
            <w:tcBorders>
              <w:left w:val="single" w:sz="4" w:space="0" w:color="000000"/>
              <w:bottom w:val="single" w:sz="4" w:space="0" w:color="000000"/>
              <w:right w:val="single" w:sz="4" w:space="0" w:color="000000"/>
            </w:tcBorders>
            <w:vAlign w:val="center"/>
          </w:tcPr>
          <w:p w14:paraId="4AE65B71"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21" w:type="dxa"/>
            <w:tcBorders>
              <w:left w:val="single" w:sz="4" w:space="0" w:color="000000"/>
              <w:bottom w:val="single" w:sz="4" w:space="0" w:color="000000"/>
            </w:tcBorders>
            <w:vAlign w:val="center"/>
          </w:tcPr>
          <w:p w14:paraId="024EDBDD"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32" w:type="dxa"/>
            <w:tcBorders>
              <w:left w:val="single" w:sz="4" w:space="0" w:color="000000"/>
              <w:bottom w:val="single" w:sz="4" w:space="0" w:color="000000"/>
              <w:right w:val="single" w:sz="4" w:space="0" w:color="000000"/>
            </w:tcBorders>
            <w:vAlign w:val="center"/>
          </w:tcPr>
          <w:p w14:paraId="265570A6"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48" w:type="dxa"/>
            <w:tcBorders>
              <w:left w:val="single" w:sz="4" w:space="0" w:color="000000"/>
              <w:bottom w:val="single" w:sz="4" w:space="0" w:color="000000"/>
            </w:tcBorders>
            <w:vAlign w:val="center"/>
          </w:tcPr>
          <w:p w14:paraId="36CF4F19"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02" w:type="dxa"/>
            <w:tcBorders>
              <w:left w:val="single" w:sz="4" w:space="0" w:color="000000"/>
              <w:bottom w:val="single" w:sz="4" w:space="0" w:color="000000"/>
            </w:tcBorders>
            <w:vAlign w:val="center"/>
          </w:tcPr>
          <w:p w14:paraId="4A1A44CD"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02" w:type="dxa"/>
            <w:tcBorders>
              <w:left w:val="single" w:sz="4" w:space="0" w:color="000000"/>
              <w:bottom w:val="single" w:sz="4" w:space="0" w:color="000000"/>
              <w:right w:val="single" w:sz="4" w:space="0" w:color="000000"/>
            </w:tcBorders>
            <w:vAlign w:val="center"/>
          </w:tcPr>
          <w:p w14:paraId="6CCE5AB1" w14:textId="77777777" w:rsidR="00A87709" w:rsidRDefault="00C22FD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r>
    </w:tbl>
    <w:p w14:paraId="3E335419" w14:textId="77777777" w:rsidR="00A87709" w:rsidRDefault="00A87709">
      <w:pPr>
        <w:pStyle w:val="ConsPlusNormal0"/>
        <w:jc w:val="center"/>
        <w:rPr>
          <w:rFonts w:ascii="Times New Roman" w:hAnsi="Times New Roman" w:cs="Times New Roman"/>
          <w:sz w:val="28"/>
          <w:szCs w:val="28"/>
        </w:rPr>
      </w:pPr>
    </w:p>
    <w:p w14:paraId="522E120E" w14:textId="77777777" w:rsidR="00A87709" w:rsidRDefault="00C22FD9">
      <w:pPr>
        <w:pStyle w:val="a4"/>
        <w:shd w:val="clear" w:color="auto" w:fill="auto"/>
        <w:spacing w:line="350" w:lineRule="exact"/>
        <w:ind w:firstLine="0"/>
        <w:jc w:val="both"/>
        <w:rPr>
          <w:rFonts w:ascii="Times New Roman" w:hAnsi="Times New Roman" w:cs="Times New Roman"/>
          <w:sz w:val="28"/>
          <w:szCs w:val="28"/>
        </w:rPr>
      </w:pPr>
      <w:r>
        <w:rPr>
          <w:rStyle w:val="14pt"/>
        </w:rPr>
        <w:t xml:space="preserve">   В результате реализации </w:t>
      </w:r>
      <w:proofErr w:type="gramStart"/>
      <w:r>
        <w:rPr>
          <w:rStyle w:val="14pt"/>
        </w:rPr>
        <w:t>подпрограммы  3</w:t>
      </w:r>
      <w:proofErr w:type="gramEnd"/>
      <w:r>
        <w:rPr>
          <w:rStyle w:val="14pt"/>
        </w:rPr>
        <w:t xml:space="preserve"> будут обеспечены:</w:t>
      </w:r>
    </w:p>
    <w:p w14:paraId="4C778E28" w14:textId="77777777" w:rsidR="00A87709" w:rsidRDefault="00C22FD9">
      <w:pPr>
        <w:pStyle w:val="a4"/>
        <w:shd w:val="clear" w:color="auto" w:fill="auto"/>
        <w:spacing w:line="350" w:lineRule="exact"/>
        <w:ind w:firstLine="567"/>
        <w:jc w:val="both"/>
        <w:rPr>
          <w:rFonts w:ascii="Times New Roman" w:hAnsi="Times New Roman" w:cs="Times New Roman"/>
          <w:sz w:val="28"/>
          <w:szCs w:val="28"/>
        </w:rPr>
      </w:pPr>
      <w:r>
        <w:rPr>
          <w:rStyle w:val="14pt"/>
        </w:rPr>
        <w:t>- своевременное принятие нормативных правовых актов и подготовка методических рекомендаций, необходимых для реализации мероприятий Программы;</w:t>
      </w:r>
    </w:p>
    <w:p w14:paraId="21958407" w14:textId="77777777" w:rsidR="00A87709" w:rsidRDefault="00C22FD9">
      <w:pPr>
        <w:pStyle w:val="a4"/>
        <w:shd w:val="clear" w:color="auto" w:fill="auto"/>
        <w:spacing w:line="350" w:lineRule="exact"/>
        <w:ind w:firstLine="567"/>
        <w:jc w:val="both"/>
        <w:rPr>
          <w:rFonts w:ascii="Times New Roman" w:hAnsi="Times New Roman" w:cs="Times New Roman"/>
          <w:sz w:val="28"/>
          <w:szCs w:val="28"/>
        </w:rPr>
      </w:pPr>
      <w:r>
        <w:rPr>
          <w:rStyle w:val="14pt"/>
        </w:rPr>
        <w:t>- наличие системы мониторинга и контроля реализации Программы;</w:t>
      </w:r>
    </w:p>
    <w:p w14:paraId="7FF6BECE" w14:textId="77777777" w:rsidR="00A87709" w:rsidRDefault="00C22FD9">
      <w:pPr>
        <w:pStyle w:val="a4"/>
        <w:shd w:val="clear" w:color="auto" w:fill="auto"/>
        <w:spacing w:line="350" w:lineRule="exact"/>
        <w:ind w:firstLine="567"/>
        <w:jc w:val="both"/>
        <w:rPr>
          <w:rFonts w:ascii="Times New Roman" w:hAnsi="Times New Roman" w:cs="Times New Roman"/>
          <w:sz w:val="28"/>
          <w:szCs w:val="28"/>
        </w:rPr>
      </w:pPr>
      <w:r>
        <w:rPr>
          <w:rStyle w:val="14pt"/>
        </w:rPr>
        <w:t>- публикация аналитических материалов о ходе и результатах реализации Программы;</w:t>
      </w:r>
    </w:p>
    <w:p w14:paraId="3802E2DE" w14:textId="77777777" w:rsidR="00A87709" w:rsidRDefault="00C22FD9">
      <w:pPr>
        <w:pStyle w:val="a4"/>
        <w:shd w:val="clear" w:color="auto" w:fill="auto"/>
        <w:spacing w:line="360" w:lineRule="exact"/>
        <w:ind w:firstLine="567"/>
        <w:jc w:val="both"/>
        <w:rPr>
          <w:rStyle w:val="14pt"/>
        </w:rPr>
      </w:pPr>
      <w:r>
        <w:rPr>
          <w:rStyle w:val="14pt"/>
        </w:rPr>
        <w:t>- высокий уровень открытости информации о результатах развития системы образования, в том числе через ежегодную публикацию доклада.</w:t>
      </w:r>
    </w:p>
    <w:p w14:paraId="61C62634" w14:textId="77777777" w:rsidR="00A87709" w:rsidRDefault="00A87709">
      <w:pPr>
        <w:pStyle w:val="a4"/>
        <w:shd w:val="clear" w:color="auto" w:fill="auto"/>
        <w:spacing w:line="360" w:lineRule="exact"/>
        <w:ind w:left="360" w:firstLine="0"/>
        <w:jc w:val="both"/>
        <w:rPr>
          <w:rFonts w:ascii="Times New Roman" w:hAnsi="Times New Roman" w:cs="Times New Roman"/>
          <w:sz w:val="28"/>
          <w:szCs w:val="28"/>
        </w:rPr>
      </w:pPr>
    </w:p>
    <w:p w14:paraId="09B484A4" w14:textId="77777777" w:rsidR="00A87709" w:rsidRDefault="00C22FD9">
      <w:pPr>
        <w:pStyle w:val="25"/>
        <w:keepNext/>
        <w:keepLines/>
        <w:numPr>
          <w:ilvl w:val="0"/>
          <w:numId w:val="27"/>
        </w:numPr>
        <w:shd w:val="clear" w:color="auto" w:fill="auto"/>
        <w:tabs>
          <w:tab w:val="left" w:pos="980"/>
        </w:tabs>
        <w:spacing w:line="317" w:lineRule="exact"/>
        <w:jc w:val="center"/>
        <w:rPr>
          <w:rStyle w:val="24"/>
          <w:b/>
        </w:rPr>
      </w:pPr>
      <w:bookmarkStart w:id="6" w:name="bookmark49"/>
      <w:proofErr w:type="gramStart"/>
      <w:r>
        <w:rPr>
          <w:rStyle w:val="24"/>
          <w:b/>
          <w:color w:val="000000"/>
        </w:rPr>
        <w:t>Срок  реализации</w:t>
      </w:r>
      <w:proofErr w:type="gramEnd"/>
      <w:r>
        <w:rPr>
          <w:rStyle w:val="24"/>
          <w:b/>
          <w:color w:val="000000"/>
        </w:rPr>
        <w:t xml:space="preserve"> </w:t>
      </w:r>
      <w:proofErr w:type="gramStart"/>
      <w:r>
        <w:rPr>
          <w:rStyle w:val="24"/>
          <w:b/>
          <w:color w:val="000000"/>
        </w:rPr>
        <w:t>подпрограммы  3</w:t>
      </w:r>
      <w:proofErr w:type="gramEnd"/>
      <w:r>
        <w:rPr>
          <w:rStyle w:val="24"/>
          <w:b/>
          <w:color w:val="000000"/>
        </w:rPr>
        <w:t xml:space="preserve"> «Обеспечение реализации муниципальной программы «Развитие образования»</w:t>
      </w:r>
      <w:bookmarkEnd w:id="6"/>
    </w:p>
    <w:p w14:paraId="6D5142B2" w14:textId="77777777" w:rsidR="00A87709" w:rsidRDefault="00A87709">
      <w:pPr>
        <w:pStyle w:val="25"/>
        <w:keepNext/>
        <w:keepLines/>
        <w:shd w:val="clear" w:color="auto" w:fill="auto"/>
        <w:tabs>
          <w:tab w:val="left" w:pos="980"/>
        </w:tabs>
        <w:spacing w:line="317" w:lineRule="exact"/>
        <w:ind w:left="720" w:firstLine="0"/>
        <w:rPr>
          <w:rFonts w:ascii="Times New Roman" w:hAnsi="Times New Roman" w:cs="Times New Roman"/>
          <w:b/>
        </w:rPr>
      </w:pPr>
    </w:p>
    <w:p w14:paraId="61788C91" w14:textId="77777777" w:rsidR="00A87709" w:rsidRDefault="00C22FD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Срок реализации Подпрограммы 2025-2030 годы. В этот период будет обеспечено формирование механизмов мониторинга реализации Программы, включение всех участников Программы в мониторинг. </w:t>
      </w:r>
    </w:p>
    <w:p w14:paraId="68B571B6" w14:textId="77777777" w:rsidR="00A87709" w:rsidRDefault="00C22FD9">
      <w:pPr>
        <w:pStyle w:val="a4"/>
        <w:shd w:val="clear" w:color="auto" w:fill="auto"/>
        <w:tabs>
          <w:tab w:val="left" w:pos="993"/>
        </w:tabs>
        <w:spacing w:line="350" w:lineRule="exact"/>
        <w:ind w:firstLine="360"/>
        <w:jc w:val="both"/>
        <w:rPr>
          <w:rFonts w:ascii="Times New Roman" w:hAnsi="Times New Roman" w:cs="Times New Roman"/>
          <w:sz w:val="28"/>
          <w:szCs w:val="28"/>
        </w:rPr>
      </w:pPr>
      <w:r>
        <w:rPr>
          <w:rStyle w:val="14pt"/>
        </w:rPr>
        <w:t xml:space="preserve">     Мониторинг реализации Программы станет эффективным инструментом контроля и оценки модернизационных процессов, происходящих в сфере образования, ежегодно будут готовиться аналитические материалы о результатах Программы и достижении целевых показателей, об эффективности отдельных мер государственной политики, о лучших практиках развития образования. </w:t>
      </w:r>
    </w:p>
    <w:p w14:paraId="13D8478F" w14:textId="77777777" w:rsidR="00A87709" w:rsidRDefault="00C22FD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Система информационного сопровождения реализуемых мероприятий Программы и осуществляемых в сфере образования изменений станет базой для получения объективной и оперативной информации о развитии системы </w:t>
      </w:r>
      <w:r>
        <w:rPr>
          <w:rStyle w:val="14pt"/>
        </w:rPr>
        <w:lastRenderedPageBreak/>
        <w:t>образования и принятия соответствующих управленческих решений.</w:t>
      </w:r>
    </w:p>
    <w:p w14:paraId="6B3DF6C3" w14:textId="77777777" w:rsidR="00A87709" w:rsidRDefault="00A87709">
      <w:pPr>
        <w:pStyle w:val="a4"/>
        <w:shd w:val="clear" w:color="auto" w:fill="auto"/>
        <w:spacing w:line="350" w:lineRule="exact"/>
        <w:ind w:firstLine="360"/>
        <w:jc w:val="both"/>
        <w:rPr>
          <w:rFonts w:ascii="Times New Roman" w:hAnsi="Times New Roman" w:cs="Times New Roman"/>
          <w:sz w:val="28"/>
          <w:szCs w:val="28"/>
        </w:rPr>
      </w:pPr>
    </w:p>
    <w:p w14:paraId="4330916C" w14:textId="77777777" w:rsidR="00A87709" w:rsidRDefault="00C22FD9">
      <w:pPr>
        <w:pStyle w:val="25"/>
        <w:keepNext/>
        <w:keepLines/>
        <w:numPr>
          <w:ilvl w:val="0"/>
          <w:numId w:val="27"/>
        </w:numPr>
        <w:shd w:val="clear" w:color="auto" w:fill="auto"/>
        <w:tabs>
          <w:tab w:val="left" w:pos="851"/>
          <w:tab w:val="left" w:pos="1402"/>
        </w:tabs>
        <w:spacing w:line="317" w:lineRule="exact"/>
        <w:jc w:val="center"/>
        <w:rPr>
          <w:rStyle w:val="24"/>
          <w:b/>
        </w:rPr>
      </w:pPr>
      <w:bookmarkStart w:id="7" w:name="bookmark50"/>
      <w:r>
        <w:rPr>
          <w:rStyle w:val="24"/>
          <w:b/>
          <w:color w:val="000000"/>
        </w:rPr>
        <w:t xml:space="preserve">Характеристика </w:t>
      </w:r>
      <w:proofErr w:type="gramStart"/>
      <w:r>
        <w:rPr>
          <w:rStyle w:val="24"/>
          <w:b/>
          <w:color w:val="000000"/>
        </w:rPr>
        <w:t>основного  мероприятия</w:t>
      </w:r>
      <w:proofErr w:type="gramEnd"/>
      <w:r>
        <w:rPr>
          <w:rStyle w:val="24"/>
          <w:b/>
          <w:color w:val="000000"/>
        </w:rPr>
        <w:t xml:space="preserve"> и основных направлений </w:t>
      </w:r>
      <w:proofErr w:type="gramStart"/>
      <w:r>
        <w:rPr>
          <w:rStyle w:val="24"/>
          <w:b/>
          <w:color w:val="000000"/>
        </w:rPr>
        <w:t>подпрограммы  3</w:t>
      </w:r>
      <w:proofErr w:type="gramEnd"/>
      <w:r>
        <w:rPr>
          <w:rStyle w:val="24"/>
          <w:b/>
          <w:color w:val="000000"/>
        </w:rPr>
        <w:t xml:space="preserve"> «Обеспечение реализации муниципальной программы «Развитие образования»</w:t>
      </w:r>
      <w:bookmarkEnd w:id="7"/>
    </w:p>
    <w:p w14:paraId="3947BC5E" w14:textId="77777777" w:rsidR="00A87709" w:rsidRDefault="00A87709">
      <w:pPr>
        <w:pStyle w:val="25"/>
        <w:keepNext/>
        <w:keepLines/>
        <w:shd w:val="clear" w:color="auto" w:fill="auto"/>
        <w:tabs>
          <w:tab w:val="left" w:pos="1402"/>
        </w:tabs>
        <w:spacing w:line="317" w:lineRule="exact"/>
        <w:ind w:firstLine="0"/>
        <w:jc w:val="both"/>
        <w:rPr>
          <w:rFonts w:ascii="Times New Roman" w:hAnsi="Times New Roman" w:cs="Times New Roman"/>
        </w:rPr>
      </w:pPr>
    </w:p>
    <w:p w14:paraId="10123DB7" w14:textId="77777777" w:rsidR="00A87709" w:rsidRDefault="00C22FD9">
      <w:pPr>
        <w:ind w:firstLine="567"/>
        <w:jc w:val="both"/>
        <w:rPr>
          <w:rStyle w:val="14pt"/>
        </w:rPr>
      </w:pPr>
      <w:r>
        <w:rPr>
          <w:rStyle w:val="14pt"/>
        </w:rPr>
        <w:t>Основным мероприятием подпрограммы 3 является обеспечение функций органов местного самоуправления в сфере образования.</w:t>
      </w:r>
    </w:p>
    <w:p w14:paraId="26D6479C" w14:textId="77777777" w:rsidR="00A87709" w:rsidRDefault="00C22FD9">
      <w:pPr>
        <w:ind w:firstLine="567"/>
        <w:jc w:val="both"/>
        <w:rPr>
          <w:rFonts w:ascii="Times New Roman" w:hAnsi="Times New Roman" w:cs="Times New Roman"/>
          <w:sz w:val="28"/>
          <w:szCs w:val="28"/>
        </w:rPr>
      </w:pPr>
      <w:r>
        <w:rPr>
          <w:rStyle w:val="14pt"/>
        </w:rPr>
        <w:t xml:space="preserve">Основное мероприятие будет реализовываться по двум основным направлениям, обеспечивающих организационные условия для реализации программы </w:t>
      </w:r>
      <w:r>
        <w:rPr>
          <w:rFonts w:ascii="Times New Roman" w:hAnsi="Times New Roman" w:cs="Times New Roman"/>
          <w:sz w:val="28"/>
          <w:szCs w:val="28"/>
        </w:rPr>
        <w:t>«Развитие образования»:</w:t>
      </w:r>
    </w:p>
    <w:p w14:paraId="0585F302" w14:textId="77777777" w:rsidR="00A87709" w:rsidRDefault="00C22FD9">
      <w:pPr>
        <w:ind w:firstLine="567"/>
        <w:jc w:val="both"/>
        <w:rPr>
          <w:rFonts w:ascii="Times New Roman" w:eastAsia="Times New Roman" w:hAnsi="Times New Roman" w:cs="Times New Roman"/>
          <w:sz w:val="28"/>
          <w:szCs w:val="28"/>
        </w:rPr>
      </w:pPr>
      <w:r>
        <w:rPr>
          <w:rFonts w:ascii="Times New Roman" w:hAnsi="Times New Roman" w:cs="Times New Roman"/>
          <w:sz w:val="28"/>
          <w:szCs w:val="28"/>
        </w:rPr>
        <w:t>- основное направление 3.1.1. «</w:t>
      </w:r>
      <w:r>
        <w:rPr>
          <w:rFonts w:ascii="Times New Roman" w:eastAsia="Times New Roman" w:hAnsi="Times New Roman" w:cs="Times New Roman"/>
          <w:sz w:val="28"/>
          <w:szCs w:val="28"/>
        </w:rPr>
        <w:t xml:space="preserve">Расходы на выполнение функций органами местного самоуправления в сфере образования»; </w:t>
      </w:r>
    </w:p>
    <w:p w14:paraId="7EC84434" w14:textId="77777777" w:rsidR="00A87709" w:rsidRDefault="00C22FD9">
      <w:pPr>
        <w:ind w:firstLine="567"/>
        <w:jc w:val="both"/>
        <w:rPr>
          <w:rFonts w:ascii="Times New Roman" w:eastAsia="Times New Roman" w:hAnsi="Times New Roman" w:cs="Times New Roman"/>
          <w:sz w:val="28"/>
          <w:szCs w:val="28"/>
        </w:rPr>
      </w:pPr>
      <w:r>
        <w:rPr>
          <w:rFonts w:ascii="Times New Roman" w:hAnsi="Times New Roman" w:cs="Times New Roman"/>
          <w:sz w:val="28"/>
          <w:szCs w:val="28"/>
        </w:rPr>
        <w:t>- основное направление 3.1.2.</w:t>
      </w:r>
      <w:r>
        <w:rPr>
          <w:rFonts w:ascii="Times New Roman" w:eastAsia="Times New Roman" w:hAnsi="Times New Roman" w:cs="Times New Roman"/>
          <w:sz w:val="28"/>
          <w:szCs w:val="28"/>
        </w:rPr>
        <w:t xml:space="preserve"> «Расходы на организацию бюджетного (бухгалтерского) учета в сфере образования». </w:t>
      </w:r>
    </w:p>
    <w:p w14:paraId="63ED6CBC" w14:textId="77777777" w:rsidR="00A87709" w:rsidRDefault="00C22FD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О</w:t>
      </w:r>
      <w:r>
        <w:rPr>
          <w:rFonts w:ascii="Times New Roman" w:hAnsi="Times New Roman" w:cs="Times New Roman"/>
          <w:sz w:val="28"/>
          <w:szCs w:val="28"/>
        </w:rPr>
        <w:t>сновное направление 3.1.1. «</w:t>
      </w:r>
      <w:r>
        <w:rPr>
          <w:rFonts w:ascii="Times New Roman" w:eastAsia="Times New Roman" w:hAnsi="Times New Roman" w:cs="Times New Roman"/>
          <w:sz w:val="28"/>
          <w:szCs w:val="28"/>
        </w:rPr>
        <w:t xml:space="preserve">Расходы на выполнение функций органами местного самоуправления в сфере образования» </w:t>
      </w:r>
      <w:r>
        <w:rPr>
          <w:rStyle w:val="14pt"/>
        </w:rPr>
        <w:t>направлено на осуществление управления в сфере образования. Действие основного направления 3.1.1. нацелено на осуществление функций управления образования, согласно Положению об управлении. Обеспечение управления в сфере образования Собинского муниципального округа связано с обеспечением расходов на выплаты по оплате труда сотрудников.</w:t>
      </w:r>
    </w:p>
    <w:p w14:paraId="26714D3A" w14:textId="77777777" w:rsidR="00A87709" w:rsidRDefault="00C22FD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Основное </w:t>
      </w:r>
      <w:r>
        <w:rPr>
          <w:rFonts w:ascii="Times New Roman" w:hAnsi="Times New Roman" w:cs="Times New Roman"/>
          <w:sz w:val="28"/>
          <w:szCs w:val="28"/>
        </w:rPr>
        <w:t>направление 3.1.1.</w:t>
      </w:r>
      <w:r>
        <w:rPr>
          <w:rStyle w:val="14pt"/>
        </w:rPr>
        <w:t xml:space="preserve"> нацелено на повышение качества сопровождающих и аналитических работ, обеспечивающих реализацию Программы, а также на эффективное информационное обеспечение программы.</w:t>
      </w:r>
    </w:p>
    <w:p w14:paraId="63AC773F" w14:textId="77777777" w:rsidR="00A87709" w:rsidRDefault="00C22FD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В рамках основного </w:t>
      </w:r>
      <w:r>
        <w:rPr>
          <w:rFonts w:ascii="Times New Roman" w:hAnsi="Times New Roman" w:cs="Times New Roman"/>
          <w:sz w:val="28"/>
          <w:szCs w:val="28"/>
        </w:rPr>
        <w:t>направления 3.1.</w:t>
      </w:r>
      <w:proofErr w:type="gramStart"/>
      <w:r>
        <w:rPr>
          <w:rFonts w:ascii="Times New Roman" w:hAnsi="Times New Roman" w:cs="Times New Roman"/>
          <w:sz w:val="28"/>
          <w:szCs w:val="28"/>
        </w:rPr>
        <w:t>1.</w:t>
      </w:r>
      <w:r>
        <w:rPr>
          <w:rStyle w:val="14pt"/>
        </w:rPr>
        <w:t>будет</w:t>
      </w:r>
      <w:proofErr w:type="gramEnd"/>
      <w:r>
        <w:rPr>
          <w:rStyle w:val="14pt"/>
        </w:rPr>
        <w:t xml:space="preserve"> осуществляться методическое и организационно-аналитическое сопровождение, мониторинг реализации Программы и ее отдельных направлений или мер.</w:t>
      </w:r>
    </w:p>
    <w:p w14:paraId="6A67892C" w14:textId="77777777" w:rsidR="00A87709" w:rsidRDefault="00C22FD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С целью обеспечения контроля и оценки эффективности реализации Программы будет разработан единый мониторинг реализации </w:t>
      </w:r>
      <w:proofErr w:type="gramStart"/>
      <w:r>
        <w:rPr>
          <w:rStyle w:val="14pt"/>
        </w:rPr>
        <w:t>Программы,  обеспечивающей</w:t>
      </w:r>
      <w:proofErr w:type="gramEnd"/>
      <w:r>
        <w:rPr>
          <w:rStyle w:val="14pt"/>
        </w:rPr>
        <w:t xml:space="preserve"> взаимоувязку мероприятий, направленных на достижение целевых показателей Программы, обеспечено аналитическое сопровождение ее мероприятий.</w:t>
      </w:r>
    </w:p>
    <w:p w14:paraId="21063C4C" w14:textId="77777777" w:rsidR="00A87709" w:rsidRDefault="00C22FD9">
      <w:pPr>
        <w:pStyle w:val="a4"/>
        <w:shd w:val="clear" w:color="auto" w:fill="auto"/>
        <w:spacing w:line="350" w:lineRule="exact"/>
        <w:ind w:firstLine="708"/>
        <w:jc w:val="both"/>
        <w:rPr>
          <w:rFonts w:ascii="Times New Roman" w:hAnsi="Times New Roman" w:cs="Times New Roman"/>
          <w:sz w:val="28"/>
          <w:szCs w:val="28"/>
        </w:rPr>
      </w:pPr>
      <w:r>
        <w:rPr>
          <w:rStyle w:val="14pt"/>
        </w:rPr>
        <w:t xml:space="preserve">С целью нормативного правового обеспечения реализации Программы и развития образования в целом в рамках основного </w:t>
      </w:r>
      <w:r>
        <w:rPr>
          <w:rFonts w:ascii="Times New Roman" w:hAnsi="Times New Roman" w:cs="Times New Roman"/>
          <w:sz w:val="28"/>
          <w:szCs w:val="28"/>
        </w:rPr>
        <w:t xml:space="preserve">направления 3.1.1. </w:t>
      </w:r>
      <w:r>
        <w:rPr>
          <w:rStyle w:val="14pt"/>
        </w:rPr>
        <w:t>будет обеспечена разработка, обсуждение проектов нормативных правовых актов.</w:t>
      </w:r>
    </w:p>
    <w:p w14:paraId="0743E4E3" w14:textId="77777777" w:rsidR="00A87709" w:rsidRDefault="00C22FD9">
      <w:pPr>
        <w:pStyle w:val="a4"/>
        <w:shd w:val="clear" w:color="auto" w:fill="auto"/>
        <w:spacing w:line="350" w:lineRule="exact"/>
        <w:ind w:firstLine="708"/>
        <w:jc w:val="both"/>
        <w:rPr>
          <w:rStyle w:val="14pt"/>
        </w:rPr>
      </w:pPr>
      <w:r>
        <w:rPr>
          <w:rStyle w:val="14pt"/>
        </w:rPr>
        <w:t xml:space="preserve">В результате реализации основного </w:t>
      </w:r>
      <w:r>
        <w:rPr>
          <w:rFonts w:ascii="Times New Roman" w:hAnsi="Times New Roman" w:cs="Times New Roman"/>
          <w:sz w:val="28"/>
          <w:szCs w:val="28"/>
        </w:rPr>
        <w:t xml:space="preserve">направления 3.1.1. </w:t>
      </w:r>
      <w:r>
        <w:rPr>
          <w:rStyle w:val="14pt"/>
        </w:rPr>
        <w:t>будет достигнуто:</w:t>
      </w:r>
    </w:p>
    <w:p w14:paraId="52B0918F" w14:textId="77777777" w:rsidR="00A87709" w:rsidRDefault="00C22FD9">
      <w:pPr>
        <w:pStyle w:val="ConsPlusNormal0"/>
        <w:widowControl/>
        <w:tabs>
          <w:tab w:val="left" w:pos="1080"/>
        </w:tabs>
        <w:ind w:firstLine="284"/>
        <w:jc w:val="both"/>
        <w:rPr>
          <w:rFonts w:ascii="Times New Roman" w:hAnsi="Times New Roman" w:cs="Times New Roman"/>
          <w:sz w:val="28"/>
          <w:szCs w:val="28"/>
        </w:rPr>
      </w:pPr>
      <w:r>
        <w:rPr>
          <w:rFonts w:ascii="Times New Roman" w:hAnsi="Times New Roman" w:cs="Times New Roman"/>
          <w:sz w:val="28"/>
          <w:szCs w:val="28"/>
        </w:rPr>
        <w:t>- обеспечение муниципальных образовательных организаций педагогическими кадрами;</w:t>
      </w:r>
    </w:p>
    <w:p w14:paraId="5ACD0486" w14:textId="77777777" w:rsidR="00A87709" w:rsidRDefault="00C22FD9">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проведение анализа и прогноза в потребности подведомственных образовательных организаций в педагогических кадрах;</w:t>
      </w:r>
    </w:p>
    <w:p w14:paraId="06335FE6" w14:textId="77777777" w:rsidR="00A87709" w:rsidRDefault="00C22FD9">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координация вопросов подготовки и повышения квалификации педагогических кадров с Министерством образования Владимирской области и ВИРО;</w:t>
      </w:r>
    </w:p>
    <w:p w14:paraId="7BF2BE83" w14:textId="77777777" w:rsidR="00A87709" w:rsidRDefault="00C22FD9">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lastRenderedPageBreak/>
        <w:t>- осуществление взаимодействия с образовательными организациями начального, среднего и высшего профессионального образования на территории округа и области;</w:t>
      </w:r>
    </w:p>
    <w:p w14:paraId="2A839E21" w14:textId="77777777" w:rsidR="00A87709" w:rsidRDefault="00C22FD9">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содействие организации и проведение мероприятий по подготовке, переподготовке и повышению квалификации педагогических и руководящих работников для муниципальных образовательных организаций;</w:t>
      </w:r>
    </w:p>
    <w:p w14:paraId="16561941" w14:textId="77777777" w:rsidR="00A87709" w:rsidRDefault="00C22FD9">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обеспечение проведения в установленном порядке аттестации педагогических и руководящих работников муниципальных образовательных организаций;</w:t>
      </w:r>
    </w:p>
    <w:p w14:paraId="00138E1C" w14:textId="77777777" w:rsidR="00A87709" w:rsidRDefault="00C22FD9">
      <w:pPr>
        <w:pStyle w:val="ConsPlusNormal0"/>
        <w:widowControl/>
        <w:tabs>
          <w:tab w:val="left" w:pos="284"/>
          <w:tab w:val="left" w:pos="1260"/>
        </w:tabs>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оказание методической помощи в организации образовательных процессов;</w:t>
      </w:r>
    </w:p>
    <w:p w14:paraId="093F8431" w14:textId="77777777" w:rsidR="00A87709" w:rsidRDefault="00C22FD9">
      <w:pPr>
        <w:pStyle w:val="ConsPlusNormal0"/>
        <w:widowControl/>
        <w:tabs>
          <w:tab w:val="left" w:pos="284"/>
          <w:tab w:val="left" w:pos="1260"/>
        </w:tabs>
        <w:jc w:val="both"/>
        <w:rPr>
          <w:rStyle w:val="14pt"/>
        </w:rPr>
      </w:pPr>
      <w:r>
        <w:rPr>
          <w:rStyle w:val="14pt"/>
        </w:rPr>
        <w:tab/>
        <w:t>- организационно-аналитическое сопровождение и мониторинг мероприятий Программы, что позволит своевременно анализировать выполнение мероприятий Программы, достижение показателей и решение соответствующих задач;</w:t>
      </w:r>
    </w:p>
    <w:p w14:paraId="64BF123C" w14:textId="77777777" w:rsidR="00A87709" w:rsidRDefault="00C22FD9">
      <w:pPr>
        <w:pStyle w:val="ConsPlusNormal0"/>
        <w:widowControl/>
        <w:tabs>
          <w:tab w:val="left" w:pos="284"/>
          <w:tab w:val="left" w:pos="1260"/>
        </w:tabs>
        <w:jc w:val="both"/>
        <w:rPr>
          <w:rFonts w:ascii="Times New Roman" w:hAnsi="Times New Roman" w:cs="Times New Roman"/>
          <w:sz w:val="28"/>
          <w:szCs w:val="28"/>
        </w:rPr>
      </w:pPr>
      <w:r>
        <w:rPr>
          <w:rStyle w:val="14pt"/>
        </w:rPr>
        <w:tab/>
        <w:t>- подготовка необходимых для осуществления изменений в сфере образования правовых актов;</w:t>
      </w:r>
    </w:p>
    <w:p w14:paraId="112B6567" w14:textId="77777777" w:rsidR="00A87709" w:rsidRDefault="00C22FD9">
      <w:pPr>
        <w:pStyle w:val="a4"/>
        <w:shd w:val="clear" w:color="auto" w:fill="auto"/>
        <w:spacing w:line="240" w:lineRule="auto"/>
        <w:ind w:firstLine="284"/>
        <w:jc w:val="both"/>
        <w:rPr>
          <w:rFonts w:ascii="Times New Roman" w:hAnsi="Times New Roman" w:cs="Times New Roman"/>
          <w:sz w:val="28"/>
          <w:szCs w:val="28"/>
        </w:rPr>
      </w:pPr>
      <w:r>
        <w:rPr>
          <w:rStyle w:val="14pt"/>
        </w:rPr>
        <w:t>- формирование системы мониторинга и контроля реализации Программы;</w:t>
      </w:r>
    </w:p>
    <w:p w14:paraId="48DDED5E" w14:textId="77777777" w:rsidR="00A87709" w:rsidRDefault="00C22FD9">
      <w:pPr>
        <w:pStyle w:val="a4"/>
        <w:shd w:val="clear" w:color="auto" w:fill="auto"/>
        <w:spacing w:line="240" w:lineRule="auto"/>
        <w:ind w:firstLine="284"/>
        <w:jc w:val="both"/>
        <w:rPr>
          <w:rFonts w:ascii="Times New Roman" w:hAnsi="Times New Roman" w:cs="Times New Roman"/>
          <w:sz w:val="28"/>
          <w:szCs w:val="28"/>
        </w:rPr>
      </w:pPr>
      <w:r>
        <w:rPr>
          <w:rStyle w:val="14pt"/>
        </w:rPr>
        <w:t>- своевременное и полное информирование общественности о ситуации в сфере образования;</w:t>
      </w:r>
    </w:p>
    <w:p w14:paraId="04E81DE5" w14:textId="77777777" w:rsidR="00A87709" w:rsidRDefault="00C22FD9">
      <w:pPr>
        <w:pStyle w:val="a4"/>
        <w:shd w:val="clear" w:color="auto" w:fill="auto"/>
        <w:spacing w:line="240" w:lineRule="auto"/>
        <w:ind w:firstLine="284"/>
        <w:jc w:val="both"/>
        <w:rPr>
          <w:rFonts w:ascii="Times New Roman" w:hAnsi="Times New Roman" w:cs="Times New Roman"/>
          <w:sz w:val="28"/>
          <w:szCs w:val="28"/>
        </w:rPr>
      </w:pPr>
      <w:r>
        <w:rPr>
          <w:rStyle w:val="14pt"/>
        </w:rPr>
        <w:t xml:space="preserve">- осуществление своевременного финансирования </w:t>
      </w:r>
      <w:r>
        <w:rPr>
          <w:rStyle w:val="14pt"/>
          <w:color w:val="000000"/>
        </w:rPr>
        <w:t>субсидий на иные цели, не связанные с финансовым обеспечением выполнения муниципального задания на оказание муниципальных услуг (выполнение работ)</w:t>
      </w:r>
      <w:r>
        <w:rPr>
          <w:rStyle w:val="14pt"/>
        </w:rPr>
        <w:t xml:space="preserve"> муниципальным образовательным организациям в соответствии </w:t>
      </w:r>
      <w:proofErr w:type="gramStart"/>
      <w:r>
        <w:rPr>
          <w:rStyle w:val="14pt"/>
        </w:rPr>
        <w:t xml:space="preserve">с </w:t>
      </w:r>
      <w:r>
        <w:rPr>
          <w:rStyle w:val="14pt"/>
          <w:color w:val="000000"/>
        </w:rPr>
        <w:t xml:space="preserve"> Порядком</w:t>
      </w:r>
      <w:proofErr w:type="gramEnd"/>
      <w:r>
        <w:rPr>
          <w:rStyle w:val="14pt"/>
          <w:color w:val="000000"/>
        </w:rPr>
        <w:t xml:space="preserve"> </w:t>
      </w:r>
      <w:proofErr w:type="gramStart"/>
      <w:r>
        <w:rPr>
          <w:rStyle w:val="14pt"/>
          <w:color w:val="000000"/>
        </w:rPr>
        <w:t>согласно приложения</w:t>
      </w:r>
      <w:proofErr w:type="gramEnd"/>
      <w:r>
        <w:rPr>
          <w:rStyle w:val="14pt"/>
          <w:color w:val="000000"/>
        </w:rPr>
        <w:t xml:space="preserve"> №1 к настоящей Подпрограмме.</w:t>
      </w:r>
    </w:p>
    <w:p w14:paraId="57CF9F80" w14:textId="77777777" w:rsidR="00A87709" w:rsidRDefault="00C22FD9">
      <w:pPr>
        <w:pStyle w:val="a4"/>
        <w:shd w:val="clear" w:color="auto" w:fill="auto"/>
        <w:spacing w:line="240" w:lineRule="auto"/>
        <w:ind w:firstLine="708"/>
        <w:jc w:val="both"/>
        <w:rPr>
          <w:rFonts w:ascii="Times New Roman" w:hAnsi="Times New Roman" w:cs="Times New Roman"/>
          <w:sz w:val="28"/>
          <w:szCs w:val="28"/>
        </w:rPr>
      </w:pPr>
      <w:r>
        <w:rPr>
          <w:rStyle w:val="14pt"/>
        </w:rPr>
        <w:t>Все это обеспечит высокий уровень открытости информации о результатах развития системы образования и общественную поддержку идей Программы.</w:t>
      </w:r>
    </w:p>
    <w:p w14:paraId="5326CC03" w14:textId="77777777" w:rsidR="00A87709" w:rsidRDefault="00C22FD9">
      <w:pPr>
        <w:pStyle w:val="a4"/>
        <w:shd w:val="clear" w:color="auto" w:fill="auto"/>
        <w:spacing w:line="240" w:lineRule="auto"/>
        <w:ind w:firstLine="708"/>
        <w:jc w:val="both"/>
        <w:rPr>
          <w:rFonts w:ascii="Times New Roman" w:hAnsi="Times New Roman" w:cs="Times New Roman"/>
          <w:sz w:val="28"/>
          <w:szCs w:val="28"/>
        </w:rPr>
      </w:pPr>
      <w:r>
        <w:rPr>
          <w:rStyle w:val="14pt"/>
        </w:rPr>
        <w:t xml:space="preserve">Основное </w:t>
      </w:r>
      <w:r>
        <w:rPr>
          <w:rFonts w:ascii="Times New Roman" w:hAnsi="Times New Roman" w:cs="Times New Roman"/>
          <w:sz w:val="28"/>
          <w:szCs w:val="28"/>
        </w:rPr>
        <w:t>направление 3.1.2.</w:t>
      </w:r>
      <w:r>
        <w:rPr>
          <w:rFonts w:ascii="Times New Roman" w:eastAsia="Times New Roman" w:hAnsi="Times New Roman" w:cs="Times New Roman"/>
          <w:sz w:val="28"/>
          <w:szCs w:val="28"/>
        </w:rPr>
        <w:t xml:space="preserve"> «Расходы на организацию бюджетного (</w:t>
      </w:r>
      <w:proofErr w:type="gramStart"/>
      <w:r>
        <w:rPr>
          <w:rFonts w:ascii="Times New Roman" w:eastAsia="Times New Roman" w:hAnsi="Times New Roman" w:cs="Times New Roman"/>
          <w:sz w:val="28"/>
          <w:szCs w:val="28"/>
        </w:rPr>
        <w:t>бухгалтерского)  учета</w:t>
      </w:r>
      <w:proofErr w:type="gramEnd"/>
      <w:r>
        <w:rPr>
          <w:rFonts w:ascii="Times New Roman" w:eastAsia="Times New Roman" w:hAnsi="Times New Roman" w:cs="Times New Roman"/>
          <w:sz w:val="28"/>
          <w:szCs w:val="28"/>
        </w:rPr>
        <w:t xml:space="preserve"> в сфере образования»</w:t>
      </w:r>
      <w:r>
        <w:rPr>
          <w:rFonts w:ascii="Times New Roman" w:hAnsi="Times New Roman" w:cs="Times New Roman"/>
          <w:sz w:val="28"/>
          <w:szCs w:val="28"/>
        </w:rPr>
        <w:t xml:space="preserve"> нацелено на планирование и организацию бюджетного (бухгалтерского) учета.</w:t>
      </w:r>
    </w:p>
    <w:p w14:paraId="126D791E" w14:textId="77777777" w:rsidR="00A87709" w:rsidRDefault="00C22FD9">
      <w:pPr>
        <w:pStyle w:val="a4"/>
        <w:shd w:val="clear" w:color="auto" w:fill="auto"/>
        <w:spacing w:line="240" w:lineRule="auto"/>
        <w:ind w:firstLine="708"/>
        <w:jc w:val="both"/>
        <w:rPr>
          <w:rStyle w:val="14pt"/>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 xml:space="preserve">результате  </w:t>
      </w:r>
      <w:r>
        <w:rPr>
          <w:rStyle w:val="14pt"/>
        </w:rPr>
        <w:t>реализации</w:t>
      </w:r>
      <w:proofErr w:type="gramEnd"/>
      <w:r>
        <w:rPr>
          <w:rStyle w:val="14pt"/>
        </w:rPr>
        <w:t xml:space="preserve"> основного </w:t>
      </w:r>
      <w:r>
        <w:rPr>
          <w:rFonts w:ascii="Times New Roman" w:hAnsi="Times New Roman" w:cs="Times New Roman"/>
          <w:sz w:val="28"/>
          <w:szCs w:val="28"/>
        </w:rPr>
        <w:t>направления 3.1.2</w:t>
      </w:r>
      <w:r>
        <w:rPr>
          <w:rStyle w:val="14pt"/>
        </w:rPr>
        <w:t>. будет обеспечено:</w:t>
      </w:r>
    </w:p>
    <w:p w14:paraId="0CCC2834" w14:textId="77777777" w:rsidR="00A87709" w:rsidRDefault="00C22FD9">
      <w:pPr>
        <w:pStyle w:val="a4"/>
        <w:shd w:val="clear" w:color="auto" w:fill="auto"/>
        <w:spacing w:line="240" w:lineRule="auto"/>
        <w:ind w:firstLine="284"/>
        <w:jc w:val="both"/>
        <w:rPr>
          <w:rStyle w:val="14pt"/>
        </w:rPr>
      </w:pPr>
      <w:r>
        <w:rPr>
          <w:rStyle w:val="14pt"/>
        </w:rPr>
        <w:t>- ведение бюджетного учета в соответствии с действующим законодательством, инструкциями по бюджетному учету и другими нормативными актами;</w:t>
      </w:r>
    </w:p>
    <w:p w14:paraId="0F2EFE21" w14:textId="77777777" w:rsidR="00A87709" w:rsidRDefault="00C22FD9">
      <w:pPr>
        <w:pStyle w:val="a4"/>
        <w:shd w:val="clear" w:color="auto" w:fill="auto"/>
        <w:spacing w:line="240" w:lineRule="auto"/>
        <w:ind w:firstLine="284"/>
        <w:jc w:val="both"/>
        <w:rPr>
          <w:rStyle w:val="14pt"/>
        </w:rPr>
      </w:pPr>
      <w:r>
        <w:rPr>
          <w:rStyle w:val="14pt"/>
        </w:rPr>
        <w:t>- формирование полной и достоверной информации о хозяйственных процессах и финансовых результатах деятельности учреждений;</w:t>
      </w:r>
    </w:p>
    <w:p w14:paraId="18D7E40D" w14:textId="77777777" w:rsidR="00A87709" w:rsidRDefault="00C22FD9">
      <w:pPr>
        <w:pStyle w:val="a4"/>
        <w:shd w:val="clear" w:color="auto" w:fill="auto"/>
        <w:spacing w:line="240" w:lineRule="auto"/>
        <w:ind w:firstLine="284"/>
        <w:jc w:val="both"/>
        <w:rPr>
          <w:rStyle w:val="14pt"/>
        </w:rPr>
      </w:pPr>
      <w:r>
        <w:rPr>
          <w:rStyle w:val="14pt"/>
        </w:rPr>
        <w:t>- обеспечение строгого соблюдения штатной, финансовой и кассовой дисциплины, планов финансово-хозяйственной деятельности, смет доходов и расходов;</w:t>
      </w:r>
    </w:p>
    <w:p w14:paraId="2D5472B5" w14:textId="77777777" w:rsidR="00A87709" w:rsidRDefault="00C22FD9">
      <w:pPr>
        <w:pStyle w:val="a4"/>
        <w:shd w:val="clear" w:color="auto" w:fill="auto"/>
        <w:spacing w:line="240" w:lineRule="auto"/>
        <w:ind w:firstLine="284"/>
        <w:jc w:val="both"/>
        <w:rPr>
          <w:rFonts w:ascii="Times New Roman" w:hAnsi="Times New Roman" w:cs="Times New Roman"/>
          <w:sz w:val="28"/>
          <w:szCs w:val="28"/>
        </w:rPr>
      </w:pPr>
      <w:r>
        <w:rPr>
          <w:rStyle w:val="14pt"/>
        </w:rPr>
        <w:t>- предоставление в установленные сроки достоверной налоговой, статистической и бухгалтерской отчетности.</w:t>
      </w:r>
    </w:p>
    <w:p w14:paraId="1BC15522" w14:textId="77777777" w:rsidR="00A87709" w:rsidRDefault="00C22FD9">
      <w:pPr>
        <w:pStyle w:val="ConsPlusNormal0"/>
        <w:widowControl/>
        <w:tabs>
          <w:tab w:val="left" w:pos="1080"/>
          <w:tab w:val="left" w:pos="1260"/>
        </w:tabs>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14:paraId="62EBC8D9" w14:textId="77777777" w:rsidR="00A87709" w:rsidRDefault="00C22FD9">
      <w:pPr>
        <w:jc w:val="center"/>
        <w:rPr>
          <w:rFonts w:ascii="Times New Roman" w:hAnsi="Times New Roman" w:cs="Times New Roman"/>
          <w:b/>
          <w:sz w:val="28"/>
          <w:szCs w:val="28"/>
        </w:rPr>
      </w:pPr>
      <w:r>
        <w:rPr>
          <w:rFonts w:ascii="Times New Roman" w:hAnsi="Times New Roman" w:cs="Times New Roman"/>
          <w:b/>
          <w:sz w:val="28"/>
          <w:szCs w:val="28"/>
        </w:rPr>
        <w:t xml:space="preserve">6. Ресурсное обеспечение </w:t>
      </w:r>
      <w:proofErr w:type="gramStart"/>
      <w:r>
        <w:rPr>
          <w:rFonts w:ascii="Times New Roman" w:hAnsi="Times New Roman" w:cs="Times New Roman"/>
          <w:b/>
          <w:sz w:val="28"/>
          <w:szCs w:val="28"/>
        </w:rPr>
        <w:t>Подпрограммы  «</w:t>
      </w:r>
      <w:proofErr w:type="gramEnd"/>
      <w:r>
        <w:rPr>
          <w:rFonts w:ascii="Times New Roman" w:hAnsi="Times New Roman" w:cs="Times New Roman"/>
          <w:b/>
          <w:sz w:val="28"/>
          <w:szCs w:val="28"/>
        </w:rPr>
        <w:t xml:space="preserve">Обеспечение реализации муниципальной программы «Развитие образования»  </w:t>
      </w:r>
    </w:p>
    <w:p w14:paraId="0A852253" w14:textId="77777777" w:rsidR="00A87709" w:rsidRDefault="00A87709">
      <w:pPr>
        <w:jc w:val="center"/>
        <w:rPr>
          <w:rFonts w:ascii="Times New Roman" w:hAnsi="Times New Roman" w:cs="Times New Roman"/>
          <w:b/>
          <w:sz w:val="28"/>
          <w:szCs w:val="28"/>
        </w:rPr>
      </w:pPr>
    </w:p>
    <w:p w14:paraId="30827670"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Подпрограммы «Обеспечение реализации муниципальной программы «Развитие </w:t>
      </w:r>
      <w:proofErr w:type="gramStart"/>
      <w:r>
        <w:rPr>
          <w:rFonts w:ascii="Times New Roman" w:hAnsi="Times New Roman" w:cs="Times New Roman"/>
          <w:sz w:val="28"/>
          <w:szCs w:val="28"/>
        </w:rPr>
        <w:t>образования»  осуществляется</w:t>
      </w:r>
      <w:proofErr w:type="gramEnd"/>
      <w:r>
        <w:rPr>
          <w:rFonts w:ascii="Times New Roman" w:hAnsi="Times New Roman" w:cs="Times New Roman"/>
          <w:sz w:val="28"/>
          <w:szCs w:val="28"/>
        </w:rPr>
        <w:t xml:space="preserve"> за счет средств бюджета Собинского муниципального округа Владимирской области.</w:t>
      </w:r>
    </w:p>
    <w:p w14:paraId="18066794" w14:textId="77777777" w:rsidR="00A87709" w:rsidRDefault="00C22FD9">
      <w:pPr>
        <w:ind w:firstLine="540"/>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Подпрограммы «Обеспечение реализации муниципальной программы «Развитие </w:t>
      </w:r>
      <w:proofErr w:type="gramStart"/>
      <w:r>
        <w:rPr>
          <w:rFonts w:ascii="Times New Roman" w:hAnsi="Times New Roman" w:cs="Times New Roman"/>
          <w:sz w:val="28"/>
          <w:szCs w:val="28"/>
        </w:rPr>
        <w:t>образования»  отдельные</w:t>
      </w:r>
      <w:proofErr w:type="gramEnd"/>
      <w:r>
        <w:rPr>
          <w:rFonts w:ascii="Times New Roman" w:hAnsi="Times New Roman" w:cs="Times New Roman"/>
          <w:sz w:val="28"/>
          <w:szCs w:val="28"/>
        </w:rPr>
        <w:t xml:space="preserve"> мероприятия могут уточняться, а объемы финансирования мероприятий корректироваться с учетом </w:t>
      </w:r>
      <w:r>
        <w:rPr>
          <w:rFonts w:ascii="Times New Roman" w:hAnsi="Times New Roman" w:cs="Times New Roman"/>
          <w:sz w:val="28"/>
          <w:szCs w:val="28"/>
        </w:rPr>
        <w:lastRenderedPageBreak/>
        <w:t>утвержденных расходов бюджета Собинского муниципального округа Владимирской области на очередной финансовый год.</w:t>
      </w:r>
    </w:p>
    <w:p w14:paraId="48C057C8" w14:textId="77777777" w:rsidR="00A87709" w:rsidRDefault="00C22FD9">
      <w:pPr>
        <w:tabs>
          <w:tab w:val="left" w:pos="0"/>
          <w:tab w:val="left" w:pos="540"/>
          <w:tab w:val="left" w:pos="720"/>
        </w:tabs>
        <w:jc w:val="both"/>
      </w:pPr>
      <w:r>
        <w:rPr>
          <w:rStyle w:val="14pt"/>
        </w:rPr>
        <w:tab/>
        <w:t xml:space="preserve">Общий объем финансовых средств, необходимых для реализации мероприятий Подпрограммы «Обеспечение реализации муниципальной программы «Развитие </w:t>
      </w:r>
      <w:proofErr w:type="gramStart"/>
      <w:r>
        <w:rPr>
          <w:rStyle w:val="14pt"/>
        </w:rPr>
        <w:t>образования»  составляет</w:t>
      </w:r>
      <w:proofErr w:type="gramEnd"/>
      <w:r>
        <w:rPr>
          <w:rStyle w:val="14pt"/>
        </w:rPr>
        <w:t xml:space="preserve"> 307546,86439 тыс. рублей. (Таблица №1)</w:t>
      </w:r>
    </w:p>
    <w:p w14:paraId="15F46448" w14:textId="77777777" w:rsidR="00A87709" w:rsidRDefault="00C22FD9">
      <w:pPr>
        <w:ind w:firstLine="54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BB7E2B7" w14:textId="77777777" w:rsidR="00A87709" w:rsidRDefault="00C22FD9">
      <w:pPr>
        <w:ind w:firstLine="540"/>
        <w:jc w:val="right"/>
      </w:pPr>
      <w:r>
        <w:rPr>
          <w:rFonts w:ascii="Times New Roman" w:hAnsi="Times New Roman" w:cs="Times New Roman"/>
          <w:sz w:val="28"/>
          <w:szCs w:val="28"/>
        </w:rPr>
        <w:t>Таблица №1</w:t>
      </w:r>
    </w:p>
    <w:p w14:paraId="3881680A" w14:textId="77777777" w:rsidR="00A87709" w:rsidRDefault="00C22FD9">
      <w:pPr>
        <w:jc w:val="center"/>
        <w:outlineLvl w:val="2"/>
      </w:pPr>
      <w:r>
        <w:rPr>
          <w:rFonts w:ascii="Times New Roman" w:hAnsi="Times New Roman" w:cs="Times New Roman"/>
          <w:sz w:val="28"/>
          <w:szCs w:val="28"/>
        </w:rPr>
        <w:t>Объемы</w:t>
      </w:r>
    </w:p>
    <w:p w14:paraId="57810E24" w14:textId="77777777" w:rsidR="00A87709" w:rsidRDefault="00C22FD9">
      <w:pPr>
        <w:jc w:val="center"/>
        <w:rPr>
          <w:rFonts w:ascii="Times New Roman" w:hAnsi="Times New Roman" w:cs="Times New Roman"/>
          <w:sz w:val="28"/>
          <w:szCs w:val="28"/>
        </w:rPr>
      </w:pPr>
      <w:r>
        <w:rPr>
          <w:rFonts w:ascii="Times New Roman" w:hAnsi="Times New Roman" w:cs="Times New Roman"/>
          <w:sz w:val="28"/>
          <w:szCs w:val="28"/>
        </w:rPr>
        <w:t xml:space="preserve">и источники финансирования Подпрограммы «Обеспечение реализации муниципальной программы «Развитие образования»   </w:t>
      </w:r>
    </w:p>
    <w:p w14:paraId="0D085200" w14:textId="77777777" w:rsidR="00A87709" w:rsidRDefault="00A87709">
      <w:pPr>
        <w:jc w:val="center"/>
      </w:pPr>
    </w:p>
    <w:tbl>
      <w:tblPr>
        <w:tblW w:w="11058" w:type="dxa"/>
        <w:tblInd w:w="-634" w:type="dxa"/>
        <w:tblLayout w:type="fixed"/>
        <w:tblCellMar>
          <w:left w:w="75" w:type="dxa"/>
          <w:right w:w="75" w:type="dxa"/>
        </w:tblCellMar>
        <w:tblLook w:val="04A0" w:firstRow="1" w:lastRow="0" w:firstColumn="1" w:lastColumn="0" w:noHBand="0" w:noVBand="1"/>
      </w:tblPr>
      <w:tblGrid>
        <w:gridCol w:w="706"/>
        <w:gridCol w:w="1934"/>
        <w:gridCol w:w="1327"/>
        <w:gridCol w:w="1129"/>
        <w:gridCol w:w="995"/>
        <w:gridCol w:w="993"/>
        <w:gridCol w:w="994"/>
        <w:gridCol w:w="993"/>
        <w:gridCol w:w="993"/>
        <w:gridCol w:w="994"/>
      </w:tblGrid>
      <w:tr w:rsidR="00A87709" w14:paraId="588FFD2B" w14:textId="77777777">
        <w:trPr>
          <w:trHeight w:val="405"/>
        </w:trPr>
        <w:tc>
          <w:tcPr>
            <w:tcW w:w="705" w:type="dxa"/>
            <w:vMerge w:val="restart"/>
            <w:tcBorders>
              <w:top w:val="single" w:sz="4" w:space="0" w:color="000000"/>
              <w:left w:val="single" w:sz="4" w:space="0" w:color="000000"/>
              <w:bottom w:val="single" w:sz="4" w:space="0" w:color="000000"/>
              <w:right w:val="single" w:sz="4" w:space="0" w:color="000000"/>
            </w:tcBorders>
          </w:tcPr>
          <w:p w14:paraId="133E7217" w14:textId="77777777" w:rsidR="00A87709" w:rsidRDefault="00C22FD9">
            <w:pPr>
              <w:pStyle w:val="ConsPlusCell"/>
              <w:rPr>
                <w:rFonts w:ascii="Times New Roman" w:hAnsi="Times New Roman" w:cs="Times New Roman"/>
                <w:sz w:val="24"/>
                <w:szCs w:val="24"/>
              </w:rPr>
            </w:pPr>
            <w:r>
              <w:rPr>
                <w:rFonts w:ascii="Times New Roman" w:hAnsi="Times New Roman" w:cs="Times New Roman"/>
                <w:sz w:val="24"/>
                <w:szCs w:val="24"/>
              </w:rPr>
              <w:t>№</w:t>
            </w:r>
          </w:p>
        </w:tc>
        <w:tc>
          <w:tcPr>
            <w:tcW w:w="1934" w:type="dxa"/>
            <w:vMerge w:val="restart"/>
            <w:tcBorders>
              <w:top w:val="single" w:sz="4" w:space="0" w:color="000000"/>
              <w:left w:val="single" w:sz="4" w:space="0" w:color="000000"/>
              <w:bottom w:val="single" w:sz="4" w:space="0" w:color="000000"/>
              <w:right w:val="single" w:sz="4" w:space="0" w:color="000000"/>
            </w:tcBorders>
          </w:tcPr>
          <w:p w14:paraId="5DAB96A6" w14:textId="77777777" w:rsidR="00A87709" w:rsidRDefault="00C22FD9">
            <w:pPr>
              <w:pStyle w:val="ConsPlusCell"/>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Наименование </w:t>
            </w:r>
            <w:proofErr w:type="gramStart"/>
            <w:r>
              <w:rPr>
                <w:rFonts w:ascii="Times New Roman" w:hAnsi="Times New Roman" w:cs="Times New Roman"/>
                <w:sz w:val="24"/>
                <w:szCs w:val="24"/>
              </w:rPr>
              <w:t>основного  направления</w:t>
            </w:r>
            <w:proofErr w:type="gramEnd"/>
          </w:p>
        </w:tc>
        <w:tc>
          <w:tcPr>
            <w:tcW w:w="1327" w:type="dxa"/>
            <w:vMerge w:val="restart"/>
            <w:tcBorders>
              <w:top w:val="single" w:sz="4" w:space="0" w:color="000000"/>
              <w:left w:val="single" w:sz="4" w:space="0" w:color="000000"/>
              <w:bottom w:val="single" w:sz="4" w:space="0" w:color="000000"/>
              <w:right w:val="single" w:sz="4" w:space="0" w:color="000000"/>
            </w:tcBorders>
          </w:tcPr>
          <w:p w14:paraId="1ABF4449" w14:textId="77777777" w:rsidR="00A87709" w:rsidRDefault="00C22FD9">
            <w:pPr>
              <w:pStyle w:val="ConsPlusCell"/>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Источник   </w:t>
            </w:r>
            <w:r>
              <w:rPr>
                <w:rFonts w:ascii="Times New Roman" w:hAnsi="Times New Roman" w:cs="Times New Roman"/>
                <w:sz w:val="24"/>
                <w:szCs w:val="24"/>
              </w:rPr>
              <w:br/>
              <w:t>финансирования</w:t>
            </w:r>
          </w:p>
        </w:tc>
        <w:tc>
          <w:tcPr>
            <w:tcW w:w="1129" w:type="dxa"/>
            <w:vMerge w:val="restart"/>
            <w:tcBorders>
              <w:top w:val="single" w:sz="4" w:space="0" w:color="000000"/>
              <w:left w:val="single" w:sz="4" w:space="0" w:color="000000"/>
              <w:bottom w:val="single" w:sz="4" w:space="0" w:color="000000"/>
              <w:right w:val="single" w:sz="4" w:space="0" w:color="000000"/>
            </w:tcBorders>
          </w:tcPr>
          <w:p w14:paraId="36AB602A" w14:textId="77777777" w:rsidR="00A87709" w:rsidRDefault="00C22FD9">
            <w:pPr>
              <w:pStyle w:val="ConsPlusCell"/>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Всего </w:t>
            </w:r>
            <w:r>
              <w:rPr>
                <w:rFonts w:ascii="Times New Roman" w:hAnsi="Times New Roman" w:cs="Times New Roman"/>
                <w:sz w:val="24"/>
                <w:szCs w:val="24"/>
              </w:rPr>
              <w:br/>
              <w:t xml:space="preserve"> (тыс. </w:t>
            </w:r>
            <w:r>
              <w:rPr>
                <w:rFonts w:ascii="Times New Roman" w:hAnsi="Times New Roman" w:cs="Times New Roman"/>
                <w:sz w:val="24"/>
                <w:szCs w:val="24"/>
              </w:rPr>
              <w:br/>
              <w:t xml:space="preserve"> руб.)</w:t>
            </w:r>
          </w:p>
        </w:tc>
        <w:tc>
          <w:tcPr>
            <w:tcW w:w="5962" w:type="dxa"/>
            <w:gridSpan w:val="6"/>
            <w:tcBorders>
              <w:top w:val="single" w:sz="4" w:space="0" w:color="000000"/>
              <w:bottom w:val="single" w:sz="4" w:space="0" w:color="000000"/>
              <w:right w:val="single" w:sz="4" w:space="0" w:color="000000"/>
            </w:tcBorders>
          </w:tcPr>
          <w:p w14:paraId="6794F536" w14:textId="77777777" w:rsidR="00A87709" w:rsidRDefault="00C22FD9">
            <w:r>
              <w:rPr>
                <w:rFonts w:ascii="Times New Roman" w:eastAsia="Times New Roman" w:hAnsi="Times New Roman" w:cs="Times New Roman"/>
              </w:rPr>
              <w:t xml:space="preserve"> </w:t>
            </w:r>
            <w:r>
              <w:rPr>
                <w:rFonts w:ascii="Times New Roman" w:hAnsi="Times New Roman" w:cs="Times New Roman"/>
              </w:rPr>
              <w:t>В том числе:</w:t>
            </w:r>
          </w:p>
        </w:tc>
      </w:tr>
      <w:tr w:rsidR="00A87709" w14:paraId="2B5F1896" w14:textId="77777777">
        <w:trPr>
          <w:trHeight w:val="146"/>
        </w:trPr>
        <w:tc>
          <w:tcPr>
            <w:tcW w:w="705" w:type="dxa"/>
            <w:vMerge/>
            <w:tcBorders>
              <w:top w:val="single" w:sz="4" w:space="0" w:color="000000"/>
              <w:left w:val="single" w:sz="4" w:space="0" w:color="000000"/>
              <w:bottom w:val="single" w:sz="4" w:space="0" w:color="000000"/>
              <w:right w:val="single" w:sz="4" w:space="0" w:color="000000"/>
            </w:tcBorders>
          </w:tcPr>
          <w:p w14:paraId="26F051AF" w14:textId="77777777" w:rsidR="00A87709" w:rsidRDefault="00A87709">
            <w:pPr>
              <w:snapToGrid w:val="0"/>
              <w:rPr>
                <w:rFonts w:ascii="Times New Roman" w:hAnsi="Times New Roman" w:cs="Times New Roman"/>
                <w:color w:val="auto"/>
                <w:kern w:val="2"/>
                <w:lang w:eastAsia="zh-CN"/>
              </w:rPr>
            </w:pPr>
          </w:p>
        </w:tc>
        <w:tc>
          <w:tcPr>
            <w:tcW w:w="1934" w:type="dxa"/>
            <w:vMerge/>
            <w:tcBorders>
              <w:top w:val="single" w:sz="4" w:space="0" w:color="000000"/>
              <w:left w:val="single" w:sz="4" w:space="0" w:color="000000"/>
              <w:bottom w:val="single" w:sz="4" w:space="0" w:color="000000"/>
              <w:right w:val="single" w:sz="4" w:space="0" w:color="000000"/>
            </w:tcBorders>
          </w:tcPr>
          <w:p w14:paraId="6C7A7219" w14:textId="77777777" w:rsidR="00A87709" w:rsidRDefault="00A87709">
            <w:pPr>
              <w:snapToGrid w:val="0"/>
              <w:rPr>
                <w:rFonts w:ascii="Times New Roman" w:hAnsi="Times New Roman" w:cs="Times New Roman"/>
                <w:color w:val="auto"/>
                <w:kern w:val="2"/>
                <w:lang w:eastAsia="zh-CN"/>
              </w:rPr>
            </w:pPr>
          </w:p>
        </w:tc>
        <w:tc>
          <w:tcPr>
            <w:tcW w:w="1327" w:type="dxa"/>
            <w:vMerge/>
            <w:tcBorders>
              <w:top w:val="single" w:sz="4" w:space="0" w:color="000000"/>
              <w:left w:val="single" w:sz="4" w:space="0" w:color="000000"/>
              <w:bottom w:val="single" w:sz="4" w:space="0" w:color="000000"/>
              <w:right w:val="single" w:sz="4" w:space="0" w:color="000000"/>
            </w:tcBorders>
          </w:tcPr>
          <w:p w14:paraId="30782CE2" w14:textId="77777777" w:rsidR="00A87709" w:rsidRDefault="00A87709">
            <w:pPr>
              <w:snapToGrid w:val="0"/>
              <w:rPr>
                <w:rFonts w:ascii="Times New Roman" w:hAnsi="Times New Roman" w:cs="Times New Roman"/>
                <w:color w:val="auto"/>
                <w:kern w:val="2"/>
                <w:lang w:eastAsia="zh-CN"/>
              </w:rPr>
            </w:pPr>
          </w:p>
        </w:tc>
        <w:tc>
          <w:tcPr>
            <w:tcW w:w="1129" w:type="dxa"/>
            <w:vMerge/>
            <w:tcBorders>
              <w:top w:val="single" w:sz="4" w:space="0" w:color="000000"/>
              <w:left w:val="single" w:sz="4" w:space="0" w:color="000000"/>
              <w:bottom w:val="single" w:sz="4" w:space="0" w:color="000000"/>
              <w:right w:val="single" w:sz="4" w:space="0" w:color="000000"/>
            </w:tcBorders>
          </w:tcPr>
          <w:p w14:paraId="0D5EA110" w14:textId="77777777" w:rsidR="00A87709" w:rsidRDefault="00A87709">
            <w:pPr>
              <w:snapToGrid w:val="0"/>
              <w:rPr>
                <w:rFonts w:ascii="Times New Roman" w:hAnsi="Times New Roman" w:cs="Times New Roman"/>
                <w:color w:val="auto"/>
                <w:kern w:val="2"/>
                <w:lang w:eastAsia="zh-CN"/>
              </w:rPr>
            </w:pPr>
          </w:p>
        </w:tc>
        <w:tc>
          <w:tcPr>
            <w:tcW w:w="995" w:type="dxa"/>
            <w:tcBorders>
              <w:left w:val="single" w:sz="4" w:space="0" w:color="000000"/>
              <w:bottom w:val="single" w:sz="4" w:space="0" w:color="000000"/>
              <w:right w:val="single" w:sz="4" w:space="0" w:color="000000"/>
            </w:tcBorders>
          </w:tcPr>
          <w:p w14:paraId="025596D1" w14:textId="77777777" w:rsidR="00A87709" w:rsidRDefault="00C22FD9">
            <w:pPr>
              <w:pStyle w:val="ConsPlusCell"/>
              <w:jc w:val="center"/>
              <w:rPr>
                <w:rFonts w:ascii="Times New Roman" w:hAnsi="Times New Roman" w:cs="Times New Roman"/>
                <w:sz w:val="24"/>
                <w:szCs w:val="24"/>
              </w:rPr>
            </w:pPr>
            <w:r>
              <w:rPr>
                <w:rFonts w:ascii="Times New Roman" w:hAnsi="Times New Roman" w:cs="Times New Roman"/>
                <w:sz w:val="24"/>
                <w:szCs w:val="24"/>
              </w:rPr>
              <w:t>2025</w:t>
            </w:r>
          </w:p>
        </w:tc>
        <w:tc>
          <w:tcPr>
            <w:tcW w:w="993" w:type="dxa"/>
            <w:tcBorders>
              <w:left w:val="single" w:sz="4" w:space="0" w:color="000000"/>
              <w:bottom w:val="single" w:sz="4" w:space="0" w:color="000000"/>
              <w:right w:val="single" w:sz="4" w:space="0" w:color="000000"/>
            </w:tcBorders>
          </w:tcPr>
          <w:p w14:paraId="288785A7" w14:textId="77777777" w:rsidR="00A87709" w:rsidRDefault="00C22FD9">
            <w:pPr>
              <w:pStyle w:val="ConsPlusCell"/>
              <w:jc w:val="center"/>
              <w:rPr>
                <w:rFonts w:ascii="Times New Roman" w:hAnsi="Times New Roman" w:cs="Times New Roman"/>
                <w:sz w:val="24"/>
                <w:szCs w:val="24"/>
              </w:rPr>
            </w:pPr>
            <w:r>
              <w:rPr>
                <w:rFonts w:ascii="Times New Roman" w:hAnsi="Times New Roman" w:cs="Times New Roman"/>
                <w:sz w:val="24"/>
                <w:szCs w:val="24"/>
              </w:rPr>
              <w:t>2026</w:t>
            </w:r>
          </w:p>
        </w:tc>
        <w:tc>
          <w:tcPr>
            <w:tcW w:w="994" w:type="dxa"/>
            <w:tcBorders>
              <w:left w:val="single" w:sz="4" w:space="0" w:color="000000"/>
              <w:bottom w:val="single" w:sz="4" w:space="0" w:color="000000"/>
              <w:right w:val="single" w:sz="4" w:space="0" w:color="000000"/>
            </w:tcBorders>
          </w:tcPr>
          <w:p w14:paraId="721F1436" w14:textId="77777777" w:rsidR="00A87709" w:rsidRDefault="00C22FD9">
            <w:pPr>
              <w:pStyle w:val="ConsPlusCell"/>
              <w:jc w:val="center"/>
              <w:rPr>
                <w:rFonts w:ascii="Times New Roman" w:hAnsi="Times New Roman" w:cs="Times New Roman"/>
                <w:sz w:val="24"/>
                <w:szCs w:val="24"/>
              </w:rPr>
            </w:pPr>
            <w:r>
              <w:rPr>
                <w:rFonts w:ascii="Times New Roman" w:hAnsi="Times New Roman" w:cs="Times New Roman"/>
                <w:sz w:val="24"/>
                <w:szCs w:val="24"/>
              </w:rPr>
              <w:t>2027</w:t>
            </w:r>
          </w:p>
        </w:tc>
        <w:tc>
          <w:tcPr>
            <w:tcW w:w="993" w:type="dxa"/>
            <w:tcBorders>
              <w:left w:val="single" w:sz="4" w:space="0" w:color="000000"/>
              <w:bottom w:val="single" w:sz="4" w:space="0" w:color="000000"/>
              <w:right w:val="single" w:sz="4" w:space="0" w:color="000000"/>
            </w:tcBorders>
          </w:tcPr>
          <w:p w14:paraId="2D574378" w14:textId="77777777" w:rsidR="00A87709" w:rsidRDefault="00C22FD9">
            <w:pPr>
              <w:pStyle w:val="ConsPlusCell"/>
              <w:jc w:val="center"/>
              <w:rPr>
                <w:rFonts w:ascii="Times New Roman" w:hAnsi="Times New Roman" w:cs="Times New Roman"/>
                <w:sz w:val="24"/>
                <w:szCs w:val="24"/>
              </w:rPr>
            </w:pPr>
            <w:r>
              <w:rPr>
                <w:rFonts w:ascii="Times New Roman" w:hAnsi="Times New Roman" w:cs="Times New Roman"/>
                <w:sz w:val="24"/>
                <w:szCs w:val="24"/>
              </w:rPr>
              <w:t>2028</w:t>
            </w:r>
          </w:p>
        </w:tc>
        <w:tc>
          <w:tcPr>
            <w:tcW w:w="993" w:type="dxa"/>
            <w:tcBorders>
              <w:left w:val="single" w:sz="4" w:space="0" w:color="000000"/>
              <w:bottom w:val="single" w:sz="4" w:space="0" w:color="000000"/>
              <w:right w:val="single" w:sz="4" w:space="0" w:color="000000"/>
            </w:tcBorders>
          </w:tcPr>
          <w:p w14:paraId="07C42325" w14:textId="77777777" w:rsidR="00A87709" w:rsidRDefault="00C22FD9">
            <w:pPr>
              <w:pStyle w:val="ConsPlusCell"/>
              <w:jc w:val="center"/>
              <w:rPr>
                <w:rFonts w:ascii="Times New Roman" w:hAnsi="Times New Roman" w:cs="Times New Roman"/>
                <w:sz w:val="24"/>
                <w:szCs w:val="24"/>
              </w:rPr>
            </w:pPr>
            <w:r>
              <w:rPr>
                <w:rFonts w:ascii="Times New Roman" w:hAnsi="Times New Roman" w:cs="Times New Roman"/>
                <w:sz w:val="24"/>
                <w:szCs w:val="24"/>
              </w:rPr>
              <w:t>2029</w:t>
            </w:r>
          </w:p>
        </w:tc>
        <w:tc>
          <w:tcPr>
            <w:tcW w:w="994" w:type="dxa"/>
            <w:tcBorders>
              <w:left w:val="single" w:sz="4" w:space="0" w:color="000000"/>
              <w:bottom w:val="single" w:sz="4" w:space="0" w:color="000000"/>
              <w:right w:val="single" w:sz="4" w:space="0" w:color="000000"/>
            </w:tcBorders>
          </w:tcPr>
          <w:p w14:paraId="0A850009" w14:textId="77777777" w:rsidR="00A87709" w:rsidRDefault="00C22FD9">
            <w:pPr>
              <w:pStyle w:val="ConsPlusCell"/>
              <w:jc w:val="center"/>
              <w:rPr>
                <w:rFonts w:ascii="Times New Roman" w:hAnsi="Times New Roman" w:cs="Times New Roman"/>
                <w:sz w:val="24"/>
                <w:szCs w:val="24"/>
              </w:rPr>
            </w:pPr>
            <w:r>
              <w:rPr>
                <w:rFonts w:ascii="Times New Roman" w:hAnsi="Times New Roman" w:cs="Times New Roman"/>
                <w:sz w:val="24"/>
                <w:szCs w:val="24"/>
              </w:rPr>
              <w:t>2030</w:t>
            </w:r>
          </w:p>
        </w:tc>
      </w:tr>
      <w:tr w:rsidR="00A87709" w14:paraId="2904B849" w14:textId="77777777">
        <w:trPr>
          <w:trHeight w:val="1012"/>
        </w:trPr>
        <w:tc>
          <w:tcPr>
            <w:tcW w:w="705" w:type="dxa"/>
            <w:tcBorders>
              <w:left w:val="single" w:sz="4" w:space="0" w:color="000000"/>
              <w:bottom w:val="single" w:sz="4" w:space="0" w:color="000000"/>
              <w:right w:val="single" w:sz="4" w:space="0" w:color="000000"/>
            </w:tcBorders>
          </w:tcPr>
          <w:p w14:paraId="7A3EF89F" w14:textId="77777777" w:rsidR="00A87709" w:rsidRDefault="00C22FD9">
            <w:pPr>
              <w:pStyle w:val="ConsPlusCell"/>
              <w:rPr>
                <w:rFonts w:ascii="Times New Roman" w:hAnsi="Times New Roman" w:cs="Times New Roman"/>
                <w:sz w:val="24"/>
                <w:szCs w:val="24"/>
              </w:rPr>
            </w:pPr>
            <w:r>
              <w:rPr>
                <w:rFonts w:ascii="Times New Roman" w:hAnsi="Times New Roman" w:cs="Times New Roman"/>
                <w:sz w:val="24"/>
                <w:szCs w:val="24"/>
              </w:rPr>
              <w:t>3.1.1.</w:t>
            </w:r>
          </w:p>
        </w:tc>
        <w:tc>
          <w:tcPr>
            <w:tcW w:w="1934" w:type="dxa"/>
            <w:tcBorders>
              <w:left w:val="single" w:sz="4" w:space="0" w:color="000000"/>
              <w:bottom w:val="single" w:sz="4" w:space="0" w:color="000000"/>
              <w:right w:val="single" w:sz="4" w:space="0" w:color="000000"/>
            </w:tcBorders>
            <w:vAlign w:val="center"/>
          </w:tcPr>
          <w:p w14:paraId="5CD4EC90" w14:textId="77777777" w:rsidR="00A87709" w:rsidRDefault="00C22FD9">
            <w:pPr>
              <w:jc w:val="both"/>
              <w:rPr>
                <w:rFonts w:ascii="Times New Roman" w:hAnsi="Times New Roman" w:cs="Times New Roman"/>
                <w:color w:val="auto"/>
              </w:rPr>
            </w:pPr>
            <w:r>
              <w:rPr>
                <w:rFonts w:ascii="Times New Roman" w:hAnsi="Times New Roman" w:cs="Times New Roman"/>
                <w:color w:val="auto"/>
              </w:rPr>
              <w:t>Расходы на выполнение функций органами местного самоуправления в сфере образования</w:t>
            </w:r>
          </w:p>
        </w:tc>
        <w:tc>
          <w:tcPr>
            <w:tcW w:w="1327" w:type="dxa"/>
            <w:tcBorders>
              <w:left w:val="single" w:sz="4" w:space="0" w:color="000000"/>
              <w:bottom w:val="single" w:sz="4" w:space="0" w:color="000000"/>
              <w:right w:val="single" w:sz="4" w:space="0" w:color="000000"/>
            </w:tcBorders>
          </w:tcPr>
          <w:p w14:paraId="6F843371" w14:textId="77777777" w:rsidR="00A87709" w:rsidRDefault="00C22FD9">
            <w:pPr>
              <w:pStyle w:val="ConsPlusCell"/>
              <w:rPr>
                <w:rFonts w:ascii="Times New Roman" w:hAnsi="Times New Roman" w:cs="Times New Roman"/>
                <w:spacing w:val="-20"/>
                <w:sz w:val="22"/>
                <w:szCs w:val="22"/>
              </w:rPr>
            </w:pPr>
            <w:r>
              <w:rPr>
                <w:rFonts w:ascii="Times New Roman" w:hAnsi="Times New Roman" w:cs="Times New Roman"/>
                <w:spacing w:val="-20"/>
                <w:sz w:val="22"/>
                <w:szCs w:val="22"/>
              </w:rPr>
              <w:t xml:space="preserve">Бюджет        </w:t>
            </w:r>
            <w:r>
              <w:rPr>
                <w:rFonts w:ascii="Times New Roman" w:hAnsi="Times New Roman" w:cs="Times New Roman"/>
                <w:spacing w:val="-20"/>
                <w:sz w:val="22"/>
                <w:szCs w:val="22"/>
              </w:rPr>
              <w:br/>
              <w:t>Собинского муниципального округа</w:t>
            </w:r>
          </w:p>
        </w:tc>
        <w:tc>
          <w:tcPr>
            <w:tcW w:w="1129" w:type="dxa"/>
            <w:tcBorders>
              <w:left w:val="single" w:sz="4" w:space="0" w:color="000000"/>
              <w:bottom w:val="single" w:sz="4" w:space="0" w:color="000000"/>
              <w:right w:val="single" w:sz="4" w:space="0" w:color="000000"/>
            </w:tcBorders>
            <w:vAlign w:val="center"/>
          </w:tcPr>
          <w:p w14:paraId="3DB65BCE"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51312,02228</w:t>
            </w:r>
          </w:p>
        </w:tc>
        <w:tc>
          <w:tcPr>
            <w:tcW w:w="995" w:type="dxa"/>
            <w:tcBorders>
              <w:left w:val="single" w:sz="4" w:space="0" w:color="000000"/>
              <w:bottom w:val="single" w:sz="4" w:space="0" w:color="000000"/>
              <w:right w:val="single" w:sz="4" w:space="0" w:color="000000"/>
            </w:tcBorders>
            <w:vAlign w:val="center"/>
          </w:tcPr>
          <w:p w14:paraId="17ECBB17"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8064,02228</w:t>
            </w:r>
          </w:p>
        </w:tc>
        <w:tc>
          <w:tcPr>
            <w:tcW w:w="993" w:type="dxa"/>
            <w:tcBorders>
              <w:left w:val="single" w:sz="4" w:space="0" w:color="000000"/>
              <w:bottom w:val="single" w:sz="4" w:space="0" w:color="000000"/>
              <w:right w:val="single" w:sz="4" w:space="0" w:color="000000"/>
            </w:tcBorders>
            <w:vAlign w:val="center"/>
          </w:tcPr>
          <w:p w14:paraId="6FD21F3E"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4" w:type="dxa"/>
            <w:tcBorders>
              <w:left w:val="single" w:sz="4" w:space="0" w:color="000000"/>
              <w:bottom w:val="single" w:sz="4" w:space="0" w:color="000000"/>
              <w:right w:val="single" w:sz="4" w:space="0" w:color="000000"/>
            </w:tcBorders>
            <w:vAlign w:val="center"/>
          </w:tcPr>
          <w:p w14:paraId="6B058F12"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3" w:type="dxa"/>
            <w:tcBorders>
              <w:left w:val="single" w:sz="4" w:space="0" w:color="000000"/>
              <w:bottom w:val="single" w:sz="4" w:space="0" w:color="000000"/>
              <w:right w:val="single" w:sz="4" w:space="0" w:color="000000"/>
            </w:tcBorders>
            <w:vAlign w:val="center"/>
          </w:tcPr>
          <w:p w14:paraId="4F4EA7FD"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3" w:type="dxa"/>
            <w:tcBorders>
              <w:left w:val="single" w:sz="4" w:space="0" w:color="000000"/>
              <w:bottom w:val="single" w:sz="4" w:space="0" w:color="000000"/>
              <w:right w:val="single" w:sz="4" w:space="0" w:color="000000"/>
            </w:tcBorders>
            <w:vAlign w:val="center"/>
          </w:tcPr>
          <w:p w14:paraId="178F77E5"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4" w:type="dxa"/>
            <w:tcBorders>
              <w:left w:val="single" w:sz="4" w:space="0" w:color="000000"/>
              <w:bottom w:val="single" w:sz="4" w:space="0" w:color="000000"/>
              <w:right w:val="single" w:sz="4" w:space="0" w:color="000000"/>
            </w:tcBorders>
            <w:vAlign w:val="center"/>
          </w:tcPr>
          <w:p w14:paraId="75F73DA4"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r>
      <w:tr w:rsidR="00A87709" w14:paraId="7466FF15" w14:textId="77777777">
        <w:trPr>
          <w:trHeight w:val="1012"/>
        </w:trPr>
        <w:tc>
          <w:tcPr>
            <w:tcW w:w="705" w:type="dxa"/>
            <w:tcBorders>
              <w:left w:val="single" w:sz="4" w:space="0" w:color="000000"/>
              <w:bottom w:val="single" w:sz="4" w:space="0" w:color="000000"/>
              <w:right w:val="single" w:sz="4" w:space="0" w:color="000000"/>
            </w:tcBorders>
          </w:tcPr>
          <w:p w14:paraId="351E9E2A" w14:textId="77777777" w:rsidR="00A87709" w:rsidRDefault="00C22FD9">
            <w:pPr>
              <w:pStyle w:val="ConsPlusCell"/>
              <w:rPr>
                <w:rFonts w:ascii="Times New Roman" w:hAnsi="Times New Roman" w:cs="Times New Roman"/>
                <w:sz w:val="24"/>
                <w:szCs w:val="24"/>
              </w:rPr>
            </w:pPr>
            <w:r>
              <w:rPr>
                <w:rFonts w:ascii="Times New Roman" w:hAnsi="Times New Roman" w:cs="Times New Roman"/>
                <w:sz w:val="24"/>
                <w:szCs w:val="24"/>
              </w:rPr>
              <w:t>3.1.2.</w:t>
            </w:r>
          </w:p>
        </w:tc>
        <w:tc>
          <w:tcPr>
            <w:tcW w:w="1934" w:type="dxa"/>
            <w:tcBorders>
              <w:left w:val="single" w:sz="4" w:space="0" w:color="000000"/>
              <w:bottom w:val="single" w:sz="4" w:space="0" w:color="000000"/>
              <w:right w:val="single" w:sz="4" w:space="0" w:color="000000"/>
            </w:tcBorders>
            <w:vAlign w:val="center"/>
          </w:tcPr>
          <w:p w14:paraId="72A67C55" w14:textId="77777777" w:rsidR="00A87709" w:rsidRDefault="00C22FD9">
            <w:pPr>
              <w:jc w:val="both"/>
              <w:rPr>
                <w:rFonts w:ascii="Times New Roman" w:hAnsi="Times New Roman" w:cs="Times New Roman"/>
                <w:color w:val="auto"/>
              </w:rPr>
            </w:pPr>
            <w:r>
              <w:rPr>
                <w:rFonts w:ascii="Times New Roman" w:hAnsi="Times New Roman" w:cs="Times New Roman"/>
                <w:color w:val="auto"/>
              </w:rPr>
              <w:t>Расходы на организацию бюджетного (</w:t>
            </w:r>
            <w:proofErr w:type="gramStart"/>
            <w:r>
              <w:rPr>
                <w:rFonts w:ascii="Times New Roman" w:hAnsi="Times New Roman" w:cs="Times New Roman"/>
                <w:color w:val="auto"/>
              </w:rPr>
              <w:t>бухгалтерского)  учета</w:t>
            </w:r>
            <w:proofErr w:type="gramEnd"/>
            <w:r>
              <w:rPr>
                <w:rFonts w:ascii="Times New Roman" w:hAnsi="Times New Roman" w:cs="Times New Roman"/>
                <w:color w:val="auto"/>
              </w:rPr>
              <w:t xml:space="preserve"> в сфере образования</w:t>
            </w:r>
          </w:p>
        </w:tc>
        <w:tc>
          <w:tcPr>
            <w:tcW w:w="1327" w:type="dxa"/>
            <w:tcBorders>
              <w:left w:val="single" w:sz="4" w:space="0" w:color="000000"/>
              <w:bottom w:val="single" w:sz="4" w:space="0" w:color="000000"/>
              <w:right w:val="single" w:sz="4" w:space="0" w:color="000000"/>
            </w:tcBorders>
          </w:tcPr>
          <w:p w14:paraId="77FCC93A" w14:textId="77777777" w:rsidR="00A87709" w:rsidRDefault="00C22FD9">
            <w:pPr>
              <w:pStyle w:val="ConsPlusCell"/>
              <w:rPr>
                <w:rFonts w:ascii="Times New Roman" w:hAnsi="Times New Roman" w:cs="Times New Roman"/>
                <w:spacing w:val="-20"/>
                <w:sz w:val="22"/>
                <w:szCs w:val="22"/>
              </w:rPr>
            </w:pPr>
            <w:r>
              <w:rPr>
                <w:rFonts w:ascii="Times New Roman" w:hAnsi="Times New Roman" w:cs="Times New Roman"/>
                <w:spacing w:val="-20"/>
                <w:sz w:val="22"/>
                <w:szCs w:val="22"/>
              </w:rPr>
              <w:t xml:space="preserve">Бюджет        </w:t>
            </w:r>
            <w:r>
              <w:rPr>
                <w:rFonts w:ascii="Times New Roman" w:hAnsi="Times New Roman" w:cs="Times New Roman"/>
                <w:spacing w:val="-20"/>
                <w:sz w:val="22"/>
                <w:szCs w:val="22"/>
              </w:rPr>
              <w:br/>
              <w:t>Собинского муниципального округа</w:t>
            </w:r>
          </w:p>
        </w:tc>
        <w:tc>
          <w:tcPr>
            <w:tcW w:w="1129" w:type="dxa"/>
            <w:tcBorders>
              <w:left w:val="single" w:sz="4" w:space="0" w:color="000000"/>
              <w:bottom w:val="single" w:sz="4" w:space="0" w:color="000000"/>
              <w:right w:val="single" w:sz="4" w:space="0" w:color="000000"/>
            </w:tcBorders>
            <w:vAlign w:val="center"/>
          </w:tcPr>
          <w:p w14:paraId="37C0BC1E"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257434,84211</w:t>
            </w:r>
          </w:p>
        </w:tc>
        <w:tc>
          <w:tcPr>
            <w:tcW w:w="995" w:type="dxa"/>
            <w:tcBorders>
              <w:left w:val="single" w:sz="4" w:space="0" w:color="000000"/>
              <w:bottom w:val="single" w:sz="4" w:space="0" w:color="000000"/>
              <w:right w:val="single" w:sz="4" w:space="0" w:color="000000"/>
            </w:tcBorders>
            <w:vAlign w:val="center"/>
          </w:tcPr>
          <w:p w14:paraId="77FDA316"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39033,84211</w:t>
            </w:r>
          </w:p>
        </w:tc>
        <w:tc>
          <w:tcPr>
            <w:tcW w:w="993" w:type="dxa"/>
            <w:tcBorders>
              <w:left w:val="single" w:sz="4" w:space="0" w:color="000000"/>
              <w:bottom w:val="single" w:sz="4" w:space="0" w:color="000000"/>
              <w:right w:val="single" w:sz="4" w:space="0" w:color="000000"/>
            </w:tcBorders>
            <w:vAlign w:val="center"/>
          </w:tcPr>
          <w:p w14:paraId="58667B2D"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44640,20000</w:t>
            </w:r>
          </w:p>
        </w:tc>
        <w:tc>
          <w:tcPr>
            <w:tcW w:w="994" w:type="dxa"/>
            <w:tcBorders>
              <w:left w:val="single" w:sz="4" w:space="0" w:color="000000"/>
              <w:bottom w:val="single" w:sz="4" w:space="0" w:color="000000"/>
              <w:right w:val="single" w:sz="4" w:space="0" w:color="000000"/>
            </w:tcBorders>
            <w:vAlign w:val="center"/>
          </w:tcPr>
          <w:p w14:paraId="6E9054AC"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c>
          <w:tcPr>
            <w:tcW w:w="993" w:type="dxa"/>
            <w:tcBorders>
              <w:left w:val="single" w:sz="4" w:space="0" w:color="000000"/>
              <w:bottom w:val="single" w:sz="4" w:space="0" w:color="000000"/>
              <w:right w:val="single" w:sz="4" w:space="0" w:color="000000"/>
            </w:tcBorders>
            <w:vAlign w:val="center"/>
          </w:tcPr>
          <w:p w14:paraId="320D36D5"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c>
          <w:tcPr>
            <w:tcW w:w="993" w:type="dxa"/>
            <w:tcBorders>
              <w:left w:val="single" w:sz="4" w:space="0" w:color="000000"/>
              <w:bottom w:val="single" w:sz="4" w:space="0" w:color="000000"/>
              <w:right w:val="single" w:sz="4" w:space="0" w:color="000000"/>
            </w:tcBorders>
            <w:vAlign w:val="center"/>
          </w:tcPr>
          <w:p w14:paraId="3FFD5608"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c>
          <w:tcPr>
            <w:tcW w:w="994" w:type="dxa"/>
            <w:tcBorders>
              <w:left w:val="single" w:sz="4" w:space="0" w:color="000000"/>
              <w:bottom w:val="single" w:sz="4" w:space="0" w:color="000000"/>
              <w:right w:val="single" w:sz="4" w:space="0" w:color="000000"/>
            </w:tcBorders>
            <w:vAlign w:val="center"/>
          </w:tcPr>
          <w:p w14:paraId="74DA43C6" w14:textId="77777777" w:rsidR="00A87709" w:rsidRDefault="00C22FD9">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r>
      <w:tr w:rsidR="00A87709" w14:paraId="7072EBC4" w14:textId="77777777">
        <w:trPr>
          <w:trHeight w:val="1012"/>
        </w:trPr>
        <w:tc>
          <w:tcPr>
            <w:tcW w:w="705" w:type="dxa"/>
            <w:tcBorders>
              <w:left w:val="single" w:sz="4" w:space="0" w:color="000000"/>
              <w:bottom w:val="single" w:sz="4" w:space="0" w:color="000000"/>
              <w:right w:val="single" w:sz="4" w:space="0" w:color="000000"/>
            </w:tcBorders>
          </w:tcPr>
          <w:p w14:paraId="2E54C815" w14:textId="77777777" w:rsidR="00A87709" w:rsidRDefault="00C22FD9">
            <w:pPr>
              <w:pStyle w:val="ConsPlusCell"/>
              <w:rPr>
                <w:rFonts w:ascii="Times New Roman" w:hAnsi="Times New Roman" w:cs="Times New Roman"/>
                <w:sz w:val="24"/>
                <w:szCs w:val="24"/>
              </w:rPr>
            </w:pPr>
            <w:r>
              <w:rPr>
                <w:rFonts w:ascii="Times New Roman" w:hAnsi="Times New Roman" w:cs="Times New Roman"/>
                <w:sz w:val="24"/>
                <w:szCs w:val="24"/>
              </w:rPr>
              <w:t>.</w:t>
            </w:r>
          </w:p>
        </w:tc>
        <w:tc>
          <w:tcPr>
            <w:tcW w:w="1934" w:type="dxa"/>
            <w:tcBorders>
              <w:left w:val="single" w:sz="4" w:space="0" w:color="000000"/>
              <w:bottom w:val="single" w:sz="4" w:space="0" w:color="000000"/>
              <w:right w:val="single" w:sz="4" w:space="0" w:color="000000"/>
            </w:tcBorders>
            <w:vAlign w:val="center"/>
          </w:tcPr>
          <w:p w14:paraId="058CA66C" w14:textId="77777777" w:rsidR="00A87709" w:rsidRDefault="00C22FD9">
            <w:pPr>
              <w:rPr>
                <w:rFonts w:ascii="Times New Roman" w:hAnsi="Times New Roman" w:cs="Times New Roman"/>
                <w:bCs/>
                <w:iCs/>
                <w:color w:val="auto"/>
              </w:rPr>
            </w:pPr>
            <w:r>
              <w:rPr>
                <w:rFonts w:ascii="Times New Roman" w:hAnsi="Times New Roman" w:cs="Times New Roman"/>
                <w:bCs/>
                <w:iCs/>
                <w:color w:val="auto"/>
              </w:rPr>
              <w:t>Итого</w:t>
            </w:r>
          </w:p>
        </w:tc>
        <w:tc>
          <w:tcPr>
            <w:tcW w:w="1327" w:type="dxa"/>
            <w:tcBorders>
              <w:left w:val="single" w:sz="4" w:space="0" w:color="000000"/>
              <w:bottom w:val="single" w:sz="4" w:space="0" w:color="000000"/>
              <w:right w:val="single" w:sz="4" w:space="0" w:color="000000"/>
            </w:tcBorders>
          </w:tcPr>
          <w:p w14:paraId="7FD93A13" w14:textId="77777777" w:rsidR="00A87709" w:rsidRDefault="00C22FD9">
            <w:pPr>
              <w:pStyle w:val="ConsPlusCell"/>
              <w:rPr>
                <w:rFonts w:ascii="Times New Roman" w:hAnsi="Times New Roman" w:cs="Times New Roman"/>
                <w:spacing w:val="-20"/>
                <w:sz w:val="22"/>
                <w:szCs w:val="22"/>
              </w:rPr>
            </w:pPr>
            <w:r>
              <w:rPr>
                <w:rFonts w:ascii="Times New Roman" w:hAnsi="Times New Roman" w:cs="Times New Roman"/>
                <w:spacing w:val="-20"/>
                <w:sz w:val="22"/>
                <w:szCs w:val="22"/>
              </w:rPr>
              <w:t xml:space="preserve">Бюджет        </w:t>
            </w:r>
            <w:r>
              <w:rPr>
                <w:rFonts w:ascii="Times New Roman" w:hAnsi="Times New Roman" w:cs="Times New Roman"/>
                <w:spacing w:val="-20"/>
                <w:sz w:val="22"/>
                <w:szCs w:val="22"/>
              </w:rPr>
              <w:br/>
              <w:t>Собинского муниципального округа</w:t>
            </w:r>
          </w:p>
        </w:tc>
        <w:tc>
          <w:tcPr>
            <w:tcW w:w="1129" w:type="dxa"/>
            <w:tcBorders>
              <w:left w:val="single" w:sz="4" w:space="0" w:color="000000"/>
              <w:bottom w:val="single" w:sz="4" w:space="0" w:color="000000"/>
              <w:right w:val="single" w:sz="4" w:space="0" w:color="000000"/>
            </w:tcBorders>
            <w:vAlign w:val="center"/>
          </w:tcPr>
          <w:p w14:paraId="4B95D79F" w14:textId="77777777" w:rsidR="00A87709" w:rsidRDefault="00C22FD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308746,86439</w:t>
            </w:r>
          </w:p>
        </w:tc>
        <w:tc>
          <w:tcPr>
            <w:tcW w:w="995" w:type="dxa"/>
            <w:tcBorders>
              <w:left w:val="single" w:sz="4" w:space="0" w:color="000000"/>
              <w:bottom w:val="single" w:sz="4" w:space="0" w:color="000000"/>
              <w:right w:val="single" w:sz="4" w:space="0" w:color="000000"/>
            </w:tcBorders>
            <w:vAlign w:val="center"/>
          </w:tcPr>
          <w:p w14:paraId="4E7DDE2E" w14:textId="77777777" w:rsidR="00A87709" w:rsidRDefault="00C22FD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47097,86439</w:t>
            </w:r>
          </w:p>
        </w:tc>
        <w:tc>
          <w:tcPr>
            <w:tcW w:w="993" w:type="dxa"/>
            <w:tcBorders>
              <w:left w:val="single" w:sz="4" w:space="0" w:color="000000"/>
              <w:bottom w:val="single" w:sz="4" w:space="0" w:color="000000"/>
              <w:right w:val="single" w:sz="4" w:space="0" w:color="000000"/>
            </w:tcBorders>
            <w:vAlign w:val="center"/>
          </w:tcPr>
          <w:p w14:paraId="4DC1685F" w14:textId="77777777" w:rsidR="00A87709" w:rsidRDefault="00C22FD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53289,80000</w:t>
            </w:r>
          </w:p>
        </w:tc>
        <w:tc>
          <w:tcPr>
            <w:tcW w:w="994" w:type="dxa"/>
            <w:tcBorders>
              <w:left w:val="single" w:sz="4" w:space="0" w:color="000000"/>
              <w:bottom w:val="single" w:sz="4" w:space="0" w:color="000000"/>
              <w:right w:val="single" w:sz="4" w:space="0" w:color="000000"/>
            </w:tcBorders>
            <w:vAlign w:val="center"/>
          </w:tcPr>
          <w:p w14:paraId="0FCDE04D" w14:textId="77777777" w:rsidR="00A87709" w:rsidRDefault="00C22FD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c>
          <w:tcPr>
            <w:tcW w:w="993" w:type="dxa"/>
            <w:tcBorders>
              <w:left w:val="single" w:sz="4" w:space="0" w:color="000000"/>
              <w:bottom w:val="single" w:sz="4" w:space="0" w:color="000000"/>
              <w:right w:val="single" w:sz="4" w:space="0" w:color="000000"/>
            </w:tcBorders>
            <w:vAlign w:val="center"/>
          </w:tcPr>
          <w:p w14:paraId="6822B101" w14:textId="77777777" w:rsidR="00A87709" w:rsidRDefault="00C22FD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c>
          <w:tcPr>
            <w:tcW w:w="993" w:type="dxa"/>
            <w:tcBorders>
              <w:left w:val="single" w:sz="4" w:space="0" w:color="000000"/>
              <w:bottom w:val="single" w:sz="4" w:space="0" w:color="000000"/>
              <w:right w:val="single" w:sz="4" w:space="0" w:color="000000"/>
            </w:tcBorders>
            <w:vAlign w:val="center"/>
          </w:tcPr>
          <w:p w14:paraId="15ED54B3" w14:textId="77777777" w:rsidR="00A87709" w:rsidRDefault="00C22FD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c>
          <w:tcPr>
            <w:tcW w:w="994" w:type="dxa"/>
            <w:tcBorders>
              <w:left w:val="single" w:sz="4" w:space="0" w:color="000000"/>
              <w:bottom w:val="single" w:sz="4" w:space="0" w:color="000000"/>
              <w:right w:val="single" w:sz="4" w:space="0" w:color="000000"/>
            </w:tcBorders>
            <w:vAlign w:val="center"/>
          </w:tcPr>
          <w:p w14:paraId="4CD708A1" w14:textId="77777777" w:rsidR="00A87709" w:rsidRDefault="00C22FD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r>
    </w:tbl>
    <w:p w14:paraId="03CBB1E5" w14:textId="77777777" w:rsidR="00A87709" w:rsidRDefault="00A87709">
      <w:pPr>
        <w:tabs>
          <w:tab w:val="left" w:pos="0"/>
          <w:tab w:val="left" w:pos="540"/>
          <w:tab w:val="left" w:pos="720"/>
        </w:tabs>
        <w:jc w:val="both"/>
      </w:pPr>
    </w:p>
    <w:p w14:paraId="3874630D" w14:textId="77777777" w:rsidR="00A87709" w:rsidRDefault="00A87709">
      <w:pPr>
        <w:ind w:firstLine="709"/>
        <w:jc w:val="right"/>
        <w:rPr>
          <w:rFonts w:ascii="Times New Roman" w:hAnsi="Times New Roman"/>
        </w:rPr>
      </w:pPr>
    </w:p>
    <w:p w14:paraId="6408C0CA" w14:textId="77777777" w:rsidR="00A87709" w:rsidRDefault="00A87709">
      <w:pPr>
        <w:ind w:firstLine="709"/>
        <w:jc w:val="right"/>
        <w:rPr>
          <w:rFonts w:ascii="Times New Roman" w:hAnsi="Times New Roman"/>
        </w:rPr>
      </w:pPr>
    </w:p>
    <w:p w14:paraId="3ED8E1C5" w14:textId="77777777" w:rsidR="00A87709" w:rsidRDefault="00A87709">
      <w:pPr>
        <w:ind w:firstLine="709"/>
        <w:jc w:val="right"/>
        <w:rPr>
          <w:rFonts w:ascii="Times New Roman" w:hAnsi="Times New Roman"/>
        </w:rPr>
      </w:pPr>
    </w:p>
    <w:p w14:paraId="215A1AFC" w14:textId="77777777" w:rsidR="00A87709" w:rsidRDefault="00A87709">
      <w:pPr>
        <w:ind w:firstLine="709"/>
        <w:jc w:val="right"/>
        <w:rPr>
          <w:rFonts w:ascii="Times New Roman" w:hAnsi="Times New Roman"/>
        </w:rPr>
      </w:pPr>
    </w:p>
    <w:p w14:paraId="18C9F5EA" w14:textId="77777777" w:rsidR="00A87709" w:rsidRDefault="00A87709">
      <w:pPr>
        <w:ind w:firstLine="709"/>
        <w:jc w:val="right"/>
        <w:rPr>
          <w:rFonts w:ascii="Times New Roman" w:hAnsi="Times New Roman"/>
        </w:rPr>
      </w:pPr>
    </w:p>
    <w:p w14:paraId="16EBC69C" w14:textId="77777777" w:rsidR="00A87709" w:rsidRDefault="00A87709">
      <w:pPr>
        <w:ind w:firstLine="709"/>
        <w:jc w:val="right"/>
        <w:rPr>
          <w:rFonts w:ascii="Times New Roman" w:hAnsi="Times New Roman"/>
        </w:rPr>
      </w:pPr>
    </w:p>
    <w:p w14:paraId="6E2F15C7" w14:textId="77777777" w:rsidR="00A87709" w:rsidRDefault="00A87709">
      <w:pPr>
        <w:ind w:firstLine="709"/>
        <w:jc w:val="right"/>
        <w:rPr>
          <w:rFonts w:ascii="Times New Roman" w:hAnsi="Times New Roman"/>
        </w:rPr>
      </w:pPr>
    </w:p>
    <w:p w14:paraId="1F635B98" w14:textId="77777777" w:rsidR="00A87709" w:rsidRDefault="00A87709">
      <w:pPr>
        <w:ind w:firstLine="709"/>
        <w:jc w:val="right"/>
        <w:rPr>
          <w:rFonts w:ascii="Times New Roman" w:hAnsi="Times New Roman"/>
        </w:rPr>
      </w:pPr>
    </w:p>
    <w:p w14:paraId="41BDAA10" w14:textId="77777777" w:rsidR="00A87709" w:rsidRDefault="00A87709">
      <w:pPr>
        <w:ind w:firstLine="709"/>
        <w:jc w:val="right"/>
        <w:rPr>
          <w:rFonts w:ascii="Times New Roman" w:hAnsi="Times New Roman"/>
        </w:rPr>
      </w:pPr>
    </w:p>
    <w:p w14:paraId="24320B78" w14:textId="77777777" w:rsidR="00A87709" w:rsidRDefault="00A87709">
      <w:pPr>
        <w:ind w:firstLine="709"/>
        <w:jc w:val="right"/>
        <w:rPr>
          <w:rFonts w:ascii="Times New Roman" w:hAnsi="Times New Roman"/>
        </w:rPr>
      </w:pPr>
    </w:p>
    <w:p w14:paraId="2EEEC466" w14:textId="77777777" w:rsidR="00A87709" w:rsidRDefault="00A87709">
      <w:pPr>
        <w:ind w:firstLine="709"/>
        <w:jc w:val="right"/>
        <w:rPr>
          <w:rFonts w:ascii="Times New Roman" w:hAnsi="Times New Roman"/>
        </w:rPr>
      </w:pPr>
    </w:p>
    <w:p w14:paraId="18F153AD" w14:textId="77777777" w:rsidR="00A87709" w:rsidRDefault="00A87709">
      <w:pPr>
        <w:ind w:firstLine="709"/>
        <w:jc w:val="right"/>
        <w:rPr>
          <w:rFonts w:ascii="Times New Roman" w:hAnsi="Times New Roman"/>
        </w:rPr>
      </w:pPr>
    </w:p>
    <w:p w14:paraId="7D23C66C" w14:textId="77777777" w:rsidR="00A87709" w:rsidRDefault="00A87709">
      <w:pPr>
        <w:ind w:firstLine="709"/>
        <w:jc w:val="right"/>
        <w:rPr>
          <w:rFonts w:ascii="Times New Roman" w:hAnsi="Times New Roman"/>
        </w:rPr>
      </w:pPr>
    </w:p>
    <w:p w14:paraId="60800E60" w14:textId="77777777" w:rsidR="00A87709" w:rsidRDefault="00A87709">
      <w:pPr>
        <w:ind w:firstLine="709"/>
        <w:jc w:val="right"/>
        <w:rPr>
          <w:rFonts w:ascii="Times New Roman" w:hAnsi="Times New Roman"/>
        </w:rPr>
      </w:pPr>
    </w:p>
    <w:p w14:paraId="2BB45D81" w14:textId="77777777" w:rsidR="00A87709" w:rsidRDefault="00A87709">
      <w:pPr>
        <w:ind w:firstLine="709"/>
        <w:jc w:val="right"/>
        <w:rPr>
          <w:rFonts w:ascii="Times New Roman" w:hAnsi="Times New Roman"/>
        </w:rPr>
      </w:pPr>
    </w:p>
    <w:p w14:paraId="4173F588" w14:textId="77777777" w:rsidR="00A87709" w:rsidRDefault="00A87709">
      <w:pPr>
        <w:ind w:firstLine="709"/>
        <w:jc w:val="right"/>
        <w:rPr>
          <w:rFonts w:ascii="Times New Roman" w:hAnsi="Times New Roman"/>
        </w:rPr>
      </w:pPr>
    </w:p>
    <w:p w14:paraId="189F29D1" w14:textId="77777777" w:rsidR="00A87709" w:rsidRDefault="00A87709">
      <w:pPr>
        <w:ind w:firstLine="709"/>
        <w:jc w:val="right"/>
        <w:rPr>
          <w:rFonts w:ascii="Times New Roman" w:hAnsi="Times New Roman"/>
        </w:rPr>
      </w:pPr>
    </w:p>
    <w:p w14:paraId="2D13EE60" w14:textId="77777777" w:rsidR="00A87709" w:rsidRDefault="00A87709">
      <w:pPr>
        <w:ind w:firstLine="709"/>
        <w:jc w:val="right"/>
        <w:rPr>
          <w:rFonts w:ascii="Times New Roman" w:hAnsi="Times New Roman"/>
        </w:rPr>
      </w:pPr>
    </w:p>
    <w:p w14:paraId="54447C8A" w14:textId="77777777" w:rsidR="00BC105E" w:rsidRDefault="00BC105E">
      <w:pPr>
        <w:ind w:firstLine="709"/>
        <w:jc w:val="right"/>
        <w:rPr>
          <w:rFonts w:ascii="Times New Roman" w:hAnsi="Times New Roman"/>
        </w:rPr>
      </w:pPr>
    </w:p>
    <w:p w14:paraId="31BDBAF6" w14:textId="77777777" w:rsidR="00BC105E" w:rsidRDefault="00BC105E">
      <w:pPr>
        <w:ind w:firstLine="709"/>
        <w:jc w:val="right"/>
        <w:rPr>
          <w:rFonts w:ascii="Times New Roman" w:hAnsi="Times New Roman"/>
        </w:rPr>
      </w:pPr>
    </w:p>
    <w:p w14:paraId="70AC9C3C" w14:textId="626AAEB8" w:rsidR="00A87709" w:rsidRDefault="00C22FD9">
      <w:pPr>
        <w:ind w:firstLine="709"/>
        <w:jc w:val="right"/>
        <w:rPr>
          <w:rFonts w:ascii="Times New Roman" w:hAnsi="Times New Roman"/>
        </w:rPr>
      </w:pPr>
      <w:r>
        <w:rPr>
          <w:rFonts w:ascii="Times New Roman" w:hAnsi="Times New Roman"/>
        </w:rPr>
        <w:lastRenderedPageBreak/>
        <w:t xml:space="preserve">Приложение №1 </w:t>
      </w:r>
    </w:p>
    <w:p w14:paraId="28F28EF4" w14:textId="77777777" w:rsidR="00A87709" w:rsidRDefault="00C22FD9">
      <w:pPr>
        <w:ind w:firstLine="709"/>
        <w:jc w:val="right"/>
        <w:rPr>
          <w:rFonts w:ascii="Times New Roman" w:hAnsi="Times New Roman"/>
        </w:rPr>
      </w:pPr>
      <w:r>
        <w:rPr>
          <w:rFonts w:ascii="Times New Roman" w:hAnsi="Times New Roman"/>
        </w:rPr>
        <w:t>к подпрограмме 3.</w:t>
      </w:r>
    </w:p>
    <w:p w14:paraId="7C62E281" w14:textId="77777777" w:rsidR="00A87709" w:rsidRDefault="00A87709">
      <w:pPr>
        <w:ind w:firstLine="709"/>
        <w:jc w:val="right"/>
        <w:rPr>
          <w:rFonts w:ascii="Times New Roman" w:hAnsi="Times New Roman"/>
        </w:rPr>
      </w:pPr>
    </w:p>
    <w:p w14:paraId="78987415" w14:textId="77777777" w:rsidR="00A87709" w:rsidRDefault="00C22FD9">
      <w:pPr>
        <w:jc w:val="center"/>
      </w:pPr>
      <w:r>
        <w:rPr>
          <w:rFonts w:ascii="Times New Roman" w:hAnsi="Times New Roman"/>
          <w:b/>
          <w:bCs/>
          <w:sz w:val="28"/>
          <w:szCs w:val="28"/>
        </w:rPr>
        <w:t xml:space="preserve">Порядок определения объема и условий предоставления </w:t>
      </w:r>
      <w:proofErr w:type="gramStart"/>
      <w:r>
        <w:rPr>
          <w:rFonts w:ascii="Times New Roman" w:hAnsi="Times New Roman"/>
          <w:b/>
          <w:bCs/>
          <w:sz w:val="28"/>
          <w:szCs w:val="28"/>
        </w:rPr>
        <w:t>из  бюджета</w:t>
      </w:r>
      <w:proofErr w:type="gramEnd"/>
      <w:r>
        <w:rPr>
          <w:rFonts w:ascii="Times New Roman" w:hAnsi="Times New Roman"/>
          <w:b/>
          <w:bCs/>
          <w:sz w:val="28"/>
          <w:szCs w:val="28"/>
        </w:rPr>
        <w:t xml:space="preserve"> Собинского муниципального округа Владимирской области муниципальным бюджетным образовательным учреждениям Собинского муниципального округа субсидий на иные цели, не связанные с финансовым обеспечением выполнения муниципального задания на оказание муниципальных услуг (выполнение работ)</w:t>
      </w:r>
    </w:p>
    <w:p w14:paraId="0BAA4856" w14:textId="77777777" w:rsidR="00A87709" w:rsidRDefault="00A87709">
      <w:pPr>
        <w:jc w:val="center"/>
        <w:rPr>
          <w:rFonts w:ascii="Times New Roman" w:hAnsi="Times New Roman" w:cs="Times New Roman"/>
          <w:b/>
          <w:bCs/>
          <w:sz w:val="28"/>
          <w:szCs w:val="28"/>
        </w:rPr>
      </w:pPr>
    </w:p>
    <w:p w14:paraId="1EA5C4B7" w14:textId="77777777" w:rsidR="00A87709" w:rsidRDefault="00C22FD9">
      <w:pPr>
        <w:jc w:val="both"/>
      </w:pPr>
      <w:r>
        <w:rPr>
          <w:rFonts w:ascii="Times New Roman" w:hAnsi="Times New Roman" w:cs="Times New Roman"/>
          <w:sz w:val="28"/>
          <w:szCs w:val="28"/>
        </w:rPr>
        <w:t xml:space="preserve">1.1. Настоящий Порядок устанавливает правила определения объема и условия предоставления из бюджета </w:t>
      </w:r>
      <w:proofErr w:type="gramStart"/>
      <w:r>
        <w:rPr>
          <w:rFonts w:ascii="Times New Roman" w:hAnsi="Times New Roman" w:cs="Times New Roman"/>
          <w:sz w:val="28"/>
          <w:szCs w:val="28"/>
        </w:rPr>
        <w:t>Собинского  муниципального</w:t>
      </w:r>
      <w:proofErr w:type="gramEnd"/>
      <w:r>
        <w:rPr>
          <w:rFonts w:ascii="Times New Roman" w:hAnsi="Times New Roman" w:cs="Times New Roman"/>
          <w:sz w:val="28"/>
          <w:szCs w:val="28"/>
        </w:rPr>
        <w:t xml:space="preserve"> округа Владимирской </w:t>
      </w:r>
      <w:proofErr w:type="gramStart"/>
      <w:r>
        <w:rPr>
          <w:rFonts w:ascii="Times New Roman" w:hAnsi="Times New Roman" w:cs="Times New Roman"/>
          <w:sz w:val="28"/>
          <w:szCs w:val="28"/>
        </w:rPr>
        <w:t>области  муниципальным</w:t>
      </w:r>
      <w:proofErr w:type="gramEnd"/>
      <w:r>
        <w:rPr>
          <w:rFonts w:ascii="Times New Roman" w:hAnsi="Times New Roman" w:cs="Times New Roman"/>
          <w:sz w:val="28"/>
          <w:szCs w:val="28"/>
        </w:rPr>
        <w:t xml:space="preserve"> бюджетным образовательным учреждениям (далее - учреждения) субсидий на иные цели, не связанные с финансовым обеспечением выполнения муниципального задания на оказание муниципальных услуг (выполнение работ) (далее - целевая субсидия).</w:t>
      </w:r>
    </w:p>
    <w:p w14:paraId="5878602B" w14:textId="77777777" w:rsidR="00A87709" w:rsidRDefault="00C22FD9">
      <w:pPr>
        <w:jc w:val="both"/>
      </w:pPr>
      <w:r>
        <w:rPr>
          <w:rFonts w:ascii="Times New Roman" w:hAnsi="Times New Roman" w:cs="Times New Roman"/>
          <w:sz w:val="28"/>
          <w:szCs w:val="28"/>
        </w:rPr>
        <w:t>1.2. Иными целями в рамках настоящего Порядка являются расходы учреждений, не включаемые в состав нормативных затрат на оказание муниципальных услуг (выполнение работ), в том числе на:</w:t>
      </w:r>
    </w:p>
    <w:p w14:paraId="1D0E3A99" w14:textId="77777777" w:rsidR="00A87709" w:rsidRDefault="00C22FD9">
      <w:pPr>
        <w:ind w:firstLine="284"/>
        <w:jc w:val="both"/>
      </w:pPr>
      <w:r>
        <w:rPr>
          <w:rFonts w:ascii="Times New Roman" w:hAnsi="Times New Roman" w:cs="Times New Roman"/>
          <w:sz w:val="28"/>
          <w:szCs w:val="28"/>
        </w:rPr>
        <w:t>- поддержку муниципальных, частных общеобразовательных организаций, реализующих образовательные программы кадетской направленности;</w:t>
      </w:r>
    </w:p>
    <w:p w14:paraId="45EAC56A" w14:textId="77777777" w:rsidR="00A87709" w:rsidRDefault="00C22FD9">
      <w:pPr>
        <w:ind w:firstLine="284"/>
        <w:jc w:val="both"/>
      </w:pPr>
      <w:r>
        <w:rPr>
          <w:rFonts w:ascii="Times New Roman" w:hAnsi="Times New Roman" w:cs="Times New Roman"/>
          <w:sz w:val="28"/>
          <w:szCs w:val="28"/>
        </w:rPr>
        <w:t>- приобретение транспортных средств для осуществления подвоза обучающихся сельских школ;</w:t>
      </w:r>
    </w:p>
    <w:p w14:paraId="5AA4586F" w14:textId="77777777" w:rsidR="00A87709" w:rsidRDefault="00C22FD9">
      <w:pPr>
        <w:ind w:firstLine="284"/>
        <w:jc w:val="both"/>
      </w:pPr>
      <w:r>
        <w:rPr>
          <w:rFonts w:ascii="Times New Roman" w:hAnsi="Times New Roman" w:cs="Times New Roman"/>
          <w:sz w:val="28"/>
          <w:szCs w:val="28"/>
        </w:rPr>
        <w:t xml:space="preserve">-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w:t>
      </w:r>
      <w:proofErr w:type="gramStart"/>
      <w:r>
        <w:rPr>
          <w:rFonts w:ascii="Times New Roman" w:hAnsi="Times New Roman" w:cs="Times New Roman"/>
          <w:sz w:val="28"/>
          <w:szCs w:val="28"/>
        </w:rPr>
        <w:t>образования ;</w:t>
      </w:r>
      <w:proofErr w:type="gramEnd"/>
    </w:p>
    <w:p w14:paraId="6DE18DDC" w14:textId="77777777" w:rsidR="00A87709" w:rsidRDefault="00C22FD9">
      <w:pPr>
        <w:ind w:firstLine="284"/>
        <w:jc w:val="both"/>
      </w:pPr>
      <w:r>
        <w:rPr>
          <w:rFonts w:ascii="Times New Roman" w:hAnsi="Times New Roman" w:cs="Times New Roman"/>
          <w:sz w:val="28"/>
          <w:szCs w:val="28"/>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proofErr w:type="gramStart"/>
      <w:r>
        <w:rPr>
          <w:rFonts w:ascii="Times New Roman" w:hAnsi="Times New Roman" w:cs="Times New Roman"/>
          <w:sz w:val="28"/>
          <w:szCs w:val="28"/>
        </w:rPr>
        <w:t>организациях ;</w:t>
      </w:r>
      <w:proofErr w:type="gramEnd"/>
    </w:p>
    <w:p w14:paraId="010C3493" w14:textId="77777777" w:rsidR="00A87709" w:rsidRDefault="00C22FD9">
      <w:pPr>
        <w:ind w:firstLine="284"/>
        <w:jc w:val="both"/>
      </w:pPr>
      <w:r>
        <w:rPr>
          <w:rFonts w:ascii="Times New Roman" w:hAnsi="Times New Roman" w:cs="Times New Roman"/>
          <w:sz w:val="28"/>
          <w:szCs w:val="28"/>
        </w:rPr>
        <w:t xml:space="preserve">- 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w:t>
      </w:r>
      <w:proofErr w:type="gramStart"/>
      <w:r>
        <w:rPr>
          <w:rFonts w:ascii="Times New Roman" w:hAnsi="Times New Roman" w:cs="Times New Roman"/>
          <w:sz w:val="28"/>
          <w:szCs w:val="28"/>
        </w:rPr>
        <w:t>организаций ;</w:t>
      </w:r>
      <w:proofErr w:type="gramEnd"/>
    </w:p>
    <w:p w14:paraId="4C49A46C" w14:textId="77777777" w:rsidR="00A87709" w:rsidRDefault="00C22FD9">
      <w:pPr>
        <w:ind w:firstLine="284"/>
        <w:jc w:val="both"/>
      </w:pPr>
      <w:r>
        <w:rPr>
          <w:rFonts w:ascii="Times New Roman" w:hAnsi="Times New Roman" w:cs="Times New Roman"/>
          <w:sz w:val="28"/>
          <w:szCs w:val="28"/>
        </w:rPr>
        <w:t>- расходы на поддержку организаций в сфере образования;</w:t>
      </w:r>
    </w:p>
    <w:p w14:paraId="4035A5D7" w14:textId="77777777" w:rsidR="00A87709" w:rsidRDefault="00C22FD9">
      <w:pPr>
        <w:ind w:firstLine="284"/>
        <w:jc w:val="both"/>
      </w:pPr>
      <w:r>
        <w:rPr>
          <w:rFonts w:ascii="Times New Roman" w:hAnsi="Times New Roman" w:cs="Times New Roman"/>
          <w:sz w:val="28"/>
          <w:szCs w:val="28"/>
        </w:rPr>
        <w:t>- расходы на реализацию инициативных проектов в сфере образования;</w:t>
      </w:r>
    </w:p>
    <w:p w14:paraId="65280FE8" w14:textId="77777777" w:rsidR="00A87709" w:rsidRDefault="00C22FD9">
      <w:pPr>
        <w:ind w:firstLine="284"/>
        <w:jc w:val="both"/>
      </w:pPr>
      <w:r>
        <w:rPr>
          <w:rFonts w:ascii="Times New Roman" w:hAnsi="Times New Roman" w:cs="Times New Roman"/>
          <w:sz w:val="28"/>
          <w:szCs w:val="28"/>
        </w:rPr>
        <w:t>- культурно-экскурсионное обслуживание в каникулярный период;</w:t>
      </w:r>
    </w:p>
    <w:p w14:paraId="4CF71936" w14:textId="77777777" w:rsidR="00A87709" w:rsidRDefault="00C22FD9">
      <w:pPr>
        <w:keepNext/>
        <w:ind w:firstLine="284"/>
        <w:contextualSpacing/>
        <w:jc w:val="both"/>
      </w:pPr>
      <w:r>
        <w:rPr>
          <w:rFonts w:ascii="Times New Roman" w:hAnsi="Times New Roman" w:cs="Times New Roman"/>
          <w:sz w:val="28"/>
          <w:szCs w:val="28"/>
        </w:rPr>
        <w:t>- организация бесплатного горячего питания обучающихся, получающих начальное общее образование в муниципальных образовательных организациях;</w:t>
      </w:r>
    </w:p>
    <w:p w14:paraId="3E8F15F7" w14:textId="77777777" w:rsidR="00A87709" w:rsidRDefault="00C22FD9">
      <w:pPr>
        <w:ind w:firstLine="284"/>
        <w:contextualSpacing/>
        <w:jc w:val="both"/>
      </w:pPr>
      <w:r>
        <w:rPr>
          <w:rFonts w:ascii="Times New Roman" w:hAnsi="Times New Roman" w:cs="Times New Roman"/>
          <w:sz w:val="28"/>
          <w:szCs w:val="28"/>
        </w:rPr>
        <w:t>- расходы на обеспечение комплексной безопасности обучающихся, воспитанников и работников образовательных учреждений во время их трудовой деятельности и учебной деятельности;</w:t>
      </w:r>
    </w:p>
    <w:p w14:paraId="124A8D69" w14:textId="77777777" w:rsidR="00A87709" w:rsidRDefault="00C22FD9">
      <w:pPr>
        <w:ind w:firstLine="284"/>
        <w:contextualSpacing/>
        <w:jc w:val="both"/>
      </w:pPr>
      <w:r>
        <w:rPr>
          <w:rFonts w:ascii="Times New Roman" w:hAnsi="Times New Roman" w:cs="Times New Roman"/>
          <w:sz w:val="28"/>
          <w:szCs w:val="28"/>
        </w:rPr>
        <w:t>- расходы на подготовку муниципальных образовательных организаций к началу учебного года и оздоровительных лагерей к летнему сезону;</w:t>
      </w:r>
    </w:p>
    <w:p w14:paraId="511F9F1B" w14:textId="77777777" w:rsidR="00A87709" w:rsidRDefault="00C22FD9">
      <w:pPr>
        <w:ind w:firstLine="284"/>
        <w:contextualSpacing/>
        <w:jc w:val="both"/>
      </w:pPr>
      <w:r>
        <w:rPr>
          <w:rFonts w:ascii="Times New Roman" w:hAnsi="Times New Roman" w:cs="Times New Roman"/>
          <w:sz w:val="28"/>
          <w:szCs w:val="28"/>
        </w:rPr>
        <w:t>- материально-техническое обеспечение муниципальных образовательных организаций;</w:t>
      </w:r>
    </w:p>
    <w:p w14:paraId="45279DDC" w14:textId="77777777" w:rsidR="00A87709" w:rsidRDefault="00C22FD9">
      <w:pPr>
        <w:ind w:firstLine="284"/>
        <w:contextualSpacing/>
        <w:jc w:val="both"/>
      </w:pPr>
      <w:r>
        <w:rPr>
          <w:rFonts w:ascii="Times New Roman" w:hAnsi="Times New Roman" w:cs="Times New Roman"/>
          <w:sz w:val="28"/>
          <w:szCs w:val="28"/>
        </w:rPr>
        <w:lastRenderedPageBreak/>
        <w:t>- социально-экономическая поддержка молодых специалистов муниципальных образовательных организаций;</w:t>
      </w:r>
    </w:p>
    <w:p w14:paraId="1BDFCC9A" w14:textId="77777777" w:rsidR="00A87709" w:rsidRDefault="00C22FD9">
      <w:pPr>
        <w:ind w:firstLine="284"/>
        <w:contextualSpacing/>
        <w:jc w:val="both"/>
      </w:pPr>
      <w:r>
        <w:rPr>
          <w:rFonts w:ascii="Times New Roman" w:hAnsi="Times New Roman" w:cs="Times New Roman"/>
          <w:sz w:val="28"/>
          <w:szCs w:val="28"/>
        </w:rPr>
        <w:t>- исполнение судебных актов;</w:t>
      </w:r>
    </w:p>
    <w:p w14:paraId="73B8F4F4" w14:textId="77777777" w:rsidR="00A87709" w:rsidRDefault="00C22FD9">
      <w:pPr>
        <w:ind w:firstLine="284"/>
        <w:contextualSpacing/>
        <w:jc w:val="both"/>
      </w:pPr>
      <w:r>
        <w:rPr>
          <w:rFonts w:ascii="Times New Roman" w:eastAsia="Times New Roman" w:hAnsi="Times New Roman" w:cs="Times New Roman"/>
          <w:sz w:val="28"/>
          <w:szCs w:val="28"/>
        </w:rPr>
        <w:t xml:space="preserve">- </w:t>
      </w:r>
      <w:r>
        <w:rPr>
          <w:rFonts w:ascii="Times New Roman" w:hAnsi="Times New Roman" w:cs="Times New Roman"/>
          <w:sz w:val="28"/>
          <w:szCs w:val="28"/>
        </w:rPr>
        <w:t>организация и проведение мероприятий в сфере молодежной политики, культурно-массовых мероприятий, не включаемых в нормативные затраты, связанные с выполнением муниципального задания;</w:t>
      </w:r>
    </w:p>
    <w:p w14:paraId="199A19A6" w14:textId="77777777" w:rsidR="00A87709" w:rsidRDefault="00C22FD9">
      <w:pPr>
        <w:ind w:firstLine="284"/>
        <w:contextualSpacing/>
        <w:jc w:val="both"/>
      </w:pPr>
      <w:r>
        <w:rPr>
          <w:rFonts w:ascii="Times New Roman" w:eastAsia="Times New Roman" w:hAnsi="Times New Roman" w:cs="Times New Roman"/>
          <w:sz w:val="28"/>
          <w:szCs w:val="28"/>
        </w:rPr>
        <w:t xml:space="preserve">- </w:t>
      </w:r>
      <w:r>
        <w:rPr>
          <w:rFonts w:ascii="Times New Roman" w:hAnsi="Times New Roman" w:cs="Times New Roman"/>
          <w:sz w:val="28"/>
          <w:szCs w:val="28"/>
        </w:rPr>
        <w:t>выплата грантов, поощрений, премий, установленных нормативными правовыми документами;</w:t>
      </w:r>
    </w:p>
    <w:p w14:paraId="47D6A316" w14:textId="77777777" w:rsidR="00A87709" w:rsidRDefault="00C22FD9">
      <w:pPr>
        <w:ind w:firstLine="284"/>
        <w:contextualSpacing/>
        <w:jc w:val="both"/>
      </w:pPr>
      <w:r>
        <w:rPr>
          <w:rFonts w:ascii="Times New Roman" w:hAnsi="Times New Roman" w:cs="Times New Roman"/>
          <w:sz w:val="28"/>
          <w:szCs w:val="28"/>
        </w:rPr>
        <w:t>- обеспечение функционирования модели персонифицированного финансирования дополнительного образования детей.</w:t>
      </w:r>
    </w:p>
    <w:p w14:paraId="103B5C29" w14:textId="77777777" w:rsidR="00A87709" w:rsidRDefault="00C22FD9">
      <w:pPr>
        <w:contextualSpacing/>
        <w:jc w:val="both"/>
      </w:pPr>
      <w:r>
        <w:rPr>
          <w:rFonts w:ascii="Times New Roman" w:hAnsi="Times New Roman" w:cs="Times New Roman"/>
          <w:sz w:val="28"/>
          <w:szCs w:val="28"/>
        </w:rPr>
        <w:t>1.3. Целевые субсидии предоставляются учреждениям управлением образования администрации Собинского муниципального округа Владимирской области, являющемуся главным распорядителем средств бюджета Собинского муниципального округа Владимирской области (далее -главный распорядитель).</w:t>
      </w:r>
    </w:p>
    <w:p w14:paraId="504B4A37" w14:textId="77777777" w:rsidR="00A87709" w:rsidRDefault="00A87709">
      <w:pPr>
        <w:contextualSpacing/>
        <w:jc w:val="both"/>
        <w:rPr>
          <w:rFonts w:ascii="Times New Roman" w:hAnsi="Times New Roman" w:cs="Times New Roman"/>
          <w:sz w:val="28"/>
          <w:szCs w:val="28"/>
        </w:rPr>
      </w:pPr>
    </w:p>
    <w:p w14:paraId="736AF818" w14:textId="77777777" w:rsidR="00A87709" w:rsidRDefault="00C22FD9">
      <w:pPr>
        <w:contextualSpacing/>
        <w:jc w:val="both"/>
      </w:pPr>
      <w:r>
        <w:rPr>
          <w:rFonts w:ascii="Times New Roman" w:hAnsi="Times New Roman" w:cs="Times New Roman"/>
          <w:sz w:val="28"/>
          <w:szCs w:val="28"/>
        </w:rPr>
        <w:t>2. Условия и порядок предоставления субсидий:</w:t>
      </w:r>
    </w:p>
    <w:p w14:paraId="69BCA1EF" w14:textId="77777777" w:rsidR="00A87709" w:rsidRDefault="00C22FD9">
      <w:pPr>
        <w:ind w:firstLine="426"/>
        <w:contextualSpacing/>
        <w:jc w:val="both"/>
      </w:pPr>
      <w:r>
        <w:rPr>
          <w:rFonts w:ascii="Times New Roman" w:hAnsi="Times New Roman" w:cs="Times New Roman"/>
          <w:sz w:val="28"/>
          <w:szCs w:val="28"/>
        </w:rPr>
        <w:t> 2.1. Целевые субсидии предоставляются учреждениям в пределах бюджетных ассигнований, предусмотренных решением о бюджете Собинского муниципального округа Владимирской области на соответствующий финансовый год, и лимитов бюджетных обязательств, предусмотренных главному распорядителю.</w:t>
      </w:r>
    </w:p>
    <w:p w14:paraId="049D395A" w14:textId="77777777" w:rsidR="00A87709" w:rsidRDefault="00C22FD9">
      <w:pPr>
        <w:ind w:firstLine="426"/>
        <w:contextualSpacing/>
        <w:jc w:val="both"/>
      </w:pPr>
      <w:r>
        <w:rPr>
          <w:rFonts w:ascii="Times New Roman" w:hAnsi="Times New Roman" w:cs="Times New Roman"/>
          <w:sz w:val="28"/>
          <w:szCs w:val="28"/>
        </w:rPr>
        <w:t>2.2. Для получения целевой субсидии учреждение представляет главному распорядителю следующие документы:</w:t>
      </w:r>
    </w:p>
    <w:p w14:paraId="1EADD7E9" w14:textId="77777777" w:rsidR="00A87709" w:rsidRDefault="00C22FD9">
      <w:pPr>
        <w:ind w:firstLine="426"/>
        <w:contextualSpacing/>
        <w:jc w:val="both"/>
      </w:pPr>
      <w:r>
        <w:rPr>
          <w:rFonts w:ascii="Times New Roman" w:hAnsi="Times New Roman" w:cs="Times New Roman"/>
          <w:sz w:val="28"/>
          <w:szCs w:val="28"/>
        </w:rPr>
        <w:t>- пояснительную записку, содержащую обоснование необходимости предоставления бюджетных средств на цели, установленные в соответствии с пунктом 1.2 настоящего Порядка, включая расчет-обоснование суммы субсидии, в том числе предварительную смету на выполнение соответствующих работ (оказание услуг), проведение мероприятий, приобретение имущества (за исключением недвижимого имущества), а также предложения поставщиков (подрядчиков, исполнителей), статистические данные и (или) иную информацию;</w:t>
      </w:r>
    </w:p>
    <w:p w14:paraId="0E40D18D" w14:textId="77777777" w:rsidR="00A87709" w:rsidRDefault="00C22FD9">
      <w:pPr>
        <w:ind w:firstLine="426"/>
        <w:contextualSpacing/>
        <w:jc w:val="both"/>
      </w:pPr>
      <w:r>
        <w:rPr>
          <w:rFonts w:ascii="Times New Roman" w:hAnsi="Times New Roman" w:cs="Times New Roman"/>
          <w:sz w:val="28"/>
          <w:szCs w:val="28"/>
        </w:rPr>
        <w:t>- перечень объектов, подлежащих ремонту, акт обследования таких объектов и дефектную ведомость, предварительную смету расходов, в случае если целью предоставления субсидии является проведение ремонта (реставрации);</w:t>
      </w:r>
    </w:p>
    <w:p w14:paraId="67B3C1C5" w14:textId="77777777" w:rsidR="00A87709" w:rsidRDefault="00C22FD9">
      <w:pPr>
        <w:ind w:firstLine="426"/>
        <w:contextualSpacing/>
        <w:jc w:val="both"/>
      </w:pPr>
      <w:r>
        <w:rPr>
          <w:rFonts w:ascii="Times New Roman" w:hAnsi="Times New Roman" w:cs="Times New Roman"/>
          <w:sz w:val="28"/>
          <w:szCs w:val="28"/>
        </w:rPr>
        <w:t>- информацию о планируемом к приобретению имуществе, в случае если целью предоставления субсидии является приобретение имущества;</w:t>
      </w:r>
    </w:p>
    <w:p w14:paraId="761DA191" w14:textId="77777777" w:rsidR="00A87709" w:rsidRDefault="00C22FD9">
      <w:pPr>
        <w:ind w:firstLine="426"/>
        <w:contextualSpacing/>
        <w:jc w:val="both"/>
      </w:pPr>
      <w:r>
        <w:rPr>
          <w:rFonts w:ascii="Times New Roman" w:hAnsi="Times New Roman" w:cs="Times New Roman"/>
          <w:sz w:val="28"/>
          <w:szCs w:val="28"/>
        </w:rPr>
        <w:t>- информацию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14:paraId="69CC334E" w14:textId="77777777" w:rsidR="00A87709" w:rsidRDefault="00C22FD9">
      <w:pPr>
        <w:ind w:firstLine="426"/>
        <w:contextualSpacing/>
        <w:jc w:val="both"/>
      </w:pPr>
      <w:r>
        <w:rPr>
          <w:rFonts w:ascii="Times New Roman" w:hAnsi="Times New Roman" w:cs="Times New Roman"/>
          <w:sz w:val="28"/>
          <w:szCs w:val="28"/>
        </w:rPr>
        <w:t xml:space="preserve">- иную информацию в зависимости от цели предоставления субсидии. </w:t>
      </w:r>
    </w:p>
    <w:p w14:paraId="59D92C73" w14:textId="77777777" w:rsidR="00A87709" w:rsidRDefault="00C22FD9">
      <w:pPr>
        <w:ind w:firstLine="426"/>
        <w:contextualSpacing/>
        <w:jc w:val="both"/>
      </w:pPr>
      <w:r>
        <w:rPr>
          <w:rFonts w:ascii="Times New Roman" w:hAnsi="Times New Roman" w:cs="Times New Roman"/>
          <w:sz w:val="28"/>
          <w:szCs w:val="28"/>
        </w:rPr>
        <w:t>2.3. Главный распорядитель рассматривает представленные учреждением документы, указанные в пункте 2.2 настоящего Порядка, и принимает решение об обоснованности предоставления целевой субсидии учреждению в течение 15 рабочих дней.</w:t>
      </w:r>
    </w:p>
    <w:p w14:paraId="7B8B0DF1" w14:textId="77777777" w:rsidR="00A87709" w:rsidRDefault="00C22FD9">
      <w:pPr>
        <w:ind w:firstLine="426"/>
        <w:contextualSpacing/>
        <w:jc w:val="both"/>
      </w:pPr>
      <w:r>
        <w:rPr>
          <w:rFonts w:ascii="Times New Roman" w:hAnsi="Times New Roman" w:cs="Times New Roman"/>
          <w:sz w:val="28"/>
          <w:szCs w:val="28"/>
        </w:rPr>
        <w:t>2.4. Основаниями для отказа учреждению в предоставлении целевой субсидии являются:</w:t>
      </w:r>
    </w:p>
    <w:p w14:paraId="20A2D269" w14:textId="77777777" w:rsidR="00A87709" w:rsidRDefault="00C22FD9">
      <w:pPr>
        <w:ind w:firstLine="426"/>
        <w:contextualSpacing/>
        <w:jc w:val="both"/>
      </w:pPr>
      <w:r>
        <w:rPr>
          <w:rFonts w:ascii="Times New Roman" w:hAnsi="Times New Roman" w:cs="Times New Roman"/>
          <w:sz w:val="28"/>
          <w:szCs w:val="28"/>
        </w:rPr>
        <w:t>- несоответствие представленных учреждением документов требованиям, определенным пунктом 2.2 настоящего Порядка, или непредставление (представление не в полном объеме) указанных документов;</w:t>
      </w:r>
    </w:p>
    <w:p w14:paraId="216EC35D" w14:textId="77777777" w:rsidR="00A87709" w:rsidRDefault="00C22FD9">
      <w:pPr>
        <w:ind w:firstLine="426"/>
        <w:contextualSpacing/>
        <w:jc w:val="both"/>
      </w:pPr>
      <w:r>
        <w:rPr>
          <w:rFonts w:ascii="Times New Roman" w:hAnsi="Times New Roman" w:cs="Times New Roman"/>
          <w:sz w:val="28"/>
          <w:szCs w:val="28"/>
        </w:rPr>
        <w:lastRenderedPageBreak/>
        <w:t>- недостоверность информации, содержащейся в документах, представленных учреждением.</w:t>
      </w:r>
    </w:p>
    <w:p w14:paraId="3149899F" w14:textId="77777777" w:rsidR="00A87709" w:rsidRDefault="00C22FD9">
      <w:pPr>
        <w:contextualSpacing/>
        <w:jc w:val="both"/>
      </w:pPr>
      <w:r>
        <w:rPr>
          <w:rFonts w:ascii="Times New Roman" w:hAnsi="Times New Roman" w:cs="Times New Roman"/>
          <w:sz w:val="28"/>
          <w:szCs w:val="28"/>
        </w:rPr>
        <w:t>2.5. Размер целевой субсидии определяется на основании документов, представленных учреждением согласно п. 2.2 настоящего Порядка в пределах бюджетных ассигнований, предусмотренных решением о бюджете Собинского муниципального округа Владимирской области на соответствующий финансовый год, и лимитов бюджетных обязательств, предусмотренных главным распорядителям, с учетом требований, установленных правовыми актами, требованиями технических регламентов, положениями стандартов, сводами правил, порядками, в зависимости от цели субсидии, за исключением случаев, когда размер целевой субсидии определен решением о бюджете, решениями Президента Российской Федерации, Правительства Российской Федерации, Губернатора Владимирской области, правовыми актами администрации Собинского муниципального округа Владимирской области.</w:t>
      </w:r>
    </w:p>
    <w:p w14:paraId="6D31737F" w14:textId="77777777" w:rsidR="00A87709" w:rsidRDefault="00C22FD9">
      <w:pPr>
        <w:contextualSpacing/>
        <w:jc w:val="both"/>
      </w:pPr>
      <w:r>
        <w:rPr>
          <w:rFonts w:ascii="Times New Roman" w:hAnsi="Times New Roman" w:cs="Times New Roman"/>
          <w:sz w:val="28"/>
          <w:szCs w:val="28"/>
        </w:rPr>
        <w:t xml:space="preserve">2.6. Предоставление целевой субсидии учреждениям осуществляется на основании заключаемых между учреждениями и главными распорядителями соглашений о предоставлении целевой субсидии (далее - Соглашение) в соответствии с формой, установленной нормативно-правовыми актами Собинского </w:t>
      </w:r>
      <w:proofErr w:type="gramStart"/>
      <w:r>
        <w:rPr>
          <w:rFonts w:ascii="Times New Roman" w:hAnsi="Times New Roman" w:cs="Times New Roman"/>
          <w:sz w:val="28"/>
          <w:szCs w:val="28"/>
        </w:rPr>
        <w:t>муниципального  округа</w:t>
      </w:r>
      <w:proofErr w:type="gramEnd"/>
      <w:r>
        <w:rPr>
          <w:rFonts w:ascii="Times New Roman" w:hAnsi="Times New Roman" w:cs="Times New Roman"/>
          <w:sz w:val="28"/>
          <w:szCs w:val="28"/>
        </w:rPr>
        <w:t xml:space="preserve"> Владимирской области.</w:t>
      </w:r>
    </w:p>
    <w:p w14:paraId="1D28CE11" w14:textId="77777777" w:rsidR="00A87709" w:rsidRDefault="00C22FD9">
      <w:pPr>
        <w:pStyle w:val="a4"/>
        <w:keepNext/>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2.7. Соглашения заключаются на один финансовый год.</w:t>
      </w:r>
    </w:p>
    <w:p w14:paraId="417630A0" w14:textId="77777777" w:rsidR="00A87709" w:rsidRDefault="00C22FD9">
      <w:pPr>
        <w:pStyle w:val="a4"/>
        <w:keepNext/>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2.8. Соглашение должно предусматривать:</w:t>
      </w:r>
    </w:p>
    <w:p w14:paraId="6E344AC8" w14:textId="77777777" w:rsidR="00A87709" w:rsidRDefault="00C22FD9">
      <w:pPr>
        <w:pStyle w:val="a4"/>
        <w:keepNext/>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 цели предоставления целевой субсидии с указанием наименования национального проекта, в том числе регионального проекта, обеспечивающего достижение целей, показателей и результатов национального проекта и входящего в состав соответствующего национального проекта, в случае если субсидии предоставляются в целях реализации соответствующего проекта;</w:t>
      </w:r>
    </w:p>
    <w:p w14:paraId="6725C0A2"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 значения результатов предоставления целевой субсидии, которые должны быть конкретными, измеримыми и соответствовать результатам национальных или региональных проектов, указанных в пункте 1.2 настоящего Порядка (в случае если субсидия предоставляется в целях реализации такого проекта), и показателей, необходимых для достижения результатов предоставления целевой субсидии, включая значения показателей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w:t>
      </w:r>
    </w:p>
    <w:p w14:paraId="2E5BE8EF"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размер целевой субсидии;</w:t>
      </w:r>
    </w:p>
    <w:p w14:paraId="1703E9C0"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4) сроки (график) перечисления целевой субсидии;</w:t>
      </w:r>
    </w:p>
    <w:p w14:paraId="0C2B24D3"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5) сроки представления отчетности;</w:t>
      </w:r>
    </w:p>
    <w:p w14:paraId="6E305D5C"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6) порядок и сроки возврата сумм целевой субсидии в случае несоблюдения учреждением целей, условий и порядка предоставления целевых субсидий, определенных Соглашением;</w:t>
      </w:r>
    </w:p>
    <w:p w14:paraId="507A80CA"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7) основания и порядок внесения изменений в Соглашение, в том числе в случае уменьшения главному распорядителю ранее доведенных лимитов бюджетных обязательств на предоставление целевой субсидии;</w:t>
      </w:r>
    </w:p>
    <w:p w14:paraId="06ABB4A8"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8) основания для досрочного прекращения Соглашения по решению главного распорядителя в одностороннем порядке, в том числе в связи с:</w:t>
      </w:r>
    </w:p>
    <w:p w14:paraId="043E3A65"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реорганизацией или ликвидацией учреждения;</w:t>
      </w:r>
    </w:p>
    <w:p w14:paraId="6252F25B"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нарушением учреждением целей и условий предоставления целевой субсидии, </w:t>
      </w:r>
      <w:r>
        <w:rPr>
          <w:rFonts w:ascii="Times New Roman" w:hAnsi="Times New Roman" w:cs="Times New Roman"/>
          <w:color w:val="000000"/>
          <w:sz w:val="28"/>
          <w:szCs w:val="28"/>
        </w:rPr>
        <w:lastRenderedPageBreak/>
        <w:t>установленных настоящим Порядком и (или) Соглашением;</w:t>
      </w:r>
    </w:p>
    <w:p w14:paraId="232879B5"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9) запрет на расторжение Соглашения учреждением в одностороннем порядке;</w:t>
      </w:r>
    </w:p>
    <w:p w14:paraId="62D1D6C4"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10) иные положения (при необходимости).</w:t>
      </w:r>
    </w:p>
    <w:p w14:paraId="2728F805" w14:textId="77777777" w:rsidR="00A87709" w:rsidRDefault="00C22FD9">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2.9. Учреждения на первое число месяца, предшествующего месяцу, в котором планируется заключение Соглашения либо принятие решения о предоставлении целевой субсидии, должны соответствовать следующему требованию:</w:t>
      </w:r>
    </w:p>
    <w:p w14:paraId="69BF90FC" w14:textId="77777777" w:rsidR="00A87709" w:rsidRDefault="00C22FD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требование об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просроченной задолженности по возврату в соответствующий бюджет бюджетной системы Российской Федерации, из которого планируется предоставление субсидии в соответствии с настоящим Порядком, субсидий, бюджетных инвестиций, предоставленных в том числе в соответствии с иными правовыми актами, за исключением случаев предоставления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Правительства Владимирской области, правовыми актами администрации Собинского муниципального округа Владимирской области.</w:t>
      </w:r>
    </w:p>
    <w:p w14:paraId="752A0416" w14:textId="77777777" w:rsidR="00A87709" w:rsidRDefault="00C22FD9">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2.10. Результаты предоставления целевой субсидии отражаются в Соглашении и являются его неотъемлемой частью.</w:t>
      </w:r>
    </w:p>
    <w:p w14:paraId="67EBB973" w14:textId="77777777" w:rsidR="00A87709" w:rsidRDefault="00C22FD9">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2.11. Перечисление целевой субсидии осуществляется в соответствии с графиком перечисления субсидии, отраженным в Соглашении и являющимся его неотъемлемой частью.</w:t>
      </w:r>
    </w:p>
    <w:p w14:paraId="59365B8D" w14:textId="77777777" w:rsidR="00A87709" w:rsidRDefault="00C22FD9">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2.12. Положения, установленные подпунктом 2 пункта 2.8 и пунктом 2.10 настоящего Порядка, не применяются при предоставлении целевых субсидий на осуществление выплат физическим лицам, проведение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w:t>
      </w:r>
    </w:p>
    <w:p w14:paraId="156303D8"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2.13. При изменении размера предоставляемых целевых субсидий в Соглашения вносятся изменения путем заключения дополнительных соглашений.</w:t>
      </w:r>
    </w:p>
    <w:p w14:paraId="12974439"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2.14. Перечисление Субсидии осуществляется на лицевой счет, открытый учреждению в финансовом управлении администрации Собинского муниципального округа Владимирской области.</w:t>
      </w:r>
    </w:p>
    <w:p w14:paraId="5020EE83"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ab/>
        <w:t xml:space="preserve">Операции с целевыми субсидиями, поступающими учреждениям, учитываются на лицевых счетах, предназначенных для учета операций со средствами, предоставленными учреждениям из бюджета Собинского муниципального округа Владимирской области в виде субсидий на иные цели. </w:t>
      </w:r>
    </w:p>
    <w:p w14:paraId="1A6AED16"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 3. Требования к отчетности:</w:t>
      </w:r>
    </w:p>
    <w:p w14:paraId="13162223"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 xml:space="preserve"> 3.1. Учреждения ежеквартально до 10 числа месяца, следующего за отчетным </w:t>
      </w:r>
      <w:r>
        <w:rPr>
          <w:rFonts w:ascii="Times New Roman" w:hAnsi="Times New Roman" w:cs="Times New Roman"/>
          <w:color w:val="000000"/>
          <w:sz w:val="28"/>
          <w:szCs w:val="28"/>
        </w:rPr>
        <w:lastRenderedPageBreak/>
        <w:t>кварталом, предоставляют главному распорядителю отчет о достижении результатов предоставления целевой субсидии и отчет об осуществлении расходов, источником финансового обеспечения которых является целевая субсидия. Отчеты предоставляются нарастающим итогом с начала года по состоянию на 1 число квартала, следующего за отчетным. Результаты предоставления целевой субсидии должны быть конкретными, измеримыми и соответствовать результатам национальных или региональных проектов (в случае если целевая субсидия предоставляется в целях реализации такого проекта), с отражением показателей, необходимых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Формы отчетов устанавливаются в Соглашении.</w:t>
      </w:r>
    </w:p>
    <w:p w14:paraId="53285495"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 xml:space="preserve"> 4. Порядок осуществления контроля за соблюдением целей, условий и порядка предоставления целевых субсидий и ответственность за их </w:t>
      </w:r>
      <w:proofErr w:type="gramStart"/>
      <w:r>
        <w:rPr>
          <w:rFonts w:ascii="Times New Roman" w:hAnsi="Times New Roman" w:cs="Times New Roman"/>
          <w:color w:val="000000"/>
          <w:sz w:val="28"/>
          <w:szCs w:val="28"/>
        </w:rPr>
        <w:t>несоблюдение :</w:t>
      </w:r>
      <w:proofErr w:type="gramEnd"/>
    </w:p>
    <w:p w14:paraId="4D41B6FD"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 xml:space="preserve"> 4.1. Не использованные в текущем финансовом году остатки целевых субсидий подлежат перечислению в бюджет. </w:t>
      </w:r>
    </w:p>
    <w:p w14:paraId="6D15E019"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 xml:space="preserve">Указанные остатки средств могут быть использованы в очередном финансовом году при наличии потребности в направлении их на те же цели в соответствии с решением главного распорядителя. </w:t>
      </w:r>
    </w:p>
    <w:p w14:paraId="7B431744"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4.2. 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главным распорядителем при наличии неисполненных обязательств, принятых учреждениями, источником финансового обеспечения которых являются неиспользованные остатки целевой субсидии, на основании отчета о расходах учреждения с приложением к нему копий документов, подтверждающих наличие неисполненных принятых обязательств учреждения (за исключением документов, содержащих сведения, составляющие государственную тайну), и (или) обязательств, подлежащих принятию в очередном финансовом году в соответствии с конкурсными процедурами и (или) отборами, представленных учреждениями главным распорядителям, а также в случае размещения до 1 января очередного финансового года извещения об осуществлении закупки товаров, работ, услуг в единой информационной системе в сфере закупок либо направления приглашения принять участие в определении поставщика (подрядчика, исполнителя), проектов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кроме целевых субсидий, предоставляемых в целях осуществления выплат физическим лицам.</w:t>
      </w:r>
    </w:p>
    <w:p w14:paraId="57E07307"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4.3. Решение об использовании в текущем финансовом году поступлений от возврата ранее произведенных учреждениями выплат, источником финансового обеспечения которых являются целевые субсидии, для достижения целей, установленных при предоставлении целевой субсидии, принимается главным распорядителем.</w:t>
      </w:r>
    </w:p>
    <w:p w14:paraId="58A9BFF7"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 xml:space="preserve">Для принятия главным распорядителем решения об использовании в текущем финансовом году поступлений от возврата ранее произведенных учреждениями выплат, источником финансового обеспечения которых являются целевые субсидии, учреждениями главному распорядителю предоставляется информация о </w:t>
      </w:r>
      <w:r>
        <w:rPr>
          <w:rFonts w:ascii="Times New Roman" w:hAnsi="Times New Roman" w:cs="Times New Roman"/>
          <w:color w:val="000000"/>
          <w:sz w:val="28"/>
          <w:szCs w:val="28"/>
        </w:rPr>
        <w:lastRenderedPageBreak/>
        <w:t xml:space="preserve">наличии у учреждений неисполненных обязательств, источником финансового обеспечения которых являются не использованные на 1 января текущего финансового года остатки целевых субсидий и (или) средства от возврата ранее произведенных учреждениями выплат, а также документов (копий документов), подтверждающих наличие и объем указанных обязательств учреждения (за исключением обязательств по выплатам физическим лицам), в течение 3 рабочих дней с момента поступления средств. </w:t>
      </w:r>
    </w:p>
    <w:p w14:paraId="03363A34"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 xml:space="preserve">Главный распорядитель принимает решение в течение 10 рабочих дней с момента поступления указанной в абзаце втором настоящего пункта информации. </w:t>
      </w:r>
    </w:p>
    <w:p w14:paraId="52639DB4"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4.4. Главный распорядитель осуществляют проверку соблюдения условий и целей предоставления целевых субсидий.</w:t>
      </w:r>
    </w:p>
    <w:p w14:paraId="52A5E0CD"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4.5. В случае несоблюдения учреждением целей и условий, установленных при предоставлении целевой субсидии, выявленных по результатам проверок, а также в случае недостижения результатов предоставления целевых субсидий целевые субсидии подлежат возврату в бюджет Собинского муниципального округа Владимирской области в установленном порядке.</w:t>
      </w:r>
    </w:p>
    <w:p w14:paraId="40AE0438"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 xml:space="preserve">В случае установления факта несоблюдения учреждением целей и условий, установленных при предоставлении целевой субсидии, а также факта недостижения учреждением результатов предоставления целевых субсидий главный распорядитель направляет учреждению письменное требование о ее возврате в течение 5 рабочих дней с момента их установления. </w:t>
      </w:r>
    </w:p>
    <w:p w14:paraId="6EE4B9D3"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 xml:space="preserve">Требование о возврате целевой субсидии или ее части должно быть исполнено учреждением в течение месяца со дня его получения. </w:t>
      </w:r>
    </w:p>
    <w:p w14:paraId="57B9B98E"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В случае невыполнения в установленный срок требования о возврате субсидии главный распорядитель обеспечивает ее взыскание в судебном порядке в соответствии с законодательством Российской Федерации.</w:t>
      </w:r>
    </w:p>
    <w:p w14:paraId="0B1057A1" w14:textId="77777777" w:rsidR="00A87709" w:rsidRDefault="00C22FD9">
      <w:pPr>
        <w:pStyle w:val="a4"/>
        <w:spacing w:line="240" w:lineRule="auto"/>
        <w:ind w:firstLine="0"/>
        <w:contextualSpacing/>
        <w:jc w:val="both"/>
      </w:pPr>
      <w:r>
        <w:rPr>
          <w:rFonts w:ascii="Times New Roman" w:hAnsi="Times New Roman" w:cs="Times New Roman"/>
          <w:color w:val="000000"/>
          <w:sz w:val="28"/>
          <w:szCs w:val="28"/>
        </w:rPr>
        <w:t xml:space="preserve">4.6. Руководитель учреждения несет ответственность за использование целевых субсидий в соответствии с условиями, предусмотренными Соглашением, и законодательством Российской Федерации. </w:t>
      </w:r>
    </w:p>
    <w:p w14:paraId="0CFE6334" w14:textId="77777777" w:rsidR="00A87709" w:rsidRDefault="00A87709">
      <w:pPr>
        <w:pStyle w:val="ConsPlusNormal0"/>
        <w:spacing w:before="220"/>
        <w:ind w:firstLine="540"/>
        <w:jc w:val="both"/>
        <w:rPr>
          <w:rFonts w:ascii="Times New Roman" w:hAnsi="Times New Roman" w:cs="Times New Roman"/>
          <w:sz w:val="28"/>
          <w:szCs w:val="28"/>
        </w:rPr>
      </w:pPr>
    </w:p>
    <w:p w14:paraId="16307FB6" w14:textId="77777777" w:rsidR="00A87709" w:rsidRDefault="00A87709">
      <w:pPr>
        <w:jc w:val="right"/>
        <w:rPr>
          <w:rFonts w:ascii="Times New Roman" w:hAnsi="Times New Roman" w:cs="Times New Roman"/>
          <w:sz w:val="28"/>
          <w:szCs w:val="28"/>
        </w:rPr>
      </w:pPr>
    </w:p>
    <w:p w14:paraId="5DA016F9" w14:textId="77777777" w:rsidR="00A87709" w:rsidRDefault="00A87709">
      <w:pPr>
        <w:jc w:val="right"/>
        <w:rPr>
          <w:rFonts w:ascii="Times New Roman" w:hAnsi="Times New Roman" w:cs="Times New Roman"/>
          <w:sz w:val="28"/>
          <w:szCs w:val="28"/>
        </w:rPr>
      </w:pPr>
    </w:p>
    <w:p w14:paraId="619E2E97" w14:textId="77777777" w:rsidR="00A87709" w:rsidRDefault="00A87709">
      <w:pPr>
        <w:jc w:val="right"/>
        <w:rPr>
          <w:rFonts w:ascii="Times New Roman" w:hAnsi="Times New Roman" w:cs="Times New Roman"/>
          <w:sz w:val="28"/>
          <w:szCs w:val="28"/>
        </w:rPr>
      </w:pPr>
    </w:p>
    <w:p w14:paraId="0C6E326C" w14:textId="77777777" w:rsidR="00A87709" w:rsidRDefault="00A87709">
      <w:pPr>
        <w:jc w:val="right"/>
        <w:rPr>
          <w:rFonts w:ascii="Times New Roman" w:hAnsi="Times New Roman" w:cs="Times New Roman"/>
          <w:sz w:val="28"/>
          <w:szCs w:val="28"/>
        </w:rPr>
      </w:pPr>
    </w:p>
    <w:p w14:paraId="7A910B5C" w14:textId="77777777" w:rsidR="00A87709" w:rsidRDefault="00A87709">
      <w:pPr>
        <w:jc w:val="right"/>
        <w:rPr>
          <w:rFonts w:ascii="Times New Roman" w:hAnsi="Times New Roman" w:cs="Times New Roman"/>
          <w:sz w:val="28"/>
          <w:szCs w:val="28"/>
        </w:rPr>
      </w:pPr>
    </w:p>
    <w:p w14:paraId="296DB61E" w14:textId="77777777" w:rsidR="00A87709" w:rsidRDefault="00A87709">
      <w:pPr>
        <w:jc w:val="right"/>
        <w:rPr>
          <w:rFonts w:ascii="Times New Roman" w:hAnsi="Times New Roman" w:cs="Times New Roman"/>
          <w:sz w:val="28"/>
          <w:szCs w:val="28"/>
        </w:rPr>
      </w:pPr>
    </w:p>
    <w:p w14:paraId="70F073BD" w14:textId="77777777" w:rsidR="00A87709" w:rsidRDefault="00A87709">
      <w:pPr>
        <w:jc w:val="right"/>
        <w:rPr>
          <w:rFonts w:ascii="Times New Roman" w:hAnsi="Times New Roman" w:cs="Times New Roman"/>
          <w:sz w:val="28"/>
          <w:szCs w:val="28"/>
        </w:rPr>
      </w:pPr>
    </w:p>
    <w:p w14:paraId="53950781" w14:textId="77777777" w:rsidR="00A87709" w:rsidRDefault="00A87709">
      <w:pPr>
        <w:jc w:val="right"/>
        <w:rPr>
          <w:rFonts w:ascii="Times New Roman" w:hAnsi="Times New Roman" w:cs="Times New Roman"/>
          <w:sz w:val="28"/>
          <w:szCs w:val="28"/>
        </w:rPr>
      </w:pPr>
    </w:p>
    <w:p w14:paraId="174DC4CB" w14:textId="77777777" w:rsidR="00A87709" w:rsidRDefault="00A87709">
      <w:pPr>
        <w:jc w:val="right"/>
        <w:rPr>
          <w:rFonts w:ascii="Times New Roman" w:hAnsi="Times New Roman" w:cs="Times New Roman"/>
          <w:sz w:val="28"/>
          <w:szCs w:val="28"/>
        </w:rPr>
      </w:pPr>
    </w:p>
    <w:p w14:paraId="1D836CED" w14:textId="77777777" w:rsidR="00A87709" w:rsidRDefault="00A87709">
      <w:pPr>
        <w:jc w:val="right"/>
        <w:rPr>
          <w:rFonts w:ascii="Times New Roman" w:hAnsi="Times New Roman" w:cs="Times New Roman"/>
          <w:sz w:val="28"/>
          <w:szCs w:val="28"/>
        </w:rPr>
      </w:pPr>
    </w:p>
    <w:p w14:paraId="41837FDA" w14:textId="77777777" w:rsidR="00BC105E" w:rsidRDefault="00BC105E">
      <w:pPr>
        <w:jc w:val="right"/>
        <w:rPr>
          <w:rFonts w:ascii="Times New Roman" w:hAnsi="Times New Roman" w:cs="Times New Roman"/>
          <w:sz w:val="28"/>
          <w:szCs w:val="28"/>
        </w:rPr>
      </w:pPr>
    </w:p>
    <w:p w14:paraId="018B1C21" w14:textId="77777777" w:rsidR="00BC105E" w:rsidRDefault="00BC105E">
      <w:pPr>
        <w:jc w:val="right"/>
        <w:rPr>
          <w:rFonts w:ascii="Times New Roman" w:hAnsi="Times New Roman" w:cs="Times New Roman"/>
          <w:sz w:val="28"/>
          <w:szCs w:val="28"/>
        </w:rPr>
      </w:pPr>
    </w:p>
    <w:p w14:paraId="5AB72D40" w14:textId="77777777" w:rsidR="00BC105E" w:rsidRDefault="00BC105E">
      <w:pPr>
        <w:jc w:val="right"/>
        <w:rPr>
          <w:rFonts w:ascii="Times New Roman" w:hAnsi="Times New Roman" w:cs="Times New Roman"/>
          <w:sz w:val="28"/>
          <w:szCs w:val="28"/>
        </w:rPr>
      </w:pPr>
    </w:p>
    <w:p w14:paraId="51FFAF65" w14:textId="77777777" w:rsidR="00BC105E" w:rsidRDefault="00BC105E">
      <w:pPr>
        <w:jc w:val="right"/>
        <w:rPr>
          <w:rFonts w:ascii="Times New Roman" w:hAnsi="Times New Roman" w:cs="Times New Roman"/>
          <w:sz w:val="28"/>
          <w:szCs w:val="28"/>
        </w:rPr>
      </w:pPr>
    </w:p>
    <w:p w14:paraId="53BDF988" w14:textId="77777777" w:rsidR="00BC105E" w:rsidRDefault="00BC105E">
      <w:pPr>
        <w:jc w:val="right"/>
        <w:rPr>
          <w:rFonts w:ascii="Times New Roman" w:hAnsi="Times New Roman" w:cs="Times New Roman"/>
          <w:sz w:val="28"/>
          <w:szCs w:val="28"/>
        </w:rPr>
      </w:pPr>
    </w:p>
    <w:p w14:paraId="302CACED" w14:textId="77777777" w:rsidR="00BC105E" w:rsidRDefault="00BC105E">
      <w:pPr>
        <w:jc w:val="right"/>
        <w:rPr>
          <w:rFonts w:ascii="Times New Roman" w:hAnsi="Times New Roman" w:cs="Times New Roman"/>
          <w:sz w:val="28"/>
          <w:szCs w:val="28"/>
        </w:rPr>
      </w:pPr>
    </w:p>
    <w:p w14:paraId="55F67705" w14:textId="3A1AC60D" w:rsidR="00A87709" w:rsidRDefault="00C22FD9">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14:paraId="6B40DA1F" w14:textId="77777777" w:rsidR="00A87709" w:rsidRDefault="00C22FD9">
      <w:pPr>
        <w:jc w:val="right"/>
        <w:rPr>
          <w:rFonts w:ascii="Times New Roman" w:hAnsi="Times New Roman" w:cs="Times New Roman"/>
          <w:sz w:val="28"/>
          <w:szCs w:val="28"/>
        </w:rPr>
      </w:pPr>
      <w:r>
        <w:rPr>
          <w:rFonts w:ascii="Times New Roman" w:hAnsi="Times New Roman" w:cs="Times New Roman"/>
          <w:sz w:val="28"/>
          <w:szCs w:val="28"/>
        </w:rPr>
        <w:t xml:space="preserve"> к Программе</w:t>
      </w:r>
    </w:p>
    <w:p w14:paraId="31FCD943" w14:textId="77777777" w:rsidR="00A87709" w:rsidRDefault="00A87709">
      <w:pPr>
        <w:jc w:val="right"/>
        <w:rPr>
          <w:rFonts w:ascii="Times New Roman" w:hAnsi="Times New Roman" w:cs="Times New Roman"/>
          <w:sz w:val="28"/>
          <w:szCs w:val="28"/>
        </w:rPr>
      </w:pPr>
    </w:p>
    <w:p w14:paraId="4C27BEDF" w14:textId="77777777" w:rsidR="00A87709" w:rsidRDefault="00C22FD9">
      <w:pPr>
        <w:pStyle w:val="ConsPlusTitle"/>
        <w:jc w:val="center"/>
        <w:outlineLvl w:val="1"/>
      </w:pPr>
      <w:r>
        <w:rPr>
          <w:sz w:val="28"/>
          <w:szCs w:val="28"/>
        </w:rPr>
        <w:t>Подпрограмма 4</w:t>
      </w:r>
    </w:p>
    <w:p w14:paraId="2BD2618E" w14:textId="77777777" w:rsidR="00A87709" w:rsidRDefault="00C22FD9">
      <w:pPr>
        <w:jc w:val="center"/>
        <w:rPr>
          <w:rFonts w:ascii="Times New Roman" w:hAnsi="Times New Roman"/>
        </w:rPr>
      </w:pPr>
      <w:r>
        <w:rPr>
          <w:rFonts w:ascii="Times New Roman" w:hAnsi="Times New Roman" w:cs="Times New Roman"/>
          <w:b/>
          <w:bCs/>
          <w:sz w:val="28"/>
          <w:szCs w:val="28"/>
        </w:rPr>
        <w:t>«МОДЕРНИЗАЦИЯ ШКОЛЬНЫХ СИСТЕМ ОБРАЗОВАНИЯ»</w:t>
      </w:r>
    </w:p>
    <w:p w14:paraId="40F557AF" w14:textId="77777777" w:rsidR="00A87709" w:rsidRDefault="00A87709">
      <w:pPr>
        <w:pStyle w:val="ConsPlusNormal0"/>
        <w:jc w:val="both"/>
        <w:rPr>
          <w:rFonts w:ascii="Times New Roman" w:hAnsi="Times New Roman"/>
          <w:sz w:val="28"/>
          <w:szCs w:val="28"/>
        </w:rPr>
      </w:pPr>
    </w:p>
    <w:p w14:paraId="1F3198E9" w14:textId="77777777" w:rsidR="00A87709" w:rsidRDefault="00C22FD9">
      <w:pPr>
        <w:pStyle w:val="ConsPlusTitle"/>
        <w:jc w:val="center"/>
        <w:outlineLvl w:val="2"/>
      </w:pPr>
      <w:r>
        <w:rPr>
          <w:sz w:val="28"/>
          <w:szCs w:val="28"/>
        </w:rPr>
        <w:t>Паспорт</w:t>
      </w:r>
    </w:p>
    <w:p w14:paraId="4CC3EF4C" w14:textId="77777777" w:rsidR="00A87709" w:rsidRDefault="00C22FD9">
      <w:pPr>
        <w:pStyle w:val="ConsPlusTitle"/>
        <w:ind w:left="-142" w:right="-284"/>
        <w:jc w:val="center"/>
      </w:pPr>
      <w:r>
        <w:rPr>
          <w:sz w:val="28"/>
          <w:szCs w:val="28"/>
        </w:rPr>
        <w:t xml:space="preserve">Подпрограммы 4 «МОДЕРНИЗАЦИЯ ШКОЛЬНЫХ СИСТЕМ </w:t>
      </w:r>
      <w:proofErr w:type="gramStart"/>
      <w:r>
        <w:rPr>
          <w:sz w:val="28"/>
          <w:szCs w:val="28"/>
        </w:rPr>
        <w:t>ОБРАЗОВАНИЯ»  муниципальной</w:t>
      </w:r>
      <w:proofErr w:type="gramEnd"/>
      <w:r>
        <w:rPr>
          <w:sz w:val="28"/>
          <w:szCs w:val="28"/>
        </w:rPr>
        <w:t xml:space="preserve"> программы</w:t>
      </w:r>
    </w:p>
    <w:p w14:paraId="13C0097C" w14:textId="77777777" w:rsidR="00A87709" w:rsidRDefault="00C22FD9">
      <w:pPr>
        <w:pStyle w:val="ConsPlusTitle"/>
        <w:jc w:val="center"/>
      </w:pPr>
      <w:r>
        <w:rPr>
          <w:sz w:val="28"/>
          <w:szCs w:val="28"/>
        </w:rPr>
        <w:t>Собинского муниципального округа «Развитие образования»</w:t>
      </w:r>
    </w:p>
    <w:p w14:paraId="4938897A" w14:textId="77777777" w:rsidR="00A87709" w:rsidRDefault="00A87709">
      <w:pPr>
        <w:pStyle w:val="ConsPlusNormal0"/>
        <w:jc w:val="both"/>
        <w:rPr>
          <w:rFonts w:ascii="Times New Roman" w:hAnsi="Times New Roman" w:cs="Times New Roman"/>
          <w:sz w:val="28"/>
          <w:szCs w:val="28"/>
        </w:rPr>
      </w:pPr>
      <w:bookmarkStart w:id="8" w:name="_GoBack_Copy_2"/>
      <w:bookmarkEnd w:id="8"/>
    </w:p>
    <w:tbl>
      <w:tblPr>
        <w:tblW w:w="10150" w:type="dxa"/>
        <w:tblLayout w:type="fixed"/>
        <w:tblCellMar>
          <w:top w:w="55" w:type="dxa"/>
          <w:bottom w:w="55" w:type="dxa"/>
        </w:tblCellMar>
        <w:tblLook w:val="04A0" w:firstRow="1" w:lastRow="0" w:firstColumn="1" w:lastColumn="0" w:noHBand="0" w:noVBand="1"/>
      </w:tblPr>
      <w:tblGrid>
        <w:gridCol w:w="4237"/>
        <w:gridCol w:w="5913"/>
      </w:tblGrid>
      <w:tr w:rsidR="00A87709" w14:paraId="2E31C445" w14:textId="77777777">
        <w:tc>
          <w:tcPr>
            <w:tcW w:w="4237" w:type="dxa"/>
            <w:tcBorders>
              <w:top w:val="single" w:sz="4" w:space="0" w:color="000000"/>
              <w:left w:val="single" w:sz="4" w:space="0" w:color="000000"/>
              <w:bottom w:val="single" w:sz="4" w:space="0" w:color="000000"/>
            </w:tcBorders>
          </w:tcPr>
          <w:p w14:paraId="18FEE656" w14:textId="77777777" w:rsidR="00A87709" w:rsidRDefault="00C22FD9">
            <w:pPr>
              <w:pStyle w:val="ConsPlusCell"/>
              <w:jc w:val="both"/>
              <w:rPr>
                <w:rFonts w:ascii="Times New Roman" w:hAnsi="Times New Roman"/>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подпрограммы                             муниципальной программы Собинского муниципального округа</w:t>
            </w:r>
          </w:p>
        </w:tc>
        <w:tc>
          <w:tcPr>
            <w:tcW w:w="5912" w:type="dxa"/>
            <w:tcBorders>
              <w:top w:val="single" w:sz="4" w:space="0" w:color="000000"/>
              <w:left w:val="single" w:sz="4" w:space="0" w:color="000000"/>
              <w:bottom w:val="single" w:sz="4" w:space="0" w:color="000000"/>
              <w:right w:val="single" w:sz="4" w:space="0" w:color="000000"/>
            </w:tcBorders>
          </w:tcPr>
          <w:p w14:paraId="05D742FE" w14:textId="77777777" w:rsidR="00A87709" w:rsidRDefault="00C22FD9">
            <w:pPr>
              <w:jc w:val="center"/>
              <w:rPr>
                <w:rFonts w:ascii="Times New Roman" w:hAnsi="Times New Roman"/>
              </w:rPr>
            </w:pPr>
            <w:r>
              <w:rPr>
                <w:rFonts w:ascii="Times New Roman" w:eastAsia="Calibri" w:hAnsi="Times New Roman" w:cs="Times New Roman"/>
                <w:sz w:val="28"/>
                <w:szCs w:val="28"/>
                <w:lang w:eastAsia="en-US"/>
              </w:rPr>
              <w:t>«Модернизация школьных систем образования»</w:t>
            </w:r>
          </w:p>
        </w:tc>
      </w:tr>
      <w:tr w:rsidR="00A87709" w14:paraId="1D9331FE" w14:textId="77777777">
        <w:tc>
          <w:tcPr>
            <w:tcW w:w="4237" w:type="dxa"/>
            <w:tcBorders>
              <w:left w:val="single" w:sz="4" w:space="0" w:color="000000"/>
              <w:bottom w:val="single" w:sz="4" w:space="0" w:color="000000"/>
            </w:tcBorders>
          </w:tcPr>
          <w:p w14:paraId="4643552C" w14:textId="77777777" w:rsidR="00A87709" w:rsidRDefault="00C22FD9">
            <w:pPr>
              <w:jc w:val="both"/>
              <w:rPr>
                <w:rFonts w:ascii="Times New Roman" w:hAnsi="Times New Roman"/>
              </w:rPr>
            </w:pPr>
            <w:r>
              <w:rPr>
                <w:rFonts w:ascii="Times New Roman" w:eastAsia="Calibri" w:hAnsi="Times New Roman" w:cs="Times New Roman"/>
                <w:sz w:val="28"/>
                <w:szCs w:val="28"/>
                <w:lang w:eastAsia="en-US"/>
              </w:rPr>
              <w:t>Ответственный исполнитель Подпрограммы</w:t>
            </w:r>
          </w:p>
        </w:tc>
        <w:tc>
          <w:tcPr>
            <w:tcW w:w="5912" w:type="dxa"/>
            <w:tcBorders>
              <w:left w:val="single" w:sz="4" w:space="0" w:color="000000"/>
              <w:bottom w:val="single" w:sz="4" w:space="0" w:color="000000"/>
              <w:right w:val="single" w:sz="4" w:space="0" w:color="000000"/>
            </w:tcBorders>
          </w:tcPr>
          <w:p w14:paraId="2027451D" w14:textId="77777777" w:rsidR="00A87709" w:rsidRDefault="00C22FD9">
            <w:pPr>
              <w:jc w:val="both"/>
              <w:rPr>
                <w:rFonts w:ascii="Times New Roman" w:hAnsi="Times New Roman"/>
              </w:rPr>
            </w:pPr>
            <w:r>
              <w:rPr>
                <w:rFonts w:ascii="Times New Roman" w:eastAsia="Calibri" w:hAnsi="Times New Roman" w:cs="Times New Roman"/>
                <w:sz w:val="28"/>
                <w:szCs w:val="28"/>
                <w:lang w:eastAsia="en-US"/>
              </w:rPr>
              <w:t>Администрация Собинского муниципального округа</w:t>
            </w:r>
          </w:p>
        </w:tc>
      </w:tr>
      <w:tr w:rsidR="00A87709" w14:paraId="1FE6C278" w14:textId="77777777">
        <w:tc>
          <w:tcPr>
            <w:tcW w:w="4237" w:type="dxa"/>
            <w:tcBorders>
              <w:left w:val="single" w:sz="4" w:space="0" w:color="000000"/>
              <w:bottom w:val="single" w:sz="4" w:space="0" w:color="000000"/>
            </w:tcBorders>
          </w:tcPr>
          <w:p w14:paraId="32F1A98D" w14:textId="77777777" w:rsidR="00A87709" w:rsidRDefault="00C22FD9">
            <w:pPr>
              <w:jc w:val="both"/>
              <w:rPr>
                <w:rFonts w:ascii="Times New Roman" w:hAnsi="Times New Roman"/>
              </w:rPr>
            </w:pPr>
            <w:r>
              <w:rPr>
                <w:rFonts w:ascii="Times New Roman" w:eastAsia="Calibri" w:hAnsi="Times New Roman" w:cs="Times New Roman"/>
                <w:sz w:val="28"/>
                <w:szCs w:val="28"/>
                <w:lang w:eastAsia="en-US"/>
              </w:rPr>
              <w:t>Соисполнители Подпрограммы</w:t>
            </w:r>
          </w:p>
        </w:tc>
        <w:tc>
          <w:tcPr>
            <w:tcW w:w="5912" w:type="dxa"/>
            <w:tcBorders>
              <w:left w:val="single" w:sz="4" w:space="0" w:color="000000"/>
              <w:bottom w:val="single" w:sz="4" w:space="0" w:color="000000"/>
              <w:right w:val="single" w:sz="4" w:space="0" w:color="000000"/>
            </w:tcBorders>
          </w:tcPr>
          <w:p w14:paraId="7C025C9D" w14:textId="77777777" w:rsidR="00A87709" w:rsidRDefault="00C22FD9">
            <w:pPr>
              <w:jc w:val="both"/>
              <w:rPr>
                <w:rFonts w:ascii="Times New Roman" w:hAnsi="Times New Roman"/>
              </w:rPr>
            </w:pPr>
            <w:r>
              <w:rPr>
                <w:rFonts w:ascii="Times New Roman" w:eastAsia="Calibri" w:hAnsi="Times New Roman" w:cs="Times New Roman"/>
                <w:sz w:val="28"/>
                <w:szCs w:val="28"/>
                <w:lang w:eastAsia="en-US"/>
              </w:rPr>
              <w:t>Управление образования администрации Собинского муниципального округа;</w:t>
            </w:r>
          </w:p>
          <w:p w14:paraId="01A7DD70" w14:textId="77777777" w:rsidR="00A87709" w:rsidRDefault="00C22FD9">
            <w:pPr>
              <w:jc w:val="both"/>
              <w:rPr>
                <w:rFonts w:ascii="Times New Roman" w:hAnsi="Times New Roman"/>
              </w:rPr>
            </w:pPr>
            <w:r>
              <w:rPr>
                <w:rFonts w:ascii="Times New Roman" w:eastAsia="Calibri" w:hAnsi="Times New Roman" w:cs="Times New Roman"/>
                <w:sz w:val="28"/>
                <w:szCs w:val="28"/>
                <w:lang w:eastAsia="en-US"/>
              </w:rPr>
              <w:t>Муниципальные общеобразовательные организации</w:t>
            </w:r>
          </w:p>
        </w:tc>
      </w:tr>
      <w:tr w:rsidR="00A87709" w14:paraId="4453DA62" w14:textId="77777777">
        <w:tc>
          <w:tcPr>
            <w:tcW w:w="4237" w:type="dxa"/>
            <w:tcBorders>
              <w:left w:val="single" w:sz="4" w:space="0" w:color="000000"/>
              <w:bottom w:val="single" w:sz="4" w:space="0" w:color="000000"/>
            </w:tcBorders>
          </w:tcPr>
          <w:p w14:paraId="72BF3295" w14:textId="77777777" w:rsidR="00A87709" w:rsidRDefault="00C22FD9">
            <w:pPr>
              <w:jc w:val="both"/>
              <w:rPr>
                <w:rFonts w:ascii="Times New Roman" w:hAnsi="Times New Roman"/>
              </w:rPr>
            </w:pPr>
            <w:r>
              <w:rPr>
                <w:rFonts w:ascii="Times New Roman" w:eastAsia="Calibri" w:hAnsi="Times New Roman" w:cs="Times New Roman"/>
                <w:sz w:val="28"/>
                <w:szCs w:val="28"/>
                <w:lang w:eastAsia="en-US"/>
              </w:rPr>
              <w:t>Цель Подпрограммы</w:t>
            </w:r>
          </w:p>
        </w:tc>
        <w:tc>
          <w:tcPr>
            <w:tcW w:w="5912" w:type="dxa"/>
            <w:tcBorders>
              <w:left w:val="single" w:sz="4" w:space="0" w:color="000000"/>
              <w:bottom w:val="single" w:sz="4" w:space="0" w:color="000000"/>
              <w:right w:val="single" w:sz="4" w:space="0" w:color="000000"/>
            </w:tcBorders>
          </w:tcPr>
          <w:p w14:paraId="2C04844A" w14:textId="77777777" w:rsidR="00A87709" w:rsidRDefault="00C22FD9">
            <w:pPr>
              <w:jc w:val="both"/>
              <w:rPr>
                <w:rFonts w:ascii="Times New Roman" w:hAnsi="Times New Roman" w:cs="Times New Roman"/>
                <w:sz w:val="28"/>
                <w:szCs w:val="28"/>
              </w:rPr>
            </w:pPr>
            <w:r>
              <w:rPr>
                <w:rFonts w:ascii="Times New Roman" w:eastAsia="Calibri" w:hAnsi="Times New Roman" w:cs="Times New Roman"/>
                <w:sz w:val="28"/>
                <w:szCs w:val="28"/>
                <w:lang w:eastAsia="en-US"/>
              </w:rPr>
              <w:t xml:space="preserve">Приведение в нормативное </w:t>
            </w:r>
            <w:proofErr w:type="gramStart"/>
            <w:r>
              <w:rPr>
                <w:rFonts w:ascii="Times New Roman" w:eastAsia="Calibri" w:hAnsi="Times New Roman" w:cs="Times New Roman"/>
                <w:sz w:val="28"/>
                <w:szCs w:val="28"/>
                <w:lang w:eastAsia="en-US"/>
              </w:rPr>
              <w:t>состояние  зданий</w:t>
            </w:r>
            <w:proofErr w:type="gramEnd"/>
            <w:r>
              <w:rPr>
                <w:rFonts w:ascii="Times New Roman" w:eastAsia="Calibri" w:hAnsi="Times New Roman" w:cs="Times New Roman"/>
                <w:sz w:val="28"/>
                <w:szCs w:val="28"/>
                <w:lang w:eastAsia="en-US"/>
              </w:rPr>
              <w:t xml:space="preserve"> (обособленных помещений) общеобразовательных организаций</w:t>
            </w:r>
          </w:p>
        </w:tc>
      </w:tr>
      <w:tr w:rsidR="00A87709" w14:paraId="68C818FF" w14:textId="77777777">
        <w:trPr>
          <w:trHeight w:val="1611"/>
        </w:trPr>
        <w:tc>
          <w:tcPr>
            <w:tcW w:w="4237" w:type="dxa"/>
            <w:tcBorders>
              <w:top w:val="single" w:sz="4" w:space="0" w:color="000000"/>
              <w:left w:val="single" w:sz="4" w:space="0" w:color="000000"/>
              <w:bottom w:val="single" w:sz="4" w:space="0" w:color="000000"/>
            </w:tcBorders>
          </w:tcPr>
          <w:p w14:paraId="5FEDB0B9" w14:textId="77777777" w:rsidR="00A87709" w:rsidRDefault="00C22FD9">
            <w:pPr>
              <w:jc w:val="both"/>
              <w:rPr>
                <w:rFonts w:ascii="Times New Roman" w:hAnsi="Times New Roman"/>
              </w:rPr>
            </w:pPr>
            <w:r>
              <w:rPr>
                <w:rFonts w:ascii="Times New Roman" w:eastAsia="Calibri" w:hAnsi="Times New Roman" w:cs="Times New Roman"/>
                <w:sz w:val="28"/>
                <w:szCs w:val="28"/>
                <w:lang w:eastAsia="en-US"/>
              </w:rPr>
              <w:t>Задачи Подпрограммы</w:t>
            </w:r>
          </w:p>
        </w:tc>
        <w:tc>
          <w:tcPr>
            <w:tcW w:w="5912" w:type="dxa"/>
            <w:tcBorders>
              <w:top w:val="single" w:sz="4" w:space="0" w:color="000000"/>
              <w:left w:val="single" w:sz="4" w:space="0" w:color="000000"/>
              <w:bottom w:val="single" w:sz="4" w:space="0" w:color="000000"/>
              <w:right w:val="single" w:sz="4" w:space="0" w:color="000000"/>
            </w:tcBorders>
          </w:tcPr>
          <w:p w14:paraId="3CA1A237" w14:textId="77777777" w:rsidR="00A87709" w:rsidRDefault="00C22FD9">
            <w:pPr>
              <w:jc w:val="both"/>
              <w:rPr>
                <w:rFonts w:ascii="Times New Roman" w:hAnsi="Times New Roman"/>
                <w:sz w:val="28"/>
                <w:szCs w:val="28"/>
              </w:rPr>
            </w:pPr>
            <w:r>
              <w:rPr>
                <w:rFonts w:ascii="Times New Roman" w:hAnsi="Times New Roman" w:cs="Times New Roman"/>
                <w:sz w:val="28"/>
                <w:szCs w:val="28"/>
              </w:rPr>
              <w:t>1. Обеспечение в отношении отремонтированных зданий общеобразовательных организаций, включенных в подпрограмму, требований к антитеррористической защищенности объектов (территорий).</w:t>
            </w:r>
          </w:p>
          <w:p w14:paraId="1FD8FF3C" w14:textId="77777777" w:rsidR="00A87709" w:rsidRDefault="00C22FD9">
            <w:pPr>
              <w:jc w:val="both"/>
              <w:rPr>
                <w:rFonts w:ascii="Times New Roman" w:hAnsi="Times New Roman"/>
                <w:sz w:val="28"/>
                <w:szCs w:val="28"/>
              </w:rPr>
            </w:pPr>
            <w:r>
              <w:rPr>
                <w:rFonts w:ascii="Times New Roman" w:hAnsi="Times New Roman" w:cs="Times New Roman"/>
                <w:sz w:val="28"/>
                <w:szCs w:val="28"/>
              </w:rPr>
              <w:t xml:space="preserve">2. Обеспечение дополнительного профессионального образования педагогических работников,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и  обучения управленческих команд, состоящих из представителей администраций и педагогических работников объектов </w:t>
            </w:r>
            <w:r>
              <w:rPr>
                <w:rFonts w:ascii="Times New Roman" w:hAnsi="Times New Roman" w:cs="Times New Roman"/>
                <w:sz w:val="28"/>
                <w:szCs w:val="28"/>
              </w:rPr>
              <w:lastRenderedPageBreak/>
              <w:t>капитального ремонта.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p w14:paraId="62C45FCF" w14:textId="77777777" w:rsidR="00A87709" w:rsidRDefault="00C22FD9">
            <w:pPr>
              <w:jc w:val="both"/>
              <w:rPr>
                <w:rFonts w:ascii="Times New Roman" w:hAnsi="Times New Roman"/>
                <w:sz w:val="28"/>
                <w:szCs w:val="28"/>
              </w:rPr>
            </w:pPr>
            <w:r>
              <w:rPr>
                <w:rFonts w:ascii="Times New Roman" w:hAnsi="Times New Roman" w:cs="Times New Roman"/>
                <w:sz w:val="28"/>
                <w:szCs w:val="28"/>
              </w:rPr>
              <w:t>3. 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14:paraId="229C7F30" w14:textId="77777777" w:rsidR="00A87709" w:rsidRDefault="00C22FD9">
            <w:pPr>
              <w:jc w:val="both"/>
              <w:rPr>
                <w:rFonts w:ascii="Times New Roman" w:hAnsi="Times New Roman"/>
                <w:sz w:val="28"/>
                <w:szCs w:val="28"/>
              </w:rPr>
            </w:pPr>
            <w:r>
              <w:rPr>
                <w:rFonts w:ascii="Times New Roman" w:eastAsia="Calibri" w:hAnsi="Times New Roman"/>
                <w:sz w:val="28"/>
                <w:szCs w:val="28"/>
                <w:lang w:eastAsia="en-US"/>
              </w:rPr>
              <w:t>4.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tc>
      </w:tr>
      <w:tr w:rsidR="00A87709" w14:paraId="1619A167" w14:textId="77777777">
        <w:tc>
          <w:tcPr>
            <w:tcW w:w="4237" w:type="dxa"/>
            <w:tcBorders>
              <w:top w:val="single" w:sz="4" w:space="0" w:color="000000"/>
              <w:left w:val="single" w:sz="4" w:space="0" w:color="000000"/>
              <w:bottom w:val="single" w:sz="4" w:space="0" w:color="000000"/>
            </w:tcBorders>
          </w:tcPr>
          <w:p w14:paraId="5F73D031" w14:textId="77777777" w:rsidR="00A87709" w:rsidRDefault="00C22FD9">
            <w:pPr>
              <w:jc w:val="both"/>
              <w:rPr>
                <w:rFonts w:ascii="Times New Roman" w:hAnsi="Times New Roman"/>
              </w:rPr>
            </w:pPr>
            <w:r>
              <w:rPr>
                <w:rFonts w:ascii="Times New Roman" w:hAnsi="Times New Roman" w:cs="Times New Roman"/>
                <w:sz w:val="28"/>
                <w:szCs w:val="28"/>
              </w:rPr>
              <w:lastRenderedPageBreak/>
              <w:t>Целевые индикаторы и показатели Подпрограммы</w:t>
            </w:r>
          </w:p>
        </w:tc>
        <w:tc>
          <w:tcPr>
            <w:tcW w:w="5912" w:type="dxa"/>
            <w:tcBorders>
              <w:top w:val="single" w:sz="4" w:space="0" w:color="000000"/>
              <w:left w:val="single" w:sz="4" w:space="0" w:color="000000"/>
              <w:bottom w:val="single" w:sz="4" w:space="0" w:color="000000"/>
              <w:right w:val="single" w:sz="4" w:space="0" w:color="000000"/>
            </w:tcBorders>
          </w:tcPr>
          <w:p w14:paraId="7906D4AB" w14:textId="77777777" w:rsidR="00A87709" w:rsidRDefault="00C22FD9">
            <w:pPr>
              <w:suppressAutoHyphens w:val="0"/>
              <w:jc w:val="both"/>
              <w:rPr>
                <w:rFonts w:ascii="Times New Roman" w:hAnsi="Times New Roman"/>
                <w:sz w:val="28"/>
                <w:szCs w:val="28"/>
              </w:rPr>
            </w:pPr>
            <w:r>
              <w:rPr>
                <w:rFonts w:ascii="Times New Roman" w:eastAsia="Calibri"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Количество зданий (обособленных помещений) общеобразовательных организаций, </w:t>
            </w:r>
            <w:r>
              <w:rPr>
                <w:rFonts w:ascii="Times New Roman" w:eastAsia="Calibri" w:hAnsi="Times New Roman" w:cs="Times New Roman"/>
                <w:sz w:val="28"/>
                <w:szCs w:val="28"/>
                <w:shd w:val="clear" w:color="auto" w:fill="FFFFFF"/>
              </w:rPr>
              <w:t>в которых в полном объеме выполнены мероприятия по капитальному ремонту</w:t>
            </w:r>
            <w:r>
              <w:rPr>
                <w:rFonts w:ascii="Times New Roman" w:eastAsia="Times New Roman" w:hAnsi="Times New Roman" w:cs="Times New Roman"/>
                <w:sz w:val="28"/>
                <w:szCs w:val="28"/>
              </w:rPr>
              <w:t>, нарастающий итог</w:t>
            </w:r>
          </w:p>
        </w:tc>
      </w:tr>
      <w:tr w:rsidR="00A87709" w14:paraId="20D71177" w14:textId="77777777">
        <w:tc>
          <w:tcPr>
            <w:tcW w:w="4237" w:type="dxa"/>
            <w:tcBorders>
              <w:left w:val="single" w:sz="4" w:space="0" w:color="000000"/>
              <w:bottom w:val="single" w:sz="4" w:space="0" w:color="000000"/>
            </w:tcBorders>
          </w:tcPr>
          <w:p w14:paraId="7051BADE" w14:textId="77777777" w:rsidR="00A87709" w:rsidRDefault="00C22FD9">
            <w:pPr>
              <w:jc w:val="both"/>
              <w:rPr>
                <w:rFonts w:ascii="Times New Roman" w:hAnsi="Times New Roman"/>
              </w:rPr>
            </w:pPr>
            <w:r>
              <w:rPr>
                <w:rFonts w:ascii="Times New Roman" w:eastAsia="Calibri" w:hAnsi="Times New Roman" w:cs="Times New Roman"/>
                <w:sz w:val="28"/>
                <w:szCs w:val="28"/>
                <w:lang w:eastAsia="en-US"/>
              </w:rPr>
              <w:t>Этапы и сроки реализации Подпрограммы</w:t>
            </w:r>
          </w:p>
        </w:tc>
        <w:tc>
          <w:tcPr>
            <w:tcW w:w="5912" w:type="dxa"/>
            <w:tcBorders>
              <w:left w:val="single" w:sz="4" w:space="0" w:color="000000"/>
              <w:bottom w:val="single" w:sz="4" w:space="0" w:color="000000"/>
              <w:right w:val="single" w:sz="4" w:space="0" w:color="000000"/>
            </w:tcBorders>
          </w:tcPr>
          <w:p w14:paraId="0A7AB74F" w14:textId="77777777" w:rsidR="00A87709" w:rsidRDefault="00C22FD9">
            <w:pPr>
              <w:jc w:val="both"/>
              <w:rPr>
                <w:rFonts w:ascii="Times New Roman" w:hAnsi="Times New Roman"/>
                <w:sz w:val="28"/>
                <w:szCs w:val="28"/>
              </w:rPr>
            </w:pPr>
            <w:r>
              <w:rPr>
                <w:rFonts w:ascii="Times New Roman" w:eastAsia="Calibri" w:hAnsi="Times New Roman" w:cs="Times New Roman"/>
                <w:sz w:val="28"/>
                <w:szCs w:val="28"/>
                <w:lang w:eastAsia="en-US"/>
              </w:rPr>
              <w:t xml:space="preserve"> 2025-2030 годы</w:t>
            </w:r>
          </w:p>
        </w:tc>
      </w:tr>
      <w:tr w:rsidR="00A87709" w14:paraId="7365DECE" w14:textId="77777777">
        <w:tc>
          <w:tcPr>
            <w:tcW w:w="4237" w:type="dxa"/>
            <w:tcBorders>
              <w:left w:val="single" w:sz="4" w:space="0" w:color="000000"/>
              <w:bottom w:val="single" w:sz="4" w:space="0" w:color="000000"/>
            </w:tcBorders>
          </w:tcPr>
          <w:p w14:paraId="75C5CBCF" w14:textId="77777777" w:rsidR="00A87709" w:rsidRDefault="00C22FD9">
            <w:pPr>
              <w:jc w:val="both"/>
              <w:rPr>
                <w:rFonts w:ascii="Times New Roman" w:hAnsi="Times New Roman"/>
              </w:rPr>
            </w:pPr>
            <w:r>
              <w:rPr>
                <w:rFonts w:ascii="Times New Roman" w:eastAsia="Calibri" w:hAnsi="Times New Roman" w:cs="Times New Roman"/>
                <w:sz w:val="28"/>
                <w:szCs w:val="28"/>
                <w:lang w:eastAsia="en-US"/>
              </w:rPr>
              <w:t>Объем ресурсов Подпрограммы</w:t>
            </w:r>
          </w:p>
        </w:tc>
        <w:tc>
          <w:tcPr>
            <w:tcW w:w="5912" w:type="dxa"/>
            <w:tcBorders>
              <w:left w:val="single" w:sz="4" w:space="0" w:color="000000"/>
              <w:bottom w:val="single" w:sz="4" w:space="0" w:color="000000"/>
              <w:right w:val="single" w:sz="4" w:space="0" w:color="000000"/>
            </w:tcBorders>
          </w:tcPr>
          <w:p w14:paraId="4028AC46" w14:textId="77777777" w:rsidR="00A87709" w:rsidRDefault="00C22FD9">
            <w:pPr>
              <w:jc w:val="both"/>
              <w:rPr>
                <w:rFonts w:eastAsia="Calibri" w:cs="Times New Roman"/>
                <w:lang w:eastAsia="en-US"/>
              </w:rPr>
            </w:pPr>
            <w:r>
              <w:rPr>
                <w:rFonts w:ascii="Times New Roman" w:eastAsia="Calibri" w:hAnsi="Times New Roman" w:cs="Times New Roman"/>
                <w:sz w:val="28"/>
                <w:szCs w:val="28"/>
                <w:lang w:eastAsia="en-US"/>
              </w:rPr>
              <w:t>Финансирование Подпрограммы возможно при условии участия в Федеральной Программе «Модернизация школьных систем образования». Общий объем финансового обеспечения Подпрограммы — 0,00000 тыс. руб.</w:t>
            </w:r>
          </w:p>
        </w:tc>
      </w:tr>
      <w:tr w:rsidR="00A87709" w14:paraId="7DFF832C" w14:textId="77777777">
        <w:tc>
          <w:tcPr>
            <w:tcW w:w="4237" w:type="dxa"/>
            <w:tcBorders>
              <w:top w:val="single" w:sz="4" w:space="0" w:color="000000"/>
              <w:left w:val="single" w:sz="4" w:space="0" w:color="000000"/>
              <w:bottom w:val="single" w:sz="4" w:space="0" w:color="000000"/>
            </w:tcBorders>
          </w:tcPr>
          <w:p w14:paraId="26217BD3" w14:textId="77777777" w:rsidR="00A87709" w:rsidRDefault="00C22FD9">
            <w:pPr>
              <w:jc w:val="both"/>
              <w:rPr>
                <w:rFonts w:ascii="Times New Roman" w:hAnsi="Times New Roman"/>
              </w:rPr>
            </w:pPr>
            <w:r>
              <w:rPr>
                <w:rFonts w:ascii="Times New Roman" w:hAnsi="Times New Roman" w:cs="Times New Roman"/>
                <w:sz w:val="28"/>
                <w:szCs w:val="28"/>
              </w:rPr>
              <w:t>Ожидаемые результаты реализации Подпрограммы</w:t>
            </w:r>
          </w:p>
        </w:tc>
        <w:tc>
          <w:tcPr>
            <w:tcW w:w="5912" w:type="dxa"/>
            <w:tcBorders>
              <w:top w:val="single" w:sz="4" w:space="0" w:color="000000"/>
              <w:left w:val="single" w:sz="4" w:space="0" w:color="000000"/>
              <w:bottom w:val="single" w:sz="4" w:space="0" w:color="000000"/>
              <w:right w:val="single" w:sz="4" w:space="0" w:color="000000"/>
            </w:tcBorders>
          </w:tcPr>
          <w:p w14:paraId="6D981236" w14:textId="77777777" w:rsidR="00A87709" w:rsidRDefault="00C22FD9">
            <w:pPr>
              <w:suppressAutoHyphens w:val="0"/>
              <w:rPr>
                <w:sz w:val="28"/>
                <w:szCs w:val="28"/>
              </w:rPr>
            </w:pPr>
            <w:r>
              <w:rPr>
                <w:rFonts w:ascii="Times New Roman" w:hAnsi="Times New Roman" w:cs="Times New Roman"/>
                <w:sz w:val="28"/>
                <w:szCs w:val="28"/>
              </w:rPr>
              <w:t xml:space="preserve">- </w:t>
            </w:r>
            <w:bookmarkStart w:id="9" w:name="__DdeLink__3144_2824811625_Copy_1_Copy_1"/>
            <w:r>
              <w:rPr>
                <w:rFonts w:ascii="Times New Roman" w:eastAsia="Times New Roman" w:hAnsi="Times New Roman" w:cs="Times New Roman"/>
                <w:sz w:val="28"/>
                <w:szCs w:val="28"/>
                <w:lang w:eastAsia="en-US"/>
              </w:rPr>
              <w:t xml:space="preserve">Выполнены мероприятия по капитальному </w:t>
            </w:r>
            <w:proofErr w:type="gramStart"/>
            <w:r>
              <w:rPr>
                <w:rFonts w:ascii="Times New Roman" w:eastAsia="Times New Roman" w:hAnsi="Times New Roman" w:cs="Times New Roman"/>
                <w:sz w:val="28"/>
                <w:szCs w:val="28"/>
                <w:lang w:eastAsia="en-US"/>
              </w:rPr>
              <w:t xml:space="preserve">ремонту  </w:t>
            </w:r>
            <w:r>
              <w:rPr>
                <w:rFonts w:ascii="Times New Roman" w:hAnsi="Times New Roman" w:cs="Times New Roman"/>
                <w:sz w:val="28"/>
                <w:szCs w:val="28"/>
              </w:rPr>
              <w:t>общеобразовательных</w:t>
            </w:r>
            <w:proofErr w:type="gramEnd"/>
            <w:r>
              <w:rPr>
                <w:rFonts w:ascii="Times New Roman" w:hAnsi="Times New Roman" w:cs="Times New Roman"/>
                <w:sz w:val="28"/>
                <w:szCs w:val="28"/>
              </w:rPr>
              <w:t xml:space="preserve"> организаций и их оснащению средствами обучения и воспитания в полном объеме</w:t>
            </w:r>
            <w:bookmarkEnd w:id="9"/>
          </w:p>
        </w:tc>
      </w:tr>
    </w:tbl>
    <w:p w14:paraId="4E581C01" w14:textId="77777777" w:rsidR="00A87709" w:rsidRDefault="00A87709">
      <w:pPr>
        <w:jc w:val="both"/>
        <w:rPr>
          <w:rFonts w:ascii="Times New Roman" w:hAnsi="Times New Roman" w:cs="Times New Roman"/>
          <w:sz w:val="28"/>
          <w:szCs w:val="28"/>
        </w:rPr>
      </w:pPr>
    </w:p>
    <w:p w14:paraId="2537374B" w14:textId="77777777" w:rsidR="00A87709" w:rsidRDefault="00C22FD9">
      <w:pPr>
        <w:pStyle w:val="ConsPlusTitle"/>
        <w:jc w:val="center"/>
        <w:outlineLvl w:val="2"/>
      </w:pPr>
      <w:r>
        <w:rPr>
          <w:sz w:val="28"/>
          <w:szCs w:val="28"/>
        </w:rPr>
        <w:t>1. Общая характеристика сферы реализации подпрограммы 4 «Модернизация школьных систем образования», формулировки основных проблем в указанной сфере и прогноз ее развития</w:t>
      </w:r>
    </w:p>
    <w:p w14:paraId="5251056C" w14:textId="77777777" w:rsidR="00A87709" w:rsidRDefault="00A87709">
      <w:pPr>
        <w:ind w:firstLine="709"/>
        <w:jc w:val="center"/>
        <w:rPr>
          <w:rFonts w:ascii="Times New Roman" w:hAnsi="Times New Roman" w:cs="Times New Roman"/>
          <w:b/>
          <w:bCs/>
          <w:sz w:val="28"/>
          <w:szCs w:val="28"/>
        </w:rPr>
      </w:pPr>
    </w:p>
    <w:p w14:paraId="0949DD86"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Потребность в проведении восстановительных работ возникает ежедневно. В целях, организации эффективной эксплуатации объектов муниципальной </w:t>
      </w:r>
      <w:proofErr w:type="gramStart"/>
      <w:r>
        <w:rPr>
          <w:rFonts w:ascii="Times New Roman" w:hAnsi="Times New Roman" w:cs="Times New Roman"/>
          <w:sz w:val="28"/>
          <w:szCs w:val="28"/>
        </w:rPr>
        <w:t>собственности  Собинского</w:t>
      </w:r>
      <w:proofErr w:type="gramEnd"/>
      <w:r>
        <w:rPr>
          <w:rFonts w:ascii="Times New Roman" w:hAnsi="Times New Roman" w:cs="Times New Roman"/>
          <w:sz w:val="28"/>
          <w:szCs w:val="28"/>
        </w:rPr>
        <w:t xml:space="preserve"> </w:t>
      </w:r>
      <w:r>
        <w:rPr>
          <w:rFonts w:ascii="Times New Roman" w:eastAsia="Calibri" w:hAnsi="Times New Roman" w:cs="Times New Roman"/>
          <w:sz w:val="28"/>
          <w:szCs w:val="28"/>
          <w:lang w:eastAsia="en-US"/>
        </w:rPr>
        <w:t xml:space="preserve"> муниципального округа</w:t>
      </w:r>
      <w:r>
        <w:rPr>
          <w:rFonts w:ascii="Times New Roman" w:hAnsi="Times New Roman" w:cs="Times New Roman"/>
          <w:sz w:val="28"/>
          <w:szCs w:val="28"/>
        </w:rPr>
        <w:t xml:space="preserve">, улучшение их технических характеристик, поддержания эксплуатационного ресурса, рационального использования бюджетных средств в условиях ограниченного финансирования, проблему реконструкции и </w:t>
      </w:r>
      <w:proofErr w:type="gramStart"/>
      <w:r>
        <w:rPr>
          <w:rFonts w:ascii="Times New Roman" w:hAnsi="Times New Roman" w:cs="Times New Roman"/>
          <w:sz w:val="28"/>
          <w:szCs w:val="28"/>
        </w:rPr>
        <w:t>ремонта  объектов</w:t>
      </w:r>
      <w:proofErr w:type="gramEnd"/>
      <w:r>
        <w:rPr>
          <w:rFonts w:ascii="Times New Roman" w:hAnsi="Times New Roman" w:cs="Times New Roman"/>
          <w:sz w:val="28"/>
          <w:szCs w:val="28"/>
        </w:rPr>
        <w:t xml:space="preserve"> муниципальной собственности необходимо решать программно-целевым методом.</w:t>
      </w:r>
    </w:p>
    <w:p w14:paraId="71C4169F"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Согласно сведениям о материально-технической и информационной базе, </w:t>
      </w:r>
      <w:r>
        <w:rPr>
          <w:rFonts w:ascii="Times New Roman" w:hAnsi="Times New Roman" w:cs="Times New Roman"/>
          <w:sz w:val="28"/>
          <w:szCs w:val="28"/>
        </w:rPr>
        <w:lastRenderedPageBreak/>
        <w:t xml:space="preserve">финансово-экономической деятельности общеобразовательной организации на 1 января 2025 г. в пользовании муниципальных общеобразовательных организаций находятся  23 здания и обособленных помещений, из которых  1 объект (4,3  %) требует капитального ремонта — МБОУ </w:t>
      </w:r>
      <w:proofErr w:type="spellStart"/>
      <w:r>
        <w:rPr>
          <w:rFonts w:ascii="Times New Roman" w:hAnsi="Times New Roman" w:cs="Times New Roman"/>
          <w:sz w:val="28"/>
          <w:szCs w:val="28"/>
        </w:rPr>
        <w:t>Толпуховская</w:t>
      </w:r>
      <w:proofErr w:type="spellEnd"/>
      <w:r>
        <w:rPr>
          <w:rFonts w:ascii="Times New Roman" w:hAnsi="Times New Roman" w:cs="Times New Roman"/>
          <w:sz w:val="28"/>
          <w:szCs w:val="28"/>
        </w:rPr>
        <w:t xml:space="preserve"> ООШ </w:t>
      </w:r>
      <w:r>
        <w:rPr>
          <w:rFonts w:ascii="Times New Roman" w:eastAsia="Calibri" w:hAnsi="Times New Roman" w:cs="Times New Roman"/>
          <w:sz w:val="28"/>
          <w:szCs w:val="28"/>
          <w:lang w:eastAsia="en-US"/>
        </w:rPr>
        <w:t>Собинского муниципального округа</w:t>
      </w:r>
      <w:r>
        <w:rPr>
          <w:rFonts w:ascii="Times New Roman" w:hAnsi="Times New Roman" w:cs="Times New Roman"/>
          <w:sz w:val="28"/>
          <w:szCs w:val="28"/>
        </w:rPr>
        <w:t>.</w:t>
      </w:r>
    </w:p>
    <w:p w14:paraId="0AA4D3C4"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На территории </w:t>
      </w:r>
      <w:proofErr w:type="gramStart"/>
      <w:r>
        <w:rPr>
          <w:rFonts w:ascii="Times New Roman" w:hAnsi="Times New Roman" w:cs="Times New Roman"/>
          <w:sz w:val="28"/>
          <w:szCs w:val="28"/>
        </w:rPr>
        <w:t>округа  8</w:t>
      </w:r>
      <w:proofErr w:type="gramEnd"/>
      <w:r>
        <w:rPr>
          <w:rFonts w:ascii="Times New Roman" w:hAnsi="Times New Roman" w:cs="Times New Roman"/>
          <w:sz w:val="28"/>
          <w:szCs w:val="28"/>
        </w:rPr>
        <w:t xml:space="preserve"> (44,4%) школ построены более 50 лет назад, в том числе 2 школы, здания которых построены до 1940 года. Здания муниципальных образовательных организаций имеют износ от 11 до 70%%.  Средний износ зданий составляет 40-45%, что говорит о необходимости своевременного проведения комплекса мероприятий по восстановлению зданий и приведению их в состояние, отвечающее нормативно-техническим требованиям.</w:t>
      </w:r>
    </w:p>
    <w:p w14:paraId="705CBF5F" w14:textId="77777777" w:rsidR="00A87709" w:rsidRDefault="00C22FD9">
      <w:pPr>
        <w:pStyle w:val="a4"/>
        <w:widowControl/>
        <w:spacing w:line="240" w:lineRule="auto"/>
        <w:ind w:firstLine="0"/>
        <w:jc w:val="both"/>
        <w:rPr>
          <w:rFonts w:ascii="Times New Roman" w:hAnsi="Times New Roman"/>
        </w:rPr>
      </w:pPr>
      <w:r>
        <w:rPr>
          <w:rFonts w:ascii="Times New Roman" w:hAnsi="Times New Roman"/>
          <w:color w:val="000000"/>
          <w:sz w:val="28"/>
          <w:szCs w:val="28"/>
        </w:rPr>
        <w:tab/>
      </w:r>
      <w:r>
        <w:rPr>
          <w:rFonts w:ascii="Times New Roman" w:hAnsi="Times New Roman" w:cs="Times New Roman"/>
          <w:sz w:val="28"/>
          <w:szCs w:val="28"/>
        </w:rPr>
        <w:t xml:space="preserve"> За последние 10 лет в  Собинском муниципальном округе проведена работа по обновлению материально-технической базы общеобразовательных организаций: в 2012 году построено и введено в эксплуатацию здание МБОУ СОШ № 1                        г. Лакинска, в 2019 году — здание МБОУ СОШ № 1 г. Собинки. В 2022-2024 годах </w:t>
      </w:r>
      <w:proofErr w:type="gramStart"/>
      <w:r>
        <w:rPr>
          <w:rFonts w:ascii="Times New Roman" w:hAnsi="Times New Roman" w:cs="Times New Roman"/>
          <w:sz w:val="28"/>
          <w:szCs w:val="28"/>
        </w:rPr>
        <w:t>был  осуществлен</w:t>
      </w:r>
      <w:proofErr w:type="gramEnd"/>
      <w:r>
        <w:rPr>
          <w:rFonts w:ascii="Times New Roman" w:hAnsi="Times New Roman" w:cs="Times New Roman"/>
          <w:sz w:val="28"/>
          <w:szCs w:val="28"/>
        </w:rPr>
        <w:t xml:space="preserve"> капитальный ремонт части зданий МБОУ СОШ № 4 г. Собинки, МБОУ </w:t>
      </w:r>
      <w:proofErr w:type="spellStart"/>
      <w:r>
        <w:rPr>
          <w:rFonts w:ascii="Times New Roman" w:hAnsi="Times New Roman" w:cs="Times New Roman"/>
          <w:sz w:val="28"/>
          <w:szCs w:val="28"/>
        </w:rPr>
        <w:t>Черкутинская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ООШ,  МБОУ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Фетининская</w:t>
      </w:r>
      <w:proofErr w:type="spellEnd"/>
      <w:r>
        <w:rPr>
          <w:rFonts w:ascii="Times New Roman" w:hAnsi="Times New Roman" w:cs="Times New Roman"/>
          <w:sz w:val="28"/>
          <w:szCs w:val="28"/>
        </w:rPr>
        <w:t xml:space="preserve"> ООШ и МБОУ Бабаевская ООШ. За счет средств областного и муниципального бюджетов проведены работы по реконструкции здания бывшей школы в г. Лакинске, что позволило ликвидировать 2-й сменный режим обучения учащихся МБОУ СОШ № 2 г. Лакинска. Для поддержания общеобразовательных организаций в нормативном состоянии ежегодно направляются бюджетные средства на осуществление в них текущих ремонтов.  Однако, учитывая современные требования, предъявляемые к организации учебно-воспитательного процесса, можно сделать вывод, что здания большинства школ не соответствуют им.</w:t>
      </w:r>
    </w:p>
    <w:p w14:paraId="3126900E" w14:textId="77777777" w:rsidR="00A87709" w:rsidRDefault="00C22FD9">
      <w:pPr>
        <w:pStyle w:val="a4"/>
        <w:widowControl/>
        <w:spacing w:line="240" w:lineRule="auto"/>
        <w:ind w:firstLine="0"/>
        <w:jc w:val="both"/>
        <w:rPr>
          <w:rFonts w:ascii="Times New Roman" w:hAnsi="Times New Roman"/>
        </w:rPr>
      </w:pPr>
      <w:r>
        <w:rPr>
          <w:rFonts w:ascii="Times New Roman" w:hAnsi="Times New Roman" w:cs="Times New Roman"/>
          <w:sz w:val="28"/>
          <w:szCs w:val="28"/>
        </w:rPr>
        <w:tab/>
      </w:r>
      <w:proofErr w:type="gramStart"/>
      <w:r>
        <w:rPr>
          <w:rFonts w:ascii="Times New Roman" w:eastAsia="Calibri" w:hAnsi="Times New Roman" w:cs="Times New Roman"/>
          <w:sz w:val="28"/>
          <w:szCs w:val="28"/>
          <w:lang w:eastAsia="en-US"/>
        </w:rPr>
        <w:t>Здание  МБОУ</w:t>
      </w:r>
      <w:proofErr w:type="gramEnd"/>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Толпуховская</w:t>
      </w:r>
      <w:proofErr w:type="spellEnd"/>
      <w:r>
        <w:rPr>
          <w:rFonts w:ascii="Times New Roman" w:eastAsia="Calibri" w:hAnsi="Times New Roman" w:cs="Times New Roman"/>
          <w:sz w:val="28"/>
          <w:szCs w:val="28"/>
          <w:lang w:eastAsia="en-US"/>
        </w:rPr>
        <w:t xml:space="preserve"> ООШ Собинского муниципального </w:t>
      </w:r>
      <w:proofErr w:type="gramStart"/>
      <w:r>
        <w:rPr>
          <w:rFonts w:ascii="Times New Roman" w:eastAsia="Calibri" w:hAnsi="Times New Roman" w:cs="Times New Roman"/>
          <w:sz w:val="28"/>
          <w:szCs w:val="28"/>
          <w:lang w:eastAsia="en-US"/>
        </w:rPr>
        <w:t>округа  введено</w:t>
      </w:r>
      <w:proofErr w:type="gramEnd"/>
      <w:r>
        <w:rPr>
          <w:rFonts w:ascii="Times New Roman" w:eastAsia="Calibri" w:hAnsi="Times New Roman" w:cs="Times New Roman"/>
          <w:sz w:val="28"/>
          <w:szCs w:val="28"/>
          <w:lang w:eastAsia="en-US"/>
        </w:rPr>
        <w:t xml:space="preserve"> в эксплуатацию в 1993 году с проектной мощностью 320 мест. В настоящее время численность обучающихся составляет 159 человек, численность основных работников - 30 человек. В 2024 году школа была реорганизована путем присоединения к ней МБОУ </w:t>
      </w:r>
      <w:proofErr w:type="spellStart"/>
      <w:r>
        <w:rPr>
          <w:rFonts w:ascii="Times New Roman" w:eastAsia="Calibri" w:hAnsi="Times New Roman" w:cs="Times New Roman"/>
          <w:sz w:val="28"/>
          <w:szCs w:val="28"/>
          <w:lang w:eastAsia="en-US"/>
        </w:rPr>
        <w:t>Кишлеевская</w:t>
      </w:r>
      <w:proofErr w:type="spellEnd"/>
      <w:r>
        <w:rPr>
          <w:rFonts w:ascii="Times New Roman" w:eastAsia="Calibri" w:hAnsi="Times New Roman" w:cs="Times New Roman"/>
          <w:sz w:val="28"/>
          <w:szCs w:val="28"/>
          <w:lang w:eastAsia="en-US"/>
        </w:rPr>
        <w:t xml:space="preserve"> ООШ. В школе обучаются дети из 6 населенных пунктов, организован подвоз обучающихся к месту учебы и обратно. В деревне проживает 989 человек, миграция населения отсутствует. Контингент обучающихся школы на протяжении последних 5 лет остается </w:t>
      </w:r>
      <w:proofErr w:type="gramStart"/>
      <w:r>
        <w:rPr>
          <w:rFonts w:ascii="Times New Roman" w:eastAsia="Calibri" w:hAnsi="Times New Roman" w:cs="Times New Roman"/>
          <w:sz w:val="28"/>
          <w:szCs w:val="28"/>
          <w:lang w:eastAsia="en-US"/>
        </w:rPr>
        <w:t>стабильным  и</w:t>
      </w:r>
      <w:proofErr w:type="gramEnd"/>
      <w:r>
        <w:rPr>
          <w:rFonts w:ascii="Times New Roman" w:eastAsia="Calibri" w:hAnsi="Times New Roman" w:cs="Times New Roman"/>
          <w:sz w:val="28"/>
          <w:szCs w:val="28"/>
          <w:lang w:eastAsia="en-US"/>
        </w:rPr>
        <w:t xml:space="preserve"> школа занимает 2 место по численности учащихся в муниципальных сельских общеобразовательных организациях. </w:t>
      </w:r>
    </w:p>
    <w:p w14:paraId="2F713C55" w14:textId="77777777" w:rsidR="00A87709" w:rsidRDefault="00C22FD9">
      <w:pPr>
        <w:pStyle w:val="a4"/>
        <w:widowControl/>
        <w:spacing w:line="240" w:lineRule="auto"/>
        <w:ind w:firstLine="0"/>
        <w:jc w:val="both"/>
        <w:rPr>
          <w:rFonts w:ascii="Times New Roman" w:hAnsi="Times New Roman"/>
        </w:rPr>
      </w:pPr>
      <w:r>
        <w:rPr>
          <w:rFonts w:ascii="Times New Roman" w:eastAsia="Calibri" w:hAnsi="Times New Roman" w:cs="Times New Roman"/>
          <w:sz w:val="28"/>
          <w:szCs w:val="28"/>
          <w:lang w:eastAsia="en-US"/>
        </w:rPr>
        <w:tab/>
        <w:t>В результате обследования технического состояния здания школы были выявлены следующие дефекты:</w:t>
      </w:r>
      <w:r>
        <w:rPr>
          <w:rFonts w:ascii="Times New Roman" w:hAnsi="Times New Roman" w:cs="Times New Roman"/>
          <w:sz w:val="28"/>
          <w:szCs w:val="28"/>
        </w:rPr>
        <w:t xml:space="preserve"> </w:t>
      </w:r>
    </w:p>
    <w:p w14:paraId="26245B27" w14:textId="77777777" w:rsidR="00A87709" w:rsidRDefault="00C22FD9">
      <w:pPr>
        <w:pStyle w:val="a4"/>
        <w:widowControl/>
        <w:spacing w:line="240" w:lineRule="auto"/>
        <w:ind w:firstLine="0"/>
        <w:jc w:val="both"/>
        <w:rPr>
          <w:rFonts w:ascii="Times New Roman" w:hAnsi="Times New Roman"/>
        </w:rPr>
      </w:pPr>
      <w:r>
        <w:rPr>
          <w:rFonts w:ascii="Times New Roman" w:hAnsi="Times New Roman" w:cs="Times New Roman"/>
          <w:sz w:val="28"/>
          <w:szCs w:val="28"/>
        </w:rPr>
        <w:tab/>
        <w:t xml:space="preserve">1. Фундамент, цоколь имеют физический износ - сколы, трещины и выбоины. </w:t>
      </w:r>
      <w:r>
        <w:rPr>
          <w:rFonts w:ascii="Times New Roman" w:eastAsia="Calibri" w:hAnsi="Times New Roman" w:cs="Times New Roman"/>
          <w:sz w:val="28"/>
          <w:szCs w:val="28"/>
          <w:lang w:eastAsia="en-US"/>
        </w:rPr>
        <w:t>Отмостка отсутствует по всему периметру.</w:t>
      </w:r>
    </w:p>
    <w:p w14:paraId="5BC9AB93" w14:textId="77777777" w:rsidR="00A87709" w:rsidRDefault="00C22FD9">
      <w:pPr>
        <w:pStyle w:val="a4"/>
        <w:widowControl/>
        <w:spacing w:line="240" w:lineRule="auto"/>
        <w:ind w:firstLine="0"/>
        <w:jc w:val="both"/>
        <w:rPr>
          <w:rFonts w:ascii="Times New Roman" w:hAnsi="Times New Roman"/>
        </w:rPr>
      </w:pPr>
      <w:r>
        <w:rPr>
          <w:rFonts w:ascii="Times New Roman" w:eastAsia="Calibri" w:hAnsi="Times New Roman" w:cs="Times New Roman"/>
          <w:sz w:val="28"/>
          <w:szCs w:val="28"/>
          <w:lang w:eastAsia="en-US"/>
        </w:rPr>
        <w:tab/>
      </w:r>
      <w:r>
        <w:rPr>
          <w:rFonts w:ascii="Times New Roman" w:hAnsi="Times New Roman" w:cs="Times New Roman"/>
          <w:sz w:val="28"/>
          <w:szCs w:val="28"/>
        </w:rPr>
        <w:t xml:space="preserve">2. Кровля </w:t>
      </w:r>
      <w:r>
        <w:rPr>
          <w:rFonts w:ascii="Times New Roman" w:eastAsia="Calibri" w:hAnsi="Times New Roman" w:cs="Times New Roman"/>
          <w:sz w:val="28"/>
          <w:szCs w:val="28"/>
          <w:lang w:eastAsia="en-US"/>
        </w:rPr>
        <w:t>имеет физический износ -множественные протечки, трещины, сколы, сквозные отверстия.</w:t>
      </w:r>
    </w:p>
    <w:p w14:paraId="62C82062"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3. Потолки, междуэтажные перекрытия и полы </w:t>
      </w:r>
      <w:r>
        <w:rPr>
          <w:rFonts w:ascii="Times New Roman" w:eastAsia="Calibri" w:hAnsi="Times New Roman" w:cs="Times New Roman"/>
          <w:sz w:val="28"/>
          <w:szCs w:val="28"/>
          <w:lang w:eastAsia="en-US"/>
        </w:rPr>
        <w:t>имеют физический износ- сколы, трещины, выбоины, шелушение, загрязнение поверхностей окрасочного слоя Покрытие из керамической плитки имеют физический износ-отслаивания отдельных плиток, трещины, местами проседание в целом. Покрытие из линолеума имеет значительный износ.</w:t>
      </w:r>
    </w:p>
    <w:p w14:paraId="328F44B7"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4. </w:t>
      </w:r>
      <w:r>
        <w:rPr>
          <w:rFonts w:ascii="Times New Roman" w:eastAsia="Calibri" w:hAnsi="Times New Roman" w:cs="Times New Roman"/>
          <w:sz w:val="28"/>
          <w:szCs w:val="28"/>
          <w:lang w:eastAsia="en-US"/>
        </w:rPr>
        <w:t xml:space="preserve">На оконных блоках видны следы гниения переплетов, перекос и не </w:t>
      </w:r>
      <w:r>
        <w:rPr>
          <w:rFonts w:ascii="Times New Roman" w:eastAsia="Calibri" w:hAnsi="Times New Roman" w:cs="Times New Roman"/>
          <w:sz w:val="28"/>
          <w:szCs w:val="28"/>
          <w:lang w:eastAsia="en-US"/>
        </w:rPr>
        <w:lastRenderedPageBreak/>
        <w:t xml:space="preserve">плотность створных частей переплетов, разрушение окраски и отставание замазки, неплотное сопряжение стального слива с коробкой, повышенная воздухопроницаемость, проникание атмосферной влаги через заполнения оконных проемов в кладку стен, трещины, </w:t>
      </w:r>
      <w:proofErr w:type="spellStart"/>
      <w:r>
        <w:rPr>
          <w:rFonts w:ascii="Times New Roman" w:eastAsia="Calibri" w:hAnsi="Times New Roman" w:cs="Times New Roman"/>
          <w:sz w:val="28"/>
          <w:szCs w:val="28"/>
          <w:lang w:eastAsia="en-US"/>
        </w:rPr>
        <w:t>выколы</w:t>
      </w:r>
      <w:proofErr w:type="spellEnd"/>
      <w:r>
        <w:rPr>
          <w:rFonts w:ascii="Times New Roman" w:eastAsia="Calibri" w:hAnsi="Times New Roman" w:cs="Times New Roman"/>
          <w:sz w:val="28"/>
          <w:szCs w:val="28"/>
          <w:lang w:eastAsia="en-US"/>
        </w:rPr>
        <w:t xml:space="preserve"> и другие повреждения стекол. </w:t>
      </w:r>
      <w:r>
        <w:rPr>
          <w:rFonts w:ascii="Times New Roman" w:hAnsi="Times New Roman" w:cs="Times New Roman"/>
          <w:sz w:val="28"/>
          <w:szCs w:val="28"/>
        </w:rPr>
        <w:t xml:space="preserve"> </w:t>
      </w:r>
      <w:r>
        <w:rPr>
          <w:rFonts w:ascii="Times New Roman" w:eastAsia="Calibri" w:hAnsi="Times New Roman" w:cs="Times New Roman"/>
          <w:sz w:val="28"/>
          <w:szCs w:val="28"/>
          <w:lang w:eastAsia="en-US"/>
        </w:rPr>
        <w:t>Дверные блоки рассохлись, покоробились и расшатались в углах. Дверные блоки промерзают, имеют неплотное примыкание створок к коробке, видны следы коррозии.</w:t>
      </w:r>
    </w:p>
    <w:p w14:paraId="3D4BF6A6"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5. </w:t>
      </w:r>
      <w:r>
        <w:rPr>
          <w:rFonts w:ascii="Times New Roman" w:eastAsia="Calibri" w:hAnsi="Times New Roman" w:cs="Times New Roman"/>
          <w:sz w:val="28"/>
          <w:szCs w:val="28"/>
          <w:lang w:eastAsia="en-US"/>
        </w:rPr>
        <w:t>Крыльца имеют физический износ - разрушение ступеней, опорных стенок и площадок, трещины, отсутствие защитных козырьков, пандус для инвалидов отсутствует. Лестничные марши имеют физический износ разрушение, трещины.</w:t>
      </w:r>
    </w:p>
    <w:p w14:paraId="264213CD"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6. </w:t>
      </w:r>
      <w:r>
        <w:rPr>
          <w:rFonts w:ascii="Times New Roman" w:eastAsia="Calibri" w:hAnsi="Times New Roman" w:cs="Times New Roman"/>
          <w:sz w:val="28"/>
          <w:szCs w:val="28"/>
          <w:lang w:eastAsia="en-US"/>
        </w:rPr>
        <w:t xml:space="preserve">Стены, облицованные керамической плиткой, имеют физический износ – вздутия, отслаивания отдельных плиток с растворным слоем и без него, трещины. Окрашенные стены имеют шелушение, выцветание, старение окрасочного слоя стен, нитевидные трещины, частичное отслаивание штукатурного слоя, загрязнение поверхностей </w:t>
      </w:r>
    </w:p>
    <w:p w14:paraId="4FFE5C9D"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7. </w:t>
      </w:r>
      <w:r>
        <w:rPr>
          <w:rFonts w:ascii="Times New Roman" w:eastAsia="Calibri" w:hAnsi="Times New Roman" w:cs="Times New Roman"/>
          <w:sz w:val="28"/>
          <w:szCs w:val="28"/>
          <w:lang w:eastAsia="en-US"/>
        </w:rPr>
        <w:t>Фасад имеет физический износ трещины, выветривание и местами разрушение кирпичной кладки, потеря теплотехнических свойств.</w:t>
      </w:r>
    </w:p>
    <w:p w14:paraId="6C33D544"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8. </w:t>
      </w:r>
      <w:r>
        <w:rPr>
          <w:rFonts w:ascii="Times New Roman" w:eastAsia="Calibri" w:hAnsi="Times New Roman" w:cs="Times New Roman"/>
          <w:sz w:val="28"/>
          <w:szCs w:val="28"/>
          <w:lang w:eastAsia="en-US"/>
        </w:rPr>
        <w:t>Радиаторы отопления имеют физический износ, местами видны следы коррозии и течи в резьбовых.</w:t>
      </w:r>
      <w:r>
        <w:rPr>
          <w:rFonts w:ascii="Times New Roman" w:eastAsia="Calibri" w:hAnsi="Times New Roman" w:cs="Times New Roman"/>
          <w:sz w:val="28"/>
          <w:szCs w:val="28"/>
          <w:shd w:val="clear" w:color="auto" w:fill="FFFFFF"/>
          <w:lang w:eastAsia="en-US"/>
        </w:rPr>
        <w:t xml:space="preserve"> </w:t>
      </w:r>
      <w:r>
        <w:rPr>
          <w:rFonts w:ascii="Times New Roman" w:eastAsia="Calibri" w:hAnsi="Times New Roman" w:cs="Times New Roman"/>
          <w:sz w:val="28"/>
          <w:szCs w:val="28"/>
          <w:lang w:eastAsia="en-US"/>
        </w:rPr>
        <w:t>Недостаточная теплоотдача нагревательных приборов. Стальные трубы отопления имеют физический износ, местами видны</w:t>
      </w:r>
      <w:r>
        <w:rPr>
          <w:rFonts w:ascii="Times New Roman" w:eastAsia="Calibri" w:hAnsi="Times New Roman" w:cs="Times New Roman"/>
          <w:sz w:val="28"/>
          <w:szCs w:val="28"/>
          <w:shd w:val="clear" w:color="auto" w:fill="FFFFFF"/>
          <w:lang w:eastAsia="en-US"/>
        </w:rPr>
        <w:t xml:space="preserve"> </w:t>
      </w:r>
      <w:r>
        <w:rPr>
          <w:rFonts w:ascii="Times New Roman" w:eastAsia="Calibri" w:hAnsi="Times New Roman" w:cs="Times New Roman"/>
          <w:sz w:val="28"/>
          <w:szCs w:val="28"/>
          <w:lang w:eastAsia="en-US"/>
        </w:rPr>
        <w:t xml:space="preserve">следы течи в сварных соединениях, а также не прогревы отдельных стояков. ИТП </w:t>
      </w:r>
      <w:proofErr w:type="gramStart"/>
      <w:r>
        <w:rPr>
          <w:rFonts w:ascii="Times New Roman" w:eastAsia="Calibri" w:hAnsi="Times New Roman" w:cs="Times New Roman"/>
          <w:sz w:val="28"/>
          <w:szCs w:val="28"/>
          <w:lang w:eastAsia="en-US"/>
        </w:rPr>
        <w:t>поддон  имеет</w:t>
      </w:r>
      <w:proofErr w:type="gramEnd"/>
      <w:r>
        <w:rPr>
          <w:rFonts w:ascii="Times New Roman" w:eastAsia="Calibri" w:hAnsi="Times New Roman" w:cs="Times New Roman"/>
          <w:sz w:val="28"/>
          <w:szCs w:val="28"/>
          <w:lang w:eastAsia="en-US"/>
        </w:rPr>
        <w:t xml:space="preserve"> физический износ.</w:t>
      </w:r>
    </w:p>
    <w:p w14:paraId="1B897091" w14:textId="77777777" w:rsidR="00A87709" w:rsidRDefault="00C22FD9">
      <w:pPr>
        <w:ind w:firstLine="709"/>
        <w:jc w:val="both"/>
        <w:rPr>
          <w:rFonts w:ascii="Times New Roman" w:hAnsi="Times New Roman"/>
        </w:rPr>
      </w:pPr>
      <w:r>
        <w:rPr>
          <w:rFonts w:ascii="Times New Roman" w:hAnsi="Times New Roman" w:cs="Times New Roman"/>
          <w:sz w:val="28"/>
          <w:szCs w:val="28"/>
        </w:rPr>
        <w:t>9. Система вентиляции находится в нерабочем состоянии.</w:t>
      </w:r>
    </w:p>
    <w:p w14:paraId="02B01CA8"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10. </w:t>
      </w:r>
      <w:r>
        <w:rPr>
          <w:rFonts w:ascii="Times New Roman" w:eastAsia="Calibri" w:hAnsi="Times New Roman" w:cs="Times New Roman"/>
          <w:sz w:val="28"/>
          <w:szCs w:val="28"/>
          <w:lang w:eastAsia="en-US"/>
        </w:rPr>
        <w:t xml:space="preserve">Водопроводные трубы, раковины и умывальники, стальные </w:t>
      </w:r>
      <w:proofErr w:type="gramStart"/>
      <w:r>
        <w:rPr>
          <w:rFonts w:ascii="Times New Roman" w:eastAsia="Calibri" w:hAnsi="Times New Roman" w:cs="Times New Roman"/>
          <w:sz w:val="28"/>
          <w:szCs w:val="28"/>
          <w:lang w:eastAsia="en-US"/>
        </w:rPr>
        <w:t>мойки,  туалетные</w:t>
      </w:r>
      <w:proofErr w:type="gramEnd"/>
      <w:r>
        <w:rPr>
          <w:rFonts w:ascii="Times New Roman" w:eastAsia="Calibri" w:hAnsi="Times New Roman" w:cs="Times New Roman"/>
          <w:sz w:val="28"/>
          <w:szCs w:val="28"/>
          <w:lang w:eastAsia="en-US"/>
        </w:rPr>
        <w:t xml:space="preserve"> настольные краны, унитазы, душевые поддоны   имеют физический износ.</w:t>
      </w:r>
    </w:p>
    <w:p w14:paraId="3948126D" w14:textId="77777777" w:rsidR="00A87709" w:rsidRDefault="00C22FD9">
      <w:pPr>
        <w:ind w:firstLine="709"/>
        <w:jc w:val="both"/>
        <w:rPr>
          <w:rFonts w:ascii="Times New Roman" w:hAnsi="Times New Roman"/>
        </w:rPr>
      </w:pPr>
      <w:r>
        <w:rPr>
          <w:rFonts w:ascii="Times New Roman" w:hAnsi="Times New Roman" w:cs="Times New Roman"/>
          <w:sz w:val="28"/>
          <w:szCs w:val="28"/>
        </w:rPr>
        <w:t>11. Система канализации имеет физический износ.</w:t>
      </w:r>
    </w:p>
    <w:p w14:paraId="1CF7BEB0" w14:textId="77777777" w:rsidR="00A87709" w:rsidRDefault="00C22FD9">
      <w:pPr>
        <w:ind w:firstLine="709"/>
        <w:jc w:val="both"/>
        <w:rPr>
          <w:rFonts w:ascii="Times New Roman" w:hAnsi="Times New Roman"/>
        </w:rPr>
      </w:pPr>
      <w:r>
        <w:rPr>
          <w:rFonts w:ascii="Times New Roman" w:hAnsi="Times New Roman" w:cs="Times New Roman"/>
          <w:sz w:val="28"/>
          <w:szCs w:val="28"/>
        </w:rPr>
        <w:t>12.</w:t>
      </w:r>
      <w:r>
        <w:rPr>
          <w:rFonts w:ascii="Times New Roman" w:eastAsia="Calibri" w:hAnsi="Times New Roman" w:cs="Times New Roman"/>
          <w:sz w:val="28"/>
          <w:szCs w:val="28"/>
          <w:lang w:eastAsia="en-US"/>
        </w:rPr>
        <w:t xml:space="preserve">Светильники морально и физически устарели. Высокое </w:t>
      </w:r>
      <w:proofErr w:type="gramStart"/>
      <w:r>
        <w:rPr>
          <w:rFonts w:ascii="Times New Roman" w:eastAsia="Calibri" w:hAnsi="Times New Roman" w:cs="Times New Roman"/>
          <w:sz w:val="28"/>
          <w:szCs w:val="28"/>
          <w:lang w:eastAsia="en-US"/>
        </w:rPr>
        <w:t>энергопотребление,  задержки</w:t>
      </w:r>
      <w:proofErr w:type="gramEnd"/>
      <w:r>
        <w:rPr>
          <w:rFonts w:ascii="Times New Roman" w:eastAsia="Calibri" w:hAnsi="Times New Roman" w:cs="Times New Roman"/>
          <w:sz w:val="28"/>
          <w:szCs w:val="28"/>
          <w:lang w:eastAsia="en-US"/>
        </w:rPr>
        <w:t xml:space="preserve"> при включении, мерцание, недостаточный уровень освещенности. Электропроводка не соответствует требованиям безопасности. Заземление имеет физический </w:t>
      </w:r>
      <w:proofErr w:type="gramStart"/>
      <w:r>
        <w:rPr>
          <w:rFonts w:ascii="Times New Roman" w:eastAsia="Calibri" w:hAnsi="Times New Roman" w:cs="Times New Roman"/>
          <w:sz w:val="28"/>
          <w:szCs w:val="28"/>
          <w:lang w:eastAsia="en-US"/>
        </w:rPr>
        <w:t>износ,  частично</w:t>
      </w:r>
      <w:proofErr w:type="gramEnd"/>
      <w:r>
        <w:rPr>
          <w:rFonts w:ascii="Times New Roman" w:eastAsia="Calibri" w:hAnsi="Times New Roman" w:cs="Times New Roman"/>
          <w:sz w:val="28"/>
          <w:szCs w:val="28"/>
          <w:lang w:eastAsia="en-US"/>
        </w:rPr>
        <w:t xml:space="preserve"> отсутствует. Ящики с понижающими трансформаторами морально устарели и имеют физический износ.</w:t>
      </w:r>
    </w:p>
    <w:p w14:paraId="675B1D4F"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13. </w:t>
      </w:r>
      <w:r>
        <w:rPr>
          <w:rFonts w:ascii="Times New Roman" w:eastAsia="Calibri" w:hAnsi="Times New Roman" w:cs="Times New Roman"/>
          <w:sz w:val="28"/>
          <w:szCs w:val="28"/>
          <w:lang w:eastAsia="en-US"/>
        </w:rPr>
        <w:t xml:space="preserve">Системы сети связи, видеонаблюдения, система </w:t>
      </w:r>
      <w:proofErr w:type="gramStart"/>
      <w:r>
        <w:rPr>
          <w:rFonts w:ascii="Times New Roman" w:eastAsia="Calibri" w:hAnsi="Times New Roman" w:cs="Times New Roman"/>
          <w:sz w:val="28"/>
          <w:szCs w:val="28"/>
          <w:lang w:eastAsia="en-US"/>
        </w:rPr>
        <w:t>ОС(</w:t>
      </w:r>
      <w:proofErr w:type="gramEnd"/>
      <w:r>
        <w:rPr>
          <w:rFonts w:ascii="Times New Roman" w:eastAsia="Calibri" w:hAnsi="Times New Roman" w:cs="Times New Roman"/>
          <w:sz w:val="28"/>
          <w:szCs w:val="28"/>
          <w:lang w:eastAsia="en-US"/>
        </w:rPr>
        <w:t>тревожная кнопка)/</w:t>
      </w:r>
      <w:proofErr w:type="gramStart"/>
      <w:r>
        <w:rPr>
          <w:rFonts w:ascii="Times New Roman" w:eastAsia="Calibri" w:hAnsi="Times New Roman" w:cs="Times New Roman"/>
          <w:sz w:val="28"/>
          <w:szCs w:val="28"/>
          <w:lang w:eastAsia="en-US"/>
        </w:rPr>
        <w:t>СКУД(</w:t>
      </w:r>
      <w:proofErr w:type="gramEnd"/>
      <w:r>
        <w:rPr>
          <w:rFonts w:ascii="Times New Roman" w:eastAsia="Calibri" w:hAnsi="Times New Roman" w:cs="Times New Roman"/>
          <w:sz w:val="28"/>
          <w:szCs w:val="28"/>
          <w:lang w:eastAsia="en-US"/>
        </w:rPr>
        <w:t xml:space="preserve">видеодомофон) </w:t>
      </w:r>
      <w:proofErr w:type="gramStart"/>
      <w:r>
        <w:rPr>
          <w:rFonts w:ascii="Times New Roman" w:eastAsia="Calibri" w:hAnsi="Times New Roman" w:cs="Times New Roman"/>
          <w:sz w:val="28"/>
          <w:szCs w:val="28"/>
          <w:lang w:eastAsia="en-US"/>
        </w:rPr>
        <w:t>имеют  физический</w:t>
      </w:r>
      <w:proofErr w:type="gramEnd"/>
      <w:r>
        <w:rPr>
          <w:rFonts w:ascii="Times New Roman" w:eastAsia="Calibri" w:hAnsi="Times New Roman" w:cs="Times New Roman"/>
          <w:sz w:val="28"/>
          <w:szCs w:val="28"/>
          <w:lang w:eastAsia="en-US"/>
        </w:rPr>
        <w:t xml:space="preserve"> износ</w:t>
      </w:r>
    </w:p>
    <w:p w14:paraId="2D804275" w14:textId="77777777" w:rsidR="00A87709" w:rsidRDefault="00C22FD9">
      <w:pPr>
        <w:widowControl/>
        <w:ind w:firstLine="709"/>
        <w:jc w:val="both"/>
        <w:rPr>
          <w:rFonts w:ascii="Times New Roman" w:hAnsi="Times New Roman"/>
        </w:rPr>
      </w:pPr>
      <w:r>
        <w:rPr>
          <w:rFonts w:ascii="Times New Roman" w:hAnsi="Times New Roman" w:cs="Times New Roman"/>
          <w:sz w:val="28"/>
          <w:szCs w:val="28"/>
        </w:rPr>
        <w:t xml:space="preserve">14. </w:t>
      </w:r>
      <w:r>
        <w:rPr>
          <w:rFonts w:ascii="Times New Roman" w:eastAsia="Calibri" w:hAnsi="Times New Roman" w:cs="Times New Roman"/>
          <w:sz w:val="28"/>
          <w:szCs w:val="28"/>
          <w:lang w:eastAsia="en-US"/>
        </w:rPr>
        <w:t xml:space="preserve">Системы АПС/СОУЭ, автоматизации </w:t>
      </w:r>
      <w:proofErr w:type="gramStart"/>
      <w:r>
        <w:rPr>
          <w:rFonts w:ascii="Times New Roman" w:eastAsia="Calibri" w:hAnsi="Times New Roman" w:cs="Times New Roman"/>
          <w:sz w:val="28"/>
          <w:szCs w:val="28"/>
          <w:lang w:eastAsia="en-US"/>
        </w:rPr>
        <w:t>инженерных .систем</w:t>
      </w:r>
      <w:proofErr w:type="gramEnd"/>
      <w:r>
        <w:rPr>
          <w:rFonts w:ascii="Times New Roman" w:eastAsia="Calibri" w:hAnsi="Times New Roman" w:cs="Times New Roman"/>
          <w:sz w:val="28"/>
          <w:szCs w:val="28"/>
          <w:lang w:eastAsia="en-US"/>
        </w:rPr>
        <w:t xml:space="preserve"> имеют физический износ</w:t>
      </w:r>
    </w:p>
    <w:p w14:paraId="2C82456B" w14:textId="77777777" w:rsidR="00A87709" w:rsidRDefault="00A87709">
      <w:pPr>
        <w:widowControl/>
        <w:contextualSpacing/>
        <w:rPr>
          <w:rFonts w:ascii="Times New Roman" w:eastAsia="Calibri" w:hAnsi="Times New Roman"/>
          <w:sz w:val="28"/>
          <w:szCs w:val="28"/>
          <w:lang w:eastAsia="en-US"/>
        </w:rPr>
      </w:pPr>
    </w:p>
    <w:p w14:paraId="1CADD537" w14:textId="77777777" w:rsidR="00A87709" w:rsidRDefault="00C22FD9">
      <w:pPr>
        <w:pStyle w:val="a4"/>
        <w:widowControl/>
        <w:spacing w:line="240" w:lineRule="auto"/>
        <w:ind w:firstLine="0"/>
        <w:contextualSpacing/>
        <w:jc w:val="both"/>
        <w:rPr>
          <w:rFonts w:ascii="Times New Roman" w:hAnsi="Times New Roman"/>
        </w:rPr>
      </w:pPr>
      <w:r>
        <w:rPr>
          <w:rFonts w:ascii="Times New Roman" w:eastAsia="Calibri" w:hAnsi="Times New Roman" w:cs="Times New Roman"/>
          <w:sz w:val="28"/>
          <w:szCs w:val="28"/>
          <w:lang w:eastAsia="en-US"/>
        </w:rPr>
        <w:tab/>
      </w:r>
      <w:r>
        <w:rPr>
          <w:rFonts w:ascii="Times New Roman" w:hAnsi="Times New Roman" w:cs="Times New Roman"/>
          <w:sz w:val="28"/>
          <w:szCs w:val="28"/>
          <w:shd w:val="clear" w:color="auto" w:fill="FFFFFF"/>
        </w:rPr>
        <w:t xml:space="preserve">Данная ситуация способствует снижению качества организации образовательного процесса в рассматриваемых общеобразовательных организациях, создает неравные образовательные и инфраструктурные возможности для обучающихся в таких общеобразовательных организациях по сравнению с обучающимися основной массы общеобразовательных организаций, имеет демотивирующее воздействие на обучающихся и работников соответствующих общеобразовательных организаций, а в ряде случаев содержит потенциальные риски для комплексной безопасности обучающихся в находящихся зданиях общеобразовательных организаций, требующих капитального ремонта.   </w:t>
      </w:r>
    </w:p>
    <w:p w14:paraId="53D9736C" w14:textId="77777777" w:rsidR="00A87709" w:rsidRDefault="00A87709">
      <w:pPr>
        <w:ind w:firstLine="708"/>
        <w:jc w:val="both"/>
        <w:rPr>
          <w:rFonts w:ascii="Times New Roman" w:hAnsi="Times New Roman"/>
          <w:sz w:val="28"/>
          <w:szCs w:val="28"/>
        </w:rPr>
      </w:pPr>
    </w:p>
    <w:p w14:paraId="4A100FD6" w14:textId="77777777" w:rsidR="00BC105E" w:rsidRDefault="00BC105E">
      <w:pPr>
        <w:ind w:firstLine="708"/>
        <w:jc w:val="both"/>
        <w:rPr>
          <w:rFonts w:ascii="Times New Roman" w:hAnsi="Times New Roman"/>
          <w:sz w:val="28"/>
          <w:szCs w:val="28"/>
        </w:rPr>
      </w:pPr>
    </w:p>
    <w:p w14:paraId="582DEB45" w14:textId="77777777" w:rsidR="00A87709" w:rsidRDefault="00C22FD9">
      <w:pPr>
        <w:pStyle w:val="ConsPlusTitle"/>
        <w:jc w:val="center"/>
        <w:outlineLvl w:val="2"/>
        <w:rPr>
          <w:sz w:val="28"/>
          <w:szCs w:val="28"/>
        </w:rPr>
      </w:pPr>
      <w:r>
        <w:rPr>
          <w:sz w:val="28"/>
          <w:szCs w:val="28"/>
        </w:rPr>
        <w:lastRenderedPageBreak/>
        <w:t xml:space="preserve">2. Приоритеты </w:t>
      </w:r>
      <w:proofErr w:type="gramStart"/>
      <w:r>
        <w:rPr>
          <w:sz w:val="28"/>
          <w:szCs w:val="28"/>
        </w:rPr>
        <w:t>муниципальной  политики</w:t>
      </w:r>
      <w:proofErr w:type="gramEnd"/>
      <w:r>
        <w:rPr>
          <w:sz w:val="28"/>
          <w:szCs w:val="28"/>
        </w:rPr>
        <w:t xml:space="preserve"> в сфере реализации </w:t>
      </w:r>
    </w:p>
    <w:p w14:paraId="74A7ABA0" w14:textId="77777777" w:rsidR="00A87709" w:rsidRDefault="00C22FD9">
      <w:pPr>
        <w:pStyle w:val="ConsPlusTitle"/>
        <w:jc w:val="center"/>
        <w:outlineLvl w:val="2"/>
      </w:pPr>
      <w:r>
        <w:rPr>
          <w:sz w:val="28"/>
          <w:szCs w:val="28"/>
        </w:rPr>
        <w:t>подпрограммы 4, цели, задачи и показатели (индикаторы) их достижения; основные ожидаемые конечные результаты подпрограммы 4, сроки и этапы реализации подпрограммы 4</w:t>
      </w:r>
    </w:p>
    <w:p w14:paraId="5F70191A" w14:textId="77777777" w:rsidR="00A87709" w:rsidRDefault="00A87709">
      <w:pPr>
        <w:ind w:left="-142" w:firstLine="851"/>
        <w:jc w:val="center"/>
        <w:rPr>
          <w:rFonts w:ascii="Times New Roman" w:hAnsi="Times New Roman" w:cs="Times New Roman"/>
          <w:b/>
          <w:bCs/>
          <w:sz w:val="28"/>
          <w:szCs w:val="28"/>
        </w:rPr>
      </w:pPr>
    </w:p>
    <w:p w14:paraId="6A7FDD93"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Муниципальная политика в сфере общего образования детей направлена </w:t>
      </w:r>
      <w:proofErr w:type="gramStart"/>
      <w:r>
        <w:rPr>
          <w:rFonts w:ascii="Times New Roman" w:hAnsi="Times New Roman" w:cs="Times New Roman"/>
          <w:sz w:val="28"/>
          <w:szCs w:val="28"/>
        </w:rPr>
        <w:t>на  обеспечение</w:t>
      </w:r>
      <w:proofErr w:type="gramEnd"/>
      <w:r>
        <w:rPr>
          <w:rFonts w:ascii="Times New Roman" w:hAnsi="Times New Roman" w:cs="Times New Roman"/>
          <w:sz w:val="28"/>
          <w:szCs w:val="28"/>
        </w:rPr>
        <w:t xml:space="preserve"> равенства доступа к качественному образованию и обновление его содержания и технологий образования в соответствии с изменившимися потребностями населения и новыми вызовами социального, культурного, экономического развития.</w:t>
      </w:r>
    </w:p>
    <w:p w14:paraId="46643628"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 xml:space="preserve">Основным приоритетом реализации Подпрограммы является завершение модернизации инфраструктуры, направленной на обеспечение во всех общеобразовательных организациях Собинского муниципального </w:t>
      </w:r>
      <w:proofErr w:type="gramStart"/>
      <w:r>
        <w:rPr>
          <w:rFonts w:ascii="Times New Roman" w:hAnsi="Times New Roman" w:cs="Times New Roman"/>
          <w:sz w:val="28"/>
          <w:szCs w:val="28"/>
        </w:rPr>
        <w:t>округа  современных</w:t>
      </w:r>
      <w:proofErr w:type="gramEnd"/>
      <w:r>
        <w:rPr>
          <w:rFonts w:ascii="Times New Roman" w:hAnsi="Times New Roman" w:cs="Times New Roman"/>
          <w:sz w:val="28"/>
          <w:szCs w:val="28"/>
        </w:rPr>
        <w:t xml:space="preserve"> условий обучения.</w:t>
      </w:r>
    </w:p>
    <w:p w14:paraId="0D7E69A3" w14:textId="77777777" w:rsidR="00A87709" w:rsidRDefault="00A87709">
      <w:pPr>
        <w:pStyle w:val="ConsPlusNormal0"/>
        <w:spacing w:before="220"/>
        <w:ind w:firstLine="540"/>
        <w:jc w:val="both"/>
        <w:rPr>
          <w:rFonts w:ascii="Times New Roman" w:hAnsi="Times New Roman" w:cs="Times New Roman"/>
          <w:sz w:val="28"/>
          <w:szCs w:val="28"/>
        </w:rPr>
      </w:pPr>
    </w:p>
    <w:p w14:paraId="45A7422B" w14:textId="77777777" w:rsidR="00A87709" w:rsidRDefault="00C22FD9">
      <w:pPr>
        <w:ind w:firstLine="709"/>
        <w:jc w:val="both"/>
        <w:rPr>
          <w:rFonts w:ascii="Times New Roman" w:hAnsi="Times New Roman"/>
        </w:rPr>
      </w:pPr>
      <w:r>
        <w:rPr>
          <w:rFonts w:ascii="Times New Roman" w:hAnsi="Times New Roman" w:cs="Times New Roman"/>
          <w:sz w:val="28"/>
          <w:szCs w:val="28"/>
        </w:rPr>
        <w:t>Целью Подпрограммы 4 «Модернизация школьных систем образования» (далее – Подпрограмма) является приведение в нормативное техническое состояние зданий (обособленных помещений) общеобразовательных организаций, в том числе по годам:</w:t>
      </w:r>
    </w:p>
    <w:p w14:paraId="3CA24F0D"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до 2030 года -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здания.</w:t>
      </w:r>
    </w:p>
    <w:p w14:paraId="39BF80FC" w14:textId="77777777" w:rsidR="00A87709" w:rsidRDefault="00A87709">
      <w:pPr>
        <w:ind w:firstLine="709"/>
        <w:jc w:val="both"/>
        <w:rPr>
          <w:rFonts w:ascii="Times New Roman" w:hAnsi="Times New Roman"/>
        </w:rPr>
      </w:pPr>
    </w:p>
    <w:p w14:paraId="02C42688"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Достижение указанной цели </w:t>
      </w:r>
      <w:proofErr w:type="gramStart"/>
      <w:r>
        <w:rPr>
          <w:rFonts w:ascii="Times New Roman" w:hAnsi="Times New Roman" w:cs="Times New Roman"/>
          <w:sz w:val="28"/>
          <w:szCs w:val="28"/>
        </w:rPr>
        <w:t>Подпрограммы  реализуется</w:t>
      </w:r>
      <w:proofErr w:type="gramEnd"/>
      <w:r>
        <w:rPr>
          <w:rFonts w:ascii="Times New Roman" w:hAnsi="Times New Roman" w:cs="Times New Roman"/>
          <w:sz w:val="28"/>
          <w:szCs w:val="28"/>
        </w:rPr>
        <w:t xml:space="preserve"> путем проведения капитального ремонта зданий муниципальных общеобразовательных организаций, их оснащения средствами обучения и воспитания, соответствующими современным условиям обучения, а также реализации ряда инфраструктурных и организационных мероприятий.</w:t>
      </w:r>
    </w:p>
    <w:p w14:paraId="3A06E0DC"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В связи с </w:t>
      </w:r>
      <w:proofErr w:type="gramStart"/>
      <w:r>
        <w:rPr>
          <w:rFonts w:ascii="Times New Roman" w:hAnsi="Times New Roman" w:cs="Times New Roman"/>
          <w:sz w:val="28"/>
          <w:szCs w:val="28"/>
        </w:rPr>
        <w:t>этим  в</w:t>
      </w:r>
      <w:proofErr w:type="gramEnd"/>
      <w:r>
        <w:rPr>
          <w:rFonts w:ascii="Times New Roman" w:hAnsi="Times New Roman" w:cs="Times New Roman"/>
          <w:sz w:val="28"/>
          <w:szCs w:val="28"/>
        </w:rPr>
        <w:t xml:space="preserve"> рамках достижения цели Подпрограммы предусматривается решение следующих задач, реализуемых без софинансирования из федерального бюджета:</w:t>
      </w:r>
    </w:p>
    <w:p w14:paraId="34ED2D45" w14:textId="77777777" w:rsidR="00A87709" w:rsidRDefault="00C22FD9">
      <w:pPr>
        <w:ind w:firstLine="709"/>
        <w:jc w:val="both"/>
        <w:rPr>
          <w:rFonts w:ascii="Times New Roman" w:hAnsi="Times New Roman"/>
        </w:rPr>
      </w:pPr>
      <w:r>
        <w:rPr>
          <w:rFonts w:ascii="Times New Roman" w:hAnsi="Times New Roman" w:cs="Times New Roman"/>
          <w:sz w:val="28"/>
          <w:szCs w:val="28"/>
        </w:rPr>
        <w:t>1. Обеспечение в отношении отремонтированных зданий общеобразовательных организаций, включенных в подпрограмму, требований к антитеррористической защищенности объектов (территорий).</w:t>
      </w:r>
    </w:p>
    <w:p w14:paraId="09EE7647" w14:textId="77777777" w:rsidR="00A87709" w:rsidRDefault="00C22FD9">
      <w:pPr>
        <w:ind w:firstLine="709"/>
        <w:jc w:val="both"/>
        <w:rPr>
          <w:rFonts w:ascii="Times New Roman" w:hAnsi="Times New Roman"/>
        </w:rPr>
      </w:pPr>
      <w:r>
        <w:rPr>
          <w:rFonts w:ascii="Times New Roman" w:hAnsi="Times New Roman" w:cs="Times New Roman"/>
          <w:sz w:val="28"/>
          <w:szCs w:val="28"/>
        </w:rPr>
        <w:t>2. Обеспечение дополнительного профессионального образования педагогических работников,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и  обучения управленческих команд, состоящих из представителей администраций и педагогических работников объектов капитального ремонта.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p w14:paraId="1C3C3CD7" w14:textId="77777777" w:rsidR="00A87709" w:rsidRDefault="00C22FD9">
      <w:pPr>
        <w:ind w:firstLine="709"/>
        <w:jc w:val="both"/>
        <w:rPr>
          <w:rFonts w:ascii="Times New Roman" w:hAnsi="Times New Roman"/>
        </w:rPr>
      </w:pPr>
      <w:r>
        <w:rPr>
          <w:rFonts w:ascii="Times New Roman" w:hAnsi="Times New Roman" w:cs="Times New Roman"/>
          <w:sz w:val="28"/>
          <w:szCs w:val="28"/>
        </w:rPr>
        <w:t>3. 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14:paraId="4DF6BCAD" w14:textId="77777777" w:rsidR="00A87709" w:rsidRDefault="00C22FD9">
      <w:pPr>
        <w:ind w:firstLine="709"/>
        <w:jc w:val="both"/>
        <w:rPr>
          <w:rFonts w:ascii="Times New Roman" w:hAnsi="Times New Roman"/>
        </w:rPr>
      </w:pPr>
      <w:r>
        <w:rPr>
          <w:rFonts w:ascii="Times New Roman" w:hAnsi="Times New Roman" w:cs="Times New Roman"/>
          <w:sz w:val="28"/>
          <w:szCs w:val="28"/>
        </w:rPr>
        <w:lastRenderedPageBreak/>
        <w:t>4.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p w14:paraId="0DB11803" w14:textId="77777777" w:rsidR="00A87709" w:rsidRDefault="00A87709">
      <w:pPr>
        <w:ind w:firstLine="709"/>
        <w:jc w:val="both"/>
        <w:rPr>
          <w:rFonts w:ascii="Times New Roman" w:hAnsi="Times New Roman"/>
        </w:rPr>
      </w:pPr>
    </w:p>
    <w:p w14:paraId="5DF2D26D"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Выполнение Подпрограммы позволит реализовать комплекс мероприятий по приведению в нормативное техническое состояние зданий и материально-технической </w:t>
      </w:r>
      <w:proofErr w:type="gramStart"/>
      <w:r>
        <w:rPr>
          <w:rFonts w:ascii="Times New Roman" w:hAnsi="Times New Roman" w:cs="Times New Roman"/>
          <w:sz w:val="28"/>
          <w:szCs w:val="28"/>
        </w:rPr>
        <w:t>базы  муниципальных</w:t>
      </w:r>
      <w:proofErr w:type="gramEnd"/>
      <w:r>
        <w:rPr>
          <w:rFonts w:ascii="Times New Roman" w:hAnsi="Times New Roman" w:cs="Times New Roman"/>
          <w:sz w:val="28"/>
          <w:szCs w:val="28"/>
        </w:rPr>
        <w:t xml:space="preserve"> общеобразовательных организаций, обеспечив надлежащие условия осуществления в них образовательного процесса.</w:t>
      </w:r>
    </w:p>
    <w:p w14:paraId="477F874C" w14:textId="77777777" w:rsidR="00A87709" w:rsidRDefault="00A87709">
      <w:pPr>
        <w:ind w:firstLine="709"/>
        <w:jc w:val="both"/>
        <w:rPr>
          <w:rFonts w:ascii="Times New Roman" w:hAnsi="Times New Roman"/>
        </w:rPr>
      </w:pPr>
    </w:p>
    <w:p w14:paraId="02765770"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Количественный охват </w:t>
      </w:r>
      <w:proofErr w:type="gramStart"/>
      <w:r>
        <w:rPr>
          <w:rFonts w:ascii="Times New Roman" w:hAnsi="Times New Roman" w:cs="Times New Roman"/>
          <w:sz w:val="28"/>
          <w:szCs w:val="28"/>
        </w:rPr>
        <w:t>Подпрограммой  не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здания общеобразовательного учреждения основан на данных официального статистического </w:t>
      </w:r>
      <w:proofErr w:type="gramStart"/>
      <w:r>
        <w:rPr>
          <w:rFonts w:ascii="Times New Roman" w:hAnsi="Times New Roman" w:cs="Times New Roman"/>
          <w:sz w:val="28"/>
          <w:szCs w:val="28"/>
        </w:rPr>
        <w:t>наблюдения  и</w:t>
      </w:r>
      <w:proofErr w:type="gramEnd"/>
      <w:r>
        <w:rPr>
          <w:rFonts w:ascii="Times New Roman" w:hAnsi="Times New Roman" w:cs="Times New Roman"/>
          <w:sz w:val="28"/>
          <w:szCs w:val="28"/>
        </w:rPr>
        <w:t xml:space="preserve"> ориентирован на максимальное включение в Подпрограмму зданий муниципальных общеобразовательных организаций, имеющих потребность в проведении капитального ремонта.</w:t>
      </w:r>
    </w:p>
    <w:p w14:paraId="11051B96" w14:textId="77777777" w:rsidR="00A87709" w:rsidRDefault="00C22FD9">
      <w:pPr>
        <w:ind w:firstLine="709"/>
        <w:jc w:val="both"/>
        <w:rPr>
          <w:rFonts w:ascii="Times New Roman" w:hAnsi="Times New Roman"/>
        </w:rPr>
      </w:pPr>
      <w:r>
        <w:rPr>
          <w:rFonts w:ascii="Times New Roman" w:hAnsi="Times New Roman" w:cs="Times New Roman"/>
          <w:sz w:val="28"/>
          <w:szCs w:val="28"/>
        </w:rPr>
        <w:t>Целевые показатели и индикаторы реализации Подпрограммы приведены в приложении № 1 к настоящей Подпрограмме.</w:t>
      </w:r>
    </w:p>
    <w:p w14:paraId="0C00104E" w14:textId="77777777" w:rsidR="00A87709" w:rsidRDefault="00A87709">
      <w:pPr>
        <w:ind w:firstLine="709"/>
        <w:jc w:val="both"/>
        <w:rPr>
          <w:rFonts w:ascii="Times New Roman" w:hAnsi="Times New Roman" w:cs="Times New Roman"/>
          <w:sz w:val="28"/>
          <w:szCs w:val="28"/>
        </w:rPr>
      </w:pPr>
    </w:p>
    <w:p w14:paraId="797E3D66" w14:textId="77777777" w:rsidR="00A87709" w:rsidRDefault="00C22FD9">
      <w:pPr>
        <w:pStyle w:val="ConsPlusTitle"/>
        <w:jc w:val="center"/>
        <w:outlineLvl w:val="3"/>
      </w:pPr>
      <w:r>
        <w:rPr>
          <w:sz w:val="28"/>
          <w:szCs w:val="28"/>
        </w:rPr>
        <w:t>3. Сроки и этапы реализации подпрограммы 4</w:t>
      </w:r>
    </w:p>
    <w:p w14:paraId="7B0673AD" w14:textId="77777777" w:rsidR="00A87709" w:rsidRDefault="00A87709">
      <w:pPr>
        <w:pStyle w:val="ConsPlusNormal0"/>
        <w:ind w:firstLine="709"/>
        <w:jc w:val="both"/>
        <w:rPr>
          <w:rFonts w:ascii="Times New Roman" w:hAnsi="Times New Roman" w:cs="Times New Roman"/>
          <w:sz w:val="28"/>
          <w:szCs w:val="28"/>
        </w:rPr>
      </w:pPr>
    </w:p>
    <w:p w14:paraId="4190BD57" w14:textId="77777777" w:rsidR="00A87709" w:rsidRDefault="00C22FD9">
      <w:pPr>
        <w:pStyle w:val="ConsPlusNormal0"/>
        <w:ind w:firstLine="709"/>
        <w:jc w:val="both"/>
        <w:rPr>
          <w:rFonts w:ascii="Times New Roman" w:hAnsi="Times New Roman"/>
        </w:rPr>
      </w:pPr>
      <w:r>
        <w:rPr>
          <w:rFonts w:ascii="Times New Roman" w:hAnsi="Times New Roman" w:cs="Times New Roman"/>
          <w:sz w:val="28"/>
          <w:szCs w:val="28"/>
        </w:rPr>
        <w:t xml:space="preserve">Подпрограмма будет реализовываться в 2025 - 2030 годах. </w:t>
      </w:r>
    </w:p>
    <w:p w14:paraId="68BC986E" w14:textId="77777777" w:rsidR="00A87709" w:rsidRDefault="00A87709">
      <w:pPr>
        <w:ind w:firstLine="709"/>
        <w:jc w:val="both"/>
        <w:rPr>
          <w:rFonts w:ascii="Times New Roman" w:hAnsi="Times New Roman" w:cs="Times New Roman"/>
          <w:sz w:val="28"/>
          <w:szCs w:val="28"/>
        </w:rPr>
      </w:pPr>
    </w:p>
    <w:p w14:paraId="2630AE65" w14:textId="77777777" w:rsidR="00A87709" w:rsidRDefault="00C22FD9">
      <w:pPr>
        <w:pStyle w:val="ConsPlusNormal0"/>
        <w:spacing w:before="220"/>
        <w:ind w:firstLine="540"/>
        <w:jc w:val="center"/>
      </w:pPr>
      <w:r>
        <w:rPr>
          <w:rStyle w:val="114pt"/>
          <w:b/>
          <w:bCs/>
          <w:color w:val="000000"/>
        </w:rPr>
        <w:t>4. Характеристика основных мероприятий подпрограммы 4 «Модернизация школьных систем образования»</w:t>
      </w:r>
    </w:p>
    <w:p w14:paraId="349F2AE4" w14:textId="77777777" w:rsidR="00A87709" w:rsidRDefault="00A87709">
      <w:pPr>
        <w:ind w:firstLine="709"/>
        <w:jc w:val="center"/>
        <w:rPr>
          <w:rFonts w:ascii="Times New Roman" w:hAnsi="Times New Roman" w:cs="Times New Roman"/>
          <w:b/>
          <w:bCs/>
          <w:sz w:val="28"/>
          <w:szCs w:val="28"/>
        </w:rPr>
      </w:pPr>
    </w:p>
    <w:p w14:paraId="593D2A45"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Достижение цели и решение задач Подпрограммы осуществляются путем реализации </w:t>
      </w:r>
      <w:proofErr w:type="gramStart"/>
      <w:r>
        <w:rPr>
          <w:rFonts w:ascii="Times New Roman" w:hAnsi="Times New Roman" w:cs="Times New Roman"/>
          <w:sz w:val="28"/>
          <w:szCs w:val="28"/>
        </w:rPr>
        <w:t>следующих</w:t>
      </w:r>
      <w:proofErr w:type="gramEnd"/>
      <w:r>
        <w:rPr>
          <w:rFonts w:ascii="Times New Roman" w:hAnsi="Times New Roman" w:cs="Times New Roman"/>
          <w:sz w:val="28"/>
          <w:szCs w:val="28"/>
        </w:rPr>
        <w:t xml:space="preserve"> взаимоувязанных по срокам исполнения, ресурсам и источникам финансового обеспечения мероприятий Подпрограммы.</w:t>
      </w:r>
    </w:p>
    <w:p w14:paraId="1A8B70CF" w14:textId="77777777" w:rsidR="00A87709" w:rsidRDefault="00C22FD9">
      <w:pPr>
        <w:ind w:firstLine="709"/>
        <w:jc w:val="both"/>
        <w:rPr>
          <w:rFonts w:ascii="Times New Roman" w:hAnsi="Times New Roman"/>
        </w:rPr>
      </w:pPr>
      <w:r>
        <w:rPr>
          <w:rFonts w:ascii="Times New Roman" w:hAnsi="Times New Roman" w:cs="Times New Roman"/>
          <w:b/>
          <w:bCs/>
          <w:sz w:val="28"/>
          <w:szCs w:val="28"/>
        </w:rPr>
        <w:t>Мероприятие 1.</w:t>
      </w:r>
      <w:r>
        <w:rPr>
          <w:rFonts w:ascii="Times New Roman" w:hAnsi="Times New Roman" w:cs="Times New Roman"/>
          <w:sz w:val="28"/>
          <w:szCs w:val="28"/>
        </w:rPr>
        <w:t xml:space="preserve"> Проведение капитального </w:t>
      </w:r>
      <w:proofErr w:type="gramStart"/>
      <w:r>
        <w:rPr>
          <w:rFonts w:ascii="Times New Roman" w:hAnsi="Times New Roman" w:cs="Times New Roman"/>
          <w:sz w:val="28"/>
          <w:szCs w:val="28"/>
        </w:rPr>
        <w:t>ремонта  зданий</w:t>
      </w:r>
      <w:proofErr w:type="gramEnd"/>
      <w:r>
        <w:rPr>
          <w:rFonts w:ascii="Times New Roman" w:hAnsi="Times New Roman" w:cs="Times New Roman"/>
          <w:sz w:val="28"/>
          <w:szCs w:val="28"/>
        </w:rPr>
        <w:t xml:space="preserve"> муниципальных общеобразовательных организаций, включенных в подпрограмму.</w:t>
      </w:r>
    </w:p>
    <w:p w14:paraId="72738392" w14:textId="77777777" w:rsidR="00A87709" w:rsidRDefault="00C22FD9">
      <w:pPr>
        <w:ind w:firstLine="709"/>
        <w:jc w:val="both"/>
        <w:rPr>
          <w:rFonts w:ascii="Times New Roman" w:hAnsi="Times New Roman"/>
        </w:rPr>
      </w:pPr>
      <w:r>
        <w:rPr>
          <w:rFonts w:ascii="Times New Roman" w:hAnsi="Times New Roman" w:cs="Times New Roman"/>
          <w:sz w:val="28"/>
          <w:szCs w:val="28"/>
        </w:rPr>
        <w:t>В рамках данного мероприятия планируется осуществление капитального ремонта помещений, расположенных в зданиях общеобразовательных организаций, включая ремонты санитарных узлов, пищеблоков, подвальных помещений и коммуникаций, внутриобъектовых спортивных сооружений, в том числе плавательных бассейнов, расположенные непосредственно в контуре зданий.</w:t>
      </w:r>
    </w:p>
    <w:p w14:paraId="548B7817"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При этом софинансированию из федерального бюджета в рамках </w:t>
      </w:r>
      <w:proofErr w:type="gramStart"/>
      <w:r>
        <w:rPr>
          <w:rFonts w:ascii="Times New Roman" w:hAnsi="Times New Roman" w:cs="Times New Roman"/>
          <w:sz w:val="28"/>
          <w:szCs w:val="28"/>
        </w:rPr>
        <w:t>Подпрограммы  подлежат</w:t>
      </w:r>
      <w:proofErr w:type="gramEnd"/>
      <w:r>
        <w:rPr>
          <w:rFonts w:ascii="Times New Roman" w:hAnsi="Times New Roman" w:cs="Times New Roman"/>
          <w:sz w:val="28"/>
          <w:szCs w:val="28"/>
        </w:rPr>
        <w:t xml:space="preserve"> работы, включенные в следующий укрупненный перечень работ:</w:t>
      </w:r>
    </w:p>
    <w:p w14:paraId="058AF488" w14:textId="77777777" w:rsidR="00A87709" w:rsidRDefault="00C22FD9">
      <w:pPr>
        <w:ind w:firstLine="709"/>
        <w:jc w:val="both"/>
        <w:rPr>
          <w:rFonts w:ascii="Times New Roman" w:hAnsi="Times New Roman"/>
        </w:rPr>
      </w:pPr>
      <w:r>
        <w:rPr>
          <w:rFonts w:ascii="Times New Roman" w:hAnsi="Times New Roman" w:cs="Times New Roman"/>
          <w:sz w:val="28"/>
          <w:szCs w:val="28"/>
        </w:rPr>
        <w:t>1. Ремонт фундамента, цоколя и отмостки.</w:t>
      </w:r>
    </w:p>
    <w:p w14:paraId="3ED3C7A5" w14:textId="77777777" w:rsidR="00A87709" w:rsidRDefault="00C22FD9">
      <w:pPr>
        <w:ind w:firstLine="709"/>
        <w:jc w:val="both"/>
        <w:rPr>
          <w:rFonts w:ascii="Times New Roman" w:hAnsi="Times New Roman"/>
        </w:rPr>
      </w:pPr>
      <w:r>
        <w:rPr>
          <w:rFonts w:ascii="Times New Roman" w:hAnsi="Times New Roman" w:cs="Times New Roman"/>
          <w:sz w:val="28"/>
          <w:szCs w:val="28"/>
        </w:rPr>
        <w:t>2. Ремонт кровли.</w:t>
      </w:r>
    </w:p>
    <w:p w14:paraId="5D9ECE4B" w14:textId="77777777" w:rsidR="00A87709" w:rsidRDefault="00C22FD9">
      <w:pPr>
        <w:ind w:firstLine="709"/>
        <w:jc w:val="both"/>
        <w:rPr>
          <w:rFonts w:ascii="Times New Roman" w:hAnsi="Times New Roman"/>
        </w:rPr>
      </w:pPr>
      <w:r>
        <w:rPr>
          <w:rFonts w:ascii="Times New Roman" w:hAnsi="Times New Roman" w:cs="Times New Roman"/>
          <w:sz w:val="28"/>
          <w:szCs w:val="28"/>
        </w:rPr>
        <w:t>3. Ремонт потолков, междуэтажных перекрытий и полов.</w:t>
      </w:r>
    </w:p>
    <w:p w14:paraId="305D0CC8" w14:textId="77777777" w:rsidR="00A87709" w:rsidRDefault="00C22FD9">
      <w:pPr>
        <w:ind w:firstLine="709"/>
        <w:jc w:val="both"/>
        <w:rPr>
          <w:rFonts w:ascii="Times New Roman" w:hAnsi="Times New Roman"/>
        </w:rPr>
      </w:pPr>
      <w:r>
        <w:rPr>
          <w:rFonts w:ascii="Times New Roman" w:hAnsi="Times New Roman" w:cs="Times New Roman"/>
          <w:sz w:val="28"/>
          <w:szCs w:val="28"/>
        </w:rPr>
        <w:t>4. Ремонт окон, дверей (входных и внутренних) и ворот учебных зданий.</w:t>
      </w:r>
    </w:p>
    <w:p w14:paraId="7CC01FF5" w14:textId="77777777" w:rsidR="00A87709" w:rsidRDefault="00C22FD9">
      <w:pPr>
        <w:ind w:firstLine="709"/>
        <w:jc w:val="both"/>
        <w:rPr>
          <w:rFonts w:ascii="Times New Roman" w:hAnsi="Times New Roman"/>
        </w:rPr>
      </w:pPr>
      <w:r>
        <w:rPr>
          <w:rFonts w:ascii="Times New Roman" w:hAnsi="Times New Roman" w:cs="Times New Roman"/>
          <w:sz w:val="28"/>
          <w:szCs w:val="28"/>
        </w:rPr>
        <w:t>5. Ремонт входных групп, лестниц и крылец.</w:t>
      </w:r>
    </w:p>
    <w:p w14:paraId="7196E8E5" w14:textId="77777777" w:rsidR="00A87709" w:rsidRDefault="00C22FD9">
      <w:pPr>
        <w:ind w:firstLine="709"/>
        <w:jc w:val="both"/>
        <w:rPr>
          <w:rFonts w:ascii="Times New Roman" w:hAnsi="Times New Roman"/>
        </w:rPr>
      </w:pPr>
      <w:r>
        <w:rPr>
          <w:rFonts w:ascii="Times New Roman" w:hAnsi="Times New Roman" w:cs="Times New Roman"/>
          <w:sz w:val="28"/>
          <w:szCs w:val="28"/>
        </w:rPr>
        <w:t>6. Внутренние штукатурные, облицовочные и масляные работы.</w:t>
      </w:r>
    </w:p>
    <w:p w14:paraId="457192CD" w14:textId="77777777" w:rsidR="00A87709" w:rsidRDefault="00C22FD9">
      <w:pPr>
        <w:ind w:firstLine="709"/>
        <w:jc w:val="both"/>
        <w:rPr>
          <w:rFonts w:ascii="Times New Roman" w:hAnsi="Times New Roman"/>
        </w:rPr>
      </w:pPr>
      <w:r>
        <w:rPr>
          <w:rFonts w:ascii="Times New Roman" w:hAnsi="Times New Roman" w:cs="Times New Roman"/>
          <w:sz w:val="28"/>
          <w:szCs w:val="28"/>
        </w:rPr>
        <w:t>7. Ремонт фасадов.</w:t>
      </w:r>
    </w:p>
    <w:p w14:paraId="311994D2" w14:textId="77777777" w:rsidR="00A87709" w:rsidRDefault="00C22FD9">
      <w:pPr>
        <w:ind w:firstLine="709"/>
        <w:jc w:val="both"/>
        <w:rPr>
          <w:rFonts w:ascii="Times New Roman" w:hAnsi="Times New Roman"/>
        </w:rPr>
      </w:pPr>
      <w:r>
        <w:rPr>
          <w:rFonts w:ascii="Times New Roman" w:hAnsi="Times New Roman" w:cs="Times New Roman"/>
          <w:sz w:val="28"/>
          <w:szCs w:val="28"/>
        </w:rPr>
        <w:t>8. Ремонт системы отопления.</w:t>
      </w:r>
    </w:p>
    <w:p w14:paraId="3D6F07AB" w14:textId="77777777" w:rsidR="00A87709" w:rsidRDefault="00C22FD9">
      <w:pPr>
        <w:ind w:firstLine="709"/>
        <w:jc w:val="both"/>
        <w:rPr>
          <w:rFonts w:ascii="Times New Roman" w:hAnsi="Times New Roman"/>
        </w:rPr>
      </w:pPr>
      <w:r>
        <w:rPr>
          <w:rFonts w:ascii="Times New Roman" w:hAnsi="Times New Roman" w:cs="Times New Roman"/>
          <w:sz w:val="28"/>
          <w:szCs w:val="28"/>
        </w:rPr>
        <w:t>9. Ремонт системы вентиляции.</w:t>
      </w:r>
    </w:p>
    <w:p w14:paraId="6785FA9E" w14:textId="77777777" w:rsidR="00A87709" w:rsidRDefault="00C22FD9">
      <w:pPr>
        <w:ind w:firstLine="709"/>
        <w:jc w:val="both"/>
        <w:rPr>
          <w:rFonts w:ascii="Times New Roman" w:hAnsi="Times New Roman"/>
        </w:rPr>
      </w:pPr>
      <w:r>
        <w:rPr>
          <w:rFonts w:ascii="Times New Roman" w:hAnsi="Times New Roman" w:cs="Times New Roman"/>
          <w:sz w:val="28"/>
          <w:szCs w:val="28"/>
        </w:rPr>
        <w:lastRenderedPageBreak/>
        <w:t>10. Ремонт системы горячего и холодного водоснабжения.</w:t>
      </w:r>
    </w:p>
    <w:p w14:paraId="19EC74E3" w14:textId="77777777" w:rsidR="00A87709" w:rsidRDefault="00C22FD9">
      <w:pPr>
        <w:ind w:firstLine="709"/>
        <w:jc w:val="both"/>
        <w:rPr>
          <w:rFonts w:ascii="Times New Roman" w:hAnsi="Times New Roman"/>
        </w:rPr>
      </w:pPr>
      <w:r>
        <w:rPr>
          <w:rFonts w:ascii="Times New Roman" w:hAnsi="Times New Roman" w:cs="Times New Roman"/>
          <w:sz w:val="28"/>
          <w:szCs w:val="28"/>
        </w:rPr>
        <w:t>11. Ремонт системы канализации.</w:t>
      </w:r>
    </w:p>
    <w:p w14:paraId="1F4CFB1D" w14:textId="77777777" w:rsidR="00A87709" w:rsidRDefault="00C22FD9">
      <w:pPr>
        <w:ind w:firstLine="709"/>
        <w:jc w:val="both"/>
        <w:rPr>
          <w:rFonts w:ascii="Times New Roman" w:hAnsi="Times New Roman"/>
        </w:rPr>
      </w:pPr>
      <w:r>
        <w:rPr>
          <w:rFonts w:ascii="Times New Roman" w:hAnsi="Times New Roman" w:cs="Times New Roman"/>
          <w:sz w:val="28"/>
          <w:szCs w:val="28"/>
        </w:rPr>
        <w:t>12. Электромонтажные работы.</w:t>
      </w:r>
    </w:p>
    <w:p w14:paraId="674A486C" w14:textId="77777777" w:rsidR="00A87709" w:rsidRDefault="00C22FD9">
      <w:pPr>
        <w:ind w:firstLine="709"/>
        <w:jc w:val="both"/>
        <w:rPr>
          <w:rFonts w:ascii="Times New Roman" w:hAnsi="Times New Roman"/>
        </w:rPr>
      </w:pPr>
      <w:r>
        <w:rPr>
          <w:rFonts w:ascii="Times New Roman" w:hAnsi="Times New Roman" w:cs="Times New Roman"/>
          <w:sz w:val="28"/>
          <w:szCs w:val="28"/>
        </w:rPr>
        <w:t>13. Ремонт слаботочных сетей.</w:t>
      </w:r>
    </w:p>
    <w:p w14:paraId="27C93C9D" w14:textId="77777777" w:rsidR="00A87709" w:rsidRDefault="00C22FD9">
      <w:pPr>
        <w:ind w:firstLine="709"/>
        <w:jc w:val="both"/>
        <w:rPr>
          <w:rFonts w:ascii="Times New Roman" w:hAnsi="Times New Roman"/>
        </w:rPr>
      </w:pPr>
      <w:r>
        <w:rPr>
          <w:rFonts w:ascii="Times New Roman" w:hAnsi="Times New Roman" w:cs="Times New Roman"/>
          <w:sz w:val="28"/>
          <w:szCs w:val="28"/>
        </w:rPr>
        <w:t>14. Ремонт систем пожаротушения.</w:t>
      </w:r>
    </w:p>
    <w:p w14:paraId="6E2723A8" w14:textId="77777777" w:rsidR="00A87709" w:rsidRDefault="00C22FD9">
      <w:pPr>
        <w:ind w:firstLine="709"/>
        <w:jc w:val="both"/>
        <w:rPr>
          <w:rFonts w:ascii="Times New Roman" w:hAnsi="Times New Roman"/>
        </w:rPr>
      </w:pPr>
      <w:r>
        <w:rPr>
          <w:rFonts w:ascii="Times New Roman" w:hAnsi="Times New Roman" w:cs="Times New Roman"/>
          <w:sz w:val="28"/>
          <w:szCs w:val="28"/>
        </w:rPr>
        <w:t>При этом на капитальный ремонт всех объектов, заявляемых для включения в Подпрограмму, обязательно наличие заключения государственной экспертизы проектной документации в части проверки достоверности определения сметной стоимости отдельных видов работ, включенных в Подпрограмму.</w:t>
      </w:r>
    </w:p>
    <w:p w14:paraId="6E8FCEF4" w14:textId="77777777" w:rsidR="00A87709" w:rsidRDefault="00C22FD9">
      <w:pPr>
        <w:ind w:firstLine="709"/>
        <w:jc w:val="both"/>
        <w:rPr>
          <w:rFonts w:ascii="Times New Roman" w:hAnsi="Times New Roman"/>
        </w:rPr>
      </w:pPr>
      <w:r>
        <w:rPr>
          <w:rFonts w:ascii="Times New Roman" w:hAnsi="Times New Roman" w:cs="Times New Roman"/>
          <w:b/>
          <w:sz w:val="28"/>
          <w:szCs w:val="28"/>
        </w:rPr>
        <w:t>Мероприятие 2.</w:t>
      </w:r>
      <w:r>
        <w:rPr>
          <w:rFonts w:ascii="Times New Roman" w:hAnsi="Times New Roman" w:cs="Times New Roman"/>
          <w:sz w:val="28"/>
          <w:szCs w:val="28"/>
        </w:rPr>
        <w:t xml:space="preserve"> Оснащение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p w14:paraId="1E034846"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В рамках данного мероприятия планируется осуществление работ по оснащению включенных в Подпрограмму зданий общеобразовательных организаций недостающими или нуждающимися в замене средствами обучения и воспитания в соответствии с Перечнем средств обучения и воспитания, соответствующих современным условиям обучения и необходимых при оснащении общеобразовательных организаций, утвержденным приказом Министерства просвещения Российской Федерации от 23 августа 2021 г. № 590 (зарегистрирован Министерством юстиции Российской Федерации 27 октября 2021 г., регистрационный № 65586) (далее – Перечень средств обучения и воспитания). </w:t>
      </w:r>
    </w:p>
    <w:p w14:paraId="7EF872FA"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Особое внимание в рамках данного мероприятия будет уделяться оснащению спортивных залов современным спортивным оборудованием и спортивным </w:t>
      </w:r>
      <w:proofErr w:type="gramStart"/>
      <w:r>
        <w:rPr>
          <w:rFonts w:ascii="Times New Roman" w:hAnsi="Times New Roman" w:cs="Times New Roman"/>
          <w:sz w:val="28"/>
          <w:szCs w:val="28"/>
        </w:rPr>
        <w:t>инвентарем,  помещений</w:t>
      </w:r>
      <w:proofErr w:type="gramEnd"/>
      <w:r>
        <w:rPr>
          <w:rFonts w:ascii="Times New Roman" w:hAnsi="Times New Roman" w:cs="Times New Roman"/>
          <w:sz w:val="28"/>
          <w:szCs w:val="28"/>
        </w:rPr>
        <w:t>, расположенных в отремонтированных зданиях общеобразовательных организаций учебной и вспомогательной мебелью, учебным оборудованием и средствами обучения.</w:t>
      </w:r>
    </w:p>
    <w:p w14:paraId="1C5FE0F3" w14:textId="77777777" w:rsidR="00A87709" w:rsidRDefault="00C22FD9">
      <w:pPr>
        <w:ind w:firstLine="709"/>
        <w:jc w:val="both"/>
        <w:rPr>
          <w:rFonts w:ascii="Times New Roman" w:hAnsi="Times New Roman"/>
        </w:rPr>
      </w:pPr>
      <w:r>
        <w:rPr>
          <w:rFonts w:ascii="Times New Roman" w:hAnsi="Times New Roman" w:cs="Times New Roman"/>
          <w:b/>
          <w:sz w:val="28"/>
          <w:szCs w:val="28"/>
        </w:rPr>
        <w:t xml:space="preserve">Мероприятие 3. </w:t>
      </w:r>
      <w:r>
        <w:rPr>
          <w:rFonts w:ascii="Times New Roman" w:hAnsi="Times New Roman" w:cs="Times New Roman"/>
          <w:sz w:val="28"/>
          <w:szCs w:val="28"/>
        </w:rPr>
        <w:t>Обеспечение в отношении объектов, включенных в Подпрограмму,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утвержденных Постановлением Правительства Российской Федерации от 2 августа 2019 г. № 1006 (Собрание законодательства Российской Федерации, 2019, №32, ст. 4716) (далее – требования к антитеррористической защищенности объектов (территорий).</w:t>
      </w:r>
    </w:p>
    <w:p w14:paraId="25459522"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Данное мероприятие реализуется в рамках дополнительных обязательств муниципальным образованием </w:t>
      </w:r>
      <w:proofErr w:type="gramStart"/>
      <w:r>
        <w:rPr>
          <w:rFonts w:ascii="Times New Roman" w:hAnsi="Times New Roman" w:cs="Times New Roman"/>
          <w:sz w:val="28"/>
          <w:szCs w:val="28"/>
        </w:rPr>
        <w:t>в  отношении</w:t>
      </w:r>
      <w:proofErr w:type="gramEnd"/>
      <w:r>
        <w:rPr>
          <w:rFonts w:ascii="Times New Roman" w:hAnsi="Times New Roman" w:cs="Times New Roman"/>
          <w:sz w:val="28"/>
          <w:szCs w:val="28"/>
        </w:rPr>
        <w:t xml:space="preserve"> объектов, включенных в Подпрограмму, и не предусматривает софинансирования из федерального бюджета.</w:t>
      </w:r>
    </w:p>
    <w:p w14:paraId="7976FE6F"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Выполнение данного мероприятия осуществляется в целях обеспечения максимального качества инфраструктуры и повышения эффективности образовательного процесса в объектах, включенных в </w:t>
      </w:r>
      <w:proofErr w:type="gramStart"/>
      <w:r>
        <w:rPr>
          <w:rFonts w:ascii="Times New Roman" w:hAnsi="Times New Roman" w:cs="Times New Roman"/>
          <w:sz w:val="28"/>
          <w:szCs w:val="28"/>
        </w:rPr>
        <w:t>Подпрограмму,  что</w:t>
      </w:r>
      <w:proofErr w:type="gramEnd"/>
      <w:r>
        <w:rPr>
          <w:rFonts w:ascii="Times New Roman" w:hAnsi="Times New Roman" w:cs="Times New Roman"/>
          <w:sz w:val="28"/>
          <w:szCs w:val="28"/>
        </w:rPr>
        <w:t xml:space="preserve"> позволит обеспечить соответствие указанных объектов требованиям к антитеррористической защищенности объектов (территорий).</w:t>
      </w:r>
    </w:p>
    <w:p w14:paraId="650BD44B" w14:textId="77777777" w:rsidR="00A87709" w:rsidRDefault="00C22FD9">
      <w:pPr>
        <w:ind w:firstLine="709"/>
        <w:jc w:val="both"/>
        <w:rPr>
          <w:rFonts w:ascii="Times New Roman" w:hAnsi="Times New Roman"/>
        </w:rPr>
      </w:pPr>
      <w:r>
        <w:rPr>
          <w:rFonts w:ascii="Times New Roman" w:hAnsi="Times New Roman" w:cs="Times New Roman"/>
          <w:sz w:val="28"/>
          <w:szCs w:val="28"/>
        </w:rPr>
        <w:t>Особое внимание в рамках данного мероприятия будет уделяться оснащению отремонтированных объектов с</w:t>
      </w:r>
      <w:r>
        <w:rPr>
          <w:rFonts w:ascii="Times New Roman" w:hAnsi="Times New Roman"/>
          <w:sz w:val="28"/>
          <w:szCs w:val="28"/>
        </w:rPr>
        <w:t xml:space="preserve">истемами передачи тревожных сообщений в подразделения войск национальной гвардии Российской Федерации, системами передачи тревожных сообщений в систему вызова экстренных оперативных служб </w:t>
      </w:r>
      <w:r>
        <w:rPr>
          <w:rFonts w:ascii="Times New Roman" w:hAnsi="Times New Roman"/>
          <w:sz w:val="28"/>
          <w:szCs w:val="28"/>
        </w:rPr>
        <w:lastRenderedPageBreak/>
        <w:t>по единому номеру «112», системами охранной сигнализации, системами видеонаблюдения и охранного телевидения, системами контроля и управления доступом, периметральным ограждением территории, наружным электрическим освещением территории, указательными знаками дорожного движения при подъезде к организации.</w:t>
      </w:r>
    </w:p>
    <w:p w14:paraId="11DC37B6" w14:textId="77777777" w:rsidR="00A87709" w:rsidRDefault="00C22FD9">
      <w:pPr>
        <w:ind w:firstLine="709"/>
        <w:jc w:val="both"/>
        <w:rPr>
          <w:rFonts w:ascii="Times New Roman" w:hAnsi="Times New Roman"/>
        </w:rPr>
      </w:pPr>
      <w:r>
        <w:rPr>
          <w:rFonts w:ascii="Times New Roman" w:hAnsi="Times New Roman" w:cs="Times New Roman"/>
          <w:b/>
          <w:sz w:val="28"/>
          <w:szCs w:val="28"/>
        </w:rPr>
        <w:t xml:space="preserve">Мероприятие 4. </w:t>
      </w:r>
      <w:r>
        <w:rPr>
          <w:rFonts w:ascii="Times New Roman" w:hAnsi="Times New Roman" w:cs="Times New Roman"/>
          <w:sz w:val="28"/>
          <w:szCs w:val="28"/>
        </w:rPr>
        <w:t>Обеспечение дополнительного профессионального образования педагогических работников, осуществляющих образовательный процесс в объектах, включенных в Подпрограмму,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(Собрание законодательства Российской Федерации, 2012, № 53, ст. 7598) и (или) обучения управленческих команд, состоящих из представителей администраций и педагогических работников указанных объектов</w:t>
      </w:r>
    </w:p>
    <w:p w14:paraId="4851FB43" w14:textId="77777777" w:rsidR="00A87709" w:rsidRDefault="00C22FD9">
      <w:pPr>
        <w:ind w:firstLine="709"/>
        <w:jc w:val="both"/>
        <w:rPr>
          <w:rFonts w:ascii="Times New Roman" w:hAnsi="Times New Roman"/>
        </w:rPr>
      </w:pPr>
      <w:r>
        <w:rPr>
          <w:rFonts w:ascii="Times New Roman" w:hAnsi="Times New Roman" w:cs="Times New Roman"/>
          <w:sz w:val="28"/>
          <w:szCs w:val="28"/>
        </w:rPr>
        <w:t xml:space="preserve">Данное мероприятие реализуется в рамках регионального проекта. В соглашениях предусматриваются дополнительные обязательства </w:t>
      </w:r>
      <w:proofErr w:type="gramStart"/>
      <w:r>
        <w:rPr>
          <w:rFonts w:ascii="Times New Roman" w:hAnsi="Times New Roman" w:cs="Times New Roman"/>
          <w:sz w:val="28"/>
          <w:szCs w:val="28"/>
        </w:rPr>
        <w:t>Собинского  муниципального</w:t>
      </w:r>
      <w:proofErr w:type="gramEnd"/>
      <w:r>
        <w:rPr>
          <w:rFonts w:ascii="Times New Roman" w:hAnsi="Times New Roman" w:cs="Times New Roman"/>
          <w:sz w:val="28"/>
          <w:szCs w:val="28"/>
        </w:rPr>
        <w:t xml:space="preserve">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 реализуемых без софинансирования из федерального бюджета.</w:t>
      </w:r>
    </w:p>
    <w:p w14:paraId="0C211162" w14:textId="77777777" w:rsidR="00A87709" w:rsidRDefault="00C22FD9">
      <w:pPr>
        <w:ind w:firstLine="709"/>
        <w:jc w:val="both"/>
        <w:rPr>
          <w:rFonts w:ascii="Times New Roman" w:hAnsi="Times New Roman"/>
        </w:rPr>
      </w:pPr>
      <w:r>
        <w:rPr>
          <w:rFonts w:ascii="Times New Roman" w:hAnsi="Times New Roman" w:cs="Times New Roman"/>
          <w:sz w:val="28"/>
          <w:szCs w:val="28"/>
        </w:rPr>
        <w:t>Финансовое обеспечение данного мероприятия осуществляется за счет средств регионального бюджета в части расходования средств е</w:t>
      </w:r>
      <w:r>
        <w:rPr>
          <w:rFonts w:ascii="Times New Roman" w:hAnsi="Times New Roman"/>
          <w:sz w:val="28"/>
          <w:szCs w:val="28"/>
        </w:rPr>
        <w:t xml:space="preserve">диной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Оплата командировочных расходов производится за счет средств бюджета муниципального округа, предусмотренных в планах финансово-хозяйственной деятельности образовательных организаций на соответствующий финансовый год. Педагогические работники  МБОУ </w:t>
      </w:r>
      <w:proofErr w:type="spellStart"/>
      <w:r>
        <w:rPr>
          <w:rFonts w:ascii="Times New Roman" w:hAnsi="Times New Roman"/>
          <w:sz w:val="28"/>
          <w:szCs w:val="28"/>
        </w:rPr>
        <w:t>Толпуховская</w:t>
      </w:r>
      <w:proofErr w:type="spellEnd"/>
      <w:r>
        <w:rPr>
          <w:rFonts w:ascii="Times New Roman" w:hAnsi="Times New Roman"/>
          <w:sz w:val="28"/>
          <w:szCs w:val="28"/>
        </w:rPr>
        <w:t xml:space="preserve"> ООШ, осуществляющие образовательный процесс,  представители администрации, обеспечены дополнительным профессиональным образованием во Владимирском институте развития образования имени Л.И. Новиковой   на основании  договора безвозмездного оказания услуг между управлением образования администрации </w:t>
      </w:r>
      <w:r>
        <w:rPr>
          <w:rFonts w:ascii="Times New Roman" w:hAnsi="Times New Roman" w:cs="Times New Roman"/>
          <w:sz w:val="28"/>
          <w:szCs w:val="28"/>
        </w:rPr>
        <w:t xml:space="preserve">Собинского муниципального округа </w:t>
      </w:r>
      <w:r>
        <w:rPr>
          <w:rFonts w:ascii="Times New Roman" w:hAnsi="Times New Roman"/>
          <w:sz w:val="28"/>
          <w:szCs w:val="28"/>
        </w:rPr>
        <w:t xml:space="preserve"> и ГАОУ ДПО Владимирской области «Владимирский институт развития образования имени Л.И. Новиковой».</w:t>
      </w:r>
    </w:p>
    <w:p w14:paraId="6BA4A07C" w14:textId="77777777" w:rsidR="00A87709" w:rsidRDefault="00A87709">
      <w:pPr>
        <w:ind w:firstLine="709"/>
        <w:jc w:val="both"/>
        <w:rPr>
          <w:rFonts w:ascii="Times New Roman" w:hAnsi="Times New Roman" w:cs="Times New Roman"/>
          <w:sz w:val="28"/>
          <w:szCs w:val="28"/>
        </w:rPr>
      </w:pPr>
    </w:p>
    <w:p w14:paraId="25ADA49E" w14:textId="77777777" w:rsidR="00A87709" w:rsidRDefault="00C22FD9">
      <w:pPr>
        <w:jc w:val="both"/>
        <w:rPr>
          <w:rFonts w:ascii="Times New Roman" w:hAnsi="Times New Roman"/>
        </w:rPr>
      </w:pPr>
      <w:r>
        <w:rPr>
          <w:rFonts w:ascii="Times New Roman" w:hAnsi="Times New Roman" w:cs="Times New Roman"/>
          <w:sz w:val="28"/>
          <w:szCs w:val="28"/>
        </w:rPr>
        <w:tab/>
      </w:r>
      <w:r>
        <w:rPr>
          <w:rFonts w:ascii="Times New Roman" w:hAnsi="Times New Roman" w:cs="Times New Roman"/>
          <w:b/>
          <w:sz w:val="28"/>
          <w:szCs w:val="28"/>
        </w:rPr>
        <w:t xml:space="preserve">Мероприятие 5. </w:t>
      </w:r>
      <w:r>
        <w:rPr>
          <w:rFonts w:ascii="Times New Roman" w:hAnsi="Times New Roman" w:cs="Times New Roman"/>
          <w:sz w:val="28"/>
          <w:szCs w:val="28"/>
        </w:rPr>
        <w:t>Обновление в объектах, включенных в Подпрограмму, 100% учебников и учебных пособий, не позволяющих их дальнейшее использование в образовательном процессе по причинам ветхости и дефектности.</w:t>
      </w:r>
    </w:p>
    <w:p w14:paraId="119106B6" w14:textId="77777777" w:rsidR="00A87709" w:rsidRDefault="00C22FD9">
      <w:pPr>
        <w:jc w:val="both"/>
        <w:rPr>
          <w:rFonts w:ascii="Times New Roman" w:hAnsi="Times New Roman"/>
        </w:rPr>
      </w:pPr>
      <w:r>
        <w:rPr>
          <w:rFonts w:ascii="Times New Roman" w:hAnsi="Times New Roman" w:cs="Times New Roman"/>
          <w:sz w:val="28"/>
          <w:szCs w:val="28"/>
        </w:rPr>
        <w:tab/>
        <w:t xml:space="preserve">Данное мероприятие реализуется в рамках регионального проекта. В соглашениях предусматриваются дополнительные обязательства Собинского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 реализуемых без софинансирования из федерального бюджета. </w:t>
      </w:r>
    </w:p>
    <w:p w14:paraId="03BB2845" w14:textId="77777777" w:rsidR="00A87709" w:rsidRDefault="00C22FD9">
      <w:pPr>
        <w:jc w:val="both"/>
        <w:rPr>
          <w:rFonts w:ascii="Times New Roman" w:hAnsi="Times New Roman"/>
        </w:rPr>
      </w:pPr>
      <w:r>
        <w:rPr>
          <w:rFonts w:ascii="Times New Roman" w:hAnsi="Times New Roman" w:cs="Times New Roman"/>
          <w:sz w:val="28"/>
          <w:szCs w:val="28"/>
        </w:rPr>
        <w:lastRenderedPageBreak/>
        <w:tab/>
        <w:t xml:space="preserve">Финансовое обеспечение данного мероприятия осуществляется за счет средств регионального бюджета в части расходования средств единой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p>
    <w:p w14:paraId="3E04A2BA" w14:textId="77777777" w:rsidR="00A87709" w:rsidRDefault="00C22FD9">
      <w:pPr>
        <w:jc w:val="both"/>
        <w:rPr>
          <w:rFonts w:ascii="Times New Roman" w:hAnsi="Times New Roman"/>
        </w:rPr>
      </w:pPr>
      <w:r>
        <w:rPr>
          <w:rFonts w:ascii="Times New Roman" w:hAnsi="Times New Roman" w:cs="Times New Roman"/>
          <w:sz w:val="28"/>
          <w:szCs w:val="28"/>
        </w:rPr>
        <w:tab/>
        <w:t xml:space="preserve">В МБОУ </w:t>
      </w:r>
      <w:proofErr w:type="spellStart"/>
      <w:r>
        <w:rPr>
          <w:rFonts w:ascii="Times New Roman" w:hAnsi="Times New Roman" w:cs="Times New Roman"/>
          <w:sz w:val="28"/>
          <w:szCs w:val="28"/>
        </w:rPr>
        <w:t>Толпуховская</w:t>
      </w:r>
      <w:proofErr w:type="spellEnd"/>
      <w:r>
        <w:rPr>
          <w:rFonts w:ascii="Times New Roman" w:hAnsi="Times New Roman" w:cs="Times New Roman"/>
          <w:sz w:val="28"/>
          <w:szCs w:val="28"/>
        </w:rPr>
        <w:t xml:space="preserve"> ООШ обеспеченность учебниками составляет 100%. Ежегодно в школах обновляется до 30% библиотечных фондов учебников. Ветхие и дефектные учебники и пособия списываются и утилизируются. Кроме того, широкое распространение в образовательном процессе приобретают электронные учебники. </w:t>
      </w:r>
      <w:proofErr w:type="gramStart"/>
      <w:r>
        <w:rPr>
          <w:rFonts w:ascii="Times New Roman" w:hAnsi="Times New Roman" w:cs="Times New Roman"/>
          <w:sz w:val="28"/>
          <w:szCs w:val="28"/>
        </w:rPr>
        <w:t>При  реализации</w:t>
      </w:r>
      <w:proofErr w:type="gramEnd"/>
      <w:r>
        <w:rPr>
          <w:rFonts w:ascii="Times New Roman" w:hAnsi="Times New Roman" w:cs="Times New Roman"/>
          <w:sz w:val="28"/>
          <w:szCs w:val="28"/>
        </w:rPr>
        <w:t xml:space="preserve"> данного </w:t>
      </w:r>
      <w:proofErr w:type="gramStart"/>
      <w:r>
        <w:rPr>
          <w:rFonts w:ascii="Times New Roman" w:hAnsi="Times New Roman" w:cs="Times New Roman"/>
          <w:sz w:val="28"/>
          <w:szCs w:val="28"/>
        </w:rPr>
        <w:t>мероприятия  МБОУ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Толпуховская</w:t>
      </w:r>
      <w:proofErr w:type="spellEnd"/>
      <w:r>
        <w:rPr>
          <w:rFonts w:ascii="Times New Roman" w:hAnsi="Times New Roman" w:cs="Times New Roman"/>
          <w:sz w:val="28"/>
          <w:szCs w:val="28"/>
        </w:rPr>
        <w:t xml:space="preserve"> ООШ библиотечный фонд </w:t>
      </w:r>
      <w:proofErr w:type="gramStart"/>
      <w:r>
        <w:rPr>
          <w:rFonts w:ascii="Times New Roman" w:hAnsi="Times New Roman" w:cs="Times New Roman"/>
          <w:sz w:val="28"/>
          <w:szCs w:val="28"/>
        </w:rPr>
        <w:t>учебников  и</w:t>
      </w:r>
      <w:proofErr w:type="gramEnd"/>
      <w:r>
        <w:rPr>
          <w:rFonts w:ascii="Times New Roman" w:hAnsi="Times New Roman" w:cs="Times New Roman"/>
          <w:sz w:val="28"/>
          <w:szCs w:val="28"/>
        </w:rPr>
        <w:t xml:space="preserve"> учебных пособий будет обновлен до 100%, в том числе и за счет увеличения фондов электронных учебников.</w:t>
      </w:r>
    </w:p>
    <w:p w14:paraId="52E3943C" w14:textId="77777777" w:rsidR="00A87709" w:rsidRDefault="00C22FD9">
      <w:pPr>
        <w:ind w:firstLine="708"/>
        <w:jc w:val="both"/>
        <w:rPr>
          <w:rFonts w:ascii="Times New Roman" w:hAnsi="Times New Roman"/>
        </w:rPr>
      </w:pPr>
      <w:r>
        <w:rPr>
          <w:rFonts w:ascii="Times New Roman" w:hAnsi="Times New Roman" w:cs="Times New Roman"/>
          <w:b/>
          <w:sz w:val="28"/>
          <w:szCs w:val="28"/>
        </w:rPr>
        <w:t xml:space="preserve">Мероприятие 6. </w:t>
      </w:r>
      <w:r>
        <w:rPr>
          <w:rFonts w:ascii="Times New Roman" w:hAnsi="Times New Roman" w:cs="Times New Roman"/>
          <w:sz w:val="28"/>
          <w:szCs w:val="28"/>
        </w:rP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p w14:paraId="7FBA9364" w14:textId="77777777" w:rsidR="00A87709" w:rsidRDefault="00C22FD9">
      <w:pPr>
        <w:ind w:firstLine="709"/>
        <w:jc w:val="both"/>
        <w:rPr>
          <w:rFonts w:ascii="Times New Roman" w:hAnsi="Times New Roman"/>
        </w:rPr>
      </w:pPr>
      <w:r>
        <w:rPr>
          <w:rFonts w:ascii="Times New Roman" w:eastAsiaTheme="minorHAnsi" w:hAnsi="Times New Roman" w:cs="Times New Roman"/>
          <w:sz w:val="28"/>
          <w:szCs w:val="28"/>
        </w:rPr>
        <w:t xml:space="preserve">Данное мероприятие реализуется </w:t>
      </w:r>
      <w:r>
        <w:rPr>
          <w:rFonts w:ascii="Times New Roman" w:eastAsia="Calibri" w:hAnsi="Times New Roman" w:cs="Times New Roman"/>
          <w:sz w:val="28"/>
          <w:szCs w:val="28"/>
        </w:rPr>
        <w:t>в рамках регионального проекта. В соглашениях предусматриваются дополнительные обязательства Собинского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 реализуемых без софинансирования из федерального бюджета.</w:t>
      </w:r>
    </w:p>
    <w:p w14:paraId="33B55C1D" w14:textId="77777777" w:rsidR="00A87709" w:rsidRDefault="00C22FD9">
      <w:pPr>
        <w:ind w:firstLine="708"/>
        <w:jc w:val="both"/>
        <w:rPr>
          <w:rFonts w:ascii="Times New Roman" w:hAnsi="Times New Roman"/>
        </w:rPr>
      </w:pPr>
      <w:r>
        <w:rPr>
          <w:rFonts w:ascii="Times New Roman" w:hAnsi="Times New Roman" w:cs="Times New Roman"/>
          <w:sz w:val="28"/>
          <w:szCs w:val="28"/>
        </w:rPr>
        <w:t>Мероприятие направлено на повышение эффективности мероприятий по капитальному ремонту общеобразовательных организаций путем максимального вовлечения и учета пожеланий обучающихся, родителей, педагогических работников при планировании капитального ремонта, а также на обеспечение роста удовлетворенности указанных категорий лиц условиями образовательной инфраструктуры.</w:t>
      </w:r>
    </w:p>
    <w:p w14:paraId="4F9B96E1" w14:textId="77777777" w:rsidR="00A87709" w:rsidRDefault="00C22FD9">
      <w:pPr>
        <w:jc w:val="both"/>
        <w:rPr>
          <w:rFonts w:ascii="Times New Roman" w:hAnsi="Times New Roman" w:cs="Times New Roman"/>
          <w:sz w:val="28"/>
          <w:szCs w:val="28"/>
        </w:rPr>
      </w:pPr>
      <w:r>
        <w:rPr>
          <w:rFonts w:ascii="Times New Roman" w:hAnsi="Times New Roman" w:cs="Times New Roman"/>
          <w:sz w:val="28"/>
          <w:szCs w:val="28"/>
        </w:rPr>
        <w:tab/>
        <w:t>Перечень мероприятий Подпрограммы приведен в приложении № 2 к настоящей Подпрограмме.</w:t>
      </w:r>
    </w:p>
    <w:p w14:paraId="1EF8277B" w14:textId="77777777" w:rsidR="00A87709" w:rsidRDefault="00A87709">
      <w:pPr>
        <w:jc w:val="both"/>
        <w:rPr>
          <w:rFonts w:ascii="Times New Roman" w:hAnsi="Times New Roman"/>
        </w:rPr>
      </w:pPr>
    </w:p>
    <w:p w14:paraId="310F692F" w14:textId="77777777" w:rsidR="00A87709" w:rsidRDefault="00C22FD9">
      <w:pPr>
        <w:pStyle w:val="14"/>
        <w:keepNext/>
        <w:keepLines/>
        <w:shd w:val="clear" w:color="auto" w:fill="auto"/>
        <w:tabs>
          <w:tab w:val="left" w:pos="1359"/>
        </w:tabs>
        <w:spacing w:line="326" w:lineRule="exact"/>
        <w:ind w:left="720" w:right="-186" w:hanging="360"/>
        <w:outlineLvl w:val="9"/>
      </w:pPr>
      <w:r>
        <w:rPr>
          <w:rStyle w:val="114pt"/>
          <w:b/>
          <w:color w:val="000000"/>
        </w:rPr>
        <w:t xml:space="preserve">5. </w:t>
      </w:r>
      <w:bookmarkStart w:id="10" w:name="bookmark27_Copy_1"/>
      <w:r>
        <w:rPr>
          <w:rStyle w:val="114pt"/>
          <w:b/>
          <w:color w:val="000000"/>
        </w:rPr>
        <w:t>Характеристика мер правового регулирования в рамках подпрограммы 4 «Модернизация школьных систем образования»</w:t>
      </w:r>
      <w:bookmarkEnd w:id="10"/>
    </w:p>
    <w:p w14:paraId="3742FF33" w14:textId="77777777" w:rsidR="00A87709" w:rsidRDefault="00C22FD9">
      <w:pPr>
        <w:pStyle w:val="a4"/>
        <w:shd w:val="clear" w:color="auto" w:fill="auto"/>
        <w:ind w:right="-186" w:firstLine="360"/>
        <w:jc w:val="both"/>
      </w:pPr>
      <w:r>
        <w:rPr>
          <w:rStyle w:val="14pt"/>
          <w:color w:val="000000"/>
        </w:rPr>
        <w:t xml:space="preserve">Нормативная правовая база подпрограммы 4 «Модернизация школьных </w:t>
      </w:r>
      <w:proofErr w:type="gramStart"/>
      <w:r>
        <w:rPr>
          <w:rStyle w:val="14pt"/>
          <w:color w:val="000000"/>
        </w:rPr>
        <w:t>систем  образования</w:t>
      </w:r>
      <w:proofErr w:type="gramEnd"/>
      <w:r>
        <w:rPr>
          <w:rStyle w:val="14pt"/>
          <w:color w:val="000000"/>
        </w:rPr>
        <w:t xml:space="preserve"> детей» определена следующими нормативными правовыми актами:</w:t>
      </w:r>
    </w:p>
    <w:p w14:paraId="20451A2D" w14:textId="77777777" w:rsidR="00A87709" w:rsidRDefault="00C22FD9">
      <w:pPr>
        <w:pStyle w:val="a4"/>
        <w:shd w:val="clear" w:color="auto" w:fill="auto"/>
        <w:tabs>
          <w:tab w:val="left" w:pos="426"/>
        </w:tabs>
        <w:spacing w:line="240" w:lineRule="auto"/>
        <w:ind w:right="-1" w:firstLine="398"/>
        <w:jc w:val="both"/>
      </w:pPr>
      <w:r>
        <w:rPr>
          <w:rStyle w:val="14pt"/>
          <w:color w:val="000000"/>
        </w:rPr>
        <w:tab/>
        <w:t>Указ Президента Российской Федерации от 07.05.2012 № 597 «О мероприятиях по реализации государственной социальной политики»;</w:t>
      </w:r>
    </w:p>
    <w:p w14:paraId="1609F13D" w14:textId="77777777" w:rsidR="00A87709" w:rsidRDefault="00C22FD9">
      <w:pPr>
        <w:pStyle w:val="a4"/>
        <w:shd w:val="clear" w:color="auto" w:fill="auto"/>
        <w:tabs>
          <w:tab w:val="left" w:pos="426"/>
          <w:tab w:val="left" w:pos="1028"/>
        </w:tabs>
        <w:spacing w:line="240" w:lineRule="auto"/>
        <w:ind w:right="-1" w:firstLine="398"/>
        <w:jc w:val="both"/>
      </w:pPr>
      <w:r>
        <w:rPr>
          <w:rStyle w:val="14pt"/>
          <w:color w:val="000000"/>
        </w:rPr>
        <w:tab/>
        <w:t>Федеральный закон от 29.12.2012 № 273-ФЗ «Об образовании в Российской Федерации»;</w:t>
      </w:r>
    </w:p>
    <w:p w14:paraId="1678702D" w14:textId="77777777" w:rsidR="00A87709" w:rsidRDefault="00C22FD9">
      <w:pPr>
        <w:pStyle w:val="a4"/>
        <w:shd w:val="clear" w:color="auto" w:fill="auto"/>
        <w:tabs>
          <w:tab w:val="left" w:pos="426"/>
          <w:tab w:val="left" w:pos="1062"/>
        </w:tabs>
        <w:spacing w:line="240" w:lineRule="auto"/>
        <w:ind w:right="-1" w:firstLine="398"/>
        <w:jc w:val="both"/>
      </w:pPr>
      <w:r>
        <w:rPr>
          <w:rStyle w:val="14pt"/>
          <w:color w:val="000000"/>
        </w:rPr>
        <w:tab/>
        <w:t>Постановление Правительства РФ от 26.12.2017 № 1642 «Об утверждении государственной программы Российской Федерации «Развитие образования</w:t>
      </w:r>
      <w:proofErr w:type="gramStart"/>
      <w:r>
        <w:rPr>
          <w:rStyle w:val="14pt"/>
          <w:color w:val="000000"/>
        </w:rPr>
        <w:t>» ;</w:t>
      </w:r>
      <w:proofErr w:type="gramEnd"/>
    </w:p>
    <w:p w14:paraId="25743EF9" w14:textId="77777777" w:rsidR="00A87709" w:rsidRDefault="00C22FD9">
      <w:pPr>
        <w:pStyle w:val="a4"/>
        <w:shd w:val="clear" w:color="auto" w:fill="auto"/>
        <w:tabs>
          <w:tab w:val="left" w:pos="426"/>
          <w:tab w:val="left" w:pos="912"/>
        </w:tabs>
        <w:spacing w:line="240" w:lineRule="auto"/>
        <w:ind w:right="-1" w:firstLine="398"/>
        <w:jc w:val="both"/>
      </w:pPr>
      <w:r>
        <w:rPr>
          <w:rStyle w:val="14pt"/>
          <w:color w:val="000000"/>
        </w:rPr>
        <w:tab/>
        <w:t>Приказ Минпросвещения России и Минстрой России от 19 января 2022 г.               № 15/25пр «Об утверждении программы «Модернизация школьных систем образования»</w:t>
      </w:r>
    </w:p>
    <w:p w14:paraId="77A09B03" w14:textId="77777777" w:rsidR="00A87709" w:rsidRDefault="00C22FD9">
      <w:pPr>
        <w:pStyle w:val="a4"/>
        <w:shd w:val="clear" w:color="auto" w:fill="auto"/>
        <w:tabs>
          <w:tab w:val="left" w:pos="426"/>
          <w:tab w:val="left" w:pos="912"/>
        </w:tabs>
        <w:spacing w:line="240" w:lineRule="auto"/>
        <w:ind w:right="-1" w:firstLine="398"/>
        <w:jc w:val="both"/>
      </w:pPr>
      <w:r>
        <w:rPr>
          <w:rStyle w:val="14pt"/>
          <w:color w:val="000000"/>
        </w:rPr>
        <w:tab/>
        <w:t xml:space="preserve">Закон Владимирской области от 12.08.2013 № 86-ОЗ «Об образовании во Владимирской области и признании утратившими силу отдельных Законов </w:t>
      </w:r>
      <w:r>
        <w:rPr>
          <w:rStyle w:val="14pt"/>
          <w:color w:val="000000"/>
        </w:rPr>
        <w:lastRenderedPageBreak/>
        <w:t>Владимирской области в сфере образования»;</w:t>
      </w:r>
    </w:p>
    <w:p w14:paraId="6767CA02" w14:textId="77777777" w:rsidR="00A87709" w:rsidRDefault="00C22FD9">
      <w:pPr>
        <w:pStyle w:val="ConsPlusNormal0"/>
        <w:tabs>
          <w:tab w:val="left" w:pos="426"/>
        </w:tabs>
        <w:ind w:right="-1" w:firstLine="398"/>
        <w:jc w:val="both"/>
      </w:pPr>
      <w:r>
        <w:rPr>
          <w:rFonts w:ascii="Times New Roman" w:hAnsi="Times New Roman" w:cs="Times New Roman"/>
          <w:sz w:val="28"/>
          <w:szCs w:val="28"/>
        </w:rPr>
        <w:t xml:space="preserve">Постановление администрации Владимирской области  от 31.01.2019 № 48 «Об утверждении государственной </w:t>
      </w:r>
      <w:hyperlink r:id="rId65">
        <w:r>
          <w:rPr>
            <w:rFonts w:ascii="Times New Roman" w:hAnsi="Times New Roman" w:cs="Times New Roman"/>
            <w:sz w:val="28"/>
            <w:szCs w:val="28"/>
          </w:rPr>
          <w:t>программ</w:t>
        </w:r>
      </w:hyperlink>
      <w:r>
        <w:rPr>
          <w:rFonts w:ascii="Times New Roman" w:hAnsi="Times New Roman" w:cs="Times New Roman"/>
          <w:sz w:val="28"/>
          <w:szCs w:val="28"/>
        </w:rPr>
        <w:t>ы Владимирской области «Развитие образования»;</w:t>
      </w:r>
    </w:p>
    <w:p w14:paraId="13BD9BC0" w14:textId="77777777" w:rsidR="00A87709" w:rsidRDefault="00C22FD9">
      <w:pPr>
        <w:pStyle w:val="ConsPlusNormal0"/>
        <w:tabs>
          <w:tab w:val="left" w:pos="426"/>
          <w:tab w:val="left" w:pos="912"/>
        </w:tabs>
        <w:ind w:right="-1" w:firstLine="398"/>
        <w:jc w:val="both"/>
      </w:pPr>
      <w:r>
        <w:rPr>
          <w:rStyle w:val="14pt"/>
          <w:color w:val="000000"/>
        </w:rPr>
        <w:t xml:space="preserve">Постановление администрации Собинского муниципального </w:t>
      </w:r>
      <w:proofErr w:type="gramStart"/>
      <w:r>
        <w:rPr>
          <w:rStyle w:val="14pt"/>
          <w:color w:val="000000"/>
        </w:rPr>
        <w:t>округа  от</w:t>
      </w:r>
      <w:proofErr w:type="gramEnd"/>
      <w:r>
        <w:rPr>
          <w:rStyle w:val="14pt"/>
          <w:color w:val="000000"/>
        </w:rPr>
        <w:t xml:space="preserve"> 10.01.2025 № 15 «</w:t>
      </w:r>
      <w:r>
        <w:rPr>
          <w:rStyle w:val="14pt"/>
          <w:color w:val="000000"/>
          <w:szCs w:val="22"/>
        </w:rPr>
        <w:t>Об утверждении Стратегии социально-экономического развития Собинского муниципального округа до 2030 года</w:t>
      </w:r>
      <w:r>
        <w:rPr>
          <w:rStyle w:val="14pt"/>
          <w:color w:val="000000"/>
        </w:rPr>
        <w:t>».</w:t>
      </w:r>
    </w:p>
    <w:p w14:paraId="6C0CD33D" w14:textId="77777777" w:rsidR="00A87709" w:rsidRDefault="00A87709">
      <w:pPr>
        <w:pStyle w:val="a4"/>
        <w:shd w:val="clear" w:color="auto" w:fill="auto"/>
        <w:tabs>
          <w:tab w:val="left" w:pos="912"/>
        </w:tabs>
        <w:ind w:right="-186" w:firstLine="0"/>
        <w:jc w:val="both"/>
        <w:rPr>
          <w:rFonts w:ascii="Times New Roman" w:hAnsi="Times New Roman" w:cs="Times New Roman"/>
          <w:sz w:val="28"/>
          <w:szCs w:val="28"/>
        </w:rPr>
      </w:pPr>
    </w:p>
    <w:p w14:paraId="4310B7BB" w14:textId="77777777" w:rsidR="00A87709" w:rsidRDefault="00C22FD9">
      <w:pPr>
        <w:jc w:val="both"/>
        <w:rPr>
          <w:rFonts w:ascii="Times New Roman" w:hAnsi="Times New Roman"/>
        </w:rPr>
      </w:pPr>
      <w:r>
        <w:rPr>
          <w:rFonts w:ascii="Times New Roman" w:hAnsi="Times New Roman" w:cs="Times New Roman"/>
          <w:sz w:val="28"/>
          <w:szCs w:val="28"/>
        </w:rPr>
        <w:tab/>
        <w:t>Система управления реализацией Подпрограммы включает в себя распределение полномочий и ответственности между Министерством образования Владимирской области, управлением образования администрации Собинского муниципального округа и общеобразовательными организациями - участниками проекта модернизации школьных систем образования.</w:t>
      </w:r>
      <w:r>
        <w:rPr>
          <w:rFonts w:ascii="Times New Roman" w:hAnsi="Times New Roman" w:cs="Times New Roman"/>
          <w:color w:val="FF0000"/>
          <w:sz w:val="28"/>
          <w:szCs w:val="28"/>
        </w:rPr>
        <w:t xml:space="preserve"> </w:t>
      </w:r>
    </w:p>
    <w:p w14:paraId="7365626A" w14:textId="77777777" w:rsidR="00A87709" w:rsidRDefault="00C22FD9">
      <w:pPr>
        <w:jc w:val="both"/>
        <w:rPr>
          <w:rFonts w:ascii="Times New Roman" w:hAnsi="Times New Roman"/>
        </w:rPr>
      </w:pPr>
      <w:r>
        <w:rPr>
          <w:rFonts w:ascii="Times New Roman" w:hAnsi="Times New Roman" w:cs="Times New Roman"/>
          <w:sz w:val="28"/>
          <w:szCs w:val="28"/>
        </w:rPr>
        <w:tab/>
        <w:t xml:space="preserve">Разработчиком Подпрограммы является управление образования администрации Собинского муниципального округа. Основным исполнителем Подпрограммы является администрация Собинского муниципального округа. Управление образования администрации Собинского муниципального </w:t>
      </w:r>
      <w:proofErr w:type="gramStart"/>
      <w:r>
        <w:rPr>
          <w:rFonts w:ascii="Times New Roman" w:hAnsi="Times New Roman" w:cs="Times New Roman"/>
          <w:sz w:val="28"/>
          <w:szCs w:val="28"/>
        </w:rPr>
        <w:t>округа  координирует</w:t>
      </w:r>
      <w:proofErr w:type="gramEnd"/>
      <w:r>
        <w:rPr>
          <w:rFonts w:ascii="Times New Roman" w:hAnsi="Times New Roman" w:cs="Times New Roman"/>
          <w:sz w:val="28"/>
          <w:szCs w:val="28"/>
        </w:rPr>
        <w:t xml:space="preserve"> деятельность муниципальных общеобразовательных </w:t>
      </w:r>
      <w:proofErr w:type="gramStart"/>
      <w:r>
        <w:rPr>
          <w:rFonts w:ascii="Times New Roman" w:hAnsi="Times New Roman" w:cs="Times New Roman"/>
          <w:sz w:val="28"/>
          <w:szCs w:val="28"/>
        </w:rPr>
        <w:t>организаций  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части  исполнения</w:t>
      </w:r>
      <w:proofErr w:type="gramEnd"/>
      <w:r>
        <w:rPr>
          <w:rFonts w:ascii="Times New Roman" w:hAnsi="Times New Roman" w:cs="Times New Roman"/>
          <w:sz w:val="28"/>
          <w:szCs w:val="28"/>
        </w:rPr>
        <w:t xml:space="preserve"> Подпрограммы:</w:t>
      </w:r>
    </w:p>
    <w:p w14:paraId="137D626A" w14:textId="77777777" w:rsidR="00A87709" w:rsidRDefault="00C22FD9">
      <w:pPr>
        <w:jc w:val="both"/>
        <w:rPr>
          <w:rFonts w:ascii="Times New Roman" w:hAnsi="Times New Roman"/>
        </w:rPr>
      </w:pPr>
      <w:r>
        <w:rPr>
          <w:rFonts w:ascii="Times New Roman" w:hAnsi="Times New Roman" w:cs="Times New Roman"/>
          <w:sz w:val="28"/>
          <w:szCs w:val="28"/>
        </w:rPr>
        <w:tab/>
        <w:t>- определяет формы и методы управления реализацией Подпрограммы при организации и мониторинге реализации, а также информационно-аналитическом сопровождении мероприятий Подпрограммы;</w:t>
      </w:r>
    </w:p>
    <w:p w14:paraId="4C35312F" w14:textId="77777777" w:rsidR="00A87709" w:rsidRDefault="00C22FD9">
      <w:pPr>
        <w:ind w:firstLine="708"/>
        <w:jc w:val="both"/>
        <w:rPr>
          <w:rFonts w:ascii="Times New Roman" w:hAnsi="Times New Roman"/>
        </w:rPr>
      </w:pPr>
      <w:r>
        <w:rPr>
          <w:rFonts w:ascii="Times New Roman" w:hAnsi="Times New Roman" w:cs="Times New Roman"/>
          <w:sz w:val="28"/>
          <w:szCs w:val="28"/>
        </w:rPr>
        <w:t>- контролирует планирование реализации мероприятий Подпрограммы;</w:t>
      </w:r>
    </w:p>
    <w:p w14:paraId="2FACA627" w14:textId="77777777" w:rsidR="00A87709" w:rsidRDefault="00C22FD9">
      <w:pPr>
        <w:ind w:firstLine="708"/>
        <w:jc w:val="both"/>
        <w:rPr>
          <w:rFonts w:ascii="Times New Roman" w:hAnsi="Times New Roman"/>
        </w:rPr>
      </w:pPr>
      <w:r>
        <w:rPr>
          <w:rFonts w:ascii="Times New Roman" w:hAnsi="Times New Roman" w:cs="Times New Roman"/>
          <w:sz w:val="28"/>
          <w:szCs w:val="28"/>
        </w:rPr>
        <w:t>- проводит мониторинг эффективности реализации мероприятий Подпрограммы и расходования бюджетных средств;</w:t>
      </w:r>
    </w:p>
    <w:p w14:paraId="0D6EE3FD" w14:textId="77777777" w:rsidR="00A87709" w:rsidRDefault="00C22FD9">
      <w:pPr>
        <w:ind w:firstLine="708"/>
        <w:jc w:val="both"/>
        <w:rPr>
          <w:rFonts w:ascii="Times New Roman" w:hAnsi="Times New Roman"/>
        </w:rPr>
      </w:pPr>
      <w:r>
        <w:rPr>
          <w:rFonts w:ascii="Times New Roman" w:hAnsi="Times New Roman" w:cs="Times New Roman"/>
          <w:sz w:val="28"/>
          <w:szCs w:val="28"/>
        </w:rPr>
        <w:t>- размещает утвержденную Подпрограмму на официальном сайте управления образования администрации Собинского муниципального округа в информационно-телекоммуникационной сети «Интернет» и, при наличии соответствующих требований, на других официальных информационных ресурсах;</w:t>
      </w:r>
    </w:p>
    <w:p w14:paraId="722D0EC3" w14:textId="77777777" w:rsidR="00A87709" w:rsidRDefault="00C22FD9">
      <w:pPr>
        <w:ind w:firstLine="708"/>
        <w:jc w:val="both"/>
        <w:rPr>
          <w:rFonts w:ascii="Times New Roman" w:hAnsi="Times New Roman"/>
        </w:rPr>
      </w:pPr>
      <w:r>
        <w:rPr>
          <w:rFonts w:ascii="Times New Roman" w:hAnsi="Times New Roman" w:cs="Times New Roman"/>
          <w:sz w:val="28"/>
          <w:szCs w:val="28"/>
        </w:rPr>
        <w:t>- координирует ход реализации Подпрограммы с целью достижения ее конечных результатов;</w:t>
      </w:r>
    </w:p>
    <w:p w14:paraId="459C5556" w14:textId="77777777" w:rsidR="00A87709" w:rsidRDefault="00C22FD9">
      <w:pPr>
        <w:ind w:firstLine="708"/>
        <w:jc w:val="both"/>
        <w:rPr>
          <w:rFonts w:ascii="Times New Roman" w:hAnsi="Times New Roman" w:cs="Times New Roman"/>
          <w:sz w:val="28"/>
          <w:szCs w:val="28"/>
        </w:rPr>
      </w:pPr>
      <w:r>
        <w:rPr>
          <w:rFonts w:ascii="Times New Roman" w:hAnsi="Times New Roman" w:cs="Times New Roman"/>
          <w:sz w:val="28"/>
          <w:szCs w:val="28"/>
        </w:rPr>
        <w:t>- подготавливает при необходимости предложения об уточнении мероприятий Подпрограммы на очередной финансовый год, уточняет затраты</w:t>
      </w:r>
      <w:r>
        <w:rPr>
          <w:rFonts w:ascii="Times New Roman" w:hAnsi="Times New Roman" w:cs="Times New Roman"/>
          <w:sz w:val="28"/>
          <w:szCs w:val="28"/>
        </w:rPr>
        <w:br/>
        <w:t>на реализацию, а также механизмы ее выполнения.</w:t>
      </w:r>
    </w:p>
    <w:p w14:paraId="19829FE2" w14:textId="77777777" w:rsidR="00A87709" w:rsidRDefault="00A87709">
      <w:pPr>
        <w:ind w:firstLine="708"/>
        <w:jc w:val="both"/>
        <w:rPr>
          <w:rFonts w:ascii="Times New Roman" w:hAnsi="Times New Roman" w:cs="Times New Roman"/>
          <w:sz w:val="28"/>
          <w:szCs w:val="28"/>
        </w:rPr>
      </w:pPr>
    </w:p>
    <w:p w14:paraId="65C601B2" w14:textId="77777777" w:rsidR="00A87709" w:rsidRDefault="00C22FD9">
      <w:pPr>
        <w:pStyle w:val="aff3"/>
        <w:numPr>
          <w:ilvl w:val="0"/>
          <w:numId w:val="27"/>
        </w:numPr>
        <w:tabs>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 xml:space="preserve">Ресурсное обеспечение Подпрограммы </w:t>
      </w:r>
    </w:p>
    <w:p w14:paraId="783C0046" w14:textId="77777777" w:rsidR="00A87709" w:rsidRDefault="00C22FD9">
      <w:pPr>
        <w:pStyle w:val="aff3"/>
        <w:ind w:left="568"/>
        <w:jc w:val="center"/>
      </w:pPr>
      <w:r>
        <w:rPr>
          <w:rStyle w:val="14pt"/>
          <w:b/>
          <w:bCs/>
        </w:rPr>
        <w:t xml:space="preserve">«Модернизация школьных </w:t>
      </w:r>
      <w:proofErr w:type="gramStart"/>
      <w:r>
        <w:rPr>
          <w:rStyle w:val="14pt"/>
          <w:b/>
          <w:bCs/>
        </w:rPr>
        <w:t>систем  образования</w:t>
      </w:r>
      <w:proofErr w:type="gramEnd"/>
      <w:r>
        <w:rPr>
          <w:rStyle w:val="14pt"/>
          <w:b/>
          <w:bCs/>
        </w:rPr>
        <w:t>»</w:t>
      </w:r>
    </w:p>
    <w:p w14:paraId="30E36BE0" w14:textId="77777777" w:rsidR="00A87709" w:rsidRDefault="00A87709">
      <w:pPr>
        <w:ind w:firstLine="709"/>
        <w:jc w:val="center"/>
        <w:rPr>
          <w:rFonts w:ascii="Times New Roman" w:hAnsi="Times New Roman" w:cs="Times New Roman"/>
          <w:b/>
          <w:bCs/>
          <w:sz w:val="28"/>
          <w:szCs w:val="28"/>
        </w:rPr>
      </w:pPr>
    </w:p>
    <w:p w14:paraId="1FAE4053" w14:textId="77777777" w:rsidR="00A87709" w:rsidRDefault="00C22FD9">
      <w:pPr>
        <w:jc w:val="both"/>
        <w:rPr>
          <w:rFonts w:ascii="Times New Roman" w:hAnsi="Times New Roman"/>
        </w:rPr>
      </w:pPr>
      <w:r>
        <w:rPr>
          <w:rFonts w:ascii="Times New Roman" w:hAnsi="Times New Roman" w:cs="Times New Roman"/>
          <w:sz w:val="28"/>
          <w:szCs w:val="28"/>
        </w:rPr>
        <w:tab/>
        <w:t xml:space="preserve">Финансовое обеспечение Подпрограммы </w:t>
      </w:r>
      <w:proofErr w:type="gramStart"/>
      <w:r>
        <w:rPr>
          <w:rFonts w:ascii="Times New Roman" w:hAnsi="Times New Roman" w:cs="Times New Roman"/>
          <w:sz w:val="28"/>
          <w:szCs w:val="28"/>
        </w:rPr>
        <w:t>осуществляется  за</w:t>
      </w:r>
      <w:proofErr w:type="gramEnd"/>
      <w:r>
        <w:rPr>
          <w:rFonts w:ascii="Times New Roman" w:hAnsi="Times New Roman" w:cs="Times New Roman"/>
          <w:sz w:val="28"/>
          <w:szCs w:val="28"/>
        </w:rPr>
        <w:t xml:space="preserve"> счет средств федерального, регионального и муниципального бюджетов посредством предоставления субсидий из областного бюджета бюджету Собинского муниципального округа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Владимирской области «Развитие образования».</w:t>
      </w:r>
    </w:p>
    <w:p w14:paraId="7AE682B8" w14:textId="77777777" w:rsidR="00A87709" w:rsidRDefault="00C22FD9">
      <w:pPr>
        <w:jc w:val="both"/>
        <w:rPr>
          <w:rFonts w:ascii="Times New Roman" w:hAnsi="Times New Roman"/>
        </w:rPr>
      </w:pPr>
      <w:r>
        <w:rPr>
          <w:rFonts w:ascii="Times New Roman" w:hAnsi="Times New Roman" w:cs="Times New Roman"/>
          <w:sz w:val="28"/>
          <w:szCs w:val="28"/>
        </w:rPr>
        <w:tab/>
        <w:t xml:space="preserve">Из федерального бюджета осуществляется софинансирование реализации исключительно мероприятий по проведению капитального ремонта и оснащению </w:t>
      </w:r>
      <w:r>
        <w:rPr>
          <w:rFonts w:ascii="Times New Roman" w:hAnsi="Times New Roman" w:cs="Times New Roman"/>
          <w:sz w:val="28"/>
          <w:szCs w:val="28"/>
        </w:rPr>
        <w:lastRenderedPageBreak/>
        <w:t xml:space="preserve">объектов, включенных в Подпрограмму, средствами обучения и воспитания (мероприятия 1 и 2 раздела </w:t>
      </w:r>
      <w:r>
        <w:rPr>
          <w:rFonts w:ascii="Times New Roman" w:hAnsi="Times New Roman" w:cs="Times New Roman"/>
          <w:sz w:val="28"/>
          <w:szCs w:val="28"/>
          <w:lang w:val="en-US"/>
        </w:rPr>
        <w:t>IV</w:t>
      </w:r>
      <w:r>
        <w:rPr>
          <w:rFonts w:ascii="Times New Roman" w:hAnsi="Times New Roman" w:cs="Times New Roman"/>
          <w:sz w:val="28"/>
          <w:szCs w:val="28"/>
        </w:rPr>
        <w:t>), соответствующими современным условиям обучения.</w:t>
      </w:r>
    </w:p>
    <w:p w14:paraId="7831D37D" w14:textId="77777777" w:rsidR="00A87709" w:rsidRDefault="00C22FD9">
      <w:pPr>
        <w:jc w:val="both"/>
        <w:rPr>
          <w:rFonts w:ascii="Times New Roman" w:hAnsi="Times New Roman"/>
        </w:rPr>
      </w:pPr>
      <w:r>
        <w:rPr>
          <w:rFonts w:ascii="Times New Roman" w:hAnsi="Times New Roman" w:cs="Times New Roman"/>
          <w:sz w:val="28"/>
          <w:szCs w:val="28"/>
        </w:rPr>
        <w:tab/>
        <w:t>В рамках предоставляемого бюджету Собинского муниципального округа объема субсидии на цели реализации Подпрограммы соотношение расходов на осуществление непосредственно капитального ремонта и на обеспечение средствами обучения и воспитания, соответствующими современным условиям обучения, определяется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Российской Федерации «Развитие образования», приведенными в приложении № 31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 № 1642 «Об утверждении государственной программы российской Федерации «Развитие образования» (Собрание законодательства Российской Федерации, 1 января 2018 г.№ 1,ст. 375).</w:t>
      </w:r>
    </w:p>
    <w:p w14:paraId="2A8B4BFC" w14:textId="77777777" w:rsidR="00A87709" w:rsidRDefault="00A87709">
      <w:pPr>
        <w:jc w:val="both"/>
        <w:rPr>
          <w:rFonts w:ascii="Times New Roman" w:hAnsi="Times New Roman"/>
        </w:rPr>
      </w:pPr>
    </w:p>
    <w:p w14:paraId="3CEED9D7" w14:textId="77777777" w:rsidR="00A87709" w:rsidRDefault="00C22FD9">
      <w:pPr>
        <w:pStyle w:val="ConsPlusTitle"/>
        <w:jc w:val="center"/>
        <w:outlineLvl w:val="2"/>
      </w:pPr>
      <w:r>
        <w:rPr>
          <w:sz w:val="28"/>
          <w:szCs w:val="28"/>
        </w:rPr>
        <w:t xml:space="preserve">7. Порядок и методика оценки эффективности </w:t>
      </w:r>
      <w:proofErr w:type="gramStart"/>
      <w:r>
        <w:rPr>
          <w:sz w:val="28"/>
          <w:szCs w:val="28"/>
        </w:rPr>
        <w:t>подпрограммы  4</w:t>
      </w:r>
      <w:proofErr w:type="gramEnd"/>
    </w:p>
    <w:p w14:paraId="3227D809" w14:textId="77777777" w:rsidR="00A87709" w:rsidRDefault="00A87709">
      <w:pPr>
        <w:pStyle w:val="ConsPlusNormal0"/>
        <w:jc w:val="both"/>
        <w:rPr>
          <w:rFonts w:ascii="Times New Roman" w:hAnsi="Times New Roman" w:cs="Times New Roman"/>
          <w:sz w:val="28"/>
          <w:szCs w:val="28"/>
        </w:rPr>
      </w:pPr>
    </w:p>
    <w:p w14:paraId="3D979D52" w14:textId="77777777" w:rsidR="00A87709" w:rsidRDefault="00C22FD9">
      <w:pPr>
        <w:pStyle w:val="aff5"/>
        <w:snapToGrid w:val="0"/>
        <w:spacing w:before="0"/>
        <w:ind w:firstLine="398"/>
        <w:jc w:val="both"/>
      </w:pPr>
      <w:r>
        <w:rPr>
          <w:sz w:val="28"/>
          <w:szCs w:val="28"/>
        </w:rPr>
        <w:t xml:space="preserve">1. Оценка эффективности реализации подпрограммы 4 осуществляется в соответствии с </w:t>
      </w:r>
      <w:hyperlink r:id="rId66">
        <w:r>
          <w:rPr>
            <w:sz w:val="28"/>
            <w:szCs w:val="28"/>
          </w:rPr>
          <w:t>постановлением</w:t>
        </w:r>
      </w:hyperlink>
      <w:r>
        <w:rPr>
          <w:sz w:val="28"/>
          <w:szCs w:val="28"/>
        </w:rPr>
        <w:t xml:space="preserve"> администрации Собинского муниципального округа от 10.01.2025  № 6  «</w:t>
      </w:r>
      <w:r>
        <w:rPr>
          <w:kern w:val="2"/>
          <w:sz w:val="28"/>
          <w:szCs w:val="28"/>
        </w:rPr>
        <w:t xml:space="preserve"> </w:t>
      </w:r>
      <w:r>
        <w:rPr>
          <w:color w:val="000000"/>
          <w:kern w:val="2"/>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w:t>
      </w:r>
      <w:r>
        <w:rPr>
          <w:sz w:val="28"/>
          <w:szCs w:val="28"/>
        </w:rPr>
        <w:t>«.</w:t>
      </w:r>
    </w:p>
    <w:p w14:paraId="7C7B3AA3"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2. Оценка эффективности подпрограммы 4 осуществляется в целях определения фактического вклада результатов подпрограммы 4 в социально-экономическое развитие Собинского муниципального округа  и основана на оценке ее результативности с учетом объема ресурсов, направленных на ее реализацию.</w:t>
      </w:r>
    </w:p>
    <w:p w14:paraId="1E8575FB"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3. Эффективность подпрограммы 4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подпрограммы 4.</w:t>
      </w:r>
    </w:p>
    <w:p w14:paraId="010BCDEB"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4. Бюджетная эффективность подпрограммы 4 отражает достижение поставленных целей и задач путем соотношения полученного результата и произведенных затрат.</w:t>
      </w:r>
    </w:p>
    <w:p w14:paraId="3CE75888"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5. Оценка бюджетной эффективности реализации отдельного мероприятия подпрограммы 4 производится с учетом следующих составляющих:</w:t>
      </w:r>
    </w:p>
    <w:p w14:paraId="123C4109"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 результативности (степени достижения целевых индикаторов основных мероприятий подпрограммы 4);</w:t>
      </w:r>
    </w:p>
    <w:p w14:paraId="2C97BD3A"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lastRenderedPageBreak/>
        <w:t>- степени соответствия фактических затрат на реализацию основных мероприятий подпрограммы 4 запланированному уровню (оценка полноты и эффективности использования средств).</w:t>
      </w:r>
    </w:p>
    <w:p w14:paraId="5443346F"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подпрограммы 4 рассчитывается по следующим формулам:</w:t>
      </w:r>
    </w:p>
    <w:p w14:paraId="313F626A"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67AF390C" w14:textId="77777777" w:rsidR="00A87709" w:rsidRDefault="00A87709">
      <w:pPr>
        <w:pStyle w:val="ConsPlusNormal0"/>
        <w:jc w:val="both"/>
        <w:rPr>
          <w:rFonts w:ascii="Times New Roman" w:hAnsi="Times New Roman" w:cs="Times New Roman"/>
          <w:sz w:val="28"/>
          <w:szCs w:val="28"/>
        </w:rPr>
      </w:pPr>
    </w:p>
    <w:p w14:paraId="482C7892" w14:textId="77777777" w:rsidR="00A87709" w:rsidRDefault="00C22FD9">
      <w:pPr>
        <w:pStyle w:val="ConsPlusNormal0"/>
        <w:jc w:val="center"/>
        <w:rPr>
          <w:rFonts w:ascii="Times New Roman" w:hAnsi="Times New Roman"/>
        </w:rPr>
      </w:pPr>
      <w:r>
        <w:rPr>
          <w:noProof/>
        </w:rPr>
        <w:drawing>
          <wp:inline distT="0" distB="0" distL="0" distR="0" wp14:anchorId="335EF022" wp14:editId="5C2F0DA9">
            <wp:extent cx="1104900" cy="482600"/>
            <wp:effectExtent l="0" t="0" r="0" b="0"/>
            <wp:docPr id="31" name="Изображение2 Copy 1" descr="base_23624_155000_3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2 Copy 1" descr="base_23624_155000_32782"/>
                    <pic:cNvPicPr>
                      <a:picLocks noChangeAspect="1" noChangeArrowheads="1"/>
                    </pic:cNvPicPr>
                  </pic:nvPicPr>
                  <pic:blipFill>
                    <a:blip r:embed="rId48"/>
                    <a:stretch>
                      <a:fillRect/>
                    </a:stretch>
                  </pic:blipFill>
                  <pic:spPr bwMode="auto">
                    <a:xfrm>
                      <a:off x="0" y="0"/>
                      <a:ext cx="1104900" cy="482600"/>
                    </a:xfrm>
                    <a:prstGeom prst="rect">
                      <a:avLst/>
                    </a:prstGeom>
                  </pic:spPr>
                </pic:pic>
              </a:graphicData>
            </a:graphic>
          </wp:inline>
        </w:drawing>
      </w:r>
    </w:p>
    <w:p w14:paraId="6D1A5280" w14:textId="77777777" w:rsidR="00A87709" w:rsidRDefault="00A87709">
      <w:pPr>
        <w:pStyle w:val="ConsPlusNormal0"/>
        <w:jc w:val="both"/>
        <w:rPr>
          <w:rFonts w:ascii="Times New Roman" w:hAnsi="Times New Roman" w:cs="Times New Roman"/>
          <w:sz w:val="28"/>
          <w:szCs w:val="28"/>
        </w:rPr>
      </w:pPr>
    </w:p>
    <w:p w14:paraId="25DBF40F"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«100%»; 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proofErr w:type="gram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&gt;</w:t>
      </w:r>
      <w:proofErr w:type="gramEnd"/>
      <w:r>
        <w:rPr>
          <w:rFonts w:ascii="Times New Roman" w:hAnsi="Times New Roman" w:cs="Times New Roman"/>
          <w:sz w:val="28"/>
          <w:szCs w:val="28"/>
        </w:rPr>
        <w:t xml:space="preserve">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«0»;</w:t>
      </w:r>
    </w:p>
    <w:p w14:paraId="022EAB29"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5368F0DA" w14:textId="77777777" w:rsidR="00A87709" w:rsidRDefault="00A87709">
      <w:pPr>
        <w:pStyle w:val="ConsPlusNormal0"/>
        <w:jc w:val="both"/>
        <w:rPr>
          <w:rFonts w:ascii="Times New Roman" w:hAnsi="Times New Roman" w:cs="Times New Roman"/>
          <w:sz w:val="28"/>
          <w:szCs w:val="28"/>
        </w:rPr>
      </w:pPr>
    </w:p>
    <w:p w14:paraId="7BECB46F" w14:textId="77777777" w:rsidR="00A87709" w:rsidRDefault="00C22FD9">
      <w:pPr>
        <w:pStyle w:val="ConsPlusNormal0"/>
        <w:jc w:val="center"/>
        <w:rPr>
          <w:rFonts w:ascii="Times New Roman" w:hAnsi="Times New Roman"/>
        </w:rPr>
      </w:pPr>
      <w:r>
        <w:rPr>
          <w:noProof/>
        </w:rPr>
        <w:drawing>
          <wp:inline distT="0" distB="0" distL="0" distR="0" wp14:anchorId="142BE6E9" wp14:editId="73463C4D">
            <wp:extent cx="1104900" cy="482600"/>
            <wp:effectExtent l="0" t="0" r="0" b="0"/>
            <wp:docPr id="32" name="Изображение3 Copy 1" descr="base_23624_155000_3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3 Copy 1" descr="base_23624_155000_32783"/>
                    <pic:cNvPicPr>
                      <a:picLocks noChangeAspect="1" noChangeArrowheads="1"/>
                    </pic:cNvPicPr>
                  </pic:nvPicPr>
                  <pic:blipFill>
                    <a:blip r:embed="rId49"/>
                    <a:stretch>
                      <a:fillRect/>
                    </a:stretch>
                  </pic:blipFill>
                  <pic:spPr bwMode="auto">
                    <a:xfrm>
                      <a:off x="0" y="0"/>
                      <a:ext cx="1104900" cy="482600"/>
                    </a:xfrm>
                    <a:prstGeom prst="rect">
                      <a:avLst/>
                    </a:prstGeom>
                  </pic:spPr>
                </pic:pic>
              </a:graphicData>
            </a:graphic>
          </wp:inline>
        </w:drawing>
      </w:r>
    </w:p>
    <w:p w14:paraId="42D303FB" w14:textId="77777777" w:rsidR="00A87709" w:rsidRDefault="00A87709">
      <w:pPr>
        <w:pStyle w:val="ConsPlusNormal0"/>
        <w:jc w:val="both"/>
        <w:rPr>
          <w:rFonts w:ascii="Times New Roman" w:hAnsi="Times New Roman" w:cs="Times New Roman"/>
          <w:sz w:val="28"/>
          <w:szCs w:val="28"/>
        </w:rPr>
      </w:pPr>
    </w:p>
    <w:p w14:paraId="344C7F30"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0 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«100%»; при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0 и </w:t>
      </w:r>
      <w:proofErr w:type="spellStart"/>
      <w:proofErr w:type="gram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&gt;</w:t>
      </w:r>
      <w:proofErr w:type="gramEnd"/>
      <w:r>
        <w:rPr>
          <w:rFonts w:ascii="Times New Roman" w:hAnsi="Times New Roman" w:cs="Times New Roman"/>
          <w:sz w:val="28"/>
          <w:szCs w:val="28"/>
        </w:rPr>
        <w:t xml:space="preserve"> 0 значение </w:t>
      </w: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принимается равное «0», где:</w:t>
      </w:r>
    </w:p>
    <w:p w14:paraId="75B82775" w14:textId="77777777" w:rsidR="00A87709" w:rsidRDefault="00C22FD9">
      <w:pPr>
        <w:pStyle w:val="ConsPlusNormal0"/>
        <w:spacing w:before="220"/>
        <w:ind w:firstLine="540"/>
        <w:jc w:val="both"/>
        <w:rPr>
          <w:rFonts w:ascii="Times New Roman" w:hAnsi="Times New Roman"/>
        </w:rPr>
      </w:pP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степень достижения целевого индикатора i основного мероприятия подпрограммы 1 (результативность основного мероприятия, процентов);</w:t>
      </w:r>
    </w:p>
    <w:p w14:paraId="34CE973C" w14:textId="77777777" w:rsidR="00A87709" w:rsidRDefault="00C22FD9">
      <w:pPr>
        <w:pStyle w:val="ConsPlusNormal0"/>
        <w:spacing w:before="220"/>
        <w:ind w:firstLine="540"/>
        <w:jc w:val="both"/>
        <w:rPr>
          <w:rFonts w:ascii="Times New Roman" w:hAnsi="Times New Roman"/>
        </w:rPr>
      </w:pP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fi</w:t>
      </w:r>
      <w:proofErr w:type="spellEnd"/>
      <w:r>
        <w:rPr>
          <w:rFonts w:ascii="Times New Roman" w:hAnsi="Times New Roman" w:cs="Times New Roman"/>
          <w:sz w:val="28"/>
          <w:szCs w:val="28"/>
        </w:rPr>
        <w:t xml:space="preserve"> - фактический уровень достижения целевого индикатора i основного мероприятия подпрограммы 1; </w:t>
      </w:r>
      <w:proofErr w:type="spellStart"/>
      <w:r>
        <w:rPr>
          <w:rFonts w:ascii="Times New Roman" w:hAnsi="Times New Roman" w:cs="Times New Roman"/>
          <w:sz w:val="28"/>
          <w:szCs w:val="28"/>
        </w:rPr>
        <w:t>T</w:t>
      </w:r>
      <w:r>
        <w:rPr>
          <w:rFonts w:ascii="Times New Roman" w:hAnsi="Times New Roman" w:cs="Times New Roman"/>
          <w:sz w:val="28"/>
          <w:szCs w:val="28"/>
          <w:vertAlign w:val="subscript"/>
        </w:rPr>
        <w:t>pi</w:t>
      </w:r>
      <w:proofErr w:type="spellEnd"/>
      <w:r>
        <w:rPr>
          <w:rFonts w:ascii="Times New Roman" w:hAnsi="Times New Roman" w:cs="Times New Roman"/>
          <w:sz w:val="28"/>
          <w:szCs w:val="28"/>
        </w:rPr>
        <w:t xml:space="preserve"> - установленное муниципальной программой целевое значение индикатора i основного мероприятия подпрограммы 4.</w:t>
      </w:r>
    </w:p>
    <w:p w14:paraId="748CA9A4"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 xml:space="preserve">7. Коэффициент полноты использования бюджетных </w:t>
      </w:r>
      <w:proofErr w:type="gramStart"/>
      <w:r>
        <w:rPr>
          <w:rFonts w:ascii="Times New Roman" w:hAnsi="Times New Roman" w:cs="Times New Roman"/>
          <w:sz w:val="28"/>
          <w:szCs w:val="28"/>
        </w:rPr>
        <w:t>средств  по</w:t>
      </w:r>
      <w:proofErr w:type="gramEnd"/>
      <w:r>
        <w:rPr>
          <w:rFonts w:ascii="Times New Roman" w:hAnsi="Times New Roman" w:cs="Times New Roman"/>
          <w:sz w:val="28"/>
          <w:szCs w:val="28"/>
        </w:rPr>
        <w:t xml:space="preserve"> каждому основному мероприятию подпрограммы 4 определяется по следующей формуле:</w:t>
      </w:r>
    </w:p>
    <w:p w14:paraId="5354F868" w14:textId="77777777" w:rsidR="00A87709" w:rsidRDefault="00A87709">
      <w:pPr>
        <w:pStyle w:val="ConsPlusNormal0"/>
        <w:jc w:val="both"/>
        <w:rPr>
          <w:rFonts w:ascii="Times New Roman" w:hAnsi="Times New Roman" w:cs="Times New Roman"/>
          <w:sz w:val="28"/>
          <w:szCs w:val="28"/>
        </w:rPr>
      </w:pPr>
    </w:p>
    <w:p w14:paraId="7DCA831F" w14:textId="77777777" w:rsidR="00A87709" w:rsidRDefault="00C22FD9">
      <w:pPr>
        <w:pStyle w:val="ConsPlusNormal0"/>
        <w:jc w:val="center"/>
        <w:rPr>
          <w:rFonts w:ascii="Times New Roman" w:hAnsi="Times New Roman"/>
        </w:rPr>
      </w:pPr>
      <w:r>
        <w:rPr>
          <w:noProof/>
        </w:rPr>
        <w:drawing>
          <wp:inline distT="0" distB="0" distL="0" distR="0" wp14:anchorId="688456FF" wp14:editId="380A6CBF">
            <wp:extent cx="1803400" cy="431800"/>
            <wp:effectExtent l="0" t="0" r="0" b="0"/>
            <wp:docPr id="33" name="Изображение4 Copy 1" descr="base_23624_155000_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4 Copy 1" descr="base_23624_155000_32784"/>
                    <pic:cNvPicPr>
                      <a:picLocks noChangeAspect="1" noChangeArrowheads="1"/>
                    </pic:cNvPicPr>
                  </pic:nvPicPr>
                  <pic:blipFill>
                    <a:blip r:embed="rId50"/>
                    <a:stretch>
                      <a:fillRect/>
                    </a:stretch>
                  </pic:blipFill>
                  <pic:spPr bwMode="auto">
                    <a:xfrm>
                      <a:off x="0" y="0"/>
                      <a:ext cx="1803400" cy="431800"/>
                    </a:xfrm>
                    <a:prstGeom prst="rect">
                      <a:avLst/>
                    </a:prstGeom>
                  </pic:spPr>
                </pic:pic>
              </a:graphicData>
            </a:graphic>
          </wp:inline>
        </w:drawing>
      </w:r>
    </w:p>
    <w:p w14:paraId="5D153831" w14:textId="77777777" w:rsidR="00A87709" w:rsidRDefault="00A87709">
      <w:pPr>
        <w:pStyle w:val="ConsPlusNormal0"/>
        <w:jc w:val="both"/>
        <w:rPr>
          <w:rFonts w:ascii="Times New Roman" w:hAnsi="Times New Roman" w:cs="Times New Roman"/>
          <w:sz w:val="28"/>
          <w:szCs w:val="28"/>
        </w:rPr>
      </w:pPr>
    </w:p>
    <w:p w14:paraId="12199A6D" w14:textId="77777777" w:rsidR="00A87709" w:rsidRDefault="00C22FD9">
      <w:pPr>
        <w:pStyle w:val="ConsPlusNormal0"/>
        <w:ind w:firstLine="540"/>
        <w:jc w:val="both"/>
        <w:rPr>
          <w:rFonts w:ascii="Times New Roman" w:hAnsi="Times New Roman"/>
        </w:rPr>
      </w:pPr>
      <w:proofErr w:type="spellStart"/>
      <w:r>
        <w:rPr>
          <w:rFonts w:ascii="Times New Roman" w:hAnsi="Times New Roman" w:cs="Times New Roman"/>
          <w:sz w:val="28"/>
          <w:szCs w:val="28"/>
        </w:rPr>
        <w:t>Kpoi</w:t>
      </w:r>
      <w:proofErr w:type="spellEnd"/>
      <w:r>
        <w:rPr>
          <w:rFonts w:ascii="Times New Roman" w:hAnsi="Times New Roman" w:cs="Times New Roman"/>
          <w:sz w:val="28"/>
          <w:szCs w:val="28"/>
        </w:rPr>
        <w:t xml:space="preserve"> - коэффициент полноты использования бюджетных </w:t>
      </w:r>
      <w:proofErr w:type="gramStart"/>
      <w:r>
        <w:rPr>
          <w:rFonts w:ascii="Times New Roman" w:hAnsi="Times New Roman" w:cs="Times New Roman"/>
          <w:sz w:val="28"/>
          <w:szCs w:val="28"/>
        </w:rPr>
        <w:t>средств  на</w:t>
      </w:r>
      <w:proofErr w:type="gramEnd"/>
      <w:r>
        <w:rPr>
          <w:rFonts w:ascii="Times New Roman" w:hAnsi="Times New Roman" w:cs="Times New Roman"/>
          <w:sz w:val="28"/>
          <w:szCs w:val="28"/>
        </w:rPr>
        <w:t xml:space="preserve"> реализацию i основного мероприятия подпрограммы 4;</w:t>
      </w:r>
    </w:p>
    <w:p w14:paraId="7B460D47" w14:textId="77777777" w:rsidR="00A87709" w:rsidRDefault="00C22FD9">
      <w:pPr>
        <w:pStyle w:val="ConsPlusNormal0"/>
        <w:spacing w:before="220"/>
        <w:ind w:firstLine="540"/>
        <w:jc w:val="both"/>
        <w:rPr>
          <w:rFonts w:ascii="Times New Roman" w:hAnsi="Times New Roman"/>
        </w:rPr>
      </w:pPr>
      <w:proofErr w:type="spellStart"/>
      <w:r>
        <w:rPr>
          <w:rFonts w:ascii="Times New Roman" w:hAnsi="Times New Roman" w:cs="Times New Roman"/>
          <w:sz w:val="28"/>
          <w:szCs w:val="28"/>
        </w:rPr>
        <w:t>Cfoi</w:t>
      </w:r>
      <w:proofErr w:type="spellEnd"/>
      <w:r>
        <w:rPr>
          <w:rFonts w:ascii="Times New Roman" w:hAnsi="Times New Roman" w:cs="Times New Roman"/>
          <w:sz w:val="28"/>
          <w:szCs w:val="28"/>
        </w:rPr>
        <w:t xml:space="preserve"> - сумма бюджетных средств, израсходованных на реализацию i основного мероприятия подпрограммы 4;</w:t>
      </w:r>
    </w:p>
    <w:p w14:paraId="49785A26" w14:textId="77777777" w:rsidR="00A87709" w:rsidRDefault="00C22FD9">
      <w:pPr>
        <w:pStyle w:val="ConsPlusNormal0"/>
        <w:spacing w:before="220"/>
        <w:ind w:firstLine="540"/>
        <w:jc w:val="both"/>
        <w:rPr>
          <w:rFonts w:ascii="Times New Roman" w:hAnsi="Times New Roman"/>
        </w:rPr>
      </w:pPr>
      <w:proofErr w:type="spellStart"/>
      <w:r>
        <w:rPr>
          <w:rFonts w:ascii="Times New Roman" w:hAnsi="Times New Roman" w:cs="Times New Roman"/>
          <w:sz w:val="28"/>
          <w:szCs w:val="28"/>
        </w:rPr>
        <w:t>Cpoi</w:t>
      </w:r>
      <w:proofErr w:type="spellEnd"/>
      <w:r>
        <w:rPr>
          <w:rFonts w:ascii="Times New Roman" w:hAnsi="Times New Roman" w:cs="Times New Roman"/>
          <w:sz w:val="28"/>
          <w:szCs w:val="28"/>
        </w:rPr>
        <w:t xml:space="preserve"> - сумма бюджетных средств, предусмотренных на реализацию i основного мероприятия подпрограммы 4.</w:t>
      </w:r>
    </w:p>
    <w:p w14:paraId="2927394D"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 xml:space="preserve">8. Коэффициент эффективности использования бюджетных средств, </w:t>
      </w:r>
      <w:r>
        <w:rPr>
          <w:rFonts w:ascii="Times New Roman" w:hAnsi="Times New Roman" w:cs="Times New Roman"/>
          <w:sz w:val="28"/>
          <w:szCs w:val="28"/>
        </w:rPr>
        <w:lastRenderedPageBreak/>
        <w:t>выделяемых на реализацию каждого мероприятия, определяется по следующей формуле:</w:t>
      </w:r>
    </w:p>
    <w:p w14:paraId="60CDFC1D" w14:textId="77777777" w:rsidR="00A87709" w:rsidRDefault="00A87709">
      <w:pPr>
        <w:pStyle w:val="ConsPlusNormal0"/>
        <w:jc w:val="both"/>
        <w:rPr>
          <w:rFonts w:ascii="Times New Roman" w:hAnsi="Times New Roman" w:cs="Times New Roman"/>
          <w:sz w:val="28"/>
          <w:szCs w:val="28"/>
        </w:rPr>
      </w:pPr>
    </w:p>
    <w:p w14:paraId="594DC6C4" w14:textId="77777777" w:rsidR="00A87709" w:rsidRDefault="00C22FD9">
      <w:pPr>
        <w:pStyle w:val="ConsPlusNormal0"/>
        <w:jc w:val="center"/>
        <w:rPr>
          <w:rFonts w:ascii="Times New Roman" w:hAnsi="Times New Roman"/>
        </w:rPr>
      </w:pPr>
      <w:r>
        <w:rPr>
          <w:noProof/>
        </w:rPr>
        <w:drawing>
          <wp:inline distT="0" distB="0" distL="0" distR="0" wp14:anchorId="02FABBC0" wp14:editId="6801587D">
            <wp:extent cx="1587500" cy="431800"/>
            <wp:effectExtent l="0" t="0" r="0" b="0"/>
            <wp:docPr id="34" name="Изображение5 Copy 1" descr="base_23624_155000_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5 Copy 1" descr="base_23624_155000_32785"/>
                    <pic:cNvPicPr>
                      <a:picLocks noChangeAspect="1" noChangeArrowheads="1"/>
                    </pic:cNvPicPr>
                  </pic:nvPicPr>
                  <pic:blipFill>
                    <a:blip r:embed="rId51"/>
                    <a:stretch>
                      <a:fillRect/>
                    </a:stretch>
                  </pic:blipFill>
                  <pic:spPr bwMode="auto">
                    <a:xfrm>
                      <a:off x="0" y="0"/>
                      <a:ext cx="1587500" cy="431800"/>
                    </a:xfrm>
                    <a:prstGeom prst="rect">
                      <a:avLst/>
                    </a:prstGeom>
                  </pic:spPr>
                </pic:pic>
              </a:graphicData>
            </a:graphic>
          </wp:inline>
        </w:drawing>
      </w:r>
    </w:p>
    <w:p w14:paraId="17CF2C11" w14:textId="77777777" w:rsidR="00A87709" w:rsidRDefault="00A87709">
      <w:pPr>
        <w:pStyle w:val="ConsPlusNormal0"/>
        <w:jc w:val="both"/>
        <w:rPr>
          <w:rFonts w:ascii="Times New Roman" w:hAnsi="Times New Roman" w:cs="Times New Roman"/>
          <w:sz w:val="28"/>
          <w:szCs w:val="28"/>
        </w:rPr>
      </w:pPr>
    </w:p>
    <w:p w14:paraId="01DA3A02" w14:textId="77777777" w:rsidR="00A87709" w:rsidRDefault="00C22FD9">
      <w:pPr>
        <w:pStyle w:val="ConsPlusNormal0"/>
        <w:ind w:firstLine="540"/>
        <w:jc w:val="both"/>
        <w:rPr>
          <w:rFonts w:ascii="Times New Roman" w:hAnsi="Times New Roman"/>
        </w:rPr>
      </w:pPr>
      <w:proofErr w:type="spellStart"/>
      <w:r>
        <w:rPr>
          <w:rFonts w:ascii="Times New Roman" w:hAnsi="Times New Roman" w:cs="Times New Roman"/>
          <w:sz w:val="28"/>
          <w:szCs w:val="28"/>
        </w:rPr>
        <w:t>Keoi</w:t>
      </w:r>
      <w:proofErr w:type="spellEnd"/>
      <w:r>
        <w:rPr>
          <w:rFonts w:ascii="Times New Roman" w:hAnsi="Times New Roman" w:cs="Times New Roman"/>
          <w:sz w:val="28"/>
          <w:szCs w:val="28"/>
        </w:rPr>
        <w:t xml:space="preserve"> - коэффициент эффективности использования бюджетных средств, выделяемых на реализацию i основного мероприятия подпрограммы 4.</w:t>
      </w:r>
    </w:p>
    <w:p w14:paraId="2BF00A30"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9. Оценка результативности реализации подпрограммы 4 в целом (</w:t>
      </w:r>
      <w:proofErr w:type="spellStart"/>
      <w:r>
        <w:rPr>
          <w:rFonts w:ascii="Times New Roman" w:hAnsi="Times New Roman" w:cs="Times New Roman"/>
          <w:sz w:val="28"/>
          <w:szCs w:val="28"/>
        </w:rPr>
        <w:t>Епр</w:t>
      </w:r>
      <w:proofErr w:type="spellEnd"/>
      <w:r>
        <w:rPr>
          <w:rFonts w:ascii="Times New Roman" w:hAnsi="Times New Roman" w:cs="Times New Roman"/>
          <w:sz w:val="28"/>
          <w:szCs w:val="28"/>
        </w:rPr>
        <w:t>) определяется на основе интегральной оценки результативности основных мероприятий подпрограммы 4 по следующей формуле:</w:t>
      </w:r>
    </w:p>
    <w:p w14:paraId="32C39467" w14:textId="77777777" w:rsidR="00A87709" w:rsidRDefault="00A87709">
      <w:pPr>
        <w:pStyle w:val="ConsPlusNormal0"/>
        <w:jc w:val="both"/>
        <w:rPr>
          <w:rFonts w:ascii="Times New Roman" w:hAnsi="Times New Roman" w:cs="Times New Roman"/>
          <w:sz w:val="28"/>
          <w:szCs w:val="28"/>
        </w:rPr>
      </w:pPr>
    </w:p>
    <w:p w14:paraId="14211068" w14:textId="77777777" w:rsidR="00A87709" w:rsidRDefault="00C22FD9">
      <w:pPr>
        <w:pStyle w:val="ConsPlusNormal0"/>
        <w:jc w:val="center"/>
        <w:rPr>
          <w:rFonts w:ascii="Times New Roman" w:hAnsi="Times New Roman"/>
        </w:rPr>
      </w:pPr>
      <w:r>
        <w:rPr>
          <w:noProof/>
        </w:rPr>
        <w:drawing>
          <wp:inline distT="0" distB="0" distL="0" distR="0" wp14:anchorId="16ACA5E8" wp14:editId="78656E60">
            <wp:extent cx="1549400" cy="482600"/>
            <wp:effectExtent l="0" t="0" r="0" b="0"/>
            <wp:docPr id="35" name="Изображение6 Copy 1" descr="base_23624_155000_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6 Copy 1" descr="base_23624_155000_32786"/>
                    <pic:cNvPicPr>
                      <a:picLocks noChangeAspect="1" noChangeArrowheads="1"/>
                    </pic:cNvPicPr>
                  </pic:nvPicPr>
                  <pic:blipFill>
                    <a:blip r:embed="rId52"/>
                    <a:stretch>
                      <a:fillRect/>
                    </a:stretch>
                  </pic:blipFill>
                  <pic:spPr bwMode="auto">
                    <a:xfrm>
                      <a:off x="0" y="0"/>
                      <a:ext cx="1549400" cy="482600"/>
                    </a:xfrm>
                    <a:prstGeom prst="rect">
                      <a:avLst/>
                    </a:prstGeom>
                  </pic:spPr>
                </pic:pic>
              </a:graphicData>
            </a:graphic>
          </wp:inline>
        </w:drawing>
      </w:r>
    </w:p>
    <w:p w14:paraId="537F2937" w14:textId="77777777" w:rsidR="00A87709" w:rsidRDefault="00A87709">
      <w:pPr>
        <w:pStyle w:val="ConsPlusNormal0"/>
        <w:jc w:val="both"/>
        <w:rPr>
          <w:rFonts w:ascii="Times New Roman" w:hAnsi="Times New Roman" w:cs="Times New Roman"/>
          <w:sz w:val="28"/>
          <w:szCs w:val="28"/>
        </w:rPr>
      </w:pPr>
    </w:p>
    <w:p w14:paraId="505D0F1A" w14:textId="77777777" w:rsidR="00A87709" w:rsidRDefault="00C22FD9">
      <w:pPr>
        <w:pStyle w:val="ConsPlusNormal0"/>
        <w:ind w:firstLine="540"/>
        <w:jc w:val="both"/>
        <w:rPr>
          <w:rFonts w:ascii="Times New Roman" w:hAnsi="Times New Roman"/>
        </w:rPr>
      </w:pPr>
      <w:proofErr w:type="spellStart"/>
      <w:r>
        <w:rPr>
          <w:rFonts w:ascii="Times New Roman" w:hAnsi="Times New Roman" w:cs="Times New Roman"/>
          <w:sz w:val="28"/>
          <w:szCs w:val="28"/>
        </w:rPr>
        <w:t>E</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степень достижения целевых индикаторов (результативность) по i основному мероприятию подпрограммы 4;</w:t>
      </w:r>
    </w:p>
    <w:p w14:paraId="1D193668"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M - количество основных мероприятий подпрограммы 4.</w:t>
      </w:r>
    </w:p>
    <w:p w14:paraId="6B490513"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10. Оценка бюджетной эффективности реализации подпрограммы 4 в целом (</w:t>
      </w: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 определяется на основе расчетов по следующей формуле:</w:t>
      </w:r>
    </w:p>
    <w:p w14:paraId="6B54AD2D" w14:textId="77777777" w:rsidR="00A87709" w:rsidRDefault="00A87709">
      <w:pPr>
        <w:pStyle w:val="ConsPlusNormal0"/>
        <w:jc w:val="both"/>
        <w:rPr>
          <w:rFonts w:ascii="Times New Roman" w:hAnsi="Times New Roman" w:cs="Times New Roman"/>
          <w:sz w:val="28"/>
          <w:szCs w:val="28"/>
        </w:rPr>
      </w:pPr>
    </w:p>
    <w:p w14:paraId="2A847A2E" w14:textId="77777777" w:rsidR="00A87709" w:rsidRDefault="00C22FD9">
      <w:pPr>
        <w:pStyle w:val="ConsPlusNormal0"/>
        <w:jc w:val="center"/>
        <w:rPr>
          <w:rFonts w:ascii="Times New Roman" w:hAnsi="Times New Roman"/>
        </w:rPr>
      </w:pPr>
      <w:r>
        <w:rPr>
          <w:noProof/>
        </w:rPr>
        <w:drawing>
          <wp:inline distT="0" distB="0" distL="0" distR="0" wp14:anchorId="66484272" wp14:editId="7D2A0D11">
            <wp:extent cx="1625600" cy="431800"/>
            <wp:effectExtent l="0" t="0" r="0" b="0"/>
            <wp:docPr id="36" name="Изображение7 Copy 1" descr="base_23624_155000_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7 Copy 1" descr="base_23624_155000_32787"/>
                    <pic:cNvPicPr>
                      <a:picLocks noChangeAspect="1" noChangeArrowheads="1"/>
                    </pic:cNvPicPr>
                  </pic:nvPicPr>
                  <pic:blipFill>
                    <a:blip r:embed="rId53"/>
                    <a:stretch>
                      <a:fillRect/>
                    </a:stretch>
                  </pic:blipFill>
                  <pic:spPr bwMode="auto">
                    <a:xfrm>
                      <a:off x="0" y="0"/>
                      <a:ext cx="1625600" cy="431800"/>
                    </a:xfrm>
                    <a:prstGeom prst="rect">
                      <a:avLst/>
                    </a:prstGeom>
                  </pic:spPr>
                </pic:pic>
              </a:graphicData>
            </a:graphic>
          </wp:inline>
        </w:drawing>
      </w:r>
    </w:p>
    <w:p w14:paraId="375000AB" w14:textId="77777777" w:rsidR="00A87709" w:rsidRDefault="00A87709">
      <w:pPr>
        <w:pStyle w:val="ConsPlusNormal0"/>
        <w:jc w:val="both"/>
        <w:rPr>
          <w:rFonts w:ascii="Times New Roman" w:hAnsi="Times New Roman" w:cs="Times New Roman"/>
          <w:sz w:val="28"/>
          <w:szCs w:val="28"/>
        </w:rPr>
      </w:pPr>
    </w:p>
    <w:p w14:paraId="13365E51" w14:textId="77777777" w:rsidR="00A87709" w:rsidRDefault="00C22FD9">
      <w:pPr>
        <w:pStyle w:val="ConsPlusNormal0"/>
        <w:ind w:firstLine="540"/>
        <w:jc w:val="both"/>
        <w:rPr>
          <w:rFonts w:ascii="Times New Roman" w:hAnsi="Times New Roman"/>
        </w:rPr>
      </w:pP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 xml:space="preserve"> - оценка бюджетной эффективности реализации подпрограммы 4 в целом;</w:t>
      </w:r>
    </w:p>
    <w:p w14:paraId="27CCF3C3" w14:textId="77777777" w:rsidR="00A87709" w:rsidRDefault="00C22FD9">
      <w:pPr>
        <w:pStyle w:val="ConsPlusNormal0"/>
        <w:spacing w:before="220"/>
        <w:ind w:firstLine="540"/>
        <w:jc w:val="both"/>
        <w:rPr>
          <w:rFonts w:ascii="Times New Roman" w:hAnsi="Times New Roman"/>
        </w:rPr>
      </w:pPr>
      <w:proofErr w:type="spellStart"/>
      <w:r>
        <w:rPr>
          <w:rFonts w:ascii="Times New Roman" w:hAnsi="Times New Roman" w:cs="Times New Roman"/>
          <w:sz w:val="28"/>
          <w:szCs w:val="28"/>
        </w:rPr>
        <w:t>Епр</w:t>
      </w:r>
      <w:proofErr w:type="spellEnd"/>
      <w:r>
        <w:rPr>
          <w:rFonts w:ascii="Times New Roman" w:hAnsi="Times New Roman" w:cs="Times New Roman"/>
          <w:sz w:val="28"/>
          <w:szCs w:val="28"/>
        </w:rPr>
        <w:t xml:space="preserve"> - оценка результативности реализации подпрограммы 4 в целом;</w:t>
      </w:r>
    </w:p>
    <w:p w14:paraId="7CB04B5D" w14:textId="77777777" w:rsidR="00A87709" w:rsidRDefault="00C22FD9">
      <w:pPr>
        <w:pStyle w:val="ConsPlusNormal0"/>
        <w:spacing w:before="220"/>
        <w:ind w:firstLine="540"/>
        <w:jc w:val="both"/>
        <w:rPr>
          <w:rFonts w:ascii="Times New Roman" w:hAnsi="Times New Roman"/>
        </w:rPr>
      </w:pPr>
      <w:proofErr w:type="spellStart"/>
      <w:r>
        <w:rPr>
          <w:rFonts w:ascii="Times New Roman" w:hAnsi="Times New Roman" w:cs="Times New Roman"/>
          <w:sz w:val="28"/>
          <w:szCs w:val="28"/>
        </w:rPr>
        <w:t>Кпр</w:t>
      </w:r>
      <w:proofErr w:type="spellEnd"/>
      <w:r>
        <w:rPr>
          <w:rFonts w:ascii="Times New Roman" w:hAnsi="Times New Roman" w:cs="Times New Roman"/>
          <w:sz w:val="28"/>
          <w:szCs w:val="28"/>
        </w:rPr>
        <w:t xml:space="preserve"> - коэффициент полноты использования бюджетных </w:t>
      </w:r>
      <w:proofErr w:type="gramStart"/>
      <w:r>
        <w:rPr>
          <w:rFonts w:ascii="Times New Roman" w:hAnsi="Times New Roman" w:cs="Times New Roman"/>
          <w:sz w:val="28"/>
          <w:szCs w:val="28"/>
        </w:rPr>
        <w:t>средств  на</w:t>
      </w:r>
      <w:proofErr w:type="gramEnd"/>
      <w:r>
        <w:rPr>
          <w:rFonts w:ascii="Times New Roman" w:hAnsi="Times New Roman" w:cs="Times New Roman"/>
          <w:sz w:val="28"/>
          <w:szCs w:val="28"/>
        </w:rPr>
        <w:t xml:space="preserve"> реализацию </w:t>
      </w:r>
      <w:proofErr w:type="gramStart"/>
      <w:r>
        <w:rPr>
          <w:rFonts w:ascii="Times New Roman" w:hAnsi="Times New Roman" w:cs="Times New Roman"/>
          <w:sz w:val="28"/>
          <w:szCs w:val="28"/>
        </w:rPr>
        <w:t>подпрограммы  4</w:t>
      </w:r>
      <w:proofErr w:type="gramEnd"/>
      <w:r>
        <w:rPr>
          <w:rFonts w:ascii="Times New Roman" w:hAnsi="Times New Roman" w:cs="Times New Roman"/>
          <w:sz w:val="28"/>
          <w:szCs w:val="28"/>
        </w:rPr>
        <w:t xml:space="preserve"> в целом, рассчитываемый по формуле:</w:t>
      </w:r>
    </w:p>
    <w:p w14:paraId="12483296" w14:textId="77777777" w:rsidR="00A87709" w:rsidRDefault="00A87709">
      <w:pPr>
        <w:pStyle w:val="ConsPlusNormal0"/>
        <w:jc w:val="both"/>
        <w:rPr>
          <w:rFonts w:ascii="Times New Roman" w:hAnsi="Times New Roman" w:cs="Times New Roman"/>
          <w:sz w:val="28"/>
          <w:szCs w:val="28"/>
        </w:rPr>
      </w:pPr>
    </w:p>
    <w:p w14:paraId="76C96B72" w14:textId="77777777" w:rsidR="00A87709" w:rsidRDefault="00C22FD9">
      <w:pPr>
        <w:pStyle w:val="ConsPlusNormal0"/>
        <w:jc w:val="center"/>
        <w:rPr>
          <w:rFonts w:ascii="Times New Roman" w:hAnsi="Times New Roman"/>
        </w:rPr>
      </w:pPr>
      <w:r>
        <w:rPr>
          <w:noProof/>
        </w:rPr>
        <w:drawing>
          <wp:inline distT="0" distB="0" distL="0" distR="0" wp14:anchorId="51443677" wp14:editId="40EA65A5">
            <wp:extent cx="1905000" cy="457200"/>
            <wp:effectExtent l="0" t="0" r="0" b="0"/>
            <wp:docPr id="37" name="Изображение8 Copy 1" descr="base_23624_155000_3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8 Copy 1" descr="base_23624_155000_32788"/>
                    <pic:cNvPicPr>
                      <a:picLocks noChangeAspect="1" noChangeArrowheads="1"/>
                    </pic:cNvPicPr>
                  </pic:nvPicPr>
                  <pic:blipFill>
                    <a:blip r:embed="rId54"/>
                    <a:stretch>
                      <a:fillRect/>
                    </a:stretch>
                  </pic:blipFill>
                  <pic:spPr bwMode="auto">
                    <a:xfrm>
                      <a:off x="0" y="0"/>
                      <a:ext cx="1905000" cy="457200"/>
                    </a:xfrm>
                    <a:prstGeom prst="rect">
                      <a:avLst/>
                    </a:prstGeom>
                  </pic:spPr>
                </pic:pic>
              </a:graphicData>
            </a:graphic>
          </wp:inline>
        </w:drawing>
      </w:r>
    </w:p>
    <w:p w14:paraId="282BF525" w14:textId="77777777" w:rsidR="00A87709" w:rsidRDefault="00A87709">
      <w:pPr>
        <w:pStyle w:val="ConsPlusNormal0"/>
        <w:jc w:val="both"/>
        <w:rPr>
          <w:rFonts w:ascii="Times New Roman" w:hAnsi="Times New Roman" w:cs="Times New Roman"/>
          <w:sz w:val="28"/>
          <w:szCs w:val="28"/>
        </w:rPr>
      </w:pPr>
    </w:p>
    <w:p w14:paraId="39684251" w14:textId="77777777" w:rsidR="00A87709" w:rsidRDefault="00C22FD9">
      <w:pPr>
        <w:pStyle w:val="ConsPlusNormal0"/>
        <w:ind w:firstLine="540"/>
        <w:jc w:val="both"/>
        <w:rPr>
          <w:rFonts w:ascii="Times New Roman" w:hAnsi="Times New Roman"/>
        </w:rPr>
      </w:pPr>
      <w:proofErr w:type="spellStart"/>
      <w:r>
        <w:rPr>
          <w:rFonts w:ascii="Times New Roman" w:hAnsi="Times New Roman" w:cs="Times New Roman"/>
          <w:sz w:val="28"/>
          <w:szCs w:val="28"/>
        </w:rPr>
        <w:t>Cf</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 xml:space="preserve">) - сумма бюджетных </w:t>
      </w:r>
      <w:proofErr w:type="gramStart"/>
      <w:r>
        <w:rPr>
          <w:rFonts w:ascii="Times New Roman" w:hAnsi="Times New Roman" w:cs="Times New Roman"/>
          <w:sz w:val="28"/>
          <w:szCs w:val="28"/>
        </w:rPr>
        <w:t>средств  ,</w:t>
      </w:r>
      <w:proofErr w:type="gramEnd"/>
      <w:r>
        <w:rPr>
          <w:rFonts w:ascii="Times New Roman" w:hAnsi="Times New Roman" w:cs="Times New Roman"/>
          <w:sz w:val="28"/>
          <w:szCs w:val="28"/>
        </w:rPr>
        <w:t xml:space="preserve"> израсходованных на реализацию подпрограммы 4 в целом;</w:t>
      </w:r>
    </w:p>
    <w:p w14:paraId="6FC4E7E7" w14:textId="77777777" w:rsidR="00A87709" w:rsidRDefault="00C22FD9">
      <w:pPr>
        <w:pStyle w:val="ConsPlusNormal0"/>
        <w:spacing w:before="220"/>
        <w:ind w:firstLine="540"/>
        <w:jc w:val="both"/>
        <w:rPr>
          <w:rFonts w:ascii="Times New Roman" w:hAnsi="Times New Roman"/>
        </w:rPr>
      </w:pPr>
      <w:proofErr w:type="spellStart"/>
      <w:r>
        <w:rPr>
          <w:rFonts w:ascii="Times New Roman" w:hAnsi="Times New Roman" w:cs="Times New Roman"/>
          <w:sz w:val="28"/>
          <w:szCs w:val="28"/>
        </w:rPr>
        <w:t>Cp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 xml:space="preserve">) - сумма бюджетных </w:t>
      </w:r>
      <w:proofErr w:type="gramStart"/>
      <w:r>
        <w:rPr>
          <w:rFonts w:ascii="Times New Roman" w:hAnsi="Times New Roman" w:cs="Times New Roman"/>
          <w:sz w:val="28"/>
          <w:szCs w:val="28"/>
        </w:rPr>
        <w:t>средств  на</w:t>
      </w:r>
      <w:proofErr w:type="gramEnd"/>
      <w:r>
        <w:rPr>
          <w:rFonts w:ascii="Times New Roman" w:hAnsi="Times New Roman" w:cs="Times New Roman"/>
          <w:sz w:val="28"/>
          <w:szCs w:val="28"/>
        </w:rPr>
        <w:t xml:space="preserve"> реализацию подпрограммы 4 в целом.</w:t>
      </w:r>
    </w:p>
    <w:p w14:paraId="700177E2"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11. Подпрограмма 4 считается при значении показателя эффективности (</w:t>
      </w:r>
      <w:proofErr w:type="spellStart"/>
      <w:r>
        <w:rPr>
          <w:rFonts w:ascii="Times New Roman" w:hAnsi="Times New Roman" w:cs="Times New Roman"/>
          <w:sz w:val="28"/>
          <w:szCs w:val="28"/>
        </w:rPr>
        <w:t>Эпр</w:t>
      </w:r>
      <w:proofErr w:type="spellEnd"/>
      <w:r>
        <w:rPr>
          <w:rFonts w:ascii="Times New Roman" w:hAnsi="Times New Roman" w:cs="Times New Roman"/>
          <w:sz w:val="28"/>
          <w:szCs w:val="28"/>
        </w:rPr>
        <w:t>):</w:t>
      </w:r>
    </w:p>
    <w:p w14:paraId="036119C2"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95% и выше - высокоэффективной;</w:t>
      </w:r>
    </w:p>
    <w:p w14:paraId="3F25D64F"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 xml:space="preserve">от 80 до 95% - </w:t>
      </w:r>
      <w:proofErr w:type="spellStart"/>
      <w:r>
        <w:rPr>
          <w:rFonts w:ascii="Times New Roman" w:hAnsi="Times New Roman" w:cs="Times New Roman"/>
          <w:sz w:val="28"/>
          <w:szCs w:val="28"/>
        </w:rPr>
        <w:t>среднеэффективной</w:t>
      </w:r>
      <w:proofErr w:type="spellEnd"/>
      <w:r>
        <w:rPr>
          <w:rFonts w:ascii="Times New Roman" w:hAnsi="Times New Roman" w:cs="Times New Roman"/>
          <w:sz w:val="28"/>
          <w:szCs w:val="28"/>
        </w:rPr>
        <w:t>;</w:t>
      </w:r>
    </w:p>
    <w:p w14:paraId="299B5C55" w14:textId="77777777" w:rsidR="00A87709" w:rsidRDefault="00C22FD9">
      <w:pPr>
        <w:pStyle w:val="ConsPlusNormal0"/>
        <w:spacing w:before="220"/>
        <w:ind w:firstLine="540"/>
        <w:jc w:val="both"/>
        <w:rPr>
          <w:rFonts w:ascii="Times New Roman" w:hAnsi="Times New Roman"/>
        </w:rPr>
      </w:pPr>
      <w:r>
        <w:rPr>
          <w:rFonts w:ascii="Times New Roman" w:hAnsi="Times New Roman" w:cs="Times New Roman"/>
          <w:sz w:val="28"/>
          <w:szCs w:val="28"/>
        </w:rPr>
        <w:t>ниже 80% - низкоэффективной.</w:t>
      </w:r>
    </w:p>
    <w:p w14:paraId="4831F53B" w14:textId="77777777" w:rsidR="00A87709" w:rsidRDefault="00C22FD9">
      <w:pPr>
        <w:jc w:val="both"/>
        <w:rPr>
          <w:rFonts w:ascii="Times New Roman" w:hAnsi="Times New Roman" w:cs="Times New Roman"/>
          <w:sz w:val="28"/>
          <w:szCs w:val="28"/>
        </w:rPr>
        <w:sectPr w:rsidR="00A87709" w:rsidSect="005F0166">
          <w:footerReference w:type="even" r:id="rId67"/>
          <w:footerReference w:type="default" r:id="rId68"/>
          <w:footerReference w:type="first" r:id="rId69"/>
          <w:pgSz w:w="11906" w:h="16838"/>
          <w:pgMar w:top="567" w:right="566" w:bottom="1134" w:left="1276" w:header="0" w:footer="720" w:gutter="0"/>
          <w:cols w:space="720"/>
          <w:formProt w:val="0"/>
          <w:docGrid w:linePitch="100"/>
        </w:sectPr>
      </w:pPr>
      <w:r>
        <w:rPr>
          <w:rFonts w:ascii="Times New Roman" w:hAnsi="Times New Roman" w:cs="Times New Roman"/>
          <w:b/>
          <w:sz w:val="28"/>
          <w:szCs w:val="28"/>
        </w:rPr>
        <w:lastRenderedPageBreak/>
        <w:tab/>
      </w:r>
      <w:r>
        <w:br w:type="page"/>
      </w:r>
    </w:p>
    <w:p w14:paraId="3F99B5CB" w14:textId="77777777" w:rsidR="00A87709" w:rsidRDefault="00C22FD9">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06E01307" w14:textId="77777777" w:rsidR="00A87709" w:rsidRDefault="00C22FD9">
      <w:pPr>
        <w:jc w:val="center"/>
        <w:rPr>
          <w:rFonts w:ascii="Times New Roman" w:hAnsi="Times New Roman" w:cs="Times New Roman"/>
          <w:b/>
          <w:sz w:val="28"/>
          <w:szCs w:val="28"/>
        </w:rPr>
      </w:pPr>
      <w:r>
        <w:rPr>
          <w:rFonts w:ascii="Times New Roman" w:hAnsi="Times New Roman" w:cs="Times New Roman"/>
          <w:b/>
          <w:sz w:val="28"/>
          <w:szCs w:val="28"/>
        </w:rPr>
        <w:t>ЦЕЛЕВЫЕ ПОКАЗАТЕЛИ И ИНДИКАТОРЫ ПОДПРОГРАММЫ</w:t>
      </w:r>
    </w:p>
    <w:tbl>
      <w:tblPr>
        <w:tblW w:w="14879" w:type="dxa"/>
        <w:tblLayout w:type="fixed"/>
        <w:tblCellMar>
          <w:top w:w="55" w:type="dxa"/>
          <w:bottom w:w="55" w:type="dxa"/>
        </w:tblCellMar>
        <w:tblLook w:val="04A0" w:firstRow="1" w:lastRow="0" w:firstColumn="1" w:lastColumn="0" w:noHBand="0" w:noVBand="1"/>
      </w:tblPr>
      <w:tblGrid>
        <w:gridCol w:w="868"/>
        <w:gridCol w:w="2172"/>
        <w:gridCol w:w="2476"/>
        <w:gridCol w:w="2109"/>
        <w:gridCol w:w="1055"/>
        <w:gridCol w:w="1058"/>
        <w:gridCol w:w="1086"/>
        <w:gridCol w:w="1046"/>
        <w:gridCol w:w="945"/>
        <w:gridCol w:w="1060"/>
        <w:gridCol w:w="1004"/>
      </w:tblGrid>
      <w:tr w:rsidR="00A87709" w14:paraId="600818B4" w14:textId="77777777">
        <w:tc>
          <w:tcPr>
            <w:tcW w:w="867" w:type="dxa"/>
            <w:tcBorders>
              <w:top w:val="single" w:sz="4" w:space="0" w:color="000000"/>
              <w:left w:val="single" w:sz="4" w:space="0" w:color="000000"/>
              <w:bottom w:val="single" w:sz="4" w:space="0" w:color="000000"/>
            </w:tcBorders>
            <w:vAlign w:val="center"/>
          </w:tcPr>
          <w:p w14:paraId="5D46A4B2"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№п/п</w:t>
            </w:r>
          </w:p>
        </w:tc>
        <w:tc>
          <w:tcPr>
            <w:tcW w:w="2171" w:type="dxa"/>
            <w:tcBorders>
              <w:top w:val="single" w:sz="4" w:space="0" w:color="000000"/>
              <w:left w:val="single" w:sz="4" w:space="0" w:color="000000"/>
              <w:bottom w:val="single" w:sz="4" w:space="0" w:color="000000"/>
            </w:tcBorders>
            <w:vAlign w:val="center"/>
          </w:tcPr>
          <w:p w14:paraId="7A29207E"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Цель Программы</w:t>
            </w:r>
          </w:p>
        </w:tc>
        <w:tc>
          <w:tcPr>
            <w:tcW w:w="2476" w:type="dxa"/>
            <w:tcBorders>
              <w:top w:val="single" w:sz="4" w:space="0" w:color="000000"/>
              <w:left w:val="single" w:sz="4" w:space="0" w:color="000000"/>
              <w:bottom w:val="single" w:sz="4" w:space="0" w:color="000000"/>
            </w:tcBorders>
            <w:vAlign w:val="center"/>
          </w:tcPr>
          <w:p w14:paraId="16D08E31"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Задачи программы</w:t>
            </w:r>
          </w:p>
        </w:tc>
        <w:tc>
          <w:tcPr>
            <w:tcW w:w="2109" w:type="dxa"/>
            <w:tcBorders>
              <w:top w:val="single" w:sz="4" w:space="0" w:color="000000"/>
              <w:left w:val="single" w:sz="4" w:space="0" w:color="000000"/>
              <w:bottom w:val="single" w:sz="4" w:space="0" w:color="000000"/>
            </w:tcBorders>
            <w:vAlign w:val="center"/>
          </w:tcPr>
          <w:p w14:paraId="59EBB090"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Наименование и единица измерения</w:t>
            </w:r>
          </w:p>
        </w:tc>
        <w:tc>
          <w:tcPr>
            <w:tcW w:w="1055" w:type="dxa"/>
            <w:tcBorders>
              <w:top w:val="single" w:sz="4" w:space="0" w:color="000000"/>
              <w:left w:val="single" w:sz="4" w:space="0" w:color="000000"/>
              <w:bottom w:val="single" w:sz="4" w:space="0" w:color="000000"/>
            </w:tcBorders>
            <w:vAlign w:val="center"/>
          </w:tcPr>
          <w:p w14:paraId="41E15815"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2024 год (базовый)</w:t>
            </w:r>
          </w:p>
        </w:tc>
        <w:tc>
          <w:tcPr>
            <w:tcW w:w="1058" w:type="dxa"/>
            <w:tcBorders>
              <w:top w:val="single" w:sz="4" w:space="0" w:color="000000"/>
              <w:left w:val="single" w:sz="4" w:space="0" w:color="000000"/>
              <w:bottom w:val="single" w:sz="4" w:space="0" w:color="000000"/>
            </w:tcBorders>
            <w:vAlign w:val="center"/>
          </w:tcPr>
          <w:p w14:paraId="7CFCFA50"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 год</w:t>
            </w:r>
          </w:p>
        </w:tc>
        <w:tc>
          <w:tcPr>
            <w:tcW w:w="1086" w:type="dxa"/>
            <w:tcBorders>
              <w:top w:val="single" w:sz="4" w:space="0" w:color="000000"/>
              <w:left w:val="single" w:sz="4" w:space="0" w:color="000000"/>
              <w:bottom w:val="single" w:sz="4" w:space="0" w:color="000000"/>
            </w:tcBorders>
            <w:vAlign w:val="center"/>
          </w:tcPr>
          <w:p w14:paraId="101BC35B"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2026 год</w:t>
            </w:r>
          </w:p>
        </w:tc>
        <w:tc>
          <w:tcPr>
            <w:tcW w:w="1046" w:type="dxa"/>
            <w:tcBorders>
              <w:top w:val="single" w:sz="4" w:space="0" w:color="000000"/>
              <w:left w:val="single" w:sz="4" w:space="0" w:color="000000"/>
              <w:bottom w:val="single" w:sz="4" w:space="0" w:color="000000"/>
            </w:tcBorders>
            <w:vAlign w:val="center"/>
          </w:tcPr>
          <w:p w14:paraId="142229F1"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2027 год</w:t>
            </w:r>
          </w:p>
        </w:tc>
        <w:tc>
          <w:tcPr>
            <w:tcW w:w="945" w:type="dxa"/>
            <w:tcBorders>
              <w:top w:val="single" w:sz="4" w:space="0" w:color="000000"/>
              <w:left w:val="single" w:sz="4" w:space="0" w:color="000000"/>
              <w:bottom w:val="single" w:sz="4" w:space="0" w:color="000000"/>
            </w:tcBorders>
            <w:vAlign w:val="center"/>
          </w:tcPr>
          <w:p w14:paraId="7DAFB8A5"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2028 год</w:t>
            </w:r>
          </w:p>
        </w:tc>
        <w:tc>
          <w:tcPr>
            <w:tcW w:w="1060" w:type="dxa"/>
            <w:tcBorders>
              <w:top w:val="single" w:sz="4" w:space="0" w:color="000000"/>
              <w:left w:val="single" w:sz="4" w:space="0" w:color="000000"/>
              <w:bottom w:val="single" w:sz="4" w:space="0" w:color="000000"/>
            </w:tcBorders>
            <w:vAlign w:val="center"/>
          </w:tcPr>
          <w:p w14:paraId="594B97B0"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2029 год</w:t>
            </w:r>
          </w:p>
        </w:tc>
        <w:tc>
          <w:tcPr>
            <w:tcW w:w="1004" w:type="dxa"/>
            <w:tcBorders>
              <w:top w:val="single" w:sz="4" w:space="0" w:color="000000"/>
              <w:left w:val="single" w:sz="4" w:space="0" w:color="000000"/>
              <w:bottom w:val="single" w:sz="4" w:space="0" w:color="000000"/>
              <w:right w:val="single" w:sz="4" w:space="0" w:color="000000"/>
            </w:tcBorders>
            <w:vAlign w:val="center"/>
          </w:tcPr>
          <w:p w14:paraId="44071D9E"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2030 год</w:t>
            </w:r>
          </w:p>
        </w:tc>
      </w:tr>
      <w:tr w:rsidR="00A87709" w14:paraId="089A4E04" w14:textId="77777777">
        <w:tc>
          <w:tcPr>
            <w:tcW w:w="867" w:type="dxa"/>
            <w:tcBorders>
              <w:left w:val="single" w:sz="4" w:space="0" w:color="000000"/>
              <w:bottom w:val="single" w:sz="4" w:space="0" w:color="000000"/>
            </w:tcBorders>
            <w:vAlign w:val="center"/>
          </w:tcPr>
          <w:p w14:paraId="31A89738"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2171" w:type="dxa"/>
            <w:tcBorders>
              <w:left w:val="single" w:sz="4" w:space="0" w:color="000000"/>
              <w:bottom w:val="single" w:sz="4" w:space="0" w:color="000000"/>
            </w:tcBorders>
            <w:vAlign w:val="center"/>
          </w:tcPr>
          <w:p w14:paraId="2BBE136A"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w:t>
            </w:r>
          </w:p>
        </w:tc>
        <w:tc>
          <w:tcPr>
            <w:tcW w:w="2476" w:type="dxa"/>
            <w:tcBorders>
              <w:left w:val="single" w:sz="4" w:space="0" w:color="000000"/>
              <w:bottom w:val="single" w:sz="4" w:space="0" w:color="000000"/>
            </w:tcBorders>
            <w:vAlign w:val="center"/>
          </w:tcPr>
          <w:p w14:paraId="35FB9BB5"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3</w:t>
            </w:r>
          </w:p>
        </w:tc>
        <w:tc>
          <w:tcPr>
            <w:tcW w:w="2109" w:type="dxa"/>
            <w:tcBorders>
              <w:left w:val="single" w:sz="4" w:space="0" w:color="000000"/>
              <w:bottom w:val="single" w:sz="4" w:space="0" w:color="000000"/>
            </w:tcBorders>
            <w:vAlign w:val="center"/>
          </w:tcPr>
          <w:p w14:paraId="10912C33"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4</w:t>
            </w:r>
          </w:p>
        </w:tc>
        <w:tc>
          <w:tcPr>
            <w:tcW w:w="1055" w:type="dxa"/>
            <w:tcBorders>
              <w:left w:val="single" w:sz="4" w:space="0" w:color="000000"/>
              <w:bottom w:val="single" w:sz="4" w:space="0" w:color="000000"/>
            </w:tcBorders>
            <w:vAlign w:val="center"/>
          </w:tcPr>
          <w:p w14:paraId="2C5951E8"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5</w:t>
            </w:r>
          </w:p>
        </w:tc>
        <w:tc>
          <w:tcPr>
            <w:tcW w:w="1058" w:type="dxa"/>
            <w:tcBorders>
              <w:left w:val="single" w:sz="4" w:space="0" w:color="000000"/>
              <w:bottom w:val="single" w:sz="4" w:space="0" w:color="000000"/>
            </w:tcBorders>
            <w:vAlign w:val="center"/>
          </w:tcPr>
          <w:p w14:paraId="79A7FFA7"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6</w:t>
            </w:r>
          </w:p>
        </w:tc>
        <w:tc>
          <w:tcPr>
            <w:tcW w:w="1086" w:type="dxa"/>
            <w:tcBorders>
              <w:left w:val="single" w:sz="4" w:space="0" w:color="000000"/>
              <w:bottom w:val="single" w:sz="4" w:space="0" w:color="000000"/>
            </w:tcBorders>
            <w:vAlign w:val="center"/>
          </w:tcPr>
          <w:p w14:paraId="3D07A9B9"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7</w:t>
            </w:r>
          </w:p>
        </w:tc>
        <w:tc>
          <w:tcPr>
            <w:tcW w:w="1046" w:type="dxa"/>
            <w:tcBorders>
              <w:left w:val="single" w:sz="4" w:space="0" w:color="000000"/>
              <w:bottom w:val="single" w:sz="4" w:space="0" w:color="000000"/>
            </w:tcBorders>
            <w:vAlign w:val="center"/>
          </w:tcPr>
          <w:p w14:paraId="6A06E204"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8</w:t>
            </w:r>
          </w:p>
        </w:tc>
        <w:tc>
          <w:tcPr>
            <w:tcW w:w="945" w:type="dxa"/>
            <w:tcBorders>
              <w:left w:val="single" w:sz="4" w:space="0" w:color="000000"/>
              <w:bottom w:val="single" w:sz="4" w:space="0" w:color="000000"/>
            </w:tcBorders>
            <w:vAlign w:val="center"/>
          </w:tcPr>
          <w:p w14:paraId="25199C0E"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9</w:t>
            </w:r>
          </w:p>
        </w:tc>
        <w:tc>
          <w:tcPr>
            <w:tcW w:w="1060" w:type="dxa"/>
            <w:tcBorders>
              <w:left w:val="single" w:sz="4" w:space="0" w:color="000000"/>
              <w:bottom w:val="single" w:sz="4" w:space="0" w:color="000000"/>
            </w:tcBorders>
            <w:vAlign w:val="center"/>
          </w:tcPr>
          <w:p w14:paraId="62848E70"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10</w:t>
            </w:r>
          </w:p>
        </w:tc>
        <w:tc>
          <w:tcPr>
            <w:tcW w:w="1004" w:type="dxa"/>
            <w:tcBorders>
              <w:left w:val="single" w:sz="4" w:space="0" w:color="000000"/>
              <w:bottom w:val="single" w:sz="4" w:space="0" w:color="000000"/>
              <w:right w:val="single" w:sz="4" w:space="0" w:color="000000"/>
            </w:tcBorders>
            <w:vAlign w:val="center"/>
          </w:tcPr>
          <w:p w14:paraId="12595839"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11</w:t>
            </w:r>
          </w:p>
        </w:tc>
      </w:tr>
      <w:tr w:rsidR="00A87709" w14:paraId="35021688" w14:textId="77777777">
        <w:tc>
          <w:tcPr>
            <w:tcW w:w="867" w:type="dxa"/>
            <w:vMerge w:val="restart"/>
            <w:tcBorders>
              <w:left w:val="single" w:sz="4" w:space="0" w:color="000000"/>
              <w:bottom w:val="single" w:sz="4" w:space="0" w:color="000000"/>
            </w:tcBorders>
            <w:vAlign w:val="center"/>
          </w:tcPr>
          <w:p w14:paraId="22AF919F"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2171" w:type="dxa"/>
            <w:vMerge w:val="restart"/>
            <w:tcBorders>
              <w:left w:val="single" w:sz="4" w:space="0" w:color="000000"/>
              <w:bottom w:val="single" w:sz="4" w:space="0" w:color="000000"/>
            </w:tcBorders>
            <w:vAlign w:val="center"/>
          </w:tcPr>
          <w:p w14:paraId="44725402"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Приведение в нормативное состояние не менее 2 зданий (обособленных помещений) общеобразовательных организаций</w:t>
            </w:r>
          </w:p>
        </w:tc>
        <w:tc>
          <w:tcPr>
            <w:tcW w:w="2476" w:type="dxa"/>
            <w:tcBorders>
              <w:left w:val="single" w:sz="4" w:space="0" w:color="000000"/>
              <w:bottom w:val="single" w:sz="4" w:space="0" w:color="000000"/>
            </w:tcBorders>
            <w:vAlign w:val="center"/>
          </w:tcPr>
          <w:p w14:paraId="710DA2FF" w14:textId="77777777" w:rsidR="00A87709" w:rsidRDefault="00C22FD9">
            <w:pPr>
              <w:jc w:val="both"/>
              <w:rPr>
                <w:rFonts w:ascii="Times New Roman" w:hAnsi="Times New Roman"/>
                <w:sz w:val="20"/>
                <w:szCs w:val="20"/>
              </w:rPr>
            </w:pPr>
            <w:r>
              <w:rPr>
                <w:rFonts w:ascii="Times New Roman" w:hAnsi="Times New Roman" w:cs="Times New Roman"/>
                <w:sz w:val="20"/>
                <w:szCs w:val="20"/>
              </w:rPr>
              <w:t>1. Обеспечение в отношении отремонтированных зданий общеобразовательных организаций, включенных в подпрограмму, требований к антитеррористической защищенности объектов (территорий).</w:t>
            </w:r>
          </w:p>
        </w:tc>
        <w:tc>
          <w:tcPr>
            <w:tcW w:w="2109" w:type="dxa"/>
            <w:tcBorders>
              <w:left w:val="single" w:sz="4" w:space="0" w:color="000000"/>
              <w:bottom w:val="single" w:sz="4" w:space="0" w:color="000000"/>
            </w:tcBorders>
            <w:vAlign w:val="center"/>
          </w:tcPr>
          <w:p w14:paraId="3332FB69"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Количество зданий (обособленных помещений) общеобразовательных организаций, ед.</w:t>
            </w:r>
          </w:p>
        </w:tc>
        <w:tc>
          <w:tcPr>
            <w:tcW w:w="1055" w:type="dxa"/>
            <w:tcBorders>
              <w:left w:val="single" w:sz="4" w:space="0" w:color="000000"/>
              <w:bottom w:val="single" w:sz="4" w:space="0" w:color="000000"/>
            </w:tcBorders>
            <w:vAlign w:val="center"/>
          </w:tcPr>
          <w:p w14:paraId="45E3BED7" w14:textId="77777777" w:rsidR="00A87709" w:rsidRDefault="00C22FD9">
            <w:pPr>
              <w:jc w:val="center"/>
            </w:pPr>
            <w:r>
              <w:rPr>
                <w:rFonts w:ascii="Times New Roman" w:hAnsi="Times New Roman" w:cs="Times New Roman"/>
                <w:sz w:val="20"/>
                <w:szCs w:val="20"/>
              </w:rPr>
              <w:t>1</w:t>
            </w:r>
          </w:p>
        </w:tc>
        <w:tc>
          <w:tcPr>
            <w:tcW w:w="1058" w:type="dxa"/>
            <w:tcBorders>
              <w:left w:val="single" w:sz="4" w:space="0" w:color="000000"/>
              <w:bottom w:val="single" w:sz="4" w:space="0" w:color="000000"/>
            </w:tcBorders>
            <w:vAlign w:val="center"/>
          </w:tcPr>
          <w:p w14:paraId="4D1D13D3" w14:textId="77777777" w:rsidR="00A87709" w:rsidRDefault="00A87709">
            <w:pPr>
              <w:jc w:val="center"/>
              <w:rPr>
                <w:rFonts w:ascii="Times New Roman" w:hAnsi="Times New Roman" w:cs="Times New Roman"/>
                <w:sz w:val="20"/>
                <w:szCs w:val="20"/>
              </w:rPr>
            </w:pPr>
          </w:p>
        </w:tc>
        <w:tc>
          <w:tcPr>
            <w:tcW w:w="1086" w:type="dxa"/>
            <w:tcBorders>
              <w:left w:val="single" w:sz="4" w:space="0" w:color="000000"/>
              <w:bottom w:val="single" w:sz="4" w:space="0" w:color="000000"/>
            </w:tcBorders>
            <w:vAlign w:val="center"/>
          </w:tcPr>
          <w:p w14:paraId="6F8E57B2" w14:textId="77777777" w:rsidR="00A87709" w:rsidRDefault="00A87709">
            <w:pPr>
              <w:jc w:val="center"/>
              <w:rPr>
                <w:rFonts w:ascii="Times New Roman" w:hAnsi="Times New Roman" w:cs="Times New Roman"/>
                <w:sz w:val="20"/>
                <w:szCs w:val="20"/>
              </w:rPr>
            </w:pPr>
          </w:p>
        </w:tc>
        <w:tc>
          <w:tcPr>
            <w:tcW w:w="1046" w:type="dxa"/>
            <w:tcBorders>
              <w:left w:val="single" w:sz="4" w:space="0" w:color="000000"/>
              <w:bottom w:val="single" w:sz="4" w:space="0" w:color="000000"/>
            </w:tcBorders>
            <w:vAlign w:val="center"/>
          </w:tcPr>
          <w:p w14:paraId="42C743E5"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1</w:t>
            </w:r>
          </w:p>
        </w:tc>
        <w:tc>
          <w:tcPr>
            <w:tcW w:w="945" w:type="dxa"/>
            <w:tcBorders>
              <w:left w:val="single" w:sz="4" w:space="0" w:color="000000"/>
              <w:bottom w:val="single" w:sz="4" w:space="0" w:color="000000"/>
            </w:tcBorders>
            <w:vAlign w:val="center"/>
          </w:tcPr>
          <w:p w14:paraId="71848852" w14:textId="77777777" w:rsidR="00A87709" w:rsidRDefault="00A87709">
            <w:pPr>
              <w:jc w:val="center"/>
              <w:rPr>
                <w:rFonts w:ascii="Times New Roman" w:hAnsi="Times New Roman" w:cs="Times New Roman"/>
                <w:sz w:val="20"/>
                <w:szCs w:val="20"/>
              </w:rPr>
            </w:pPr>
          </w:p>
        </w:tc>
        <w:tc>
          <w:tcPr>
            <w:tcW w:w="1060" w:type="dxa"/>
            <w:tcBorders>
              <w:left w:val="single" w:sz="4" w:space="0" w:color="000000"/>
              <w:bottom w:val="single" w:sz="4" w:space="0" w:color="000000"/>
            </w:tcBorders>
            <w:vAlign w:val="center"/>
          </w:tcPr>
          <w:p w14:paraId="046EB3B8" w14:textId="77777777" w:rsidR="00A87709" w:rsidRDefault="00A87709">
            <w:pPr>
              <w:jc w:val="center"/>
              <w:rPr>
                <w:rFonts w:ascii="Times New Roman" w:hAnsi="Times New Roman" w:cs="Times New Roman"/>
                <w:sz w:val="20"/>
                <w:szCs w:val="20"/>
              </w:rPr>
            </w:pPr>
          </w:p>
        </w:tc>
        <w:tc>
          <w:tcPr>
            <w:tcW w:w="1004" w:type="dxa"/>
            <w:tcBorders>
              <w:left w:val="single" w:sz="4" w:space="0" w:color="000000"/>
              <w:bottom w:val="single" w:sz="4" w:space="0" w:color="000000"/>
              <w:right w:val="single" w:sz="4" w:space="0" w:color="000000"/>
            </w:tcBorders>
            <w:vAlign w:val="center"/>
          </w:tcPr>
          <w:p w14:paraId="25F14C1F" w14:textId="77777777" w:rsidR="00A87709" w:rsidRDefault="00A87709">
            <w:pPr>
              <w:jc w:val="center"/>
              <w:rPr>
                <w:rFonts w:ascii="Times New Roman" w:hAnsi="Times New Roman" w:cs="Times New Roman"/>
                <w:sz w:val="20"/>
                <w:szCs w:val="20"/>
              </w:rPr>
            </w:pPr>
          </w:p>
        </w:tc>
      </w:tr>
      <w:tr w:rsidR="00A87709" w14:paraId="2D7035BE" w14:textId="77777777">
        <w:tc>
          <w:tcPr>
            <w:tcW w:w="867" w:type="dxa"/>
            <w:vMerge/>
            <w:tcBorders>
              <w:top w:val="single" w:sz="4" w:space="0" w:color="000000"/>
              <w:left w:val="single" w:sz="4" w:space="0" w:color="000000"/>
              <w:bottom w:val="single" w:sz="4" w:space="0" w:color="000000"/>
            </w:tcBorders>
          </w:tcPr>
          <w:p w14:paraId="2C272E02" w14:textId="77777777" w:rsidR="00A87709" w:rsidRDefault="00A87709">
            <w:pPr>
              <w:jc w:val="both"/>
              <w:rPr>
                <w:rFonts w:ascii="Times New Roman" w:hAnsi="Times New Roman" w:cs="Times New Roman"/>
                <w:sz w:val="20"/>
                <w:szCs w:val="20"/>
              </w:rPr>
            </w:pPr>
          </w:p>
        </w:tc>
        <w:tc>
          <w:tcPr>
            <w:tcW w:w="2171" w:type="dxa"/>
            <w:vMerge/>
            <w:tcBorders>
              <w:top w:val="single" w:sz="4" w:space="0" w:color="000000"/>
              <w:left w:val="single" w:sz="4" w:space="0" w:color="000000"/>
              <w:bottom w:val="single" w:sz="4" w:space="0" w:color="000000"/>
            </w:tcBorders>
          </w:tcPr>
          <w:p w14:paraId="761CCAF4" w14:textId="77777777" w:rsidR="00A87709" w:rsidRDefault="00A87709">
            <w:pPr>
              <w:jc w:val="both"/>
              <w:rPr>
                <w:rFonts w:ascii="Times New Roman" w:hAnsi="Times New Roman" w:cs="Times New Roman"/>
                <w:sz w:val="20"/>
                <w:szCs w:val="20"/>
              </w:rPr>
            </w:pPr>
          </w:p>
        </w:tc>
        <w:tc>
          <w:tcPr>
            <w:tcW w:w="2476" w:type="dxa"/>
            <w:tcBorders>
              <w:top w:val="single" w:sz="4" w:space="0" w:color="000000"/>
              <w:left w:val="single" w:sz="4" w:space="0" w:color="000000"/>
              <w:bottom w:val="single" w:sz="4" w:space="0" w:color="000000"/>
            </w:tcBorders>
            <w:vAlign w:val="center"/>
          </w:tcPr>
          <w:p w14:paraId="49A2F6BD" w14:textId="77777777" w:rsidR="00A87709" w:rsidRDefault="00C22FD9">
            <w:pPr>
              <w:jc w:val="both"/>
              <w:rPr>
                <w:rFonts w:ascii="Times New Roman" w:hAnsi="Times New Roman"/>
                <w:sz w:val="28"/>
                <w:szCs w:val="28"/>
              </w:rPr>
            </w:pPr>
            <w:r>
              <w:rPr>
                <w:rFonts w:ascii="Times New Roman" w:eastAsia="Calibri" w:hAnsi="Times New Roman" w:cs="Times New Roman"/>
                <w:sz w:val="20"/>
                <w:szCs w:val="20"/>
                <w:lang w:eastAsia="en-US"/>
              </w:rPr>
              <w:t xml:space="preserve">2. Обеспечение дополнительного профессионального образования педагогических работников,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и  обучения управленческих команд, </w:t>
            </w:r>
            <w:r>
              <w:rPr>
                <w:rFonts w:ascii="Times New Roman" w:eastAsia="Calibri" w:hAnsi="Times New Roman" w:cs="Times New Roman"/>
                <w:sz w:val="20"/>
                <w:szCs w:val="20"/>
                <w:lang w:eastAsia="en-US"/>
              </w:rPr>
              <w:lastRenderedPageBreak/>
              <w:t>состоящих из представителей администраций и педагогических работников объектов капитального ремонта.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tc>
        <w:tc>
          <w:tcPr>
            <w:tcW w:w="2109" w:type="dxa"/>
            <w:tcBorders>
              <w:top w:val="single" w:sz="4" w:space="0" w:color="000000"/>
              <w:left w:val="single" w:sz="4" w:space="0" w:color="000000"/>
              <w:bottom w:val="single" w:sz="4" w:space="0" w:color="000000"/>
            </w:tcBorders>
            <w:vAlign w:val="center"/>
          </w:tcPr>
          <w:p w14:paraId="0BE0937E"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lastRenderedPageBreak/>
              <w:t>Количество зданий (обособленных помещений) общеобразовательных организаций, ед.</w:t>
            </w:r>
          </w:p>
        </w:tc>
        <w:tc>
          <w:tcPr>
            <w:tcW w:w="1055" w:type="dxa"/>
            <w:tcBorders>
              <w:top w:val="single" w:sz="4" w:space="0" w:color="000000"/>
              <w:left w:val="single" w:sz="4" w:space="0" w:color="000000"/>
              <w:bottom w:val="single" w:sz="4" w:space="0" w:color="000000"/>
            </w:tcBorders>
            <w:vAlign w:val="center"/>
          </w:tcPr>
          <w:p w14:paraId="418712A7" w14:textId="77777777" w:rsidR="00A87709" w:rsidRDefault="00C22FD9">
            <w:pPr>
              <w:jc w:val="center"/>
            </w:pPr>
            <w:r>
              <w:rPr>
                <w:rFonts w:ascii="Times New Roman" w:hAnsi="Times New Roman" w:cs="Times New Roman"/>
                <w:sz w:val="20"/>
                <w:szCs w:val="20"/>
              </w:rPr>
              <w:t>1</w:t>
            </w:r>
          </w:p>
        </w:tc>
        <w:tc>
          <w:tcPr>
            <w:tcW w:w="1058" w:type="dxa"/>
            <w:tcBorders>
              <w:top w:val="single" w:sz="4" w:space="0" w:color="000000"/>
              <w:left w:val="single" w:sz="4" w:space="0" w:color="000000"/>
              <w:bottom w:val="single" w:sz="4" w:space="0" w:color="000000"/>
            </w:tcBorders>
            <w:vAlign w:val="center"/>
          </w:tcPr>
          <w:p w14:paraId="75E36E40" w14:textId="77777777" w:rsidR="00A87709" w:rsidRDefault="00A87709">
            <w:pPr>
              <w:jc w:val="center"/>
              <w:rPr>
                <w:rFonts w:ascii="Times New Roman" w:hAnsi="Times New Roman" w:cs="Times New Roman"/>
                <w:sz w:val="20"/>
                <w:szCs w:val="20"/>
              </w:rPr>
            </w:pPr>
          </w:p>
        </w:tc>
        <w:tc>
          <w:tcPr>
            <w:tcW w:w="1086" w:type="dxa"/>
            <w:tcBorders>
              <w:top w:val="single" w:sz="4" w:space="0" w:color="000000"/>
              <w:left w:val="single" w:sz="4" w:space="0" w:color="000000"/>
              <w:bottom w:val="single" w:sz="4" w:space="0" w:color="000000"/>
            </w:tcBorders>
            <w:vAlign w:val="center"/>
          </w:tcPr>
          <w:p w14:paraId="3109886F" w14:textId="77777777" w:rsidR="00A87709" w:rsidRDefault="00A87709">
            <w:pPr>
              <w:jc w:val="center"/>
              <w:rPr>
                <w:rFonts w:ascii="Times New Roman" w:hAnsi="Times New Roman" w:cs="Times New Roman"/>
                <w:sz w:val="20"/>
                <w:szCs w:val="20"/>
              </w:rPr>
            </w:pPr>
          </w:p>
        </w:tc>
        <w:tc>
          <w:tcPr>
            <w:tcW w:w="1046" w:type="dxa"/>
            <w:tcBorders>
              <w:top w:val="single" w:sz="4" w:space="0" w:color="000000"/>
              <w:left w:val="single" w:sz="4" w:space="0" w:color="000000"/>
              <w:bottom w:val="single" w:sz="4" w:space="0" w:color="000000"/>
            </w:tcBorders>
            <w:vAlign w:val="center"/>
          </w:tcPr>
          <w:p w14:paraId="55C3D57A" w14:textId="77777777" w:rsidR="00A87709" w:rsidRDefault="00A87709">
            <w:pPr>
              <w:jc w:val="center"/>
              <w:rPr>
                <w:rFonts w:ascii="Times New Roman" w:hAnsi="Times New Roman" w:cs="Times New Roman"/>
                <w:sz w:val="20"/>
                <w:szCs w:val="20"/>
              </w:rPr>
            </w:pPr>
          </w:p>
          <w:p w14:paraId="54E18A47"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1</w:t>
            </w:r>
          </w:p>
          <w:p w14:paraId="6B82A147" w14:textId="77777777" w:rsidR="00A87709" w:rsidRDefault="00A87709">
            <w:pPr>
              <w:jc w:val="center"/>
              <w:rPr>
                <w:rFonts w:ascii="Times New Roman" w:hAnsi="Times New Roman" w:cs="Times New Roman"/>
                <w:sz w:val="20"/>
                <w:szCs w:val="20"/>
              </w:rPr>
            </w:pPr>
          </w:p>
          <w:p w14:paraId="0D7218AF" w14:textId="77777777" w:rsidR="00A87709" w:rsidRDefault="00A87709">
            <w:pPr>
              <w:jc w:val="center"/>
              <w:rPr>
                <w:rFonts w:ascii="Times New Roman" w:hAnsi="Times New Roman" w:cs="Times New Roman"/>
                <w:sz w:val="20"/>
                <w:szCs w:val="20"/>
              </w:rPr>
            </w:pPr>
          </w:p>
        </w:tc>
        <w:tc>
          <w:tcPr>
            <w:tcW w:w="945" w:type="dxa"/>
            <w:tcBorders>
              <w:top w:val="single" w:sz="4" w:space="0" w:color="000000"/>
              <w:left w:val="single" w:sz="4" w:space="0" w:color="000000"/>
              <w:bottom w:val="single" w:sz="4" w:space="0" w:color="000000"/>
            </w:tcBorders>
            <w:vAlign w:val="center"/>
          </w:tcPr>
          <w:p w14:paraId="6D2996A9" w14:textId="77777777" w:rsidR="00A87709" w:rsidRDefault="00A87709">
            <w:pPr>
              <w:jc w:val="center"/>
              <w:rPr>
                <w:rFonts w:ascii="Times New Roman" w:hAnsi="Times New Roman" w:cs="Times New Roman"/>
                <w:sz w:val="20"/>
                <w:szCs w:val="20"/>
              </w:rPr>
            </w:pPr>
          </w:p>
        </w:tc>
        <w:tc>
          <w:tcPr>
            <w:tcW w:w="1060" w:type="dxa"/>
            <w:tcBorders>
              <w:top w:val="single" w:sz="4" w:space="0" w:color="000000"/>
              <w:left w:val="single" w:sz="4" w:space="0" w:color="000000"/>
              <w:bottom w:val="single" w:sz="4" w:space="0" w:color="000000"/>
            </w:tcBorders>
            <w:vAlign w:val="center"/>
          </w:tcPr>
          <w:p w14:paraId="6F85CE39" w14:textId="77777777" w:rsidR="00A87709" w:rsidRDefault="00A87709">
            <w:pPr>
              <w:jc w:val="center"/>
              <w:rPr>
                <w:rFonts w:ascii="Times New Roman" w:hAnsi="Times New Roman" w:cs="Times New Roman"/>
                <w:sz w:val="20"/>
                <w:szCs w:val="20"/>
              </w:rPr>
            </w:pPr>
          </w:p>
        </w:tc>
        <w:tc>
          <w:tcPr>
            <w:tcW w:w="1004" w:type="dxa"/>
            <w:tcBorders>
              <w:top w:val="single" w:sz="4" w:space="0" w:color="000000"/>
              <w:left w:val="single" w:sz="4" w:space="0" w:color="000000"/>
              <w:bottom w:val="single" w:sz="4" w:space="0" w:color="000000"/>
              <w:right w:val="single" w:sz="4" w:space="0" w:color="000000"/>
            </w:tcBorders>
            <w:vAlign w:val="center"/>
          </w:tcPr>
          <w:p w14:paraId="7B455238" w14:textId="77777777" w:rsidR="00A87709" w:rsidRDefault="00A87709">
            <w:pPr>
              <w:jc w:val="center"/>
              <w:rPr>
                <w:rFonts w:ascii="Times New Roman" w:hAnsi="Times New Roman" w:cs="Times New Roman"/>
                <w:sz w:val="20"/>
                <w:szCs w:val="20"/>
              </w:rPr>
            </w:pPr>
          </w:p>
        </w:tc>
      </w:tr>
      <w:tr w:rsidR="00A87709" w14:paraId="0E0BD72D" w14:textId="77777777">
        <w:tc>
          <w:tcPr>
            <w:tcW w:w="867" w:type="dxa"/>
            <w:vMerge/>
            <w:tcBorders>
              <w:left w:val="single" w:sz="4" w:space="0" w:color="000000"/>
              <w:bottom w:val="single" w:sz="4" w:space="0" w:color="000000"/>
            </w:tcBorders>
          </w:tcPr>
          <w:p w14:paraId="44CA7631" w14:textId="77777777" w:rsidR="00A87709" w:rsidRDefault="00A87709">
            <w:pPr>
              <w:jc w:val="both"/>
              <w:rPr>
                <w:rFonts w:ascii="Times New Roman" w:hAnsi="Times New Roman" w:cs="Times New Roman"/>
                <w:sz w:val="20"/>
                <w:szCs w:val="20"/>
              </w:rPr>
            </w:pPr>
          </w:p>
        </w:tc>
        <w:tc>
          <w:tcPr>
            <w:tcW w:w="2171" w:type="dxa"/>
            <w:vMerge/>
            <w:tcBorders>
              <w:left w:val="single" w:sz="4" w:space="0" w:color="000000"/>
              <w:bottom w:val="single" w:sz="4" w:space="0" w:color="000000"/>
            </w:tcBorders>
          </w:tcPr>
          <w:p w14:paraId="26250A2C" w14:textId="77777777" w:rsidR="00A87709" w:rsidRDefault="00A87709">
            <w:pPr>
              <w:jc w:val="both"/>
              <w:rPr>
                <w:rFonts w:ascii="Times New Roman" w:hAnsi="Times New Roman" w:cs="Times New Roman"/>
                <w:sz w:val="20"/>
                <w:szCs w:val="20"/>
              </w:rPr>
            </w:pPr>
          </w:p>
        </w:tc>
        <w:tc>
          <w:tcPr>
            <w:tcW w:w="2476" w:type="dxa"/>
            <w:tcBorders>
              <w:left w:val="single" w:sz="4" w:space="0" w:color="000000"/>
              <w:bottom w:val="single" w:sz="4" w:space="0" w:color="000000"/>
            </w:tcBorders>
            <w:vAlign w:val="center"/>
          </w:tcPr>
          <w:p w14:paraId="760401B0" w14:textId="77777777" w:rsidR="00A87709" w:rsidRDefault="00C22FD9">
            <w:pPr>
              <w:jc w:val="both"/>
              <w:rPr>
                <w:rFonts w:ascii="Times New Roman" w:hAnsi="Times New Roman"/>
                <w:sz w:val="28"/>
                <w:szCs w:val="28"/>
              </w:rPr>
            </w:pPr>
            <w:r>
              <w:rPr>
                <w:rFonts w:ascii="Times New Roman" w:eastAsia="Calibri" w:hAnsi="Times New Roman" w:cs="Times New Roman"/>
                <w:sz w:val="20"/>
                <w:szCs w:val="20"/>
                <w:lang w:eastAsia="en-US"/>
              </w:rPr>
              <w:t>3. 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tc>
        <w:tc>
          <w:tcPr>
            <w:tcW w:w="2109" w:type="dxa"/>
            <w:tcBorders>
              <w:left w:val="single" w:sz="4" w:space="0" w:color="000000"/>
              <w:bottom w:val="single" w:sz="4" w:space="0" w:color="000000"/>
            </w:tcBorders>
            <w:vAlign w:val="center"/>
          </w:tcPr>
          <w:p w14:paraId="12C1B6A0"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Количество зданий (обособленных помещений) общеобразовательных организаций, ед.</w:t>
            </w:r>
          </w:p>
        </w:tc>
        <w:tc>
          <w:tcPr>
            <w:tcW w:w="1055" w:type="dxa"/>
            <w:tcBorders>
              <w:left w:val="single" w:sz="4" w:space="0" w:color="000000"/>
              <w:bottom w:val="single" w:sz="4" w:space="0" w:color="000000"/>
            </w:tcBorders>
            <w:vAlign w:val="center"/>
          </w:tcPr>
          <w:p w14:paraId="2C87CB01" w14:textId="77777777" w:rsidR="00A87709" w:rsidRDefault="00C22FD9">
            <w:pPr>
              <w:jc w:val="center"/>
            </w:pPr>
            <w:r>
              <w:rPr>
                <w:rFonts w:ascii="Times New Roman" w:hAnsi="Times New Roman" w:cs="Times New Roman"/>
                <w:sz w:val="20"/>
                <w:szCs w:val="20"/>
              </w:rPr>
              <w:t>1</w:t>
            </w:r>
          </w:p>
        </w:tc>
        <w:tc>
          <w:tcPr>
            <w:tcW w:w="1058" w:type="dxa"/>
            <w:tcBorders>
              <w:left w:val="single" w:sz="4" w:space="0" w:color="000000"/>
              <w:bottom w:val="single" w:sz="4" w:space="0" w:color="000000"/>
            </w:tcBorders>
            <w:vAlign w:val="center"/>
          </w:tcPr>
          <w:p w14:paraId="7083A5A6" w14:textId="77777777" w:rsidR="00A87709" w:rsidRDefault="00A87709">
            <w:pPr>
              <w:jc w:val="center"/>
              <w:rPr>
                <w:rFonts w:ascii="Times New Roman" w:hAnsi="Times New Roman" w:cs="Times New Roman"/>
                <w:sz w:val="20"/>
                <w:szCs w:val="20"/>
              </w:rPr>
            </w:pPr>
          </w:p>
        </w:tc>
        <w:tc>
          <w:tcPr>
            <w:tcW w:w="1086" w:type="dxa"/>
            <w:tcBorders>
              <w:left w:val="single" w:sz="4" w:space="0" w:color="000000"/>
              <w:bottom w:val="single" w:sz="4" w:space="0" w:color="000000"/>
            </w:tcBorders>
            <w:vAlign w:val="center"/>
          </w:tcPr>
          <w:p w14:paraId="0576CBAB" w14:textId="77777777" w:rsidR="00A87709" w:rsidRDefault="00A87709">
            <w:pPr>
              <w:jc w:val="center"/>
              <w:rPr>
                <w:rFonts w:ascii="Times New Roman" w:hAnsi="Times New Roman" w:cs="Times New Roman"/>
                <w:sz w:val="20"/>
                <w:szCs w:val="20"/>
              </w:rPr>
            </w:pPr>
          </w:p>
        </w:tc>
        <w:tc>
          <w:tcPr>
            <w:tcW w:w="1046" w:type="dxa"/>
            <w:tcBorders>
              <w:left w:val="single" w:sz="4" w:space="0" w:color="000000"/>
              <w:bottom w:val="single" w:sz="4" w:space="0" w:color="000000"/>
            </w:tcBorders>
            <w:vAlign w:val="center"/>
          </w:tcPr>
          <w:p w14:paraId="39700410"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1</w:t>
            </w:r>
          </w:p>
        </w:tc>
        <w:tc>
          <w:tcPr>
            <w:tcW w:w="945" w:type="dxa"/>
            <w:tcBorders>
              <w:left w:val="single" w:sz="4" w:space="0" w:color="000000"/>
              <w:bottom w:val="single" w:sz="4" w:space="0" w:color="000000"/>
            </w:tcBorders>
            <w:vAlign w:val="center"/>
          </w:tcPr>
          <w:p w14:paraId="1958A259" w14:textId="77777777" w:rsidR="00A87709" w:rsidRDefault="00A87709">
            <w:pPr>
              <w:jc w:val="center"/>
              <w:rPr>
                <w:rFonts w:ascii="Times New Roman" w:hAnsi="Times New Roman" w:cs="Times New Roman"/>
                <w:sz w:val="20"/>
                <w:szCs w:val="20"/>
              </w:rPr>
            </w:pPr>
          </w:p>
        </w:tc>
        <w:tc>
          <w:tcPr>
            <w:tcW w:w="1060" w:type="dxa"/>
            <w:tcBorders>
              <w:left w:val="single" w:sz="4" w:space="0" w:color="000000"/>
              <w:bottom w:val="single" w:sz="4" w:space="0" w:color="000000"/>
            </w:tcBorders>
            <w:vAlign w:val="center"/>
          </w:tcPr>
          <w:p w14:paraId="7858DD36" w14:textId="77777777" w:rsidR="00A87709" w:rsidRDefault="00A87709">
            <w:pPr>
              <w:jc w:val="center"/>
              <w:rPr>
                <w:rFonts w:ascii="Times New Roman" w:hAnsi="Times New Roman" w:cs="Times New Roman"/>
                <w:sz w:val="20"/>
                <w:szCs w:val="20"/>
              </w:rPr>
            </w:pPr>
          </w:p>
        </w:tc>
        <w:tc>
          <w:tcPr>
            <w:tcW w:w="1004" w:type="dxa"/>
            <w:tcBorders>
              <w:left w:val="single" w:sz="4" w:space="0" w:color="000000"/>
              <w:bottom w:val="single" w:sz="4" w:space="0" w:color="000000"/>
              <w:right w:val="single" w:sz="4" w:space="0" w:color="000000"/>
            </w:tcBorders>
            <w:vAlign w:val="center"/>
          </w:tcPr>
          <w:p w14:paraId="042B5941" w14:textId="77777777" w:rsidR="00A87709" w:rsidRDefault="00A87709">
            <w:pPr>
              <w:jc w:val="center"/>
              <w:rPr>
                <w:rFonts w:ascii="Times New Roman" w:hAnsi="Times New Roman" w:cs="Times New Roman"/>
                <w:sz w:val="20"/>
                <w:szCs w:val="20"/>
              </w:rPr>
            </w:pPr>
          </w:p>
        </w:tc>
      </w:tr>
      <w:tr w:rsidR="00A87709" w14:paraId="21B79A99" w14:textId="77777777">
        <w:tc>
          <w:tcPr>
            <w:tcW w:w="867" w:type="dxa"/>
            <w:vMerge/>
            <w:tcBorders>
              <w:left w:val="single" w:sz="4" w:space="0" w:color="000000"/>
              <w:bottom w:val="single" w:sz="4" w:space="0" w:color="000000"/>
            </w:tcBorders>
          </w:tcPr>
          <w:p w14:paraId="774A948A" w14:textId="77777777" w:rsidR="00A87709" w:rsidRDefault="00A87709">
            <w:pPr>
              <w:jc w:val="both"/>
              <w:rPr>
                <w:rFonts w:ascii="Times New Roman" w:hAnsi="Times New Roman" w:cs="Times New Roman"/>
                <w:sz w:val="20"/>
                <w:szCs w:val="20"/>
              </w:rPr>
            </w:pPr>
          </w:p>
        </w:tc>
        <w:tc>
          <w:tcPr>
            <w:tcW w:w="2171" w:type="dxa"/>
            <w:vMerge/>
            <w:tcBorders>
              <w:left w:val="single" w:sz="4" w:space="0" w:color="000000"/>
              <w:bottom w:val="single" w:sz="4" w:space="0" w:color="000000"/>
            </w:tcBorders>
          </w:tcPr>
          <w:p w14:paraId="03315F02" w14:textId="77777777" w:rsidR="00A87709" w:rsidRDefault="00A87709">
            <w:pPr>
              <w:jc w:val="both"/>
              <w:rPr>
                <w:rFonts w:ascii="Times New Roman" w:hAnsi="Times New Roman" w:cs="Times New Roman"/>
                <w:sz w:val="20"/>
                <w:szCs w:val="20"/>
              </w:rPr>
            </w:pPr>
          </w:p>
        </w:tc>
        <w:tc>
          <w:tcPr>
            <w:tcW w:w="2476" w:type="dxa"/>
            <w:tcBorders>
              <w:left w:val="single" w:sz="4" w:space="0" w:color="000000"/>
              <w:bottom w:val="single" w:sz="4" w:space="0" w:color="000000"/>
            </w:tcBorders>
            <w:vAlign w:val="center"/>
          </w:tcPr>
          <w:p w14:paraId="1816805C" w14:textId="77777777" w:rsidR="00A87709" w:rsidRDefault="00C22FD9">
            <w:pPr>
              <w:jc w:val="both"/>
              <w:rPr>
                <w:rFonts w:ascii="Times New Roman" w:hAnsi="Times New Roman"/>
                <w:sz w:val="28"/>
                <w:szCs w:val="28"/>
              </w:rPr>
            </w:pPr>
            <w:r>
              <w:rPr>
                <w:rFonts w:ascii="Times New Roman" w:eastAsia="Calibri" w:hAnsi="Times New Roman" w:cs="Times New Roman"/>
                <w:sz w:val="20"/>
                <w:szCs w:val="20"/>
                <w:lang w:eastAsia="en-US"/>
              </w:rPr>
              <w:t>4.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tc>
        <w:tc>
          <w:tcPr>
            <w:tcW w:w="2109" w:type="dxa"/>
            <w:tcBorders>
              <w:left w:val="single" w:sz="4" w:space="0" w:color="000000"/>
              <w:bottom w:val="single" w:sz="4" w:space="0" w:color="000000"/>
            </w:tcBorders>
            <w:vAlign w:val="center"/>
          </w:tcPr>
          <w:p w14:paraId="3246F87B" w14:textId="77777777" w:rsidR="00A87709" w:rsidRDefault="00C22FD9">
            <w:pPr>
              <w:jc w:val="both"/>
              <w:rPr>
                <w:rFonts w:ascii="Times New Roman" w:hAnsi="Times New Roman"/>
                <w:sz w:val="20"/>
                <w:szCs w:val="20"/>
              </w:rPr>
            </w:pPr>
            <w:r>
              <w:rPr>
                <w:rFonts w:ascii="Times New Roman" w:eastAsia="Calibri" w:hAnsi="Times New Roman"/>
                <w:sz w:val="20"/>
                <w:szCs w:val="20"/>
                <w:lang w:eastAsia="en-US"/>
              </w:rPr>
              <w:t>Количество общеобразовательных организаций</w:t>
            </w:r>
          </w:p>
        </w:tc>
        <w:tc>
          <w:tcPr>
            <w:tcW w:w="1055" w:type="dxa"/>
            <w:tcBorders>
              <w:left w:val="single" w:sz="4" w:space="0" w:color="000000"/>
              <w:bottom w:val="single" w:sz="4" w:space="0" w:color="000000"/>
            </w:tcBorders>
            <w:vAlign w:val="center"/>
          </w:tcPr>
          <w:p w14:paraId="67B753DC" w14:textId="77777777" w:rsidR="00A87709" w:rsidRDefault="00C22FD9">
            <w:pPr>
              <w:jc w:val="center"/>
            </w:pPr>
            <w:r>
              <w:rPr>
                <w:sz w:val="22"/>
              </w:rPr>
              <w:t>1</w:t>
            </w:r>
          </w:p>
        </w:tc>
        <w:tc>
          <w:tcPr>
            <w:tcW w:w="1058" w:type="dxa"/>
            <w:tcBorders>
              <w:left w:val="single" w:sz="4" w:space="0" w:color="000000"/>
              <w:bottom w:val="single" w:sz="4" w:space="0" w:color="000000"/>
            </w:tcBorders>
            <w:vAlign w:val="center"/>
          </w:tcPr>
          <w:p w14:paraId="7F18FC34" w14:textId="77777777" w:rsidR="00A87709" w:rsidRDefault="00A87709">
            <w:pPr>
              <w:jc w:val="center"/>
              <w:rPr>
                <w:rFonts w:ascii="Times New Roman" w:hAnsi="Times New Roman" w:cs="Times New Roman"/>
                <w:sz w:val="20"/>
                <w:szCs w:val="20"/>
              </w:rPr>
            </w:pPr>
          </w:p>
        </w:tc>
        <w:tc>
          <w:tcPr>
            <w:tcW w:w="1086" w:type="dxa"/>
            <w:tcBorders>
              <w:left w:val="single" w:sz="4" w:space="0" w:color="000000"/>
              <w:bottom w:val="single" w:sz="4" w:space="0" w:color="000000"/>
            </w:tcBorders>
            <w:vAlign w:val="center"/>
          </w:tcPr>
          <w:p w14:paraId="7C905C8F" w14:textId="77777777" w:rsidR="00A87709" w:rsidRDefault="00A87709">
            <w:pPr>
              <w:jc w:val="center"/>
              <w:rPr>
                <w:rFonts w:ascii="Times New Roman" w:hAnsi="Times New Roman" w:cs="Times New Roman"/>
                <w:sz w:val="20"/>
                <w:szCs w:val="20"/>
              </w:rPr>
            </w:pPr>
          </w:p>
        </w:tc>
        <w:tc>
          <w:tcPr>
            <w:tcW w:w="1046" w:type="dxa"/>
            <w:tcBorders>
              <w:left w:val="single" w:sz="4" w:space="0" w:color="000000"/>
              <w:bottom w:val="single" w:sz="4" w:space="0" w:color="000000"/>
            </w:tcBorders>
            <w:vAlign w:val="center"/>
          </w:tcPr>
          <w:p w14:paraId="493BDBF3" w14:textId="77777777" w:rsidR="00A87709" w:rsidRDefault="00C22FD9">
            <w:pPr>
              <w:jc w:val="center"/>
            </w:pPr>
            <w:r>
              <w:rPr>
                <w:sz w:val="22"/>
              </w:rPr>
              <w:t>1</w:t>
            </w:r>
          </w:p>
        </w:tc>
        <w:tc>
          <w:tcPr>
            <w:tcW w:w="945" w:type="dxa"/>
            <w:tcBorders>
              <w:left w:val="single" w:sz="4" w:space="0" w:color="000000"/>
              <w:bottom w:val="single" w:sz="4" w:space="0" w:color="000000"/>
            </w:tcBorders>
            <w:vAlign w:val="center"/>
          </w:tcPr>
          <w:p w14:paraId="1871D8D0" w14:textId="77777777" w:rsidR="00A87709" w:rsidRDefault="00A87709">
            <w:pPr>
              <w:jc w:val="center"/>
              <w:rPr>
                <w:rFonts w:ascii="Times New Roman" w:hAnsi="Times New Roman" w:cs="Times New Roman"/>
                <w:sz w:val="20"/>
                <w:szCs w:val="20"/>
              </w:rPr>
            </w:pPr>
          </w:p>
        </w:tc>
        <w:tc>
          <w:tcPr>
            <w:tcW w:w="1060" w:type="dxa"/>
            <w:tcBorders>
              <w:left w:val="single" w:sz="4" w:space="0" w:color="000000"/>
              <w:bottom w:val="single" w:sz="4" w:space="0" w:color="000000"/>
            </w:tcBorders>
            <w:vAlign w:val="center"/>
          </w:tcPr>
          <w:p w14:paraId="62976DBD" w14:textId="77777777" w:rsidR="00A87709" w:rsidRDefault="00A87709">
            <w:pPr>
              <w:jc w:val="center"/>
            </w:pPr>
          </w:p>
        </w:tc>
        <w:tc>
          <w:tcPr>
            <w:tcW w:w="1004" w:type="dxa"/>
            <w:tcBorders>
              <w:left w:val="single" w:sz="4" w:space="0" w:color="000000"/>
              <w:bottom w:val="single" w:sz="4" w:space="0" w:color="000000"/>
              <w:right w:val="single" w:sz="4" w:space="0" w:color="000000"/>
            </w:tcBorders>
            <w:vAlign w:val="center"/>
          </w:tcPr>
          <w:p w14:paraId="6659E51E" w14:textId="77777777" w:rsidR="00A87709" w:rsidRDefault="00A87709">
            <w:pPr>
              <w:jc w:val="center"/>
            </w:pPr>
          </w:p>
        </w:tc>
      </w:tr>
    </w:tbl>
    <w:p w14:paraId="1BB2AC3C" w14:textId="77777777" w:rsidR="00A87709" w:rsidRDefault="00A87709">
      <w:pPr>
        <w:jc w:val="both"/>
        <w:rPr>
          <w:rFonts w:ascii="Times New Roman" w:hAnsi="Times New Roman" w:cs="Times New Roman"/>
          <w:b/>
          <w:sz w:val="28"/>
          <w:szCs w:val="28"/>
        </w:rPr>
      </w:pPr>
    </w:p>
    <w:p w14:paraId="30864CAB" w14:textId="77777777" w:rsidR="00A87709" w:rsidRDefault="00A87709">
      <w:pPr>
        <w:jc w:val="both"/>
        <w:rPr>
          <w:rFonts w:ascii="Times New Roman" w:hAnsi="Times New Roman" w:cs="Times New Roman"/>
          <w:b/>
          <w:sz w:val="28"/>
          <w:szCs w:val="28"/>
        </w:rPr>
      </w:pPr>
    </w:p>
    <w:p w14:paraId="2B3811EA" w14:textId="77777777" w:rsidR="00A87709" w:rsidRDefault="00A87709">
      <w:pPr>
        <w:jc w:val="both"/>
        <w:rPr>
          <w:rFonts w:ascii="Times New Roman" w:hAnsi="Times New Roman" w:cs="Times New Roman"/>
          <w:b/>
          <w:sz w:val="28"/>
          <w:szCs w:val="28"/>
        </w:rPr>
      </w:pPr>
    </w:p>
    <w:p w14:paraId="21141706" w14:textId="77777777" w:rsidR="00A87709" w:rsidRDefault="00C22FD9">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14:paraId="1AC412EE" w14:textId="77777777" w:rsidR="00A87709" w:rsidRDefault="00C22FD9">
      <w:pPr>
        <w:jc w:val="center"/>
        <w:rPr>
          <w:rFonts w:ascii="Times New Roman" w:hAnsi="Times New Roman" w:cs="Times New Roman"/>
          <w:b/>
          <w:sz w:val="28"/>
          <w:szCs w:val="28"/>
        </w:rPr>
      </w:pPr>
      <w:r>
        <w:rPr>
          <w:rFonts w:ascii="Times New Roman" w:hAnsi="Times New Roman" w:cs="Times New Roman"/>
          <w:b/>
          <w:sz w:val="28"/>
          <w:szCs w:val="28"/>
        </w:rPr>
        <w:t>ПЕРЕЧЕНЬ мероприятий муниципальной подпрограммы</w:t>
      </w:r>
    </w:p>
    <w:tbl>
      <w:tblPr>
        <w:tblW w:w="14786" w:type="dxa"/>
        <w:tblLayout w:type="fixed"/>
        <w:tblCellMar>
          <w:top w:w="55" w:type="dxa"/>
          <w:bottom w:w="55" w:type="dxa"/>
        </w:tblCellMar>
        <w:tblLook w:val="04A0" w:firstRow="1" w:lastRow="0" w:firstColumn="1" w:lastColumn="0" w:noHBand="0" w:noVBand="1"/>
      </w:tblPr>
      <w:tblGrid>
        <w:gridCol w:w="486"/>
        <w:gridCol w:w="5076"/>
        <w:gridCol w:w="2113"/>
        <w:gridCol w:w="2781"/>
        <w:gridCol w:w="4330"/>
      </w:tblGrid>
      <w:tr w:rsidR="00A87709" w14:paraId="3B11FB55" w14:textId="77777777">
        <w:tc>
          <w:tcPr>
            <w:tcW w:w="486" w:type="dxa"/>
            <w:tcBorders>
              <w:top w:val="single" w:sz="4" w:space="0" w:color="000000"/>
              <w:left w:val="single" w:sz="4" w:space="0" w:color="000000"/>
              <w:bottom w:val="single" w:sz="4" w:space="0" w:color="000000"/>
            </w:tcBorders>
            <w:vAlign w:val="center"/>
          </w:tcPr>
          <w:p w14:paraId="6F16EE74"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 п/п</w:t>
            </w:r>
          </w:p>
        </w:tc>
        <w:tc>
          <w:tcPr>
            <w:tcW w:w="5076" w:type="dxa"/>
            <w:tcBorders>
              <w:top w:val="single" w:sz="4" w:space="0" w:color="000000"/>
              <w:left w:val="single" w:sz="4" w:space="0" w:color="000000"/>
              <w:bottom w:val="single" w:sz="4" w:space="0" w:color="000000"/>
            </w:tcBorders>
            <w:vAlign w:val="center"/>
          </w:tcPr>
          <w:p w14:paraId="5DC6C89B"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Название мероприятия Подпрограммы</w:t>
            </w:r>
          </w:p>
        </w:tc>
        <w:tc>
          <w:tcPr>
            <w:tcW w:w="2113" w:type="dxa"/>
            <w:tcBorders>
              <w:top w:val="single" w:sz="4" w:space="0" w:color="000000"/>
              <w:left w:val="single" w:sz="4" w:space="0" w:color="000000"/>
              <w:bottom w:val="single" w:sz="4" w:space="0" w:color="000000"/>
            </w:tcBorders>
            <w:vAlign w:val="center"/>
          </w:tcPr>
          <w:p w14:paraId="2E0AD4E0"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Срок реализации мероприятия</w:t>
            </w:r>
          </w:p>
        </w:tc>
        <w:tc>
          <w:tcPr>
            <w:tcW w:w="2781" w:type="dxa"/>
            <w:tcBorders>
              <w:top w:val="single" w:sz="4" w:space="0" w:color="000000"/>
              <w:left w:val="single" w:sz="4" w:space="0" w:color="000000"/>
              <w:bottom w:val="single" w:sz="4" w:space="0" w:color="000000"/>
            </w:tcBorders>
            <w:vAlign w:val="center"/>
          </w:tcPr>
          <w:p w14:paraId="709564CC"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Ответственный за реализацию мероприятия</w:t>
            </w:r>
          </w:p>
        </w:tc>
        <w:tc>
          <w:tcPr>
            <w:tcW w:w="4330" w:type="dxa"/>
            <w:tcBorders>
              <w:top w:val="single" w:sz="4" w:space="0" w:color="000000"/>
              <w:left w:val="single" w:sz="4" w:space="0" w:color="000000"/>
              <w:bottom w:val="single" w:sz="4" w:space="0" w:color="000000"/>
              <w:right w:val="single" w:sz="4" w:space="0" w:color="000000"/>
            </w:tcBorders>
            <w:vAlign w:val="center"/>
          </w:tcPr>
          <w:p w14:paraId="2E48D4A1"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Ожидаемый результат реализации мероприятия</w:t>
            </w:r>
          </w:p>
        </w:tc>
      </w:tr>
      <w:tr w:rsidR="00A87709" w14:paraId="659F1845" w14:textId="77777777">
        <w:tc>
          <w:tcPr>
            <w:tcW w:w="486" w:type="dxa"/>
            <w:tcBorders>
              <w:left w:val="single" w:sz="4" w:space="0" w:color="000000"/>
              <w:bottom w:val="single" w:sz="4" w:space="0" w:color="000000"/>
            </w:tcBorders>
            <w:vAlign w:val="center"/>
          </w:tcPr>
          <w:p w14:paraId="3BE3B35C"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5076" w:type="dxa"/>
            <w:tcBorders>
              <w:left w:val="single" w:sz="4" w:space="0" w:color="000000"/>
              <w:bottom w:val="single" w:sz="4" w:space="0" w:color="000000"/>
            </w:tcBorders>
            <w:vAlign w:val="center"/>
          </w:tcPr>
          <w:p w14:paraId="2964B534"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w:t>
            </w:r>
          </w:p>
        </w:tc>
        <w:tc>
          <w:tcPr>
            <w:tcW w:w="2113" w:type="dxa"/>
            <w:tcBorders>
              <w:left w:val="single" w:sz="4" w:space="0" w:color="000000"/>
              <w:bottom w:val="single" w:sz="4" w:space="0" w:color="000000"/>
            </w:tcBorders>
            <w:vAlign w:val="center"/>
          </w:tcPr>
          <w:p w14:paraId="17884B22"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4</w:t>
            </w:r>
          </w:p>
        </w:tc>
        <w:tc>
          <w:tcPr>
            <w:tcW w:w="2781" w:type="dxa"/>
            <w:tcBorders>
              <w:left w:val="single" w:sz="4" w:space="0" w:color="000000"/>
              <w:bottom w:val="single" w:sz="4" w:space="0" w:color="000000"/>
            </w:tcBorders>
            <w:vAlign w:val="center"/>
          </w:tcPr>
          <w:p w14:paraId="62B71684"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5</w:t>
            </w:r>
          </w:p>
        </w:tc>
        <w:tc>
          <w:tcPr>
            <w:tcW w:w="4330" w:type="dxa"/>
            <w:tcBorders>
              <w:left w:val="single" w:sz="4" w:space="0" w:color="000000"/>
              <w:bottom w:val="single" w:sz="4" w:space="0" w:color="000000"/>
              <w:right w:val="single" w:sz="4" w:space="0" w:color="000000"/>
            </w:tcBorders>
            <w:vAlign w:val="center"/>
          </w:tcPr>
          <w:p w14:paraId="24E7A484"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7</w:t>
            </w:r>
          </w:p>
        </w:tc>
      </w:tr>
      <w:tr w:rsidR="00A87709" w14:paraId="2BE752A9" w14:textId="77777777">
        <w:tc>
          <w:tcPr>
            <w:tcW w:w="486" w:type="dxa"/>
            <w:tcBorders>
              <w:left w:val="single" w:sz="4" w:space="0" w:color="000000"/>
              <w:bottom w:val="single" w:sz="4" w:space="0" w:color="000000"/>
            </w:tcBorders>
            <w:vAlign w:val="center"/>
          </w:tcPr>
          <w:p w14:paraId="2372F160"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5076" w:type="dxa"/>
            <w:tcBorders>
              <w:left w:val="single" w:sz="4" w:space="0" w:color="000000"/>
              <w:bottom w:val="single" w:sz="4" w:space="0" w:color="000000"/>
            </w:tcBorders>
            <w:vAlign w:val="center"/>
          </w:tcPr>
          <w:p w14:paraId="0BA2AF58"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Проведение капитального ремонта зданий региональных (муниципальных) общеобразовательных организаций, включенных в Подпрограмму</w:t>
            </w:r>
          </w:p>
        </w:tc>
        <w:tc>
          <w:tcPr>
            <w:tcW w:w="2113" w:type="dxa"/>
            <w:tcBorders>
              <w:left w:val="single" w:sz="4" w:space="0" w:color="000000"/>
              <w:bottom w:val="single" w:sz="4" w:space="0" w:color="000000"/>
            </w:tcBorders>
            <w:vAlign w:val="center"/>
          </w:tcPr>
          <w:p w14:paraId="7B2D70AC"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19486F0C" w14:textId="77777777" w:rsidR="00A87709" w:rsidRDefault="00A87709">
            <w:pPr>
              <w:jc w:val="center"/>
              <w:rPr>
                <w:rFonts w:ascii="Times New Roman" w:hAnsi="Times New Roman" w:cs="Times New Roman"/>
                <w:sz w:val="20"/>
                <w:szCs w:val="20"/>
              </w:rPr>
            </w:pPr>
          </w:p>
          <w:p w14:paraId="0AD8DCE1" w14:textId="77777777" w:rsidR="00A87709" w:rsidRDefault="00A87709">
            <w:pPr>
              <w:jc w:val="center"/>
              <w:rPr>
                <w:rFonts w:ascii="Times New Roman" w:hAnsi="Times New Roman" w:cs="Times New Roman"/>
                <w:sz w:val="20"/>
                <w:szCs w:val="20"/>
              </w:rPr>
            </w:pPr>
          </w:p>
          <w:p w14:paraId="3C9E5C16" w14:textId="77777777" w:rsidR="00A87709" w:rsidRDefault="00A87709">
            <w:pPr>
              <w:jc w:val="center"/>
              <w:rPr>
                <w:rFonts w:ascii="Times New Roman" w:hAnsi="Times New Roman" w:cs="Times New Roman"/>
                <w:sz w:val="20"/>
                <w:szCs w:val="20"/>
              </w:rPr>
            </w:pPr>
          </w:p>
          <w:p w14:paraId="223F8240" w14:textId="77777777" w:rsidR="00A87709" w:rsidRDefault="00A87709">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797484F3" w14:textId="77777777" w:rsidR="00A87709" w:rsidRDefault="00C22FD9">
            <w:pPr>
              <w:jc w:val="both"/>
              <w:rPr>
                <w:rFonts w:ascii="Times New Roman" w:hAnsi="Times New Roman" w:cs="Times New Roman"/>
                <w:sz w:val="20"/>
                <w:szCs w:val="20"/>
              </w:rPr>
            </w:pPr>
            <w:r>
              <w:rPr>
                <w:rFonts w:ascii="Times New Roman" w:hAnsi="Times New Roman" w:cs="Times New Roman"/>
                <w:sz w:val="20"/>
                <w:szCs w:val="20"/>
              </w:rPr>
              <w:t xml:space="preserve">Управление образования администрации Собинского муниципального округа, МБОУ </w:t>
            </w:r>
            <w:proofErr w:type="spellStart"/>
            <w:r>
              <w:rPr>
                <w:rFonts w:ascii="Times New Roman" w:hAnsi="Times New Roman" w:cs="Times New Roman"/>
                <w:sz w:val="20"/>
                <w:szCs w:val="20"/>
              </w:rPr>
              <w:t>Толпуховская</w:t>
            </w:r>
            <w:proofErr w:type="spellEnd"/>
            <w:r>
              <w:rPr>
                <w:rFonts w:ascii="Times New Roman" w:hAnsi="Times New Roman" w:cs="Times New Roman"/>
                <w:sz w:val="20"/>
                <w:szCs w:val="20"/>
              </w:rPr>
              <w:t xml:space="preserve"> СОШ</w:t>
            </w:r>
          </w:p>
        </w:tc>
        <w:tc>
          <w:tcPr>
            <w:tcW w:w="4330" w:type="dxa"/>
            <w:tcBorders>
              <w:left w:val="single" w:sz="4" w:space="0" w:color="000000"/>
              <w:bottom w:val="single" w:sz="4" w:space="0" w:color="000000"/>
              <w:right w:val="single" w:sz="4" w:space="0" w:color="000000"/>
            </w:tcBorders>
            <w:vAlign w:val="center"/>
          </w:tcPr>
          <w:p w14:paraId="061D44DC"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 xml:space="preserve">Приведение в нормативное техническое </w:t>
            </w:r>
            <w:proofErr w:type="gramStart"/>
            <w:r>
              <w:rPr>
                <w:rFonts w:ascii="Times New Roman" w:eastAsia="Calibri" w:hAnsi="Times New Roman" w:cs="Times New Roman"/>
                <w:sz w:val="20"/>
                <w:szCs w:val="20"/>
                <w:lang w:eastAsia="en-US"/>
              </w:rPr>
              <w:t>состояние  зданий</w:t>
            </w:r>
            <w:proofErr w:type="gramEnd"/>
            <w:r>
              <w:rPr>
                <w:rFonts w:ascii="Times New Roman" w:eastAsia="Calibri" w:hAnsi="Times New Roman" w:cs="Times New Roman"/>
                <w:sz w:val="20"/>
                <w:szCs w:val="20"/>
                <w:lang w:eastAsia="en-US"/>
              </w:rPr>
              <w:t xml:space="preserve"> (обособленных помещений, помещений) общеобразовательных организаций</w:t>
            </w:r>
          </w:p>
        </w:tc>
      </w:tr>
      <w:tr w:rsidR="00A87709" w14:paraId="048E22A2" w14:textId="77777777">
        <w:tc>
          <w:tcPr>
            <w:tcW w:w="486" w:type="dxa"/>
            <w:tcBorders>
              <w:left w:val="single" w:sz="4" w:space="0" w:color="000000"/>
              <w:bottom w:val="single" w:sz="4" w:space="0" w:color="000000"/>
            </w:tcBorders>
            <w:vAlign w:val="center"/>
          </w:tcPr>
          <w:p w14:paraId="645AF3B6"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w:t>
            </w:r>
          </w:p>
        </w:tc>
        <w:tc>
          <w:tcPr>
            <w:tcW w:w="5076" w:type="dxa"/>
            <w:tcBorders>
              <w:left w:val="single" w:sz="4" w:space="0" w:color="000000"/>
              <w:bottom w:val="single" w:sz="4" w:space="0" w:color="000000"/>
            </w:tcBorders>
            <w:vAlign w:val="center"/>
          </w:tcPr>
          <w:p w14:paraId="1044708D"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Оснащение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tc>
        <w:tc>
          <w:tcPr>
            <w:tcW w:w="2113" w:type="dxa"/>
            <w:tcBorders>
              <w:left w:val="single" w:sz="4" w:space="0" w:color="000000"/>
              <w:bottom w:val="single" w:sz="4" w:space="0" w:color="000000"/>
            </w:tcBorders>
            <w:vAlign w:val="center"/>
          </w:tcPr>
          <w:p w14:paraId="2C9E8620"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588C363E" w14:textId="77777777" w:rsidR="00A87709" w:rsidRDefault="00A87709">
            <w:pPr>
              <w:jc w:val="center"/>
              <w:rPr>
                <w:rFonts w:ascii="Times New Roman" w:hAnsi="Times New Roman" w:cs="Times New Roman"/>
                <w:sz w:val="20"/>
                <w:szCs w:val="20"/>
              </w:rPr>
            </w:pPr>
          </w:p>
          <w:p w14:paraId="1609C058" w14:textId="77777777" w:rsidR="00A87709" w:rsidRDefault="00A87709">
            <w:pPr>
              <w:jc w:val="center"/>
              <w:rPr>
                <w:rFonts w:ascii="Times New Roman" w:hAnsi="Times New Roman" w:cs="Times New Roman"/>
                <w:sz w:val="20"/>
                <w:szCs w:val="20"/>
              </w:rPr>
            </w:pPr>
          </w:p>
          <w:p w14:paraId="0F249EF4" w14:textId="77777777" w:rsidR="00A87709" w:rsidRDefault="00A87709">
            <w:pPr>
              <w:jc w:val="center"/>
              <w:rPr>
                <w:rFonts w:ascii="Times New Roman" w:hAnsi="Times New Roman" w:cs="Times New Roman"/>
                <w:sz w:val="20"/>
                <w:szCs w:val="20"/>
              </w:rPr>
            </w:pPr>
          </w:p>
          <w:p w14:paraId="0AF2A5D9" w14:textId="77777777" w:rsidR="00A87709" w:rsidRDefault="00A87709">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19D139F2" w14:textId="77777777" w:rsidR="00A87709" w:rsidRDefault="00C22FD9">
            <w:pPr>
              <w:jc w:val="both"/>
              <w:rPr>
                <w:rFonts w:ascii="Times New Roman" w:hAnsi="Times New Roman" w:cs="Times New Roman"/>
                <w:sz w:val="20"/>
                <w:szCs w:val="20"/>
              </w:rPr>
            </w:pPr>
            <w:r>
              <w:rPr>
                <w:rFonts w:ascii="Times New Roman" w:hAnsi="Times New Roman" w:cs="Times New Roman"/>
                <w:sz w:val="20"/>
                <w:szCs w:val="20"/>
              </w:rPr>
              <w:t xml:space="preserve">Управление образования администрации Собинского муниципального округа, МБОУ </w:t>
            </w:r>
            <w:proofErr w:type="spellStart"/>
            <w:r>
              <w:rPr>
                <w:rFonts w:ascii="Times New Roman" w:hAnsi="Times New Roman" w:cs="Times New Roman"/>
                <w:sz w:val="20"/>
                <w:szCs w:val="20"/>
              </w:rPr>
              <w:t>Толпуховская</w:t>
            </w:r>
            <w:proofErr w:type="spellEnd"/>
            <w:r>
              <w:rPr>
                <w:rFonts w:ascii="Times New Roman" w:hAnsi="Times New Roman" w:cs="Times New Roman"/>
                <w:sz w:val="20"/>
                <w:szCs w:val="20"/>
              </w:rPr>
              <w:t xml:space="preserve"> СОШ</w:t>
            </w:r>
          </w:p>
        </w:tc>
        <w:tc>
          <w:tcPr>
            <w:tcW w:w="4330" w:type="dxa"/>
            <w:tcBorders>
              <w:left w:val="single" w:sz="4" w:space="0" w:color="000000"/>
              <w:bottom w:val="single" w:sz="4" w:space="0" w:color="000000"/>
              <w:right w:val="single" w:sz="4" w:space="0" w:color="000000"/>
            </w:tcBorders>
            <w:vAlign w:val="center"/>
          </w:tcPr>
          <w:p w14:paraId="0AA8B0AA"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уровня материально-технического обеспечения общеобразовательных организаций и эффективности и качества организации образовательного процесса</w:t>
            </w:r>
          </w:p>
        </w:tc>
      </w:tr>
      <w:tr w:rsidR="00A87709" w14:paraId="66C124D5" w14:textId="77777777">
        <w:tc>
          <w:tcPr>
            <w:tcW w:w="486" w:type="dxa"/>
            <w:tcBorders>
              <w:left w:val="single" w:sz="4" w:space="0" w:color="000000"/>
              <w:bottom w:val="single" w:sz="4" w:space="0" w:color="000000"/>
            </w:tcBorders>
            <w:vAlign w:val="center"/>
          </w:tcPr>
          <w:p w14:paraId="5BD34F28"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3</w:t>
            </w:r>
          </w:p>
        </w:tc>
        <w:tc>
          <w:tcPr>
            <w:tcW w:w="5076" w:type="dxa"/>
            <w:tcBorders>
              <w:left w:val="single" w:sz="4" w:space="0" w:color="000000"/>
              <w:bottom w:val="single" w:sz="4" w:space="0" w:color="000000"/>
            </w:tcBorders>
            <w:vAlign w:val="center"/>
          </w:tcPr>
          <w:p w14:paraId="5490951C"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Обеспечение в отношении объектов, включенных в Подпрограмму, требований к антитеррористической защищенности объектов (территорий)</w:t>
            </w:r>
          </w:p>
        </w:tc>
        <w:tc>
          <w:tcPr>
            <w:tcW w:w="2113" w:type="dxa"/>
            <w:tcBorders>
              <w:left w:val="single" w:sz="4" w:space="0" w:color="000000"/>
              <w:bottom w:val="single" w:sz="4" w:space="0" w:color="000000"/>
            </w:tcBorders>
            <w:vAlign w:val="center"/>
          </w:tcPr>
          <w:p w14:paraId="49B53C5F"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48D9E340" w14:textId="77777777" w:rsidR="00A87709" w:rsidRDefault="00A87709">
            <w:pPr>
              <w:jc w:val="center"/>
              <w:rPr>
                <w:rFonts w:ascii="Times New Roman" w:hAnsi="Times New Roman" w:cs="Times New Roman"/>
                <w:sz w:val="20"/>
                <w:szCs w:val="20"/>
              </w:rPr>
            </w:pPr>
          </w:p>
          <w:p w14:paraId="69EFE6D0" w14:textId="77777777" w:rsidR="00A87709" w:rsidRDefault="00A87709">
            <w:pPr>
              <w:jc w:val="center"/>
              <w:rPr>
                <w:rFonts w:ascii="Times New Roman" w:hAnsi="Times New Roman" w:cs="Times New Roman"/>
                <w:sz w:val="20"/>
                <w:szCs w:val="20"/>
              </w:rPr>
            </w:pPr>
          </w:p>
          <w:p w14:paraId="3376AE3A" w14:textId="77777777" w:rsidR="00A87709" w:rsidRDefault="00A87709">
            <w:pPr>
              <w:jc w:val="center"/>
              <w:rPr>
                <w:rFonts w:ascii="Times New Roman" w:hAnsi="Times New Roman" w:cs="Times New Roman"/>
                <w:sz w:val="20"/>
                <w:szCs w:val="20"/>
              </w:rPr>
            </w:pPr>
          </w:p>
          <w:p w14:paraId="6B06B9CA" w14:textId="77777777" w:rsidR="00A87709" w:rsidRDefault="00A87709">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7C126899" w14:textId="77777777" w:rsidR="00A87709" w:rsidRDefault="00C22FD9">
            <w:pPr>
              <w:jc w:val="both"/>
              <w:rPr>
                <w:rFonts w:ascii="Times New Roman" w:hAnsi="Times New Roman" w:cs="Times New Roman"/>
                <w:sz w:val="20"/>
                <w:szCs w:val="20"/>
              </w:rPr>
            </w:pPr>
            <w:r>
              <w:rPr>
                <w:rFonts w:ascii="Times New Roman" w:hAnsi="Times New Roman" w:cs="Times New Roman"/>
                <w:sz w:val="20"/>
                <w:szCs w:val="20"/>
              </w:rPr>
              <w:t xml:space="preserve">Управление образования администрации Собинского муниципального округа, МБОУ </w:t>
            </w:r>
            <w:proofErr w:type="spellStart"/>
            <w:r>
              <w:rPr>
                <w:rFonts w:ascii="Times New Roman" w:hAnsi="Times New Roman" w:cs="Times New Roman"/>
                <w:sz w:val="20"/>
                <w:szCs w:val="20"/>
              </w:rPr>
              <w:t>Толпуховская</w:t>
            </w:r>
            <w:proofErr w:type="spellEnd"/>
            <w:r>
              <w:rPr>
                <w:rFonts w:ascii="Times New Roman" w:hAnsi="Times New Roman" w:cs="Times New Roman"/>
                <w:sz w:val="20"/>
                <w:szCs w:val="20"/>
              </w:rPr>
              <w:t xml:space="preserve"> СОШ</w:t>
            </w:r>
          </w:p>
        </w:tc>
        <w:tc>
          <w:tcPr>
            <w:tcW w:w="4330" w:type="dxa"/>
            <w:tcBorders>
              <w:left w:val="single" w:sz="4" w:space="0" w:color="000000"/>
              <w:bottom w:val="single" w:sz="4" w:space="0" w:color="000000"/>
              <w:right w:val="single" w:sz="4" w:space="0" w:color="000000"/>
            </w:tcBorders>
            <w:vAlign w:val="center"/>
          </w:tcPr>
          <w:p w14:paraId="6943BD46"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Обеспечение требований антитеррористической защищенности отремонтированных зданий образовательных организаций</w:t>
            </w:r>
          </w:p>
        </w:tc>
      </w:tr>
      <w:tr w:rsidR="00A87709" w14:paraId="7B759012" w14:textId="77777777">
        <w:trPr>
          <w:trHeight w:val="1317"/>
        </w:trPr>
        <w:tc>
          <w:tcPr>
            <w:tcW w:w="486" w:type="dxa"/>
            <w:tcBorders>
              <w:left w:val="single" w:sz="4" w:space="0" w:color="000000"/>
              <w:bottom w:val="single" w:sz="4" w:space="0" w:color="000000"/>
            </w:tcBorders>
            <w:vAlign w:val="center"/>
          </w:tcPr>
          <w:p w14:paraId="1AAEE9A1"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4</w:t>
            </w:r>
          </w:p>
        </w:tc>
        <w:tc>
          <w:tcPr>
            <w:tcW w:w="5076" w:type="dxa"/>
            <w:tcBorders>
              <w:left w:val="single" w:sz="4" w:space="0" w:color="000000"/>
              <w:bottom w:val="single" w:sz="4" w:space="0" w:color="000000"/>
            </w:tcBorders>
          </w:tcPr>
          <w:p w14:paraId="43458EB1"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Обеспечение дополнительного профессионального образования педагогических работников, осуществляющих образовательный процесс в объектах, включенных в Подпрограмму,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(Собрание законодательства Российской Федерации, 2012, № 53, ст. 7598) и (или) обучения управленческих команд, состоящих из представителей администраций и педагогических работников указанных объектов.</w:t>
            </w:r>
          </w:p>
        </w:tc>
        <w:tc>
          <w:tcPr>
            <w:tcW w:w="2113" w:type="dxa"/>
            <w:tcBorders>
              <w:left w:val="single" w:sz="4" w:space="0" w:color="000000"/>
              <w:bottom w:val="single" w:sz="4" w:space="0" w:color="000000"/>
            </w:tcBorders>
            <w:vAlign w:val="center"/>
          </w:tcPr>
          <w:p w14:paraId="5E8007E5"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70BBD619" w14:textId="77777777" w:rsidR="00A87709" w:rsidRDefault="00A87709">
            <w:pPr>
              <w:jc w:val="center"/>
              <w:rPr>
                <w:rFonts w:ascii="Times New Roman" w:hAnsi="Times New Roman" w:cs="Times New Roman"/>
                <w:sz w:val="20"/>
                <w:szCs w:val="20"/>
              </w:rPr>
            </w:pPr>
          </w:p>
          <w:p w14:paraId="71116B39" w14:textId="77777777" w:rsidR="00A87709" w:rsidRDefault="00A87709">
            <w:pPr>
              <w:jc w:val="center"/>
              <w:rPr>
                <w:rFonts w:ascii="Times New Roman" w:hAnsi="Times New Roman" w:cs="Times New Roman"/>
                <w:sz w:val="20"/>
                <w:szCs w:val="20"/>
              </w:rPr>
            </w:pPr>
          </w:p>
          <w:p w14:paraId="444B6A82" w14:textId="77777777" w:rsidR="00A87709" w:rsidRDefault="00A87709">
            <w:pPr>
              <w:jc w:val="center"/>
              <w:rPr>
                <w:rFonts w:ascii="Times New Roman" w:hAnsi="Times New Roman" w:cs="Times New Roman"/>
                <w:sz w:val="20"/>
                <w:szCs w:val="20"/>
              </w:rPr>
            </w:pPr>
          </w:p>
          <w:p w14:paraId="1C41E05C" w14:textId="77777777" w:rsidR="00A87709" w:rsidRDefault="00A87709">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2648E8D0" w14:textId="77777777" w:rsidR="00A87709" w:rsidRDefault="00C22FD9">
            <w:pPr>
              <w:jc w:val="both"/>
              <w:rPr>
                <w:rFonts w:ascii="Times New Roman" w:hAnsi="Times New Roman" w:cs="Times New Roman"/>
                <w:sz w:val="20"/>
                <w:szCs w:val="20"/>
              </w:rPr>
            </w:pPr>
            <w:r>
              <w:rPr>
                <w:rFonts w:ascii="Times New Roman" w:hAnsi="Times New Roman" w:cs="Times New Roman"/>
                <w:sz w:val="20"/>
                <w:szCs w:val="20"/>
              </w:rPr>
              <w:t xml:space="preserve">Управление образования администрации Собинского муниципального округа, МБОУ </w:t>
            </w:r>
            <w:proofErr w:type="spellStart"/>
            <w:r>
              <w:rPr>
                <w:rFonts w:ascii="Times New Roman" w:hAnsi="Times New Roman" w:cs="Times New Roman"/>
                <w:sz w:val="20"/>
                <w:szCs w:val="20"/>
              </w:rPr>
              <w:t>Толпуховская</w:t>
            </w:r>
            <w:proofErr w:type="spellEnd"/>
            <w:r>
              <w:rPr>
                <w:rFonts w:ascii="Times New Roman" w:hAnsi="Times New Roman" w:cs="Times New Roman"/>
                <w:sz w:val="20"/>
                <w:szCs w:val="20"/>
              </w:rPr>
              <w:t xml:space="preserve"> СОШ</w:t>
            </w:r>
          </w:p>
        </w:tc>
        <w:tc>
          <w:tcPr>
            <w:tcW w:w="4330" w:type="dxa"/>
            <w:tcBorders>
              <w:left w:val="single" w:sz="4" w:space="0" w:color="000000"/>
              <w:bottom w:val="single" w:sz="4" w:space="0" w:color="000000"/>
              <w:right w:val="single" w:sz="4" w:space="0" w:color="000000"/>
            </w:tcBorders>
            <w:vAlign w:val="center"/>
          </w:tcPr>
          <w:p w14:paraId="561840AA"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эффективности и качества организации образовательного процесса в участвующих в Программе общеобразовательных организациях</w:t>
            </w:r>
          </w:p>
        </w:tc>
      </w:tr>
      <w:tr w:rsidR="00A87709" w14:paraId="78E81E68" w14:textId="77777777">
        <w:trPr>
          <w:trHeight w:val="1317"/>
        </w:trPr>
        <w:tc>
          <w:tcPr>
            <w:tcW w:w="486" w:type="dxa"/>
            <w:tcBorders>
              <w:top w:val="single" w:sz="4" w:space="0" w:color="000000"/>
              <w:left w:val="single" w:sz="4" w:space="0" w:color="000000"/>
              <w:bottom w:val="single" w:sz="4" w:space="0" w:color="000000"/>
            </w:tcBorders>
            <w:vAlign w:val="center"/>
          </w:tcPr>
          <w:p w14:paraId="68250C54"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lastRenderedPageBreak/>
              <w:t>5</w:t>
            </w:r>
          </w:p>
        </w:tc>
        <w:tc>
          <w:tcPr>
            <w:tcW w:w="5076" w:type="dxa"/>
            <w:tcBorders>
              <w:top w:val="single" w:sz="4" w:space="0" w:color="000000"/>
              <w:left w:val="single" w:sz="4" w:space="0" w:color="000000"/>
              <w:bottom w:val="single" w:sz="4" w:space="0" w:color="000000"/>
            </w:tcBorders>
            <w:vAlign w:val="center"/>
          </w:tcPr>
          <w:p w14:paraId="7056F437"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Обновление в объектах, включенных в Подпрограмму,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2113" w:type="dxa"/>
            <w:tcBorders>
              <w:top w:val="single" w:sz="4" w:space="0" w:color="000000"/>
              <w:left w:val="single" w:sz="4" w:space="0" w:color="000000"/>
              <w:bottom w:val="single" w:sz="4" w:space="0" w:color="000000"/>
            </w:tcBorders>
            <w:vAlign w:val="center"/>
          </w:tcPr>
          <w:p w14:paraId="52E3CBEE"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08133D4F" w14:textId="77777777" w:rsidR="00A87709" w:rsidRDefault="00A87709">
            <w:pPr>
              <w:jc w:val="center"/>
              <w:rPr>
                <w:rFonts w:ascii="Times New Roman" w:hAnsi="Times New Roman" w:cs="Times New Roman"/>
                <w:sz w:val="20"/>
                <w:szCs w:val="20"/>
              </w:rPr>
            </w:pPr>
          </w:p>
          <w:p w14:paraId="6523BCFD" w14:textId="77777777" w:rsidR="00A87709" w:rsidRDefault="00A87709">
            <w:pPr>
              <w:jc w:val="center"/>
              <w:rPr>
                <w:rFonts w:ascii="Times New Roman" w:hAnsi="Times New Roman" w:cs="Times New Roman"/>
                <w:sz w:val="20"/>
                <w:szCs w:val="20"/>
              </w:rPr>
            </w:pPr>
          </w:p>
          <w:p w14:paraId="27162614" w14:textId="77777777" w:rsidR="00A87709" w:rsidRDefault="00A87709">
            <w:pPr>
              <w:jc w:val="center"/>
              <w:rPr>
                <w:rFonts w:ascii="Times New Roman" w:hAnsi="Times New Roman" w:cs="Times New Roman"/>
                <w:sz w:val="20"/>
                <w:szCs w:val="20"/>
              </w:rPr>
            </w:pPr>
          </w:p>
          <w:p w14:paraId="17BFA3E3" w14:textId="77777777" w:rsidR="00A87709" w:rsidRDefault="00A87709">
            <w:pPr>
              <w:jc w:val="center"/>
              <w:rPr>
                <w:rFonts w:ascii="Times New Roman" w:hAnsi="Times New Roman" w:cs="Times New Roman"/>
                <w:sz w:val="20"/>
                <w:szCs w:val="20"/>
              </w:rPr>
            </w:pPr>
          </w:p>
        </w:tc>
        <w:tc>
          <w:tcPr>
            <w:tcW w:w="2781" w:type="dxa"/>
            <w:tcBorders>
              <w:top w:val="single" w:sz="4" w:space="0" w:color="000000"/>
              <w:left w:val="single" w:sz="4" w:space="0" w:color="000000"/>
              <w:bottom w:val="single" w:sz="4" w:space="0" w:color="000000"/>
            </w:tcBorders>
            <w:vAlign w:val="center"/>
          </w:tcPr>
          <w:p w14:paraId="2DFEEE0B" w14:textId="77777777" w:rsidR="00A87709" w:rsidRDefault="00C22FD9">
            <w:pPr>
              <w:jc w:val="both"/>
              <w:rPr>
                <w:rFonts w:ascii="Times New Roman" w:hAnsi="Times New Roman" w:cs="Times New Roman"/>
                <w:sz w:val="20"/>
                <w:szCs w:val="20"/>
              </w:rPr>
            </w:pPr>
            <w:r>
              <w:rPr>
                <w:rFonts w:ascii="Times New Roman" w:hAnsi="Times New Roman" w:cs="Times New Roman"/>
                <w:sz w:val="20"/>
                <w:szCs w:val="20"/>
              </w:rPr>
              <w:t xml:space="preserve">Управление образования администрации Собинского муниципального округа, МБОУ </w:t>
            </w:r>
            <w:proofErr w:type="spellStart"/>
            <w:r>
              <w:rPr>
                <w:rFonts w:ascii="Times New Roman" w:hAnsi="Times New Roman" w:cs="Times New Roman"/>
                <w:sz w:val="20"/>
                <w:szCs w:val="20"/>
              </w:rPr>
              <w:t>Толпуховская</w:t>
            </w:r>
            <w:proofErr w:type="spellEnd"/>
            <w:r>
              <w:rPr>
                <w:rFonts w:ascii="Times New Roman" w:hAnsi="Times New Roman" w:cs="Times New Roman"/>
                <w:sz w:val="20"/>
                <w:szCs w:val="20"/>
              </w:rPr>
              <w:t xml:space="preserve"> СОШ</w:t>
            </w:r>
          </w:p>
        </w:tc>
        <w:tc>
          <w:tcPr>
            <w:tcW w:w="4330" w:type="dxa"/>
            <w:tcBorders>
              <w:top w:val="single" w:sz="4" w:space="0" w:color="000000"/>
              <w:left w:val="single" w:sz="4" w:space="0" w:color="000000"/>
              <w:bottom w:val="single" w:sz="4" w:space="0" w:color="000000"/>
              <w:right w:val="single" w:sz="4" w:space="0" w:color="000000"/>
            </w:tcBorders>
            <w:vAlign w:val="center"/>
          </w:tcPr>
          <w:p w14:paraId="27FEE6C7"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эффективности и качества организации образовательного процесса в участвующих в Программе общеобразовательных организациях</w:t>
            </w:r>
          </w:p>
        </w:tc>
      </w:tr>
      <w:tr w:rsidR="00A87709" w14:paraId="5820312C" w14:textId="77777777">
        <w:trPr>
          <w:trHeight w:val="1317"/>
        </w:trPr>
        <w:tc>
          <w:tcPr>
            <w:tcW w:w="486" w:type="dxa"/>
            <w:tcBorders>
              <w:left w:val="single" w:sz="4" w:space="0" w:color="000000"/>
              <w:bottom w:val="single" w:sz="4" w:space="0" w:color="000000"/>
            </w:tcBorders>
            <w:vAlign w:val="center"/>
          </w:tcPr>
          <w:p w14:paraId="7BE36BDF"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6</w:t>
            </w:r>
          </w:p>
        </w:tc>
        <w:tc>
          <w:tcPr>
            <w:tcW w:w="5076" w:type="dxa"/>
            <w:tcBorders>
              <w:left w:val="single" w:sz="4" w:space="0" w:color="000000"/>
              <w:bottom w:val="single" w:sz="4" w:space="0" w:color="000000"/>
            </w:tcBorders>
            <w:vAlign w:val="center"/>
          </w:tcPr>
          <w:p w14:paraId="5EAE4006"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проведению капитального ремонта.</w:t>
            </w:r>
          </w:p>
        </w:tc>
        <w:tc>
          <w:tcPr>
            <w:tcW w:w="2113" w:type="dxa"/>
            <w:tcBorders>
              <w:left w:val="single" w:sz="4" w:space="0" w:color="000000"/>
              <w:bottom w:val="single" w:sz="4" w:space="0" w:color="000000"/>
            </w:tcBorders>
            <w:vAlign w:val="center"/>
          </w:tcPr>
          <w:p w14:paraId="5DDB0350" w14:textId="77777777" w:rsidR="00A87709" w:rsidRDefault="00C22FD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361B0BCD" w14:textId="77777777" w:rsidR="00A87709" w:rsidRDefault="00A87709">
            <w:pPr>
              <w:jc w:val="center"/>
              <w:rPr>
                <w:rFonts w:ascii="Times New Roman" w:hAnsi="Times New Roman" w:cs="Times New Roman"/>
                <w:sz w:val="20"/>
                <w:szCs w:val="20"/>
              </w:rPr>
            </w:pPr>
          </w:p>
          <w:p w14:paraId="46A074FD" w14:textId="77777777" w:rsidR="00A87709" w:rsidRDefault="00A87709">
            <w:pPr>
              <w:jc w:val="center"/>
              <w:rPr>
                <w:rFonts w:ascii="Times New Roman" w:hAnsi="Times New Roman" w:cs="Times New Roman"/>
                <w:sz w:val="20"/>
                <w:szCs w:val="20"/>
              </w:rPr>
            </w:pPr>
          </w:p>
          <w:p w14:paraId="14B4EC9F" w14:textId="77777777" w:rsidR="00A87709" w:rsidRDefault="00A87709">
            <w:pPr>
              <w:jc w:val="center"/>
              <w:rPr>
                <w:rFonts w:ascii="Times New Roman" w:hAnsi="Times New Roman" w:cs="Times New Roman"/>
                <w:sz w:val="20"/>
                <w:szCs w:val="20"/>
              </w:rPr>
            </w:pPr>
          </w:p>
          <w:p w14:paraId="7BE65A03" w14:textId="77777777" w:rsidR="00A87709" w:rsidRDefault="00A87709">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4F182584" w14:textId="77777777" w:rsidR="00A87709" w:rsidRDefault="00C22FD9">
            <w:pPr>
              <w:jc w:val="center"/>
              <w:rPr>
                <w:rFonts w:ascii="Times New Roman" w:hAnsi="Times New Roman" w:cs="Times New Roman"/>
                <w:sz w:val="20"/>
                <w:szCs w:val="20"/>
              </w:rPr>
            </w:pPr>
            <w:r>
              <w:rPr>
                <w:rFonts w:ascii="Times New Roman" w:hAnsi="Times New Roman" w:cs="Times New Roman"/>
                <w:sz w:val="20"/>
                <w:szCs w:val="20"/>
              </w:rPr>
              <w:t xml:space="preserve">МБОУ </w:t>
            </w:r>
            <w:proofErr w:type="spellStart"/>
            <w:r>
              <w:rPr>
                <w:rFonts w:ascii="Times New Roman" w:hAnsi="Times New Roman" w:cs="Times New Roman"/>
                <w:sz w:val="20"/>
                <w:szCs w:val="20"/>
              </w:rPr>
              <w:t>Толпуховская</w:t>
            </w:r>
            <w:proofErr w:type="spellEnd"/>
            <w:r>
              <w:rPr>
                <w:rFonts w:ascii="Times New Roman" w:hAnsi="Times New Roman" w:cs="Times New Roman"/>
                <w:sz w:val="20"/>
                <w:szCs w:val="20"/>
              </w:rPr>
              <w:t xml:space="preserve"> СОШ</w:t>
            </w:r>
          </w:p>
        </w:tc>
        <w:tc>
          <w:tcPr>
            <w:tcW w:w="4330" w:type="dxa"/>
            <w:tcBorders>
              <w:left w:val="single" w:sz="4" w:space="0" w:color="000000"/>
              <w:bottom w:val="single" w:sz="4" w:space="0" w:color="000000"/>
              <w:right w:val="single" w:sz="4" w:space="0" w:color="000000"/>
            </w:tcBorders>
            <w:vAlign w:val="center"/>
          </w:tcPr>
          <w:p w14:paraId="6C641FAD" w14:textId="77777777" w:rsidR="00A87709" w:rsidRDefault="00C22FD9">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эффективности мероприятий по проведению капитального ремонта зданий региональных (муниципальных) общеобразовательных организаций, рост удовлетворенности условиями образовательной инфраструктуры со стороны обучающихся, педагогических работников и родителей.</w:t>
            </w:r>
          </w:p>
        </w:tc>
      </w:tr>
    </w:tbl>
    <w:p w14:paraId="660B529A" w14:textId="77777777" w:rsidR="00A87709" w:rsidRDefault="00A87709">
      <w:pPr>
        <w:sectPr w:rsidR="00A87709">
          <w:footerReference w:type="even" r:id="rId70"/>
          <w:footerReference w:type="default" r:id="rId71"/>
          <w:footerReference w:type="first" r:id="rId72"/>
          <w:pgSz w:w="16838" w:h="11906" w:orient="landscape"/>
          <w:pgMar w:top="1134" w:right="567" w:bottom="1134" w:left="1418" w:header="0" w:footer="720" w:gutter="0"/>
          <w:cols w:space="720"/>
          <w:formProt w:val="0"/>
          <w:docGrid w:linePitch="100"/>
        </w:sectPr>
      </w:pPr>
    </w:p>
    <w:p w14:paraId="5B6CD42E" w14:textId="77777777" w:rsidR="00A87709" w:rsidRDefault="00A87709">
      <w:pPr>
        <w:jc w:val="center"/>
        <w:rPr>
          <w:sz w:val="28"/>
          <w:szCs w:val="28"/>
        </w:rPr>
      </w:pPr>
    </w:p>
    <w:p w14:paraId="7914DAAC" w14:textId="77777777" w:rsidR="00A87709" w:rsidRDefault="00C22FD9">
      <w:pPr>
        <w:jc w:val="right"/>
        <w:rPr>
          <w:rFonts w:ascii="Times New Roman" w:hAnsi="Times New Roman"/>
        </w:rPr>
      </w:pPr>
      <w:r>
        <w:rPr>
          <w:rFonts w:ascii="Times New Roman" w:hAnsi="Times New Roman"/>
          <w:sz w:val="28"/>
          <w:szCs w:val="28"/>
        </w:rPr>
        <w:t>Приложение №5 к Программе</w:t>
      </w:r>
    </w:p>
    <w:p w14:paraId="30160341" w14:textId="77777777" w:rsidR="00A87709" w:rsidRDefault="00A87709">
      <w:pPr>
        <w:jc w:val="right"/>
        <w:rPr>
          <w:rFonts w:ascii="Times New Roman" w:hAnsi="Times New Roman"/>
          <w:sz w:val="28"/>
          <w:szCs w:val="28"/>
        </w:rPr>
      </w:pPr>
    </w:p>
    <w:p w14:paraId="57879760" w14:textId="77777777" w:rsidR="00A87709" w:rsidRDefault="00C22FD9">
      <w:pPr>
        <w:pStyle w:val="ConsPlusTitle"/>
        <w:jc w:val="center"/>
      </w:pPr>
      <w:r>
        <w:rPr>
          <w:sz w:val="28"/>
          <w:szCs w:val="28"/>
        </w:rPr>
        <w:t>Подпрограмма 5</w:t>
      </w:r>
    </w:p>
    <w:p w14:paraId="07C711A6" w14:textId="77777777" w:rsidR="00A87709" w:rsidRDefault="00C22FD9">
      <w:pPr>
        <w:jc w:val="center"/>
        <w:rPr>
          <w:rFonts w:ascii="Times New Roman" w:hAnsi="Times New Roman"/>
        </w:rPr>
      </w:pPr>
      <w:r>
        <w:rPr>
          <w:rFonts w:ascii="Times New Roman" w:hAnsi="Times New Roman"/>
          <w:b/>
          <w:bCs/>
          <w:sz w:val="28"/>
          <w:szCs w:val="28"/>
        </w:rPr>
        <w:t>«</w:t>
      </w:r>
      <w:proofErr w:type="gramStart"/>
      <w:r>
        <w:rPr>
          <w:rFonts w:ascii="Times New Roman" w:hAnsi="Times New Roman"/>
          <w:b/>
          <w:bCs/>
          <w:caps/>
          <w:sz w:val="28"/>
          <w:szCs w:val="28"/>
        </w:rPr>
        <w:t>Создание  новых</w:t>
      </w:r>
      <w:proofErr w:type="gramEnd"/>
      <w:r>
        <w:rPr>
          <w:rFonts w:ascii="Times New Roman" w:hAnsi="Times New Roman"/>
          <w:b/>
          <w:bCs/>
          <w:caps/>
          <w:sz w:val="28"/>
          <w:szCs w:val="28"/>
        </w:rPr>
        <w:t xml:space="preserve"> мест в МУНИЦИПАЛЬНЫХ образовательных организациях</w:t>
      </w:r>
      <w:r>
        <w:rPr>
          <w:rFonts w:ascii="Times New Roman" w:hAnsi="Times New Roman"/>
          <w:b/>
          <w:bCs/>
          <w:sz w:val="28"/>
          <w:szCs w:val="28"/>
        </w:rPr>
        <w:t>»</w:t>
      </w:r>
    </w:p>
    <w:p w14:paraId="7AFCC3A0" w14:textId="77777777" w:rsidR="00A87709" w:rsidRDefault="00A87709">
      <w:pPr>
        <w:pStyle w:val="ConsPlusNormal0"/>
        <w:ind w:firstLine="720"/>
        <w:jc w:val="both"/>
        <w:rPr>
          <w:rFonts w:ascii="Times New Roman" w:hAnsi="Times New Roman"/>
          <w:sz w:val="28"/>
          <w:szCs w:val="28"/>
        </w:rPr>
      </w:pPr>
    </w:p>
    <w:p w14:paraId="4DE9C56A" w14:textId="77777777" w:rsidR="00A87709" w:rsidRDefault="00C22FD9">
      <w:pPr>
        <w:pStyle w:val="ConsPlusTitle"/>
        <w:jc w:val="center"/>
      </w:pPr>
      <w:r>
        <w:rPr>
          <w:sz w:val="28"/>
          <w:szCs w:val="28"/>
        </w:rPr>
        <w:t>Паспорт</w:t>
      </w:r>
    </w:p>
    <w:p w14:paraId="1C4749C1" w14:textId="77777777" w:rsidR="00A87709" w:rsidRDefault="00C22FD9">
      <w:pPr>
        <w:pStyle w:val="ConsPlusTitle"/>
        <w:jc w:val="center"/>
      </w:pPr>
      <w:r>
        <w:rPr>
          <w:sz w:val="28"/>
          <w:szCs w:val="28"/>
        </w:rPr>
        <w:t>Подпрограммы 5 «</w:t>
      </w:r>
      <w:proofErr w:type="gramStart"/>
      <w:r>
        <w:rPr>
          <w:caps/>
          <w:sz w:val="28"/>
          <w:szCs w:val="28"/>
        </w:rPr>
        <w:t>Создание  новых</w:t>
      </w:r>
      <w:proofErr w:type="gramEnd"/>
      <w:r>
        <w:rPr>
          <w:caps/>
          <w:sz w:val="28"/>
          <w:szCs w:val="28"/>
        </w:rPr>
        <w:t xml:space="preserve"> мест в МУНИЦИПАЛЬНЫХ образовательных </w:t>
      </w:r>
      <w:proofErr w:type="gramStart"/>
      <w:r>
        <w:rPr>
          <w:caps/>
          <w:sz w:val="28"/>
          <w:szCs w:val="28"/>
        </w:rPr>
        <w:t>организациях</w:t>
      </w:r>
      <w:r>
        <w:rPr>
          <w:sz w:val="28"/>
          <w:szCs w:val="28"/>
        </w:rPr>
        <w:t>»  муниципальной</w:t>
      </w:r>
      <w:proofErr w:type="gramEnd"/>
      <w:r>
        <w:rPr>
          <w:sz w:val="28"/>
          <w:szCs w:val="28"/>
        </w:rPr>
        <w:t xml:space="preserve"> программы</w:t>
      </w:r>
    </w:p>
    <w:p w14:paraId="75E52735" w14:textId="77777777" w:rsidR="00A87709" w:rsidRDefault="00C22FD9">
      <w:pPr>
        <w:pStyle w:val="ConsPlusTitle"/>
        <w:jc w:val="center"/>
      </w:pPr>
      <w:r>
        <w:rPr>
          <w:sz w:val="28"/>
          <w:szCs w:val="28"/>
        </w:rPr>
        <w:t>Собинского муниципального округа «Развитие образования»</w:t>
      </w:r>
    </w:p>
    <w:p w14:paraId="731E2200" w14:textId="77777777" w:rsidR="00A87709" w:rsidRDefault="00A87709">
      <w:pPr>
        <w:ind w:firstLine="720"/>
        <w:jc w:val="right"/>
        <w:rPr>
          <w:rFonts w:ascii="Times New Roman" w:hAnsi="Times New Roman"/>
          <w:spacing w:val="-1"/>
          <w:sz w:val="28"/>
          <w:szCs w:val="28"/>
        </w:rPr>
      </w:pPr>
    </w:p>
    <w:p w14:paraId="660B3CAE" w14:textId="77777777" w:rsidR="00A87709" w:rsidRDefault="00C22FD9">
      <w:pPr>
        <w:rPr>
          <w:rFonts w:ascii="Times New Roman" w:hAnsi="Times New Roman"/>
        </w:rPr>
      </w:pPr>
      <w:bookmarkStart w:id="11" w:name="Par1540"/>
      <w:bookmarkEnd w:id="11"/>
      <w:r>
        <w:rPr>
          <w:rFonts w:ascii="Times New Roman" w:hAnsi="Times New Roman"/>
          <w:caps/>
          <w:sz w:val="28"/>
          <w:szCs w:val="28"/>
        </w:rPr>
        <w:t xml:space="preserve">                                          </w:t>
      </w:r>
    </w:p>
    <w:tbl>
      <w:tblPr>
        <w:tblW w:w="10160" w:type="dxa"/>
        <w:tblInd w:w="-431" w:type="dxa"/>
        <w:tblLayout w:type="fixed"/>
        <w:tblCellMar>
          <w:left w:w="75" w:type="dxa"/>
          <w:right w:w="75" w:type="dxa"/>
        </w:tblCellMar>
        <w:tblLook w:val="04A0" w:firstRow="1" w:lastRow="0" w:firstColumn="1" w:lastColumn="0" w:noHBand="0" w:noVBand="1"/>
      </w:tblPr>
      <w:tblGrid>
        <w:gridCol w:w="2896"/>
        <w:gridCol w:w="7264"/>
      </w:tblGrid>
      <w:tr w:rsidR="00A87709" w14:paraId="568D989E" w14:textId="77777777">
        <w:tc>
          <w:tcPr>
            <w:tcW w:w="2896" w:type="dxa"/>
            <w:tcBorders>
              <w:top w:val="single" w:sz="4" w:space="0" w:color="000000"/>
              <w:left w:val="single" w:sz="4" w:space="0" w:color="000000"/>
              <w:bottom w:val="single" w:sz="4" w:space="0" w:color="000000"/>
              <w:right w:val="single" w:sz="4" w:space="0" w:color="000000"/>
            </w:tcBorders>
          </w:tcPr>
          <w:p w14:paraId="5823C197" w14:textId="77777777" w:rsidR="00A87709" w:rsidRDefault="00C22FD9">
            <w:pPr>
              <w:shd w:val="clear" w:color="auto" w:fill="FFFFFF"/>
              <w:spacing w:line="240" w:lineRule="atLeast"/>
              <w:rPr>
                <w:rFonts w:ascii="Times New Roman" w:hAnsi="Times New Roman"/>
              </w:rPr>
            </w:pPr>
            <w:r>
              <w:rPr>
                <w:rFonts w:ascii="Times New Roman" w:hAnsi="Times New Roman"/>
                <w:sz w:val="28"/>
                <w:szCs w:val="28"/>
              </w:rPr>
              <w:t>Наименование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6EC6AAA6" w14:textId="77777777" w:rsidR="00A87709" w:rsidRDefault="00C22FD9">
            <w:pPr>
              <w:shd w:val="clear" w:color="auto" w:fill="FFFFFF"/>
              <w:rPr>
                <w:rFonts w:ascii="Times New Roman" w:hAnsi="Times New Roman"/>
              </w:rPr>
            </w:pPr>
            <w:proofErr w:type="gramStart"/>
            <w:r>
              <w:rPr>
                <w:rFonts w:ascii="Times New Roman" w:hAnsi="Times New Roman"/>
                <w:sz w:val="28"/>
                <w:szCs w:val="28"/>
              </w:rPr>
              <w:t>Создание  новых</w:t>
            </w:r>
            <w:proofErr w:type="gramEnd"/>
            <w:r>
              <w:rPr>
                <w:rFonts w:ascii="Times New Roman" w:hAnsi="Times New Roman"/>
                <w:sz w:val="28"/>
                <w:szCs w:val="28"/>
              </w:rPr>
              <w:t xml:space="preserve"> мест в муниципальных образовательных организациях</w:t>
            </w:r>
          </w:p>
        </w:tc>
      </w:tr>
      <w:tr w:rsidR="00A87709" w14:paraId="71FA0743" w14:textId="77777777">
        <w:tc>
          <w:tcPr>
            <w:tcW w:w="2896" w:type="dxa"/>
            <w:tcBorders>
              <w:top w:val="single" w:sz="4" w:space="0" w:color="000000"/>
              <w:left w:val="single" w:sz="4" w:space="0" w:color="000000"/>
              <w:bottom w:val="single" w:sz="4" w:space="0" w:color="000000"/>
              <w:right w:val="single" w:sz="4" w:space="0" w:color="000000"/>
            </w:tcBorders>
          </w:tcPr>
          <w:p w14:paraId="1124B80C" w14:textId="77777777" w:rsidR="00A87709" w:rsidRDefault="00C22FD9">
            <w:pPr>
              <w:shd w:val="clear" w:color="auto" w:fill="FFFFFF"/>
              <w:spacing w:line="240" w:lineRule="atLeast"/>
              <w:rPr>
                <w:rFonts w:ascii="Times New Roman" w:hAnsi="Times New Roman"/>
              </w:rPr>
            </w:pPr>
            <w:r>
              <w:rPr>
                <w:rFonts w:ascii="Times New Roman" w:hAnsi="Times New Roman"/>
                <w:sz w:val="28"/>
                <w:szCs w:val="28"/>
              </w:rPr>
              <w:t>Ответственный исполнитель Подпрограммы –координатор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48B5653F" w14:textId="77777777" w:rsidR="00A87709" w:rsidRDefault="00C22FD9">
            <w:pPr>
              <w:shd w:val="clear" w:color="auto" w:fill="FFFFFF"/>
              <w:rPr>
                <w:rFonts w:ascii="Times New Roman" w:hAnsi="Times New Roman"/>
              </w:rPr>
            </w:pPr>
            <w:r>
              <w:rPr>
                <w:rFonts w:ascii="Times New Roman" w:hAnsi="Times New Roman"/>
                <w:sz w:val="28"/>
                <w:szCs w:val="28"/>
              </w:rPr>
              <w:t>Управление образования администрации Собинского муниципального округа</w:t>
            </w:r>
          </w:p>
        </w:tc>
      </w:tr>
      <w:tr w:rsidR="00A87709" w14:paraId="0AEEB576" w14:textId="77777777">
        <w:tc>
          <w:tcPr>
            <w:tcW w:w="2896" w:type="dxa"/>
            <w:tcBorders>
              <w:top w:val="single" w:sz="4" w:space="0" w:color="000000"/>
              <w:left w:val="single" w:sz="4" w:space="0" w:color="000000"/>
              <w:bottom w:val="single" w:sz="4" w:space="0" w:color="000000"/>
              <w:right w:val="single" w:sz="4" w:space="0" w:color="000000"/>
            </w:tcBorders>
          </w:tcPr>
          <w:p w14:paraId="1FF58C54" w14:textId="77777777" w:rsidR="00A87709" w:rsidRDefault="00C22FD9">
            <w:pPr>
              <w:shd w:val="clear" w:color="auto" w:fill="FFFFFF"/>
              <w:spacing w:line="240" w:lineRule="atLeast"/>
              <w:rPr>
                <w:rFonts w:ascii="Times New Roman" w:hAnsi="Times New Roman"/>
              </w:rPr>
            </w:pPr>
            <w:r>
              <w:rPr>
                <w:rFonts w:ascii="Times New Roman" w:hAnsi="Times New Roman"/>
                <w:sz w:val="28"/>
                <w:szCs w:val="28"/>
              </w:rPr>
              <w:t>Соисполнитель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2A153714" w14:textId="77777777" w:rsidR="00A87709" w:rsidRDefault="00C22FD9">
            <w:pPr>
              <w:shd w:val="clear" w:color="auto" w:fill="FFFFFF"/>
              <w:rPr>
                <w:rFonts w:ascii="Times New Roman" w:hAnsi="Times New Roman"/>
              </w:rPr>
            </w:pPr>
            <w:r>
              <w:rPr>
                <w:rFonts w:ascii="Times New Roman" w:hAnsi="Times New Roman"/>
                <w:sz w:val="28"/>
                <w:szCs w:val="28"/>
              </w:rPr>
              <w:t>МКУ «Управление жилищно-коммунального комплекса и строительства Собинского муниципального округа»</w:t>
            </w:r>
          </w:p>
        </w:tc>
      </w:tr>
      <w:tr w:rsidR="00A87709" w14:paraId="268E56D4" w14:textId="77777777">
        <w:tc>
          <w:tcPr>
            <w:tcW w:w="2896" w:type="dxa"/>
            <w:tcBorders>
              <w:top w:val="single" w:sz="4" w:space="0" w:color="000000"/>
              <w:left w:val="single" w:sz="4" w:space="0" w:color="000000"/>
              <w:bottom w:val="single" w:sz="4" w:space="0" w:color="000000"/>
              <w:right w:val="single" w:sz="4" w:space="0" w:color="000000"/>
            </w:tcBorders>
          </w:tcPr>
          <w:p w14:paraId="02B43661" w14:textId="77777777" w:rsidR="00A87709" w:rsidRDefault="00C22FD9">
            <w:pPr>
              <w:shd w:val="clear" w:color="auto" w:fill="FFFFFF"/>
              <w:spacing w:line="240" w:lineRule="atLeast"/>
              <w:rPr>
                <w:rFonts w:ascii="Times New Roman" w:hAnsi="Times New Roman"/>
              </w:rPr>
            </w:pPr>
            <w:r>
              <w:rPr>
                <w:rFonts w:ascii="Times New Roman" w:hAnsi="Times New Roman"/>
                <w:sz w:val="28"/>
                <w:szCs w:val="28"/>
              </w:rPr>
              <w:t>Цели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5696D7CA" w14:textId="77777777" w:rsidR="00A87709" w:rsidRDefault="00C22FD9">
            <w:pPr>
              <w:shd w:val="clear" w:color="auto" w:fill="FFFFFF"/>
              <w:rPr>
                <w:rFonts w:ascii="Times New Roman" w:hAnsi="Times New Roman"/>
              </w:rPr>
            </w:pPr>
            <w:r>
              <w:rPr>
                <w:rFonts w:ascii="Times New Roman" w:hAnsi="Times New Roman"/>
                <w:sz w:val="28"/>
                <w:szCs w:val="28"/>
              </w:rPr>
              <w:t xml:space="preserve">-Обеспечить </w:t>
            </w:r>
            <w:proofErr w:type="gramStart"/>
            <w:r>
              <w:rPr>
                <w:rFonts w:ascii="Times New Roman" w:hAnsi="Times New Roman"/>
                <w:sz w:val="28"/>
                <w:szCs w:val="28"/>
              </w:rPr>
              <w:t>создание  новых</w:t>
            </w:r>
            <w:proofErr w:type="gramEnd"/>
            <w:r>
              <w:rPr>
                <w:rFonts w:ascii="Times New Roman" w:hAnsi="Times New Roman"/>
                <w:sz w:val="28"/>
                <w:szCs w:val="28"/>
              </w:rPr>
              <w:t xml:space="preserve"> мест в муниципальных образовательных организациях в соответствии с прогнозируемой потребностью и современными требованиями к условиям обучения;</w:t>
            </w:r>
          </w:p>
          <w:p w14:paraId="73E15532" w14:textId="77777777" w:rsidR="00A87709" w:rsidRDefault="00C22FD9">
            <w:pPr>
              <w:suppressAutoHyphens w:val="0"/>
              <w:jc w:val="both"/>
              <w:rPr>
                <w:rFonts w:ascii="Times New Roman" w:hAnsi="Times New Roman"/>
              </w:rPr>
            </w:pPr>
            <w:r>
              <w:rPr>
                <w:rFonts w:ascii="Times New Roman" w:hAnsi="Times New Roman"/>
                <w:sz w:val="28"/>
                <w:szCs w:val="28"/>
              </w:rPr>
              <w:t>-Осуществить капитальный ремонт и оснащение зданий дошкольных образовательных организаций</w:t>
            </w:r>
          </w:p>
        </w:tc>
      </w:tr>
      <w:tr w:rsidR="00A87709" w14:paraId="4A3B3B36" w14:textId="77777777">
        <w:tc>
          <w:tcPr>
            <w:tcW w:w="2896" w:type="dxa"/>
            <w:tcBorders>
              <w:top w:val="single" w:sz="4" w:space="0" w:color="000000"/>
              <w:left w:val="single" w:sz="4" w:space="0" w:color="000000"/>
              <w:bottom w:val="single" w:sz="4" w:space="0" w:color="000000"/>
              <w:right w:val="single" w:sz="4" w:space="0" w:color="000000"/>
            </w:tcBorders>
          </w:tcPr>
          <w:p w14:paraId="3DA5B9A4" w14:textId="77777777" w:rsidR="00A87709" w:rsidRDefault="00C22FD9">
            <w:pPr>
              <w:shd w:val="clear" w:color="auto" w:fill="FFFFFF"/>
              <w:spacing w:line="240" w:lineRule="atLeast"/>
              <w:rPr>
                <w:rFonts w:ascii="Times New Roman" w:hAnsi="Times New Roman"/>
              </w:rPr>
            </w:pPr>
            <w:r>
              <w:rPr>
                <w:rFonts w:ascii="Times New Roman" w:hAnsi="Times New Roman"/>
                <w:sz w:val="28"/>
                <w:szCs w:val="28"/>
              </w:rPr>
              <w:t>Задачи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19CF8C04" w14:textId="77777777" w:rsidR="00A87709" w:rsidRDefault="00C22FD9">
            <w:pPr>
              <w:shd w:val="clear" w:color="auto" w:fill="FFFFFF"/>
              <w:rPr>
                <w:rFonts w:ascii="Times New Roman" w:hAnsi="Times New Roman"/>
              </w:rPr>
            </w:pPr>
            <w:r>
              <w:rPr>
                <w:rFonts w:ascii="Times New Roman" w:hAnsi="Times New Roman"/>
                <w:sz w:val="28"/>
                <w:szCs w:val="28"/>
              </w:rPr>
              <w:t>Обеспечение современных условий обучения и воспитания</w:t>
            </w:r>
          </w:p>
        </w:tc>
      </w:tr>
      <w:tr w:rsidR="00A87709" w14:paraId="496B6683" w14:textId="77777777">
        <w:tc>
          <w:tcPr>
            <w:tcW w:w="2896" w:type="dxa"/>
            <w:tcBorders>
              <w:top w:val="single" w:sz="4" w:space="0" w:color="000000"/>
              <w:left w:val="single" w:sz="4" w:space="0" w:color="000000"/>
              <w:bottom w:val="single" w:sz="4" w:space="0" w:color="000000"/>
              <w:right w:val="single" w:sz="4" w:space="0" w:color="000000"/>
            </w:tcBorders>
          </w:tcPr>
          <w:p w14:paraId="5D5B6493" w14:textId="77777777" w:rsidR="00A87709" w:rsidRDefault="00C22FD9">
            <w:pPr>
              <w:shd w:val="clear" w:color="auto" w:fill="FFFFFF"/>
              <w:spacing w:line="240" w:lineRule="atLeast"/>
              <w:rPr>
                <w:rFonts w:ascii="Times New Roman" w:hAnsi="Times New Roman"/>
              </w:rPr>
            </w:pPr>
            <w:r>
              <w:rPr>
                <w:rFonts w:ascii="Times New Roman" w:hAnsi="Times New Roman"/>
                <w:sz w:val="28"/>
                <w:szCs w:val="28"/>
              </w:rPr>
              <w:t>Целевые индикаторы и показатели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162E5311" w14:textId="77777777" w:rsidR="00A87709" w:rsidRDefault="00C22FD9">
            <w:pPr>
              <w:shd w:val="clear" w:color="auto" w:fill="FFFFFF"/>
              <w:rPr>
                <w:rFonts w:ascii="Times New Roman" w:hAnsi="Times New Roman"/>
              </w:rPr>
            </w:pPr>
            <w:r>
              <w:rPr>
                <w:rFonts w:ascii="Times New Roman" w:hAnsi="Times New Roman"/>
                <w:sz w:val="28"/>
                <w:szCs w:val="28"/>
              </w:rPr>
              <w:t xml:space="preserve">- количество новых мест в муниципальных общеобразовательных организациях, в том числе введенных путем </w:t>
            </w:r>
            <w:proofErr w:type="gramStart"/>
            <w:r>
              <w:rPr>
                <w:rFonts w:ascii="Times New Roman" w:hAnsi="Times New Roman"/>
                <w:sz w:val="28"/>
                <w:szCs w:val="28"/>
              </w:rPr>
              <w:t>строительства  и</w:t>
            </w:r>
            <w:proofErr w:type="gramEnd"/>
            <w:r>
              <w:rPr>
                <w:rFonts w:ascii="Times New Roman" w:hAnsi="Times New Roman"/>
                <w:sz w:val="28"/>
                <w:szCs w:val="28"/>
              </w:rPr>
              <w:t xml:space="preserve"> реконструкции зданий школ;</w:t>
            </w:r>
          </w:p>
          <w:p w14:paraId="0A3569BA" w14:textId="77777777" w:rsidR="00A87709" w:rsidRDefault="00C22FD9">
            <w:pPr>
              <w:shd w:val="clear" w:color="auto" w:fill="FFFFFF"/>
              <w:rPr>
                <w:rFonts w:ascii="Times New Roman" w:hAnsi="Times New Roman"/>
              </w:rPr>
            </w:pPr>
            <w:r>
              <w:rPr>
                <w:rFonts w:ascii="Times New Roman" w:hAnsi="Times New Roman"/>
                <w:sz w:val="28"/>
                <w:szCs w:val="28"/>
              </w:rPr>
              <w:t>- количество новых мест в общеобразовательных организациях Собинского муниципального округа, введенных путем реализации региональных программ в рамках софинансирования за счет средств федерального бюджета;</w:t>
            </w:r>
          </w:p>
          <w:p w14:paraId="3E25C10A" w14:textId="77777777" w:rsidR="00A87709" w:rsidRDefault="00C22FD9">
            <w:pPr>
              <w:shd w:val="clear" w:color="auto" w:fill="FFFFFF"/>
              <w:rPr>
                <w:rFonts w:ascii="Times New Roman" w:hAnsi="Times New Roman"/>
                <w:sz w:val="28"/>
                <w:szCs w:val="28"/>
              </w:rPr>
            </w:pPr>
            <w:r>
              <w:rPr>
                <w:rFonts w:ascii="Times New Roman" w:hAnsi="Times New Roman"/>
                <w:sz w:val="28"/>
                <w:szCs w:val="28"/>
              </w:rPr>
              <w:t>-  Осуществлен капитальный ремонт и оснащение зданий дошкольных образовательных организаций</w:t>
            </w:r>
          </w:p>
        </w:tc>
      </w:tr>
      <w:tr w:rsidR="00A87709" w14:paraId="4D1158C6" w14:textId="77777777">
        <w:tc>
          <w:tcPr>
            <w:tcW w:w="2896" w:type="dxa"/>
            <w:tcBorders>
              <w:top w:val="single" w:sz="4" w:space="0" w:color="000000"/>
              <w:left w:val="single" w:sz="4" w:space="0" w:color="000000"/>
              <w:bottom w:val="single" w:sz="4" w:space="0" w:color="000000"/>
              <w:right w:val="single" w:sz="4" w:space="0" w:color="000000"/>
            </w:tcBorders>
          </w:tcPr>
          <w:p w14:paraId="38488D2D" w14:textId="77777777" w:rsidR="00A87709" w:rsidRDefault="00C22FD9">
            <w:pPr>
              <w:shd w:val="clear" w:color="auto" w:fill="FFFFFF"/>
              <w:spacing w:line="240" w:lineRule="atLeast"/>
              <w:rPr>
                <w:rFonts w:ascii="Times New Roman" w:hAnsi="Times New Roman"/>
              </w:rPr>
            </w:pPr>
            <w:r>
              <w:rPr>
                <w:rFonts w:ascii="Times New Roman" w:hAnsi="Times New Roman"/>
                <w:sz w:val="28"/>
                <w:szCs w:val="28"/>
              </w:rPr>
              <w:t>сроки реализации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525CCC2A" w14:textId="77777777" w:rsidR="00A87709" w:rsidRDefault="00C22FD9">
            <w:pPr>
              <w:shd w:val="clear" w:color="auto" w:fill="FFFFFF"/>
              <w:rPr>
                <w:rFonts w:ascii="Times New Roman" w:hAnsi="Times New Roman"/>
              </w:rPr>
            </w:pPr>
            <w:r>
              <w:rPr>
                <w:rFonts w:ascii="Times New Roman" w:hAnsi="Times New Roman"/>
                <w:sz w:val="28"/>
                <w:szCs w:val="28"/>
              </w:rPr>
              <w:t>2025-2030 годы</w:t>
            </w:r>
          </w:p>
        </w:tc>
      </w:tr>
      <w:tr w:rsidR="00A87709" w14:paraId="01555C1E" w14:textId="77777777">
        <w:tc>
          <w:tcPr>
            <w:tcW w:w="2896" w:type="dxa"/>
            <w:tcBorders>
              <w:top w:val="single" w:sz="4" w:space="0" w:color="000000"/>
              <w:left w:val="single" w:sz="4" w:space="0" w:color="000000"/>
              <w:bottom w:val="single" w:sz="4" w:space="0" w:color="000000"/>
              <w:right w:val="single" w:sz="4" w:space="0" w:color="000000"/>
            </w:tcBorders>
            <w:shd w:val="clear" w:color="auto" w:fill="FFFFFF"/>
          </w:tcPr>
          <w:p w14:paraId="2D8784E3" w14:textId="77777777" w:rsidR="00A87709" w:rsidRDefault="00C22FD9">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 xml:space="preserve">Объемы ресурсов на </w:t>
            </w:r>
            <w:proofErr w:type="gramStart"/>
            <w:r>
              <w:rPr>
                <w:rFonts w:ascii="Times New Roman" w:hAnsi="Times New Roman" w:cs="Times New Roman"/>
                <w:sz w:val="28"/>
                <w:szCs w:val="28"/>
              </w:rPr>
              <w:t>реализацию  Подпрограммы</w:t>
            </w:r>
            <w:proofErr w:type="gramEnd"/>
          </w:p>
        </w:tc>
        <w:tc>
          <w:tcPr>
            <w:tcW w:w="7263" w:type="dxa"/>
            <w:tcBorders>
              <w:top w:val="single" w:sz="4" w:space="0" w:color="000000"/>
              <w:left w:val="single" w:sz="4" w:space="0" w:color="000000"/>
              <w:bottom w:val="single" w:sz="4" w:space="0" w:color="000000"/>
              <w:right w:val="single" w:sz="4" w:space="0" w:color="000000"/>
            </w:tcBorders>
            <w:shd w:val="clear" w:color="auto" w:fill="FFFFFF"/>
          </w:tcPr>
          <w:p w14:paraId="4301D3F4"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Объем финансирования Подпрограммы   составляет 77561,49225 тыс. руб., в том </w:t>
            </w:r>
            <w:proofErr w:type="gramStart"/>
            <w:r>
              <w:rPr>
                <w:rFonts w:ascii="Times New Roman" w:hAnsi="Times New Roman" w:cs="Times New Roman"/>
                <w:sz w:val="28"/>
                <w:szCs w:val="28"/>
              </w:rPr>
              <w:t>числе:  за</w:t>
            </w:r>
            <w:proofErr w:type="gramEnd"/>
            <w:r>
              <w:rPr>
                <w:rFonts w:ascii="Times New Roman" w:hAnsi="Times New Roman" w:cs="Times New Roman"/>
                <w:sz w:val="28"/>
                <w:szCs w:val="28"/>
              </w:rPr>
              <w:t xml:space="preserve"> счет средств областного бюджета -893,22715 тыс. руб. из них</w:t>
            </w:r>
          </w:p>
          <w:p w14:paraId="382D092A"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в 2025 г. - 893,22715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32C55BB6"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lastRenderedPageBreak/>
              <w:t xml:space="preserve">средств федерального бюджета - 43768,13050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 из них</w:t>
            </w:r>
          </w:p>
          <w:p w14:paraId="585C2B95"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в 2025 г. - 43768,13050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6300E47E" w14:textId="77777777" w:rsidR="00A87709" w:rsidRDefault="00C22FD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средств   </w:t>
            </w:r>
            <w:proofErr w:type="gramStart"/>
            <w:r>
              <w:rPr>
                <w:rFonts w:ascii="Times New Roman" w:hAnsi="Times New Roman" w:cs="Times New Roman"/>
                <w:sz w:val="28"/>
                <w:szCs w:val="28"/>
              </w:rPr>
              <w:t>бюджета  Собинского</w:t>
            </w:r>
            <w:proofErr w:type="gramEnd"/>
            <w:r>
              <w:rPr>
                <w:rFonts w:ascii="Times New Roman" w:hAnsi="Times New Roman" w:cs="Times New Roman"/>
                <w:sz w:val="28"/>
                <w:szCs w:val="28"/>
              </w:rPr>
              <w:t xml:space="preserve">  муниципального округа — 32900,</w:t>
            </w:r>
            <w:proofErr w:type="gramStart"/>
            <w:r>
              <w:rPr>
                <w:rFonts w:ascii="Times New Roman" w:hAnsi="Times New Roman" w:cs="Times New Roman"/>
                <w:sz w:val="28"/>
                <w:szCs w:val="28"/>
              </w:rPr>
              <w:t>13460  тыс.</w:t>
            </w:r>
            <w:proofErr w:type="gramEnd"/>
            <w:r>
              <w:rPr>
                <w:rFonts w:ascii="Times New Roman" w:hAnsi="Times New Roman" w:cs="Times New Roman"/>
                <w:sz w:val="28"/>
                <w:szCs w:val="28"/>
              </w:rPr>
              <w:t xml:space="preserve"> руб.  из них</w:t>
            </w:r>
          </w:p>
          <w:p w14:paraId="344AAF29" w14:textId="77777777" w:rsidR="00A87709" w:rsidRDefault="00C22FD9">
            <w:pPr>
              <w:shd w:val="clear" w:color="auto" w:fill="FFFFFF"/>
              <w:rPr>
                <w:rFonts w:ascii="Times New Roman" w:hAnsi="Times New Roman" w:cs="Times New Roman"/>
              </w:rPr>
            </w:pPr>
            <w:r>
              <w:rPr>
                <w:rFonts w:ascii="Times New Roman" w:hAnsi="Times New Roman" w:cs="Times New Roman"/>
                <w:sz w:val="28"/>
                <w:szCs w:val="28"/>
              </w:rPr>
              <w:t xml:space="preserve">в 2025 г. — 16805,82675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302E7543" w14:textId="77777777" w:rsidR="00A87709" w:rsidRDefault="00C22FD9">
            <w:pPr>
              <w:shd w:val="clear" w:color="auto" w:fill="FFFFFF"/>
              <w:rPr>
                <w:rFonts w:ascii="Times New Roman" w:hAnsi="Times New Roman" w:cs="Times New Roman"/>
              </w:rPr>
            </w:pPr>
            <w:r>
              <w:rPr>
                <w:rFonts w:ascii="Times New Roman" w:hAnsi="Times New Roman" w:cs="Times New Roman"/>
                <w:sz w:val="28"/>
                <w:szCs w:val="28"/>
              </w:rPr>
              <w:t xml:space="preserve">в 2026г. </w:t>
            </w:r>
            <w:proofErr w:type="gramStart"/>
            <w:r>
              <w:rPr>
                <w:rFonts w:ascii="Times New Roman" w:hAnsi="Times New Roman" w:cs="Times New Roman"/>
                <w:sz w:val="28"/>
                <w:szCs w:val="28"/>
              </w:rPr>
              <w:t>-  16094</w:t>
            </w:r>
            <w:proofErr w:type="gramEnd"/>
            <w:r>
              <w:rPr>
                <w:rFonts w:ascii="Times New Roman" w:hAnsi="Times New Roman" w:cs="Times New Roman"/>
                <w:sz w:val="28"/>
                <w:szCs w:val="28"/>
              </w:rPr>
              <w:t xml:space="preserve">,30785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tc>
      </w:tr>
      <w:tr w:rsidR="00A87709" w14:paraId="72BC122E" w14:textId="77777777">
        <w:trPr>
          <w:trHeight w:val="714"/>
        </w:trPr>
        <w:tc>
          <w:tcPr>
            <w:tcW w:w="2896" w:type="dxa"/>
            <w:tcBorders>
              <w:top w:val="single" w:sz="4" w:space="0" w:color="000000"/>
              <w:left w:val="single" w:sz="4" w:space="0" w:color="000000"/>
              <w:bottom w:val="single" w:sz="4" w:space="0" w:color="000000"/>
              <w:right w:val="single" w:sz="4" w:space="0" w:color="000000"/>
            </w:tcBorders>
            <w:shd w:val="clear" w:color="auto" w:fill="FFFFFF"/>
          </w:tcPr>
          <w:p w14:paraId="42BB9708" w14:textId="77777777" w:rsidR="00A87709" w:rsidRDefault="00C22FD9">
            <w:pPr>
              <w:shd w:val="clear" w:color="auto" w:fill="FFFFFF"/>
              <w:spacing w:line="240" w:lineRule="atLeast"/>
              <w:rPr>
                <w:rFonts w:ascii="Times New Roman" w:hAnsi="Times New Roman"/>
              </w:rPr>
            </w:pPr>
            <w:r>
              <w:rPr>
                <w:rFonts w:ascii="Times New Roman" w:hAnsi="Times New Roman"/>
                <w:sz w:val="28"/>
                <w:szCs w:val="28"/>
              </w:rPr>
              <w:lastRenderedPageBreak/>
              <w:t>Ожидаемые результаты реализации Подпрограммы</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Pr>
          <w:p w14:paraId="319DE739" w14:textId="77777777" w:rsidR="00A87709" w:rsidRDefault="00C22FD9">
            <w:pPr>
              <w:suppressAutoHyphens w:val="0"/>
              <w:rPr>
                <w:rFonts w:ascii="Times New Roman" w:hAnsi="Times New Roman"/>
              </w:rPr>
            </w:pPr>
            <w:r>
              <w:rPr>
                <w:rFonts w:ascii="Times New Roman" w:hAnsi="Times New Roman"/>
                <w:sz w:val="28"/>
                <w:szCs w:val="28"/>
              </w:rPr>
              <w:t>- созданы современные условия обучения и воспитания;</w:t>
            </w:r>
          </w:p>
          <w:p w14:paraId="11BC486E" w14:textId="77777777" w:rsidR="00A87709" w:rsidRDefault="00C22FD9">
            <w:pPr>
              <w:suppressAutoHyphens w:val="0"/>
              <w:rPr>
                <w:rFonts w:ascii="Times New Roman" w:hAnsi="Times New Roman"/>
              </w:rPr>
            </w:pPr>
            <w:r>
              <w:rPr>
                <w:rFonts w:ascii="Times New Roman" w:hAnsi="Times New Roman"/>
                <w:sz w:val="28"/>
                <w:szCs w:val="28"/>
              </w:rPr>
              <w:t xml:space="preserve">- </w:t>
            </w:r>
            <w:bookmarkStart w:id="12" w:name="__DdeLink__3144_2824811625_Copy_2"/>
            <w:bookmarkEnd w:id="12"/>
            <w:r>
              <w:rPr>
                <w:rFonts w:ascii="Times New Roman" w:hAnsi="Times New Roman"/>
                <w:sz w:val="28"/>
                <w:szCs w:val="28"/>
              </w:rPr>
              <w:t>Осуществлен капитальный ремонт и оснащение 1здания дошкольной образовательной организации</w:t>
            </w:r>
          </w:p>
          <w:p w14:paraId="7F336BD0" w14:textId="77777777" w:rsidR="00A87709" w:rsidRDefault="00A87709">
            <w:pPr>
              <w:suppressAutoHyphens w:val="0"/>
              <w:rPr>
                <w:rFonts w:ascii="Times New Roman" w:hAnsi="Times New Roman"/>
              </w:rPr>
            </w:pPr>
          </w:p>
        </w:tc>
      </w:tr>
    </w:tbl>
    <w:p w14:paraId="34126639" w14:textId="77777777" w:rsidR="00A87709" w:rsidRDefault="00A87709">
      <w:pPr>
        <w:pStyle w:val="aff3"/>
        <w:ind w:left="0"/>
        <w:rPr>
          <w:rFonts w:ascii="Times New Roman" w:hAnsi="Times New Roman"/>
        </w:rPr>
      </w:pPr>
    </w:p>
    <w:p w14:paraId="40E867C2" w14:textId="77777777" w:rsidR="00A87709" w:rsidRDefault="00C22FD9" w:rsidP="00BC105E">
      <w:pPr>
        <w:pStyle w:val="aff3"/>
        <w:numPr>
          <w:ilvl w:val="6"/>
          <w:numId w:val="29"/>
        </w:numPr>
        <w:ind w:left="0" w:firstLine="0"/>
        <w:jc w:val="center"/>
        <w:rPr>
          <w:rFonts w:ascii="Times New Roman" w:hAnsi="Times New Roman"/>
        </w:rPr>
      </w:pPr>
      <w:r>
        <w:rPr>
          <w:rFonts w:ascii="Times New Roman" w:hAnsi="Times New Roman"/>
          <w:b/>
          <w:sz w:val="28"/>
          <w:szCs w:val="28"/>
        </w:rPr>
        <w:t>Характеристика текущего состояния системы общего образования</w:t>
      </w:r>
    </w:p>
    <w:p w14:paraId="2EE14928" w14:textId="77777777" w:rsidR="00A87709" w:rsidRDefault="00A87709">
      <w:pPr>
        <w:jc w:val="both"/>
        <w:rPr>
          <w:rFonts w:ascii="Times New Roman" w:hAnsi="Times New Roman"/>
          <w:sz w:val="28"/>
          <w:szCs w:val="28"/>
        </w:rPr>
      </w:pPr>
    </w:p>
    <w:p w14:paraId="13C0488B"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Подпрограмма  «Создание новых мест в муниципальных образовательных организациях « (далее - Подпрограмма) разработана в соответствии с перечнем поручений Президента Российской Федерации от 5 декабря 2014 г. № Пр-2821 (подпункт 26 пункта 1) и постановлением администрации Владимирской области от 31.01.2019 №48 «Об утверждении государственной программы Владимирской области «Развитие образования».</w:t>
      </w:r>
    </w:p>
    <w:p w14:paraId="52ABBB23"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Для обеспечения высокого </w:t>
      </w:r>
      <w:proofErr w:type="gramStart"/>
      <w:r>
        <w:rPr>
          <w:rFonts w:ascii="Times New Roman" w:hAnsi="Times New Roman" w:cs="Times New Roman"/>
          <w:sz w:val="28"/>
          <w:szCs w:val="28"/>
        </w:rPr>
        <w:t>качества  образования</w:t>
      </w:r>
      <w:proofErr w:type="gramEnd"/>
      <w:r>
        <w:rPr>
          <w:rFonts w:ascii="Times New Roman" w:hAnsi="Times New Roman" w:cs="Times New Roman"/>
          <w:sz w:val="28"/>
          <w:szCs w:val="28"/>
        </w:rPr>
        <w:t xml:space="preserve"> в соответствии с меняющимися запросами населения и перспективными задачами развития российского общества и экономики требуется, в том числе, совершенствование условий и организации обучения в образовательных организациях. Эта потребность диктуется санитарно-эпидемиологическими требованиями, строительными и противопожарными нормами, федеральными государственными образовательными </w:t>
      </w:r>
      <w:proofErr w:type="gramStart"/>
      <w:r>
        <w:rPr>
          <w:rFonts w:ascii="Times New Roman" w:hAnsi="Times New Roman" w:cs="Times New Roman"/>
          <w:sz w:val="28"/>
          <w:szCs w:val="28"/>
        </w:rPr>
        <w:t>стандартами  образования</w:t>
      </w:r>
      <w:proofErr w:type="gramEnd"/>
      <w:r>
        <w:rPr>
          <w:rFonts w:ascii="Times New Roman" w:hAnsi="Times New Roman" w:cs="Times New Roman"/>
          <w:sz w:val="28"/>
          <w:szCs w:val="28"/>
        </w:rPr>
        <w:t>.</w:t>
      </w:r>
    </w:p>
    <w:p w14:paraId="213701DD"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Для повышения доступности и </w:t>
      </w:r>
      <w:proofErr w:type="gramStart"/>
      <w:r>
        <w:rPr>
          <w:rFonts w:ascii="Times New Roman" w:hAnsi="Times New Roman" w:cs="Times New Roman"/>
          <w:sz w:val="28"/>
          <w:szCs w:val="28"/>
        </w:rPr>
        <w:t>качества  образования</w:t>
      </w:r>
      <w:proofErr w:type="gramEnd"/>
      <w:r>
        <w:rPr>
          <w:rFonts w:ascii="Times New Roman" w:hAnsi="Times New Roman" w:cs="Times New Roman"/>
          <w:sz w:val="28"/>
          <w:szCs w:val="28"/>
        </w:rPr>
        <w:t xml:space="preserve"> должны быть обеспечены возможность организации всех видов учебной деятельности, безопасность и комфортность условий их осуществления в соответствии с требованиями к условиям реализации программ дошкольного образования, основной образовательной программы начального общего, основного общего и среднего общего образования.</w:t>
      </w:r>
    </w:p>
    <w:p w14:paraId="564F2E16" w14:textId="77777777" w:rsidR="00A87709" w:rsidRDefault="00C22FD9">
      <w:pPr>
        <w:pStyle w:val="a4"/>
        <w:ind w:right="-186" w:firstLine="708"/>
        <w:jc w:val="both"/>
      </w:pPr>
      <w:r>
        <w:rPr>
          <w:rStyle w:val="14pt"/>
          <w:color w:val="000000"/>
        </w:rPr>
        <w:t>В Собинском муниципальном округе    действуют 17 общеобразовательных организаций, в том числе 3 – с дошкольными группами, 23 детских дошкольных учреждения и 2 учреждения дополнительного образования детей. 44,2</w:t>
      </w:r>
      <w:proofErr w:type="gramStart"/>
      <w:r>
        <w:rPr>
          <w:rStyle w:val="14pt"/>
          <w:lang w:eastAsia="zh-CN"/>
        </w:rPr>
        <w:t>%  образовательных</w:t>
      </w:r>
      <w:proofErr w:type="gramEnd"/>
      <w:r>
        <w:rPr>
          <w:rStyle w:val="14pt"/>
          <w:lang w:eastAsia="zh-CN"/>
        </w:rPr>
        <w:t xml:space="preserve"> организаций расположены в сельской местности. </w:t>
      </w:r>
    </w:p>
    <w:p w14:paraId="36A7E1AD" w14:textId="77777777" w:rsidR="00A87709" w:rsidRDefault="00C22FD9">
      <w:pPr>
        <w:ind w:firstLine="709"/>
        <w:jc w:val="both"/>
        <w:rPr>
          <w:rFonts w:ascii="Times New Roman" w:hAnsi="Times New Roman"/>
        </w:rPr>
      </w:pPr>
      <w:r>
        <w:rPr>
          <w:rFonts w:ascii="Times New Roman" w:hAnsi="Times New Roman"/>
          <w:sz w:val="28"/>
          <w:szCs w:val="28"/>
          <w:shd w:val="clear" w:color="auto" w:fill="FFFFFF"/>
        </w:rPr>
        <w:t xml:space="preserve">Образовательные учреждения располагаются в 55 зданиях. Все здания, в которых функционируют муниципальные образовательные организации являются профильными. Общая площадь помещений во всех зданиях составляет 88063 кв. метров. </w:t>
      </w:r>
    </w:p>
    <w:p w14:paraId="618981F6" w14:textId="77777777" w:rsidR="00A87709" w:rsidRDefault="00C22FD9">
      <w:pPr>
        <w:ind w:firstLine="709"/>
        <w:jc w:val="both"/>
        <w:rPr>
          <w:rFonts w:ascii="Times New Roman" w:hAnsi="Times New Roman"/>
        </w:rPr>
      </w:pPr>
      <w:r>
        <w:rPr>
          <w:rFonts w:ascii="Times New Roman" w:hAnsi="Times New Roman"/>
          <w:sz w:val="28"/>
          <w:szCs w:val="28"/>
          <w:shd w:val="clear" w:color="auto" w:fill="FFFFFF"/>
        </w:rPr>
        <w:t>Общая проектная мощность муниципальных образовательных организаций составляет 13414 мест. Фактическая мощность всех муниципальных образовательных организаций на 2024-2025 учебный год составляет 9521 место.</w:t>
      </w:r>
    </w:p>
    <w:p w14:paraId="734BAB95" w14:textId="77777777" w:rsidR="00A87709" w:rsidRDefault="00C22FD9">
      <w:pPr>
        <w:ind w:firstLine="709"/>
        <w:jc w:val="both"/>
        <w:rPr>
          <w:rFonts w:ascii="Times New Roman" w:hAnsi="Times New Roman"/>
        </w:rPr>
      </w:pPr>
      <w:r>
        <w:rPr>
          <w:rFonts w:ascii="Times New Roman" w:hAnsi="Times New Roman"/>
          <w:sz w:val="28"/>
          <w:szCs w:val="28"/>
          <w:shd w:val="clear" w:color="auto" w:fill="FFFFFF"/>
        </w:rPr>
        <w:t>Из общего количества профильных зданий, в которых функционируют ДОУ:</w:t>
      </w:r>
    </w:p>
    <w:p w14:paraId="39025E94" w14:textId="77777777" w:rsidR="00A87709" w:rsidRDefault="00C22FD9">
      <w:pPr>
        <w:ind w:firstLine="709"/>
        <w:jc w:val="both"/>
        <w:rPr>
          <w:rFonts w:ascii="Times New Roman" w:hAnsi="Times New Roman"/>
        </w:rPr>
      </w:pPr>
      <w:r>
        <w:rPr>
          <w:rFonts w:ascii="Times New Roman" w:hAnsi="Times New Roman"/>
          <w:sz w:val="28"/>
          <w:szCs w:val="28"/>
          <w:shd w:val="clear" w:color="auto" w:fill="FFFFFF"/>
        </w:rPr>
        <w:t xml:space="preserve">в 22 зданиях общей площадью 20403 кв. метров требуется проведение </w:t>
      </w:r>
      <w:r>
        <w:rPr>
          <w:rFonts w:ascii="Times New Roman" w:hAnsi="Times New Roman"/>
          <w:sz w:val="28"/>
          <w:szCs w:val="28"/>
          <w:shd w:val="clear" w:color="auto" w:fill="FFFFFF"/>
        </w:rPr>
        <w:lastRenderedPageBreak/>
        <w:t xml:space="preserve">выборочного капитального ремонта. (Требуется ремонт кровли, цоколя, отмостки, крыш, </w:t>
      </w:r>
      <w:proofErr w:type="gramStart"/>
      <w:r>
        <w:rPr>
          <w:rFonts w:ascii="Times New Roman" w:hAnsi="Times New Roman"/>
          <w:sz w:val="28"/>
          <w:szCs w:val="28"/>
          <w:shd w:val="clear" w:color="auto" w:fill="FFFFFF"/>
        </w:rPr>
        <w:t>фасадов,  групповых</w:t>
      </w:r>
      <w:proofErr w:type="gramEnd"/>
      <w:r>
        <w:rPr>
          <w:rFonts w:ascii="Times New Roman" w:hAnsi="Times New Roman"/>
          <w:sz w:val="28"/>
          <w:szCs w:val="28"/>
          <w:shd w:val="clear" w:color="auto" w:fill="FFFFFF"/>
        </w:rPr>
        <w:t xml:space="preserve"> </w:t>
      </w:r>
      <w:proofErr w:type="gramStart"/>
      <w:r>
        <w:rPr>
          <w:rFonts w:ascii="Times New Roman" w:hAnsi="Times New Roman"/>
          <w:sz w:val="28"/>
          <w:szCs w:val="28"/>
          <w:shd w:val="clear" w:color="auto" w:fill="FFFFFF"/>
        </w:rPr>
        <w:t>ячеек,  инженерных</w:t>
      </w:r>
      <w:proofErr w:type="gramEnd"/>
      <w:r>
        <w:rPr>
          <w:rFonts w:ascii="Times New Roman" w:hAnsi="Times New Roman"/>
          <w:sz w:val="28"/>
          <w:szCs w:val="28"/>
          <w:shd w:val="clear" w:color="auto" w:fill="FFFFFF"/>
        </w:rPr>
        <w:t xml:space="preserve"> коммуникаций).</w:t>
      </w:r>
    </w:p>
    <w:p w14:paraId="2AF31987" w14:textId="77777777" w:rsidR="00A87709" w:rsidRDefault="00A87709">
      <w:pPr>
        <w:ind w:firstLine="709"/>
        <w:jc w:val="both"/>
        <w:rPr>
          <w:rFonts w:ascii="Times New Roman" w:hAnsi="Times New Roman"/>
          <w:sz w:val="28"/>
          <w:szCs w:val="28"/>
          <w:shd w:val="clear" w:color="auto" w:fill="FFFFFF"/>
        </w:rPr>
      </w:pPr>
    </w:p>
    <w:p w14:paraId="4B2707A4" w14:textId="77777777" w:rsidR="00A87709" w:rsidRDefault="00C22FD9">
      <w:pPr>
        <w:ind w:firstLine="709"/>
        <w:jc w:val="both"/>
        <w:rPr>
          <w:rFonts w:ascii="Times New Roman" w:hAnsi="Times New Roman"/>
        </w:rPr>
      </w:pPr>
      <w:r>
        <w:rPr>
          <w:rFonts w:ascii="Times New Roman" w:hAnsi="Times New Roman"/>
          <w:sz w:val="28"/>
          <w:szCs w:val="28"/>
        </w:rPr>
        <w:t xml:space="preserve">В настоящий момент в городе </w:t>
      </w:r>
      <w:proofErr w:type="gramStart"/>
      <w:r>
        <w:rPr>
          <w:rFonts w:ascii="Times New Roman" w:hAnsi="Times New Roman"/>
          <w:sz w:val="28"/>
          <w:szCs w:val="28"/>
        </w:rPr>
        <w:t>Лакинске  запланировано</w:t>
      </w:r>
      <w:proofErr w:type="gramEnd"/>
      <w:r>
        <w:rPr>
          <w:rFonts w:ascii="Times New Roman" w:hAnsi="Times New Roman"/>
          <w:sz w:val="28"/>
          <w:szCs w:val="28"/>
        </w:rPr>
        <w:t xml:space="preserve"> строительство нового детского сада на 120 мест. В </w:t>
      </w:r>
      <w:proofErr w:type="gramStart"/>
      <w:r>
        <w:rPr>
          <w:rFonts w:ascii="Times New Roman" w:hAnsi="Times New Roman"/>
          <w:sz w:val="28"/>
          <w:szCs w:val="28"/>
        </w:rPr>
        <w:t>результате  строительства</w:t>
      </w:r>
      <w:proofErr w:type="gramEnd"/>
      <w:r>
        <w:rPr>
          <w:rFonts w:ascii="Times New Roman" w:hAnsi="Times New Roman"/>
          <w:sz w:val="28"/>
          <w:szCs w:val="28"/>
        </w:rPr>
        <w:t xml:space="preserve"> нового учреждения дети из двух зданий ДОУ 1957 года постройки, находящееся по адресу г. Лакинск, ул.  Текстильщиков, д. 3А </w:t>
      </w:r>
      <w:proofErr w:type="gramStart"/>
      <w:r>
        <w:rPr>
          <w:rFonts w:ascii="Times New Roman" w:hAnsi="Times New Roman"/>
          <w:sz w:val="28"/>
          <w:szCs w:val="28"/>
        </w:rPr>
        <w:t>и  здания</w:t>
      </w:r>
      <w:proofErr w:type="gramEnd"/>
      <w:r>
        <w:rPr>
          <w:rFonts w:ascii="Times New Roman" w:hAnsi="Times New Roman"/>
          <w:sz w:val="28"/>
          <w:szCs w:val="28"/>
        </w:rPr>
        <w:t xml:space="preserve"> ДОУ, построенное в </w:t>
      </w:r>
      <w:proofErr w:type="gramStart"/>
      <w:r>
        <w:rPr>
          <w:rFonts w:ascii="Times New Roman" w:hAnsi="Times New Roman"/>
          <w:sz w:val="28"/>
          <w:szCs w:val="28"/>
        </w:rPr>
        <w:t>1959  году</w:t>
      </w:r>
      <w:proofErr w:type="gramEnd"/>
      <w:r>
        <w:rPr>
          <w:rFonts w:ascii="Times New Roman" w:hAnsi="Times New Roman"/>
          <w:sz w:val="28"/>
          <w:szCs w:val="28"/>
        </w:rPr>
        <w:t xml:space="preserve">, находящееся по адресу г. </w:t>
      </w:r>
      <w:proofErr w:type="gramStart"/>
      <w:r>
        <w:rPr>
          <w:rFonts w:ascii="Times New Roman" w:hAnsi="Times New Roman"/>
          <w:sz w:val="28"/>
          <w:szCs w:val="28"/>
        </w:rPr>
        <w:t>Лакинск,  ул.</w:t>
      </w:r>
      <w:proofErr w:type="gramEnd"/>
      <w:r>
        <w:rPr>
          <w:rFonts w:ascii="Times New Roman" w:hAnsi="Times New Roman"/>
          <w:sz w:val="28"/>
          <w:szCs w:val="28"/>
        </w:rPr>
        <w:t xml:space="preserve"> Парижской Коммуны, д. 25</w:t>
      </w:r>
      <w:proofErr w:type="gramStart"/>
      <w:r>
        <w:rPr>
          <w:rFonts w:ascii="Times New Roman" w:hAnsi="Times New Roman"/>
          <w:sz w:val="28"/>
          <w:szCs w:val="28"/>
        </w:rPr>
        <w:t>А  перейдут</w:t>
      </w:r>
      <w:proofErr w:type="gramEnd"/>
      <w:r>
        <w:rPr>
          <w:rFonts w:ascii="Times New Roman" w:hAnsi="Times New Roman"/>
          <w:sz w:val="28"/>
          <w:szCs w:val="28"/>
        </w:rPr>
        <w:t xml:space="preserve"> в современное здание, соответствующее всем нормам дошкольного учреждения.       </w:t>
      </w:r>
    </w:p>
    <w:p w14:paraId="335CEFE0" w14:textId="77777777" w:rsidR="00A87709" w:rsidRDefault="00C22FD9">
      <w:pPr>
        <w:ind w:firstLine="709"/>
        <w:jc w:val="both"/>
        <w:rPr>
          <w:rFonts w:ascii="Times New Roman" w:hAnsi="Times New Roman"/>
        </w:rPr>
      </w:pPr>
      <w:r>
        <w:rPr>
          <w:rFonts w:ascii="Times New Roman" w:hAnsi="Times New Roman"/>
          <w:sz w:val="28"/>
          <w:szCs w:val="28"/>
        </w:rPr>
        <w:t xml:space="preserve">МБОУ </w:t>
      </w:r>
      <w:proofErr w:type="spellStart"/>
      <w:r>
        <w:rPr>
          <w:rFonts w:ascii="Times New Roman" w:hAnsi="Times New Roman"/>
          <w:sz w:val="28"/>
          <w:szCs w:val="28"/>
        </w:rPr>
        <w:t>Устьевская</w:t>
      </w:r>
      <w:proofErr w:type="spellEnd"/>
      <w:r>
        <w:rPr>
          <w:rFonts w:ascii="Times New Roman" w:hAnsi="Times New Roman"/>
          <w:sz w:val="28"/>
          <w:szCs w:val="28"/>
        </w:rPr>
        <w:t xml:space="preserve"> ООШ  располагается в двух зданиях: в </w:t>
      </w:r>
      <w:proofErr w:type="spellStart"/>
      <w:r>
        <w:rPr>
          <w:rFonts w:ascii="Times New Roman" w:hAnsi="Times New Roman"/>
          <w:sz w:val="28"/>
          <w:szCs w:val="28"/>
        </w:rPr>
        <w:t>п.Колокша</w:t>
      </w:r>
      <w:proofErr w:type="spellEnd"/>
      <w:r>
        <w:rPr>
          <w:rFonts w:ascii="Times New Roman" w:hAnsi="Times New Roman"/>
          <w:sz w:val="28"/>
          <w:szCs w:val="28"/>
        </w:rPr>
        <w:t xml:space="preserve"> в одиночно стоящем непрофильном деревянном здании (бывшая жилая изба), приспособленном под спортивный зал, и в с. Устье, где располагается одиночно стоящее непрофильное здание (бывшая земская школа дореволюционной постройки), приспособленное под основное учебное здание МБОУ </w:t>
      </w:r>
      <w:proofErr w:type="spellStart"/>
      <w:r>
        <w:rPr>
          <w:rFonts w:ascii="Times New Roman" w:hAnsi="Times New Roman"/>
          <w:sz w:val="28"/>
          <w:szCs w:val="28"/>
        </w:rPr>
        <w:t>Устьевская</w:t>
      </w:r>
      <w:proofErr w:type="spellEnd"/>
      <w:r>
        <w:rPr>
          <w:rFonts w:ascii="Times New Roman" w:hAnsi="Times New Roman"/>
          <w:sz w:val="28"/>
          <w:szCs w:val="28"/>
        </w:rPr>
        <w:t xml:space="preserve"> ООШ.</w:t>
      </w:r>
    </w:p>
    <w:p w14:paraId="0F6B414A" w14:textId="77777777" w:rsidR="00A87709" w:rsidRDefault="00C22FD9">
      <w:pPr>
        <w:ind w:firstLine="540"/>
        <w:jc w:val="both"/>
        <w:rPr>
          <w:rFonts w:ascii="Times New Roman" w:hAnsi="Times New Roman"/>
        </w:rPr>
      </w:pPr>
      <w:r>
        <w:rPr>
          <w:rFonts w:ascii="Times New Roman" w:hAnsi="Times New Roman"/>
          <w:sz w:val="28"/>
          <w:szCs w:val="28"/>
        </w:rPr>
        <w:t xml:space="preserve">Управление образования провело оценку текущей потребности введения новых мест в муниципальных общеобразовательных организациях с учетом прогноза демографической ситуации, загруженности школ и фактического состояния зданий. </w:t>
      </w:r>
    </w:p>
    <w:p w14:paraId="20B4705A" w14:textId="77777777" w:rsidR="00A87709" w:rsidRDefault="00C22FD9">
      <w:pPr>
        <w:ind w:firstLine="540"/>
        <w:jc w:val="both"/>
        <w:rPr>
          <w:rFonts w:ascii="Times New Roman" w:hAnsi="Times New Roman"/>
        </w:rPr>
      </w:pPr>
      <w:r>
        <w:rPr>
          <w:rFonts w:ascii="Times New Roman" w:hAnsi="Times New Roman"/>
          <w:sz w:val="28"/>
          <w:szCs w:val="28"/>
        </w:rPr>
        <w:t xml:space="preserve">Исследование показало, что в настоящий момент инфраструктура части школ не соответствует новым требованиям: некоторые здания требуют капитального ремонта, не имеют всех видов благоустройства.  Есть здания школ, спроектированные и построенные в начале прошлого века и даже раньше, которые не отвечают требованиям качества школьной инфраструктуры. </w:t>
      </w:r>
    </w:p>
    <w:p w14:paraId="4546F693" w14:textId="77777777" w:rsidR="00A87709" w:rsidRDefault="00C22FD9">
      <w:pPr>
        <w:ind w:firstLine="540"/>
        <w:jc w:val="both"/>
        <w:rPr>
          <w:rFonts w:ascii="Times New Roman" w:hAnsi="Times New Roman"/>
        </w:rPr>
      </w:pPr>
      <w:r>
        <w:rPr>
          <w:rFonts w:ascii="Times New Roman" w:hAnsi="Times New Roman"/>
          <w:sz w:val="28"/>
          <w:szCs w:val="28"/>
        </w:rPr>
        <w:t xml:space="preserve">Учащиеся школ занимаются по новым федеральным государственным образовательным стандартам. Одним из условий реализации ФГОС в общем образовании является внеурочная деятельность.  При организации внеурочной деятельности возможно сетевое взаимодействие, но в </w:t>
      </w:r>
      <w:r>
        <w:rPr>
          <w:rFonts w:ascii="Times New Roman" w:hAnsi="Times New Roman" w:cs="Times New Roman"/>
          <w:sz w:val="28"/>
          <w:szCs w:val="28"/>
        </w:rPr>
        <w:t xml:space="preserve">Собинском муниципальном округе </w:t>
      </w:r>
      <w:r>
        <w:rPr>
          <w:rFonts w:ascii="Times New Roman" w:hAnsi="Times New Roman"/>
          <w:sz w:val="28"/>
          <w:szCs w:val="28"/>
        </w:rPr>
        <w:t>всего два учреждения дополнительного образования, которые ведут активную самостоятельную образовательную деятельность и нуждаются в увеличении площадей.</w:t>
      </w:r>
    </w:p>
    <w:p w14:paraId="4E6E42FD" w14:textId="77777777" w:rsidR="00A87709" w:rsidRDefault="00C22FD9">
      <w:pPr>
        <w:ind w:firstLine="540"/>
        <w:jc w:val="both"/>
        <w:rPr>
          <w:rFonts w:ascii="Times New Roman" w:hAnsi="Times New Roman"/>
        </w:rPr>
      </w:pPr>
      <w:r>
        <w:rPr>
          <w:rFonts w:ascii="Times New Roman" w:hAnsi="Times New Roman"/>
          <w:sz w:val="28"/>
          <w:szCs w:val="28"/>
        </w:rPr>
        <w:t>Завершены работы по оснащению всех образовательных организаций автоматическими пожарными сигнализациями и программными аппаратными комплексами «Стрелец-мониторинг» для передачи аварийных сигналов в автоматическом режиме на центральный пульт пожарной охраны.  Все образовательные организации   оснащены кнопками экстренного вызова полиции.</w:t>
      </w:r>
    </w:p>
    <w:p w14:paraId="770CB8BA" w14:textId="77777777" w:rsidR="00A87709" w:rsidRDefault="00C22FD9">
      <w:pPr>
        <w:ind w:firstLine="540"/>
        <w:jc w:val="both"/>
        <w:rPr>
          <w:rFonts w:ascii="Times New Roman" w:hAnsi="Times New Roman"/>
        </w:rPr>
      </w:pPr>
      <w:r>
        <w:rPr>
          <w:rFonts w:ascii="Times New Roman" w:hAnsi="Times New Roman"/>
          <w:sz w:val="28"/>
          <w:szCs w:val="28"/>
        </w:rPr>
        <w:t xml:space="preserve">Организация рационального питания обучающихся во время пребывания в школе является одним из важнейших факторов поддержания их здоровья и эффективности обучения. В настоящее время 17% школ выполняют данную задачу в приспособленных помещениях. Охват горячим питанием учащихся школ </w:t>
      </w:r>
      <w:r>
        <w:rPr>
          <w:rFonts w:ascii="Times New Roman" w:hAnsi="Times New Roman" w:cs="Times New Roman"/>
          <w:sz w:val="28"/>
          <w:szCs w:val="28"/>
        </w:rPr>
        <w:t xml:space="preserve">Собинского муниципального округа </w:t>
      </w:r>
      <w:r>
        <w:rPr>
          <w:rFonts w:ascii="Times New Roman" w:hAnsi="Times New Roman"/>
          <w:sz w:val="28"/>
          <w:szCs w:val="28"/>
        </w:rPr>
        <w:t xml:space="preserve">составляет 100%.  </w:t>
      </w:r>
    </w:p>
    <w:p w14:paraId="3E17A916" w14:textId="77777777" w:rsidR="00A87709" w:rsidRDefault="00C22FD9">
      <w:pPr>
        <w:ind w:firstLine="709"/>
        <w:jc w:val="both"/>
        <w:rPr>
          <w:rFonts w:ascii="Times New Roman" w:hAnsi="Times New Roman"/>
        </w:rPr>
      </w:pPr>
      <w:r>
        <w:rPr>
          <w:rFonts w:ascii="Times New Roman" w:hAnsi="Times New Roman"/>
          <w:sz w:val="28"/>
          <w:szCs w:val="28"/>
        </w:rPr>
        <w:t xml:space="preserve">В целях повышения эффективности работы общеобразовательных организаций необходимо создавать современные условия для получения общего образования. Строительство </w:t>
      </w:r>
      <w:proofErr w:type="gramStart"/>
      <w:r>
        <w:rPr>
          <w:rFonts w:ascii="Times New Roman" w:hAnsi="Times New Roman"/>
          <w:sz w:val="28"/>
          <w:szCs w:val="28"/>
        </w:rPr>
        <w:t>новых  школ</w:t>
      </w:r>
      <w:proofErr w:type="gramEnd"/>
      <w:r>
        <w:rPr>
          <w:rFonts w:ascii="Times New Roman" w:hAnsi="Times New Roman"/>
          <w:sz w:val="28"/>
          <w:szCs w:val="28"/>
        </w:rPr>
        <w:t xml:space="preserve"> с современными спортивными залами и столовыми для организации питания, создание современных условий для обеспечения безопасности в период пребывания детей и подростков, оборудование </w:t>
      </w:r>
      <w:r>
        <w:rPr>
          <w:rFonts w:ascii="Times New Roman" w:hAnsi="Times New Roman"/>
          <w:sz w:val="28"/>
          <w:szCs w:val="28"/>
        </w:rPr>
        <w:lastRenderedPageBreak/>
        <w:t xml:space="preserve">медицинских кабинетов в </w:t>
      </w:r>
      <w:proofErr w:type="gramStart"/>
      <w:r>
        <w:rPr>
          <w:rFonts w:ascii="Times New Roman" w:hAnsi="Times New Roman"/>
          <w:sz w:val="28"/>
          <w:szCs w:val="28"/>
        </w:rPr>
        <w:t>школах,  позволит</w:t>
      </w:r>
      <w:proofErr w:type="gramEnd"/>
      <w:r>
        <w:rPr>
          <w:rFonts w:ascii="Times New Roman" w:hAnsi="Times New Roman"/>
          <w:sz w:val="28"/>
          <w:szCs w:val="28"/>
        </w:rPr>
        <w:t xml:space="preserve"> достичь эти цели.</w:t>
      </w:r>
    </w:p>
    <w:p w14:paraId="2CBE9207" w14:textId="77777777" w:rsidR="00A87709" w:rsidRDefault="00C22FD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Необходимость реализации Подпрограммы обусловлена высокой социальной значимостью решаемых задач по формированию условий для получения качественного общего образования.</w:t>
      </w:r>
    </w:p>
    <w:p w14:paraId="25F4D2A3" w14:textId="77777777" w:rsidR="00A87709" w:rsidRDefault="00A87709">
      <w:pPr>
        <w:pStyle w:val="ConsPlusNormal0"/>
        <w:ind w:firstLine="540"/>
        <w:jc w:val="both"/>
        <w:rPr>
          <w:rFonts w:ascii="Times New Roman" w:hAnsi="Times New Roman"/>
        </w:rPr>
      </w:pPr>
    </w:p>
    <w:p w14:paraId="3C41849E" w14:textId="77777777" w:rsidR="00A87709" w:rsidRDefault="00C22FD9" w:rsidP="00BC105E">
      <w:pPr>
        <w:pStyle w:val="aff3"/>
        <w:keepNext/>
        <w:keepLines/>
        <w:numPr>
          <w:ilvl w:val="3"/>
          <w:numId w:val="29"/>
        </w:numPr>
        <w:tabs>
          <w:tab w:val="left" w:pos="635"/>
        </w:tabs>
        <w:spacing w:line="331" w:lineRule="exact"/>
        <w:ind w:left="0" w:right="-186" w:firstLine="0"/>
        <w:jc w:val="center"/>
        <w:rPr>
          <w:rStyle w:val="5"/>
          <w:rFonts w:ascii="Times New Roman" w:hAnsi="Times New Roman"/>
          <w:sz w:val="28"/>
        </w:rPr>
      </w:pPr>
      <w:r>
        <w:rPr>
          <w:rStyle w:val="5"/>
          <w:rFonts w:ascii="Times New Roman" w:hAnsi="Times New Roman"/>
          <w:sz w:val="28"/>
        </w:rPr>
        <w:t xml:space="preserve">Приоритеты </w:t>
      </w:r>
      <w:proofErr w:type="gramStart"/>
      <w:r>
        <w:rPr>
          <w:rStyle w:val="5"/>
          <w:rFonts w:ascii="Times New Roman" w:hAnsi="Times New Roman"/>
          <w:sz w:val="28"/>
        </w:rPr>
        <w:t>муниципальной  политики</w:t>
      </w:r>
      <w:proofErr w:type="gramEnd"/>
      <w:r>
        <w:rPr>
          <w:rStyle w:val="5"/>
          <w:rFonts w:ascii="Times New Roman" w:hAnsi="Times New Roman"/>
          <w:sz w:val="28"/>
        </w:rPr>
        <w:t xml:space="preserve"> в </w:t>
      </w:r>
      <w:proofErr w:type="gramStart"/>
      <w:r>
        <w:rPr>
          <w:rStyle w:val="5"/>
          <w:rFonts w:ascii="Times New Roman" w:hAnsi="Times New Roman"/>
          <w:sz w:val="28"/>
        </w:rPr>
        <w:t>сфере  образования</w:t>
      </w:r>
      <w:proofErr w:type="gramEnd"/>
    </w:p>
    <w:p w14:paraId="38896D3A" w14:textId="77777777" w:rsidR="00A87709" w:rsidRDefault="00C22FD9">
      <w:pPr>
        <w:pStyle w:val="aff3"/>
        <w:keepNext/>
        <w:keepLines/>
        <w:tabs>
          <w:tab w:val="left" w:pos="635"/>
        </w:tabs>
        <w:spacing w:line="331" w:lineRule="exact"/>
        <w:ind w:left="0" w:right="-186"/>
        <w:jc w:val="center"/>
      </w:pPr>
      <w:r>
        <w:rPr>
          <w:rStyle w:val="5"/>
          <w:rFonts w:ascii="Times New Roman" w:hAnsi="Times New Roman"/>
          <w:sz w:val="28"/>
        </w:rPr>
        <w:t>на период до 2030 года, х</w:t>
      </w:r>
      <w:r>
        <w:rPr>
          <w:rStyle w:val="130"/>
          <w:b/>
          <w:sz w:val="28"/>
        </w:rPr>
        <w:t xml:space="preserve">арактеристика основных мероприятий Подпрограммы. </w:t>
      </w:r>
      <w:r>
        <w:rPr>
          <w:rStyle w:val="130"/>
          <w:b/>
          <w:sz w:val="28"/>
          <w:szCs w:val="28"/>
        </w:rPr>
        <w:t xml:space="preserve">Цель и задачи Подпрограммы, </w:t>
      </w:r>
      <w:proofErr w:type="gramStart"/>
      <w:r>
        <w:rPr>
          <w:rStyle w:val="130"/>
          <w:b/>
          <w:sz w:val="28"/>
          <w:szCs w:val="28"/>
        </w:rPr>
        <w:t>сроки  ее</w:t>
      </w:r>
      <w:proofErr w:type="gramEnd"/>
      <w:r>
        <w:rPr>
          <w:rStyle w:val="130"/>
          <w:b/>
          <w:sz w:val="28"/>
          <w:szCs w:val="28"/>
        </w:rPr>
        <w:t xml:space="preserve"> реализации,</w:t>
      </w:r>
    </w:p>
    <w:p w14:paraId="0B301D05" w14:textId="77777777" w:rsidR="00A87709" w:rsidRDefault="00C22FD9">
      <w:pPr>
        <w:tabs>
          <w:tab w:val="left" w:pos="635"/>
        </w:tabs>
        <w:spacing w:line="331" w:lineRule="exact"/>
        <w:ind w:right="-186"/>
        <w:jc w:val="center"/>
        <w:rPr>
          <w:rStyle w:val="130"/>
          <w:b/>
          <w:sz w:val="28"/>
          <w:szCs w:val="28"/>
        </w:rPr>
      </w:pPr>
      <w:r>
        <w:rPr>
          <w:rStyle w:val="130"/>
          <w:b/>
          <w:sz w:val="28"/>
          <w:szCs w:val="28"/>
        </w:rPr>
        <w:t>а также целевые показатели (индикаторы) реализации Подпрограммы</w:t>
      </w:r>
    </w:p>
    <w:p w14:paraId="4FD5FF37" w14:textId="77777777" w:rsidR="00A87709" w:rsidRDefault="00A87709">
      <w:pPr>
        <w:tabs>
          <w:tab w:val="left" w:pos="635"/>
        </w:tabs>
        <w:spacing w:line="331" w:lineRule="exact"/>
        <w:ind w:right="-186"/>
        <w:jc w:val="center"/>
      </w:pPr>
    </w:p>
    <w:p w14:paraId="5FACB5DF" w14:textId="77777777" w:rsidR="00A87709" w:rsidRDefault="00C22FD9">
      <w:pPr>
        <w:shd w:val="clear" w:color="auto" w:fill="FFFFFF"/>
        <w:ind w:firstLine="710"/>
        <w:jc w:val="both"/>
        <w:rPr>
          <w:rFonts w:ascii="Times New Roman" w:hAnsi="Times New Roman"/>
        </w:rPr>
      </w:pPr>
      <w:r>
        <w:rPr>
          <w:rFonts w:ascii="Times New Roman" w:hAnsi="Times New Roman"/>
          <w:sz w:val="28"/>
          <w:szCs w:val="28"/>
        </w:rPr>
        <w:t>Приоритеты муниципальной политики в сфере образования на период до 2030 года сформированы с учетом целей и задач, представленных в следующих стратегических документах:</w:t>
      </w:r>
    </w:p>
    <w:p w14:paraId="7FCA247E" w14:textId="77777777" w:rsidR="00A87709" w:rsidRDefault="00C22FD9">
      <w:pPr>
        <w:shd w:val="clear" w:color="auto" w:fill="FFFFFF"/>
        <w:ind w:firstLine="710"/>
        <w:jc w:val="both"/>
        <w:rPr>
          <w:rFonts w:ascii="Times New Roman" w:hAnsi="Times New Roman"/>
        </w:rPr>
      </w:pPr>
      <w:r>
        <w:rPr>
          <w:rFonts w:ascii="Times New Roman" w:hAnsi="Times New Roman"/>
          <w:sz w:val="28"/>
          <w:szCs w:val="28"/>
        </w:rPr>
        <w:t>Федеральный закон от 29.12.2012 № 273-ФЗ «Об образовании в Российской Федерации»;</w:t>
      </w:r>
    </w:p>
    <w:p w14:paraId="08E6F8FA" w14:textId="77777777" w:rsidR="00A87709" w:rsidRDefault="00C22FD9">
      <w:pPr>
        <w:ind w:firstLine="539"/>
        <w:jc w:val="both"/>
        <w:rPr>
          <w:rFonts w:ascii="Times New Roman" w:hAnsi="Times New Roman"/>
        </w:rPr>
      </w:pPr>
      <w:r>
        <w:rPr>
          <w:rFonts w:ascii="Times New Roman" w:hAnsi="Times New Roman"/>
          <w:sz w:val="28"/>
          <w:szCs w:val="28"/>
        </w:rPr>
        <w:t>Постановление Губернатора Владимирской области от 31.01.2019 № 48 «Об утверждении государственной программы Владимирской области «Развитие образования</w:t>
      </w:r>
      <w:proofErr w:type="gramStart"/>
      <w:r>
        <w:rPr>
          <w:rFonts w:ascii="Times New Roman" w:hAnsi="Times New Roman"/>
          <w:sz w:val="28"/>
          <w:szCs w:val="28"/>
        </w:rPr>
        <w:t>» .</w:t>
      </w:r>
      <w:proofErr w:type="gramEnd"/>
    </w:p>
    <w:p w14:paraId="1FEA4465" w14:textId="77777777" w:rsidR="00A87709" w:rsidRDefault="00C22FD9">
      <w:pPr>
        <w:ind w:firstLine="539"/>
        <w:jc w:val="both"/>
        <w:rPr>
          <w:rFonts w:ascii="Times New Roman" w:hAnsi="Times New Roman"/>
        </w:rPr>
      </w:pPr>
      <w:r>
        <w:rPr>
          <w:rFonts w:ascii="Times New Roman" w:hAnsi="Times New Roman"/>
          <w:sz w:val="28"/>
          <w:szCs w:val="28"/>
        </w:rPr>
        <w:t>Развитие системы образования в округе определяется задачами социально-экономического развития области и округа, стратегическими ориентирами государственной политики в области образования. Приоритетом муниципальной политики в сфере образования является достижение современного качества образования, обеспечивающего реализацию актуальных и перспективных потребностей личности, общества и государства.</w:t>
      </w:r>
    </w:p>
    <w:p w14:paraId="794EABA8" w14:textId="77777777" w:rsidR="00A87709" w:rsidRDefault="00C22FD9">
      <w:pPr>
        <w:ind w:firstLine="539"/>
        <w:jc w:val="both"/>
        <w:rPr>
          <w:rFonts w:ascii="Times New Roman" w:hAnsi="Times New Roman"/>
        </w:rPr>
      </w:pPr>
      <w:r>
        <w:rPr>
          <w:rFonts w:ascii="Times New Roman" w:hAnsi="Times New Roman"/>
          <w:sz w:val="28"/>
          <w:szCs w:val="28"/>
        </w:rPr>
        <w:t xml:space="preserve">Основными приоритетами муниципальной </w:t>
      </w:r>
      <w:proofErr w:type="gramStart"/>
      <w:r>
        <w:rPr>
          <w:rFonts w:ascii="Times New Roman" w:hAnsi="Times New Roman"/>
          <w:sz w:val="28"/>
          <w:szCs w:val="28"/>
        </w:rPr>
        <w:t>политики  в</w:t>
      </w:r>
      <w:proofErr w:type="gramEnd"/>
      <w:r>
        <w:rPr>
          <w:rFonts w:ascii="Times New Roman" w:hAnsi="Times New Roman"/>
          <w:sz w:val="28"/>
          <w:szCs w:val="28"/>
        </w:rPr>
        <w:t xml:space="preserve"> сфере образования на среднесрочную перспективу должны стать:</w:t>
      </w:r>
    </w:p>
    <w:p w14:paraId="5A1C4B7C" w14:textId="77777777" w:rsidR="00A87709" w:rsidRDefault="00C22FD9">
      <w:pPr>
        <w:ind w:firstLine="540"/>
        <w:jc w:val="both"/>
        <w:rPr>
          <w:rFonts w:ascii="Times New Roman" w:hAnsi="Times New Roman"/>
        </w:rPr>
      </w:pPr>
      <w:r>
        <w:rPr>
          <w:rFonts w:ascii="Times New Roman" w:hAnsi="Times New Roman"/>
          <w:sz w:val="28"/>
          <w:szCs w:val="28"/>
        </w:rPr>
        <w:t>формирование муниципальной сети сферы «Образование», оптимальной для доступности услуг и эффективного использования ресурсов;</w:t>
      </w:r>
    </w:p>
    <w:p w14:paraId="0A88ACD7" w14:textId="77777777" w:rsidR="00A87709" w:rsidRDefault="00C22FD9">
      <w:pPr>
        <w:ind w:firstLine="540"/>
        <w:jc w:val="both"/>
        <w:rPr>
          <w:rFonts w:ascii="Times New Roman" w:hAnsi="Times New Roman"/>
        </w:rPr>
      </w:pPr>
      <w:r>
        <w:rPr>
          <w:rFonts w:ascii="Times New Roman" w:hAnsi="Times New Roman"/>
          <w:sz w:val="28"/>
          <w:szCs w:val="28"/>
        </w:rPr>
        <w:t xml:space="preserve">обеспечение одинаково высокого </w:t>
      </w:r>
      <w:proofErr w:type="gramStart"/>
      <w:r>
        <w:rPr>
          <w:rFonts w:ascii="Times New Roman" w:hAnsi="Times New Roman"/>
          <w:sz w:val="28"/>
          <w:szCs w:val="28"/>
        </w:rPr>
        <w:t>качества  образования</w:t>
      </w:r>
      <w:proofErr w:type="gramEnd"/>
      <w:r>
        <w:rPr>
          <w:rFonts w:ascii="Times New Roman" w:hAnsi="Times New Roman"/>
          <w:sz w:val="28"/>
          <w:szCs w:val="28"/>
        </w:rPr>
        <w:t xml:space="preserve"> детям независимо от места жительства и социально-экономического статуса их семей, </w:t>
      </w:r>
      <w:r>
        <w:rPr>
          <w:rFonts w:ascii="Times New Roman" w:hAnsi="Times New Roman"/>
          <w:bCs/>
          <w:sz w:val="28"/>
          <w:szCs w:val="28"/>
        </w:rPr>
        <w:t>создание открытой системы информирования граждан о качестве образования муниципального округа;</w:t>
      </w:r>
    </w:p>
    <w:p w14:paraId="385B70F3" w14:textId="77777777" w:rsidR="00A87709" w:rsidRDefault="00C22FD9">
      <w:pPr>
        <w:ind w:firstLine="540"/>
        <w:jc w:val="both"/>
        <w:rPr>
          <w:rFonts w:ascii="Times New Roman" w:hAnsi="Times New Roman"/>
        </w:rPr>
      </w:pPr>
      <w:r>
        <w:rPr>
          <w:rFonts w:ascii="Times New Roman" w:hAnsi="Times New Roman"/>
          <w:bCs/>
          <w:sz w:val="28"/>
          <w:szCs w:val="28"/>
        </w:rPr>
        <w:t>в</w:t>
      </w:r>
      <w:r>
        <w:rPr>
          <w:rFonts w:ascii="Times New Roman" w:hAnsi="Times New Roman"/>
          <w:sz w:val="28"/>
          <w:szCs w:val="28"/>
        </w:rPr>
        <w:t xml:space="preserve">недрение новых финансово-экономических и организационно-управленческих механизмов, стимулирующих повышение качества услуг и эффективности </w:t>
      </w:r>
      <w:proofErr w:type="gramStart"/>
      <w:r>
        <w:rPr>
          <w:rFonts w:ascii="Times New Roman" w:hAnsi="Times New Roman"/>
          <w:sz w:val="28"/>
          <w:szCs w:val="28"/>
        </w:rPr>
        <w:t>деятельности  муниципальных</w:t>
      </w:r>
      <w:proofErr w:type="gramEnd"/>
      <w:r>
        <w:rPr>
          <w:rFonts w:ascii="Times New Roman" w:hAnsi="Times New Roman"/>
          <w:sz w:val="28"/>
          <w:szCs w:val="28"/>
        </w:rPr>
        <w:t xml:space="preserve"> образовательных организаций.</w:t>
      </w:r>
    </w:p>
    <w:p w14:paraId="2708E0A3"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Целью Подпрограммы является:</w:t>
      </w:r>
    </w:p>
    <w:p w14:paraId="1A9E9633" w14:textId="77777777" w:rsidR="00A87709" w:rsidRDefault="00C22FD9">
      <w:pPr>
        <w:shd w:val="clear" w:color="auto" w:fill="FFFFFF"/>
        <w:rPr>
          <w:rFonts w:ascii="Times New Roman" w:hAnsi="Times New Roman"/>
        </w:rPr>
      </w:pPr>
      <w:r>
        <w:rPr>
          <w:rFonts w:ascii="Times New Roman" w:hAnsi="Times New Roman"/>
          <w:sz w:val="28"/>
          <w:szCs w:val="28"/>
        </w:rPr>
        <w:t xml:space="preserve">- Обеспечить </w:t>
      </w:r>
      <w:proofErr w:type="gramStart"/>
      <w:r>
        <w:rPr>
          <w:rFonts w:ascii="Times New Roman" w:hAnsi="Times New Roman"/>
          <w:sz w:val="28"/>
          <w:szCs w:val="28"/>
        </w:rPr>
        <w:t>создание  новых</w:t>
      </w:r>
      <w:proofErr w:type="gramEnd"/>
      <w:r>
        <w:rPr>
          <w:rFonts w:ascii="Times New Roman" w:hAnsi="Times New Roman"/>
          <w:sz w:val="28"/>
          <w:szCs w:val="28"/>
        </w:rPr>
        <w:t xml:space="preserve"> мест в муниципальных образовательных организациях в соответствии с прогнозируемой потребностью и современными требованиями к условиям обучения;</w:t>
      </w:r>
    </w:p>
    <w:p w14:paraId="50F4D2DB" w14:textId="77777777" w:rsidR="00A87709" w:rsidRDefault="00C22FD9">
      <w:pPr>
        <w:pStyle w:val="ConsPlusNormal0"/>
        <w:jc w:val="both"/>
        <w:rPr>
          <w:rFonts w:ascii="Times New Roman" w:hAnsi="Times New Roman"/>
        </w:rPr>
      </w:pPr>
      <w:r>
        <w:rPr>
          <w:rFonts w:ascii="Times New Roman" w:hAnsi="Times New Roman" w:cs="Times New Roman"/>
          <w:sz w:val="28"/>
          <w:szCs w:val="28"/>
        </w:rPr>
        <w:t>-Осуществить капитальный ремонт и оснащение зданий дошкольных образовательных организаций.</w:t>
      </w:r>
    </w:p>
    <w:p w14:paraId="5B49FB77"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В ходе реализации Подпрограммы будут решены задачи по обеспечению современных условий обучения и воспитания.</w:t>
      </w:r>
    </w:p>
    <w:p w14:paraId="4040F140"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Сроки реализации Подпрограммы 2025-2030 годы.</w:t>
      </w:r>
    </w:p>
    <w:p w14:paraId="1674091B" w14:textId="77777777" w:rsidR="00A87709" w:rsidRDefault="00C22FD9">
      <w:pPr>
        <w:spacing w:line="280" w:lineRule="exact"/>
        <w:ind w:right="-186"/>
        <w:jc w:val="both"/>
      </w:pPr>
      <w:r>
        <w:rPr>
          <w:rStyle w:val="5"/>
          <w:rFonts w:ascii="Times New Roman" w:hAnsi="Times New Roman"/>
          <w:b w:val="0"/>
          <w:sz w:val="28"/>
        </w:rPr>
        <w:tab/>
        <w:t>Целевые показатели (индикаторы) подпрограммы:</w:t>
      </w:r>
    </w:p>
    <w:p w14:paraId="7C8E1703" w14:textId="77777777" w:rsidR="00A87709" w:rsidRDefault="00C22FD9">
      <w:pPr>
        <w:shd w:val="clear" w:color="auto" w:fill="FFFFFF"/>
        <w:rPr>
          <w:rFonts w:ascii="Times New Roman" w:hAnsi="Times New Roman"/>
        </w:rPr>
      </w:pPr>
      <w:r>
        <w:rPr>
          <w:rFonts w:ascii="Times New Roman" w:hAnsi="Times New Roman"/>
          <w:sz w:val="28"/>
          <w:szCs w:val="28"/>
        </w:rPr>
        <w:t xml:space="preserve">1. Количество новых мест в муниципальных общеобразовательных организациях, </w:t>
      </w:r>
      <w:r>
        <w:rPr>
          <w:rFonts w:ascii="Times New Roman" w:hAnsi="Times New Roman"/>
          <w:sz w:val="28"/>
          <w:szCs w:val="28"/>
        </w:rPr>
        <w:lastRenderedPageBreak/>
        <w:t xml:space="preserve">в том числе введенных путем </w:t>
      </w:r>
      <w:proofErr w:type="gramStart"/>
      <w:r>
        <w:rPr>
          <w:rFonts w:ascii="Times New Roman" w:hAnsi="Times New Roman"/>
          <w:sz w:val="28"/>
          <w:szCs w:val="28"/>
        </w:rPr>
        <w:t>строительства  и</w:t>
      </w:r>
      <w:proofErr w:type="gramEnd"/>
      <w:r>
        <w:rPr>
          <w:rFonts w:ascii="Times New Roman" w:hAnsi="Times New Roman"/>
          <w:sz w:val="28"/>
          <w:szCs w:val="28"/>
        </w:rPr>
        <w:t xml:space="preserve"> реконструкции зданий школ;</w:t>
      </w:r>
    </w:p>
    <w:p w14:paraId="7215D5DB" w14:textId="77777777" w:rsidR="00A87709" w:rsidRDefault="00C22FD9">
      <w:pPr>
        <w:shd w:val="clear" w:color="auto" w:fill="FFFFFF"/>
        <w:rPr>
          <w:rFonts w:ascii="Times New Roman" w:hAnsi="Times New Roman"/>
        </w:rPr>
      </w:pPr>
      <w:r>
        <w:rPr>
          <w:rFonts w:ascii="Times New Roman" w:hAnsi="Times New Roman"/>
          <w:sz w:val="28"/>
          <w:szCs w:val="28"/>
        </w:rPr>
        <w:t>2. Количество новых мест в общеобразовательных организациях Собинского муниципального округа, введенных путем реализации региональных программ в рамках софинансирования за счет средств федерального бюджета;</w:t>
      </w:r>
    </w:p>
    <w:p w14:paraId="4ABA37DB" w14:textId="77777777" w:rsidR="00A87709" w:rsidRDefault="00C22FD9">
      <w:pPr>
        <w:shd w:val="clear" w:color="auto" w:fill="FFFFFF"/>
        <w:rPr>
          <w:rFonts w:ascii="Times New Roman" w:hAnsi="Times New Roman"/>
        </w:rPr>
      </w:pPr>
      <w:r>
        <w:rPr>
          <w:rFonts w:ascii="Times New Roman" w:hAnsi="Times New Roman"/>
          <w:sz w:val="28"/>
          <w:szCs w:val="28"/>
        </w:rPr>
        <w:t>3. Осуществлен капитальный ремонт и оснащение зданий дошкольных образовательных организаций</w:t>
      </w:r>
    </w:p>
    <w:p w14:paraId="64FDABCA" w14:textId="77777777" w:rsidR="00A87709" w:rsidRDefault="00C22FD9">
      <w:pPr>
        <w:pStyle w:val="ConsPlusNormal0"/>
        <w:ind w:firstLine="540"/>
        <w:jc w:val="both"/>
      </w:pPr>
      <w:r>
        <w:rPr>
          <w:rFonts w:ascii="Times New Roman" w:hAnsi="Times New Roman" w:cs="Times New Roman"/>
          <w:sz w:val="28"/>
          <w:szCs w:val="28"/>
        </w:rPr>
        <w:t xml:space="preserve">Целевые </w:t>
      </w:r>
      <w:hyperlink w:anchor="P202">
        <w:r>
          <w:rPr>
            <w:rFonts w:ascii="Times New Roman" w:hAnsi="Times New Roman" w:cs="Times New Roman"/>
            <w:sz w:val="28"/>
            <w:szCs w:val="28"/>
          </w:rPr>
          <w:t>показатели</w:t>
        </w:r>
      </w:hyperlink>
      <w:r>
        <w:rPr>
          <w:rFonts w:ascii="Times New Roman" w:hAnsi="Times New Roman" w:cs="Times New Roman"/>
          <w:sz w:val="28"/>
          <w:szCs w:val="28"/>
        </w:rPr>
        <w:t xml:space="preserve"> (индикаторы) реализации Подпрограммы приведены в приложении № 1 к Подпрограмме.</w:t>
      </w:r>
    </w:p>
    <w:p w14:paraId="72B45F6A" w14:textId="77777777" w:rsidR="00A87709" w:rsidRDefault="00A87709">
      <w:pPr>
        <w:pStyle w:val="ConsPlusNormal0"/>
        <w:ind w:firstLine="720"/>
        <w:jc w:val="both"/>
        <w:rPr>
          <w:rFonts w:ascii="Times New Roman" w:hAnsi="Times New Roman" w:cs="Times New Roman"/>
          <w:sz w:val="28"/>
          <w:szCs w:val="28"/>
        </w:rPr>
      </w:pPr>
    </w:p>
    <w:p w14:paraId="0CBD4917" w14:textId="77777777" w:rsidR="00A87709" w:rsidRDefault="00C22FD9">
      <w:pPr>
        <w:pStyle w:val="ConsPlusNormal0"/>
        <w:ind w:firstLine="720"/>
        <w:jc w:val="center"/>
        <w:rPr>
          <w:rFonts w:ascii="Times New Roman" w:hAnsi="Times New Roman"/>
        </w:rPr>
      </w:pPr>
      <w:r>
        <w:rPr>
          <w:rFonts w:ascii="Times New Roman" w:hAnsi="Times New Roman" w:cs="Times New Roman"/>
          <w:b/>
          <w:sz w:val="28"/>
          <w:szCs w:val="28"/>
        </w:rPr>
        <w:t>3. Основные направления и мероприятия Подпрограммы</w:t>
      </w:r>
    </w:p>
    <w:p w14:paraId="54A9BA44" w14:textId="77777777" w:rsidR="00A87709" w:rsidRDefault="00A87709">
      <w:pPr>
        <w:pStyle w:val="ConsPlusNormal0"/>
        <w:ind w:firstLine="720"/>
        <w:jc w:val="both"/>
        <w:rPr>
          <w:rFonts w:ascii="Times New Roman" w:hAnsi="Times New Roman" w:cs="Times New Roman"/>
          <w:sz w:val="28"/>
          <w:szCs w:val="28"/>
        </w:rPr>
      </w:pPr>
    </w:p>
    <w:p w14:paraId="0E5BA46A" w14:textId="77777777" w:rsidR="00A87709" w:rsidRDefault="00C22FD9">
      <w:pPr>
        <w:pStyle w:val="ConsPlusNormal0"/>
        <w:ind w:firstLine="540"/>
        <w:jc w:val="both"/>
        <w:rPr>
          <w:rFonts w:ascii="Times New Roman" w:hAnsi="Times New Roman"/>
        </w:rPr>
      </w:pPr>
      <w:r>
        <w:rPr>
          <w:rFonts w:ascii="Times New Roman" w:hAnsi="Times New Roman" w:cs="Times New Roman"/>
          <w:b/>
          <w:sz w:val="28"/>
          <w:szCs w:val="28"/>
        </w:rPr>
        <w:t xml:space="preserve">Основные </w:t>
      </w:r>
      <w:proofErr w:type="gramStart"/>
      <w:r>
        <w:rPr>
          <w:rFonts w:ascii="Times New Roman" w:hAnsi="Times New Roman" w:cs="Times New Roman"/>
          <w:b/>
          <w:sz w:val="28"/>
          <w:szCs w:val="28"/>
        </w:rPr>
        <w:t>направления  Подпрограммы</w:t>
      </w:r>
      <w:proofErr w:type="gramEnd"/>
      <w:r>
        <w:rPr>
          <w:rFonts w:ascii="Times New Roman" w:hAnsi="Times New Roman" w:cs="Times New Roman"/>
          <w:b/>
          <w:sz w:val="28"/>
          <w:szCs w:val="28"/>
        </w:rPr>
        <w:t>:</w:t>
      </w:r>
    </w:p>
    <w:p w14:paraId="6CBF2496"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1. Содействие развитию системы общего образования;</w:t>
      </w:r>
    </w:p>
    <w:p w14:paraId="7BEB8387"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2. Содействие развитию системы дошкольного образования. </w:t>
      </w:r>
    </w:p>
    <w:p w14:paraId="1521C7C2"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В целях реализации основных </w:t>
      </w:r>
      <w:proofErr w:type="gramStart"/>
      <w:r>
        <w:rPr>
          <w:rFonts w:ascii="Times New Roman" w:hAnsi="Times New Roman" w:cs="Times New Roman"/>
          <w:sz w:val="28"/>
          <w:szCs w:val="28"/>
        </w:rPr>
        <w:t>направлений  Подпрограммы</w:t>
      </w:r>
      <w:proofErr w:type="gramEnd"/>
      <w:r>
        <w:rPr>
          <w:rFonts w:ascii="Times New Roman" w:hAnsi="Times New Roman" w:cs="Times New Roman"/>
          <w:sz w:val="28"/>
          <w:szCs w:val="28"/>
        </w:rPr>
        <w:t xml:space="preserve"> в 2025-2030 годах и последующие годы планируется </w:t>
      </w:r>
      <w:proofErr w:type="gramStart"/>
      <w:r>
        <w:rPr>
          <w:rFonts w:ascii="Times New Roman" w:hAnsi="Times New Roman" w:cs="Times New Roman"/>
          <w:sz w:val="28"/>
          <w:szCs w:val="28"/>
        </w:rPr>
        <w:t>строительство  школ</w:t>
      </w:r>
      <w:proofErr w:type="gramEnd"/>
      <w:r>
        <w:rPr>
          <w:rFonts w:ascii="Times New Roman" w:hAnsi="Times New Roman" w:cs="Times New Roman"/>
          <w:sz w:val="28"/>
          <w:szCs w:val="28"/>
        </w:rPr>
        <w:t xml:space="preserve"> с использованием типовых проектов, предусматривающих соответствие архитектурных решений современным требованиям к организации образовательного процесса, возможность трансформации помещений, позволяющей использовать помещения для разных видов деятельности, ремонт и реконструкция зданий образовательных </w:t>
      </w:r>
      <w:proofErr w:type="gramStart"/>
      <w:r>
        <w:rPr>
          <w:rFonts w:ascii="Times New Roman" w:hAnsi="Times New Roman" w:cs="Times New Roman"/>
          <w:sz w:val="28"/>
          <w:szCs w:val="28"/>
        </w:rPr>
        <w:t>организаций  с</w:t>
      </w:r>
      <w:proofErr w:type="gramEnd"/>
      <w:r>
        <w:rPr>
          <w:rFonts w:ascii="Times New Roman" w:hAnsi="Times New Roman" w:cs="Times New Roman"/>
          <w:sz w:val="28"/>
          <w:szCs w:val="28"/>
        </w:rPr>
        <w:t xml:space="preserve"> износом выше 50%.</w:t>
      </w:r>
    </w:p>
    <w:p w14:paraId="4BF91EBD"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Предусматривается также выполнение работ по организационно-техническому и аналитическому сопровождению Подпрограммы, заключение соглашений, необходимых для реализации Подпрограммы. Размещение заказа на выполнение работ осуществляется в соответствии с законодательством Российской Федерации о размещении заказов на поставки товаров, выполнение работ и оказание услуг </w:t>
      </w:r>
      <w:proofErr w:type="gramStart"/>
      <w:r>
        <w:rPr>
          <w:rFonts w:ascii="Times New Roman" w:hAnsi="Times New Roman" w:cs="Times New Roman"/>
          <w:sz w:val="28"/>
          <w:szCs w:val="28"/>
        </w:rPr>
        <w:t>для  муниципальных</w:t>
      </w:r>
      <w:proofErr w:type="gramEnd"/>
      <w:r>
        <w:rPr>
          <w:rFonts w:ascii="Times New Roman" w:hAnsi="Times New Roman" w:cs="Times New Roman"/>
          <w:sz w:val="28"/>
          <w:szCs w:val="28"/>
        </w:rPr>
        <w:t xml:space="preserve"> нужд.</w:t>
      </w:r>
    </w:p>
    <w:p w14:paraId="2F1D1A85" w14:textId="77777777" w:rsidR="00A87709" w:rsidRDefault="00C22FD9">
      <w:pPr>
        <w:pStyle w:val="ConsPlusNormal0"/>
        <w:ind w:firstLine="540"/>
        <w:jc w:val="both"/>
      </w:pPr>
      <w:r>
        <w:rPr>
          <w:rFonts w:ascii="Times New Roman" w:hAnsi="Times New Roman" w:cs="Times New Roman"/>
          <w:sz w:val="28"/>
          <w:szCs w:val="28"/>
        </w:rPr>
        <w:t xml:space="preserve">Мероприятия Подпрограммы приведены в </w:t>
      </w:r>
      <w:hyperlink w:anchor="P495">
        <w:r>
          <w:rPr>
            <w:rFonts w:ascii="Times New Roman" w:hAnsi="Times New Roman" w:cs="Times New Roman"/>
            <w:sz w:val="28"/>
            <w:szCs w:val="28"/>
          </w:rPr>
          <w:t>приложении № 2</w:t>
        </w:r>
      </w:hyperlink>
      <w:r>
        <w:rPr>
          <w:rFonts w:ascii="Times New Roman" w:hAnsi="Times New Roman" w:cs="Times New Roman"/>
          <w:sz w:val="28"/>
          <w:szCs w:val="28"/>
        </w:rPr>
        <w:t xml:space="preserve"> к Подпрограмме.</w:t>
      </w:r>
    </w:p>
    <w:p w14:paraId="0A8F1C56" w14:textId="77777777" w:rsidR="00A87709" w:rsidRDefault="00A87709">
      <w:pPr>
        <w:jc w:val="center"/>
        <w:rPr>
          <w:rFonts w:ascii="Times New Roman" w:hAnsi="Times New Roman"/>
          <w:sz w:val="28"/>
          <w:szCs w:val="28"/>
        </w:rPr>
      </w:pPr>
    </w:p>
    <w:p w14:paraId="2F3ED5AD" w14:textId="77777777" w:rsidR="00A87709" w:rsidRDefault="00C22FD9">
      <w:pPr>
        <w:pStyle w:val="ConsPlusNormal0"/>
        <w:ind w:firstLine="720"/>
        <w:jc w:val="center"/>
        <w:rPr>
          <w:rFonts w:ascii="Times New Roman" w:hAnsi="Times New Roman"/>
        </w:rPr>
      </w:pPr>
      <w:r>
        <w:rPr>
          <w:rFonts w:ascii="Times New Roman" w:hAnsi="Times New Roman" w:cs="Times New Roman"/>
          <w:b/>
          <w:sz w:val="28"/>
          <w:szCs w:val="28"/>
        </w:rPr>
        <w:t>4. Финансовое обеспечение Подпрограммы</w:t>
      </w:r>
    </w:p>
    <w:p w14:paraId="18981DCD" w14:textId="77777777" w:rsidR="00A87709" w:rsidRDefault="00A87709">
      <w:pPr>
        <w:pStyle w:val="ConsPlusNormal0"/>
        <w:ind w:firstLine="720"/>
        <w:jc w:val="both"/>
        <w:rPr>
          <w:rFonts w:ascii="Times New Roman" w:hAnsi="Times New Roman" w:cs="Times New Roman"/>
          <w:sz w:val="28"/>
          <w:szCs w:val="28"/>
        </w:rPr>
      </w:pPr>
    </w:p>
    <w:p w14:paraId="1EBBEDAF"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Финансовое обеспечение Подпрограммы предусматривается за счет средств федерального, областного бюджета, средств бюджета Собинского муниципального округа.</w:t>
      </w:r>
    </w:p>
    <w:p w14:paraId="2A9A0C7F"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Финансовое обеспечение Программы за счет средств федерального и областного бюджетов осуществляется путем выделения администрации Собинского муниципального округа дополнительных бюджетных ассигнований из регионального бюджета.</w:t>
      </w:r>
    </w:p>
    <w:p w14:paraId="72DE2745"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Контроль за использованием средств на реализацию Подпрограммы осуществляется в соответствии с законодательством Российской Федерации.</w:t>
      </w:r>
    </w:p>
    <w:p w14:paraId="4F9578AD" w14:textId="77777777" w:rsidR="00A87709" w:rsidRDefault="00C22FD9">
      <w:pPr>
        <w:tabs>
          <w:tab w:val="left" w:pos="0"/>
          <w:tab w:val="left" w:pos="540"/>
          <w:tab w:val="left" w:pos="720"/>
        </w:tabs>
        <w:jc w:val="both"/>
      </w:pPr>
      <w:r>
        <w:rPr>
          <w:rStyle w:val="14pt"/>
        </w:rPr>
        <w:tab/>
        <w:t xml:space="preserve">Общий объем финансирования Подпрограммы на 2025 - 2030 годы составит 77561,49225 тыс. рублей, в том числе за счет средств федерального бюджета- 43768,13050 </w:t>
      </w:r>
      <w:proofErr w:type="spellStart"/>
      <w:r>
        <w:rPr>
          <w:rStyle w:val="14pt"/>
        </w:rPr>
        <w:t>тыс.руб</w:t>
      </w:r>
      <w:proofErr w:type="spellEnd"/>
      <w:r>
        <w:rPr>
          <w:rStyle w:val="14pt"/>
        </w:rPr>
        <w:t>., областного бюджета — 893,22715 тыс. рублей.</w:t>
      </w:r>
    </w:p>
    <w:p w14:paraId="3443735E" w14:textId="77777777" w:rsidR="00A87709" w:rsidRDefault="00C22FD9">
      <w:pPr>
        <w:ind w:firstLine="540"/>
        <w:jc w:val="both"/>
        <w:rPr>
          <w:rFonts w:ascii="Times New Roman" w:hAnsi="Times New Roman"/>
        </w:rPr>
      </w:pPr>
      <w:r>
        <w:rPr>
          <w:rFonts w:ascii="Times New Roman" w:hAnsi="Times New Roman"/>
          <w:sz w:val="28"/>
          <w:szCs w:val="28"/>
        </w:rPr>
        <w:t>Объемы финансирования подпрограммных мероприятий за счет средств бюджетов всех уровней подлежат ежегодному уточнению и корректировке в соответствии с возможностями этих бюджетов.</w:t>
      </w:r>
    </w:p>
    <w:p w14:paraId="1AADB3EB" w14:textId="77777777" w:rsidR="00A87709" w:rsidRDefault="00A87709">
      <w:pPr>
        <w:pStyle w:val="ConsPlusNormal0"/>
        <w:ind w:firstLine="720"/>
        <w:jc w:val="center"/>
        <w:rPr>
          <w:rFonts w:ascii="Times New Roman" w:hAnsi="Times New Roman" w:cs="Times New Roman"/>
          <w:sz w:val="28"/>
          <w:szCs w:val="28"/>
        </w:rPr>
      </w:pPr>
    </w:p>
    <w:p w14:paraId="14DBFEE3" w14:textId="77777777" w:rsidR="00A87709" w:rsidRDefault="00C22FD9">
      <w:pPr>
        <w:pStyle w:val="ConsPlusNormal0"/>
        <w:ind w:firstLine="720"/>
        <w:jc w:val="center"/>
        <w:rPr>
          <w:rFonts w:ascii="Times New Roman" w:hAnsi="Times New Roman"/>
        </w:rPr>
      </w:pPr>
      <w:r>
        <w:rPr>
          <w:rFonts w:ascii="Times New Roman" w:hAnsi="Times New Roman" w:cs="Times New Roman"/>
          <w:b/>
          <w:sz w:val="28"/>
          <w:szCs w:val="28"/>
        </w:rPr>
        <w:t>5. Механизм реализации Подпрограммы</w:t>
      </w:r>
    </w:p>
    <w:p w14:paraId="56CE0D00" w14:textId="77777777" w:rsidR="00A87709" w:rsidRDefault="00A87709">
      <w:pPr>
        <w:pStyle w:val="ConsPlusNormal0"/>
        <w:ind w:firstLine="720"/>
        <w:jc w:val="both"/>
        <w:rPr>
          <w:rFonts w:ascii="Times New Roman" w:hAnsi="Times New Roman" w:cs="Times New Roman"/>
          <w:sz w:val="28"/>
          <w:szCs w:val="28"/>
        </w:rPr>
      </w:pPr>
    </w:p>
    <w:p w14:paraId="39D59E3B"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Ответственным исполнителем - координатором Подпрограммы является управление образования </w:t>
      </w:r>
      <w:proofErr w:type="gramStart"/>
      <w:r>
        <w:rPr>
          <w:rFonts w:ascii="Times New Roman" w:hAnsi="Times New Roman" w:cs="Times New Roman"/>
          <w:sz w:val="28"/>
          <w:szCs w:val="28"/>
        </w:rPr>
        <w:t>администрации  Собинского</w:t>
      </w:r>
      <w:proofErr w:type="gramEnd"/>
      <w:r>
        <w:rPr>
          <w:rFonts w:ascii="Times New Roman" w:hAnsi="Times New Roman" w:cs="Times New Roman"/>
          <w:sz w:val="28"/>
          <w:szCs w:val="28"/>
        </w:rPr>
        <w:t xml:space="preserve"> муниципального округа.</w:t>
      </w:r>
    </w:p>
    <w:p w14:paraId="5324001E"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Начальник управления образования администрации Собинского муниципального округа является руководителем Подпрограммы и несет ответственность за ее реализацию, конечные результаты, определяет формы и методы управления реализацией Программы.</w:t>
      </w:r>
    </w:p>
    <w:p w14:paraId="27257211"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МКУ «Управление жилищно-коммунального комплекса и строительства Собинского муниципального </w:t>
      </w:r>
      <w:proofErr w:type="gramStart"/>
      <w:r>
        <w:rPr>
          <w:rFonts w:ascii="Times New Roman" w:hAnsi="Times New Roman" w:cs="Times New Roman"/>
          <w:sz w:val="28"/>
          <w:szCs w:val="28"/>
        </w:rPr>
        <w:t>округа</w:t>
      </w:r>
      <w:r>
        <w:rPr>
          <w:rFonts w:ascii="Times New Roman" w:hAnsi="Times New Roman" w:cs="Times New Roman"/>
          <w:i/>
          <w:sz w:val="28"/>
          <w:szCs w:val="28"/>
        </w:rPr>
        <w:t xml:space="preserve">»  </w:t>
      </w:r>
      <w:r>
        <w:rPr>
          <w:rFonts w:ascii="Times New Roman" w:hAnsi="Times New Roman" w:cs="Times New Roman"/>
          <w:sz w:val="28"/>
          <w:szCs w:val="28"/>
        </w:rPr>
        <w:t>является</w:t>
      </w:r>
      <w:proofErr w:type="gramEnd"/>
      <w:r>
        <w:rPr>
          <w:rFonts w:ascii="Times New Roman" w:hAnsi="Times New Roman" w:cs="Times New Roman"/>
          <w:sz w:val="28"/>
          <w:szCs w:val="28"/>
        </w:rPr>
        <w:t xml:space="preserve"> соисполнителем Подпрограммы.</w:t>
      </w:r>
    </w:p>
    <w:p w14:paraId="6295B09E"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Управление образования администрации Собинского муниципального округа в ходе выполнения Подпрограммы:</w:t>
      </w:r>
    </w:p>
    <w:p w14:paraId="23A59151"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осуществляет планирование, организацию и контроль реализации Подпрограммы;</w:t>
      </w:r>
    </w:p>
    <w:p w14:paraId="21C483D4"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вносит в администрацию муниципального округа проекты нормативных правовых актов, необходимых для выполнения Подпрограммы;</w:t>
      </w:r>
    </w:p>
    <w:p w14:paraId="0B0226B9"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разрабатывает и принимает в пределах своих полномочий нормативные правовые акты, необходимые для выполнения Подпрограммы;</w:t>
      </w:r>
    </w:p>
    <w:p w14:paraId="6C943E5A"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организует экспертные проверки хода реализации Подпрограммы, в том числе с участием соисполнителей Подпрограммы;</w:t>
      </w:r>
    </w:p>
    <w:p w14:paraId="0E28F6EA"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вносит в администрацию муниципального округа предложения о корректировке, продлении срока реализации Подпрограммы либо о досрочном прекращении ее реализации, а также предложения по уточнению целевых показателей (индикаторов) и расходов на реализацию Подпрограммы, по совершенствованию механизма реализации Подпрограммы;</w:t>
      </w:r>
    </w:p>
    <w:p w14:paraId="549517FE"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разрабатывает перечень целевых показателей (индикаторов) для мониторинга реализации мероприятий Подпрограммы;</w:t>
      </w:r>
    </w:p>
    <w:p w14:paraId="76C652D2"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организует ведение ежеквартальной отчетности по реализации Подпрограммы, а также мониторинг реализации мероприятий Подпрограммы.</w:t>
      </w:r>
    </w:p>
    <w:p w14:paraId="3164438B"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предоставляет в Министерство образования Владимирской области необходимые документы и материалы по реализации мероприятий Подпрограммы.</w:t>
      </w:r>
    </w:p>
    <w:p w14:paraId="6E7FEBB5" w14:textId="77777777" w:rsidR="00A87709" w:rsidRDefault="00A87709">
      <w:pPr>
        <w:pStyle w:val="ConsPlusNormal0"/>
        <w:ind w:firstLine="540"/>
        <w:jc w:val="both"/>
        <w:rPr>
          <w:rFonts w:ascii="Times New Roman" w:hAnsi="Times New Roman" w:cs="Times New Roman"/>
          <w:sz w:val="28"/>
          <w:szCs w:val="28"/>
        </w:rPr>
      </w:pPr>
    </w:p>
    <w:p w14:paraId="3C827225"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МКУ «Управление жилищно-коммунального комплекса и строительства Собинского муниципального округа» в ходе выполнения Подпрограммы </w:t>
      </w:r>
    </w:p>
    <w:p w14:paraId="7361C4CA"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 является главным распорядителем бюджетных средств на мероприятия, финансируемые за </w:t>
      </w:r>
      <w:proofErr w:type="gramStart"/>
      <w:r>
        <w:rPr>
          <w:rFonts w:ascii="Times New Roman" w:hAnsi="Times New Roman" w:cs="Times New Roman"/>
          <w:sz w:val="28"/>
          <w:szCs w:val="28"/>
        </w:rPr>
        <w:t>счет  субсидий</w:t>
      </w:r>
      <w:proofErr w:type="gramEnd"/>
      <w:r>
        <w:rPr>
          <w:rFonts w:ascii="Times New Roman" w:hAnsi="Times New Roman" w:cs="Times New Roman"/>
          <w:sz w:val="28"/>
          <w:szCs w:val="28"/>
        </w:rPr>
        <w:t xml:space="preserve">, предоставляемых Министерством </w:t>
      </w:r>
      <w:proofErr w:type="gramStart"/>
      <w:r>
        <w:rPr>
          <w:rFonts w:ascii="Times New Roman" w:hAnsi="Times New Roman" w:cs="Times New Roman"/>
          <w:sz w:val="28"/>
          <w:szCs w:val="28"/>
        </w:rPr>
        <w:t>образования  Владимирской</w:t>
      </w:r>
      <w:proofErr w:type="gramEnd"/>
      <w:r>
        <w:rPr>
          <w:rFonts w:ascii="Times New Roman" w:hAnsi="Times New Roman" w:cs="Times New Roman"/>
          <w:sz w:val="28"/>
          <w:szCs w:val="28"/>
        </w:rPr>
        <w:t xml:space="preserve"> области муниципальным образованиям на </w:t>
      </w:r>
      <w:proofErr w:type="gramStart"/>
      <w:r>
        <w:rPr>
          <w:rFonts w:ascii="Times New Roman" w:hAnsi="Times New Roman" w:cs="Times New Roman"/>
          <w:sz w:val="28"/>
          <w:szCs w:val="28"/>
        </w:rPr>
        <w:t>строительство  и</w:t>
      </w:r>
      <w:proofErr w:type="gramEnd"/>
      <w:r>
        <w:rPr>
          <w:rFonts w:ascii="Times New Roman" w:hAnsi="Times New Roman" w:cs="Times New Roman"/>
          <w:sz w:val="28"/>
          <w:szCs w:val="28"/>
        </w:rPr>
        <w:t xml:space="preserve"> капитальный ремонт в 2025 - 2030 годах и </w:t>
      </w:r>
      <w:proofErr w:type="gramStart"/>
      <w:r>
        <w:rPr>
          <w:rFonts w:ascii="Times New Roman" w:hAnsi="Times New Roman" w:cs="Times New Roman"/>
          <w:sz w:val="28"/>
          <w:szCs w:val="28"/>
        </w:rPr>
        <w:t>в последующие годы</w:t>
      </w:r>
      <w:proofErr w:type="gramEnd"/>
      <w:r>
        <w:rPr>
          <w:rFonts w:ascii="Times New Roman" w:hAnsi="Times New Roman" w:cs="Times New Roman"/>
          <w:sz w:val="28"/>
          <w:szCs w:val="28"/>
        </w:rPr>
        <w:t xml:space="preserve"> и на устранение аварийности зданий образовательных организаций;</w:t>
      </w:r>
    </w:p>
    <w:p w14:paraId="08C760F0"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 осуществляет контроль за выполнением строительных и ремонтных работ, оказывает консультационно-методическую помощь ответственному исполнителю и другим соисполнителям Подпрограммы в </w:t>
      </w:r>
      <w:proofErr w:type="gramStart"/>
      <w:r>
        <w:rPr>
          <w:rFonts w:ascii="Times New Roman" w:hAnsi="Times New Roman" w:cs="Times New Roman"/>
          <w:sz w:val="28"/>
          <w:szCs w:val="28"/>
        </w:rPr>
        <w:t>вопросах  строительства</w:t>
      </w:r>
      <w:proofErr w:type="gramEnd"/>
      <w:r>
        <w:rPr>
          <w:rFonts w:ascii="Times New Roman" w:hAnsi="Times New Roman" w:cs="Times New Roman"/>
          <w:sz w:val="28"/>
          <w:szCs w:val="28"/>
        </w:rPr>
        <w:t xml:space="preserve"> и капитального ремонта объектов Подпрограммы;</w:t>
      </w:r>
    </w:p>
    <w:p w14:paraId="63DE8BDC"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обеспечивают эффективное использование субсидий, получаемых из областного бюджета, на реализацию мероприятий Подпрограммы.</w:t>
      </w:r>
    </w:p>
    <w:p w14:paraId="6BA86B5C" w14:textId="77777777" w:rsidR="00A87709" w:rsidRDefault="00A87709">
      <w:pPr>
        <w:pStyle w:val="ConsPlusNormal0"/>
        <w:ind w:firstLine="720"/>
        <w:jc w:val="center"/>
        <w:rPr>
          <w:rFonts w:ascii="Times New Roman" w:hAnsi="Times New Roman" w:cs="Times New Roman"/>
          <w:b/>
          <w:sz w:val="28"/>
          <w:szCs w:val="28"/>
        </w:rPr>
      </w:pPr>
    </w:p>
    <w:p w14:paraId="372B8C9A" w14:textId="77777777" w:rsidR="00A87709" w:rsidRDefault="00C22FD9">
      <w:pPr>
        <w:pStyle w:val="ConsPlusNormal0"/>
        <w:ind w:firstLine="720"/>
        <w:jc w:val="center"/>
        <w:rPr>
          <w:rFonts w:ascii="Times New Roman" w:hAnsi="Times New Roman"/>
        </w:rPr>
      </w:pPr>
      <w:r>
        <w:rPr>
          <w:rFonts w:ascii="Times New Roman" w:hAnsi="Times New Roman" w:cs="Times New Roman"/>
          <w:b/>
          <w:sz w:val="28"/>
          <w:szCs w:val="28"/>
        </w:rPr>
        <w:t>6. Оценка эффективности Подпрограммы</w:t>
      </w:r>
    </w:p>
    <w:p w14:paraId="1CBDC43E" w14:textId="77777777" w:rsidR="00A87709" w:rsidRDefault="00A87709">
      <w:pPr>
        <w:pStyle w:val="ConsPlusNormal0"/>
        <w:ind w:firstLine="720"/>
        <w:jc w:val="both"/>
        <w:rPr>
          <w:rFonts w:ascii="Times New Roman" w:hAnsi="Times New Roman" w:cs="Times New Roman"/>
          <w:sz w:val="28"/>
          <w:szCs w:val="28"/>
        </w:rPr>
      </w:pPr>
    </w:p>
    <w:p w14:paraId="371E3F43" w14:textId="77777777" w:rsidR="00A87709" w:rsidRDefault="00C22FD9">
      <w:pPr>
        <w:ind w:firstLine="540"/>
        <w:jc w:val="both"/>
        <w:rPr>
          <w:rFonts w:ascii="Times New Roman" w:hAnsi="Times New Roman"/>
        </w:rPr>
      </w:pPr>
      <w:r>
        <w:rPr>
          <w:rFonts w:ascii="Times New Roman" w:hAnsi="Times New Roman"/>
          <w:sz w:val="28"/>
          <w:szCs w:val="28"/>
        </w:rPr>
        <w:t xml:space="preserve">Управлением образования ежегодно осуществляется оценка результативности реализации </w:t>
      </w:r>
      <w:proofErr w:type="gramStart"/>
      <w:r>
        <w:rPr>
          <w:rFonts w:ascii="Times New Roman" w:hAnsi="Times New Roman"/>
          <w:sz w:val="28"/>
          <w:szCs w:val="28"/>
        </w:rPr>
        <w:t>Подпрограммы  на</w:t>
      </w:r>
      <w:proofErr w:type="gramEnd"/>
      <w:r>
        <w:rPr>
          <w:rFonts w:ascii="Times New Roman" w:hAnsi="Times New Roman"/>
          <w:sz w:val="28"/>
          <w:szCs w:val="28"/>
        </w:rPr>
        <w:t xml:space="preserve"> </w:t>
      </w:r>
      <w:proofErr w:type="gramStart"/>
      <w:r>
        <w:rPr>
          <w:rFonts w:ascii="Times New Roman" w:hAnsi="Times New Roman"/>
          <w:sz w:val="28"/>
          <w:szCs w:val="28"/>
        </w:rPr>
        <w:t>основании  трех</w:t>
      </w:r>
      <w:proofErr w:type="gramEnd"/>
      <w:r>
        <w:rPr>
          <w:rFonts w:ascii="Times New Roman" w:hAnsi="Times New Roman"/>
          <w:sz w:val="28"/>
          <w:szCs w:val="28"/>
        </w:rPr>
        <w:t xml:space="preserve"> показателей:</w:t>
      </w:r>
    </w:p>
    <w:p w14:paraId="1E6DC4C9" w14:textId="77777777" w:rsidR="00A87709" w:rsidRDefault="00C22FD9">
      <w:pPr>
        <w:ind w:left="568"/>
        <w:jc w:val="both"/>
        <w:rPr>
          <w:rFonts w:ascii="Times New Roman" w:hAnsi="Times New Roman"/>
        </w:rPr>
      </w:pPr>
      <w:r>
        <w:rPr>
          <w:rFonts w:ascii="Times New Roman" w:hAnsi="Times New Roman"/>
          <w:sz w:val="28"/>
          <w:szCs w:val="28"/>
        </w:rPr>
        <w:t>- степени достижения запланированных результатов;</w:t>
      </w:r>
    </w:p>
    <w:p w14:paraId="74230585" w14:textId="77777777" w:rsidR="00A87709" w:rsidRDefault="00C22FD9">
      <w:pPr>
        <w:ind w:left="568"/>
        <w:jc w:val="both"/>
        <w:rPr>
          <w:rFonts w:ascii="Times New Roman" w:hAnsi="Times New Roman"/>
        </w:rPr>
      </w:pPr>
      <w:r>
        <w:rPr>
          <w:rFonts w:ascii="Times New Roman" w:hAnsi="Times New Roman"/>
          <w:sz w:val="28"/>
          <w:szCs w:val="28"/>
        </w:rPr>
        <w:t>- степени достижения запланированного уровня затрат;</w:t>
      </w:r>
    </w:p>
    <w:p w14:paraId="7E97A97C" w14:textId="77777777" w:rsidR="00A87709" w:rsidRDefault="00C22FD9">
      <w:pPr>
        <w:ind w:left="568"/>
        <w:jc w:val="both"/>
        <w:rPr>
          <w:rFonts w:ascii="Times New Roman" w:hAnsi="Times New Roman"/>
        </w:rPr>
      </w:pPr>
      <w:r>
        <w:rPr>
          <w:rFonts w:ascii="Times New Roman" w:hAnsi="Times New Roman"/>
          <w:sz w:val="28"/>
          <w:szCs w:val="28"/>
        </w:rPr>
        <w:t>- степени исполнения плана.</w:t>
      </w:r>
    </w:p>
    <w:p w14:paraId="1B4E0916" w14:textId="77777777" w:rsidR="00A87709" w:rsidRDefault="00A87709">
      <w:pPr>
        <w:jc w:val="center"/>
        <w:rPr>
          <w:rFonts w:ascii="Times New Roman" w:hAnsi="Times New Roman"/>
          <w:sz w:val="28"/>
          <w:szCs w:val="28"/>
        </w:rPr>
      </w:pPr>
    </w:p>
    <w:p w14:paraId="1BBF6165" w14:textId="77777777" w:rsidR="00A87709" w:rsidRDefault="00C22FD9">
      <w:pPr>
        <w:jc w:val="center"/>
        <w:rPr>
          <w:rFonts w:ascii="Times New Roman" w:hAnsi="Times New Roman"/>
        </w:rPr>
      </w:pPr>
      <w:r>
        <w:rPr>
          <w:rFonts w:ascii="Times New Roman" w:hAnsi="Times New Roman"/>
          <w:sz w:val="28"/>
          <w:szCs w:val="28"/>
        </w:rPr>
        <w:t>Степень достижения запланированных результатов.</w:t>
      </w:r>
    </w:p>
    <w:p w14:paraId="18080F59" w14:textId="77777777" w:rsidR="00A87709" w:rsidRDefault="00C22FD9">
      <w:pPr>
        <w:ind w:firstLine="540"/>
        <w:jc w:val="both"/>
        <w:rPr>
          <w:rFonts w:ascii="Times New Roman" w:hAnsi="Times New Roman"/>
        </w:rPr>
      </w:pPr>
      <w:r>
        <w:rPr>
          <w:rFonts w:ascii="Times New Roman" w:hAnsi="Times New Roman"/>
          <w:sz w:val="28"/>
          <w:szCs w:val="28"/>
        </w:rPr>
        <w:t>Степень достижения запланированных результатов планируется измерять по достигнутым значениям показателей (индикаторов) путем сопоставления их с плановыми значениями по следующей формуле:</w:t>
      </w:r>
    </w:p>
    <w:p w14:paraId="084190E4" w14:textId="77777777" w:rsidR="00A87709" w:rsidRDefault="00C22FD9">
      <w:pPr>
        <w:ind w:firstLine="540"/>
        <w:jc w:val="cente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рез = ((</w:t>
      </w:r>
      <w:r>
        <w:rPr>
          <w:rFonts w:ascii="Times New Roman" w:hAnsi="Times New Roman"/>
          <w:sz w:val="28"/>
          <w:szCs w:val="28"/>
          <w:lang w:val="en-US"/>
        </w:rPr>
        <w:t>F</w:t>
      </w:r>
      <w:r>
        <w:rPr>
          <w:rFonts w:ascii="Times New Roman" w:hAnsi="Times New Roman"/>
          <w:sz w:val="28"/>
          <w:szCs w:val="28"/>
        </w:rPr>
        <w:t>1/</w:t>
      </w:r>
      <w:r>
        <w:rPr>
          <w:rFonts w:ascii="Times New Roman" w:hAnsi="Times New Roman"/>
          <w:sz w:val="28"/>
          <w:szCs w:val="28"/>
          <w:lang w:val="en-US"/>
        </w:rPr>
        <w:t>P</w:t>
      </w:r>
      <w:r>
        <w:rPr>
          <w:rFonts w:ascii="Times New Roman" w:hAnsi="Times New Roman"/>
          <w:sz w:val="28"/>
          <w:szCs w:val="28"/>
        </w:rPr>
        <w:t>1+</w:t>
      </w:r>
      <w:r>
        <w:rPr>
          <w:rFonts w:ascii="Times New Roman" w:hAnsi="Times New Roman"/>
          <w:sz w:val="28"/>
          <w:szCs w:val="28"/>
          <w:lang w:val="en-US"/>
        </w:rPr>
        <w:t>F</w:t>
      </w:r>
      <w:r>
        <w:rPr>
          <w:rFonts w:ascii="Times New Roman" w:hAnsi="Times New Roman"/>
          <w:sz w:val="28"/>
          <w:szCs w:val="28"/>
        </w:rPr>
        <w:t>2/</w:t>
      </w:r>
      <w:r>
        <w:rPr>
          <w:rFonts w:ascii="Times New Roman" w:hAnsi="Times New Roman"/>
          <w:sz w:val="28"/>
          <w:szCs w:val="28"/>
          <w:lang w:val="en-US"/>
        </w:rPr>
        <w:t>P</w:t>
      </w:r>
      <w:r>
        <w:rPr>
          <w:rFonts w:ascii="Times New Roman" w:hAnsi="Times New Roman"/>
          <w:sz w:val="28"/>
          <w:szCs w:val="28"/>
        </w:rPr>
        <w:t>2+</w:t>
      </w:r>
      <w:r>
        <w:rPr>
          <w:rFonts w:ascii="Times New Roman" w:hAnsi="Times New Roman"/>
          <w:sz w:val="28"/>
          <w:szCs w:val="28"/>
          <w:lang w:val="en-US"/>
        </w:rPr>
        <w:t>F</w:t>
      </w:r>
      <w:r>
        <w:rPr>
          <w:rFonts w:ascii="Times New Roman" w:hAnsi="Times New Roman"/>
          <w:sz w:val="28"/>
          <w:szCs w:val="28"/>
        </w:rPr>
        <w:t>3/</w:t>
      </w:r>
      <w:r>
        <w:rPr>
          <w:rFonts w:ascii="Times New Roman" w:hAnsi="Times New Roman"/>
          <w:sz w:val="28"/>
          <w:szCs w:val="28"/>
          <w:lang w:val="en-US"/>
        </w:rPr>
        <w:t>P</w:t>
      </w:r>
      <w:r>
        <w:rPr>
          <w:rFonts w:ascii="Times New Roman" w:hAnsi="Times New Roman"/>
          <w:sz w:val="28"/>
          <w:szCs w:val="28"/>
        </w:rPr>
        <w:t>3+</w:t>
      </w:r>
      <w:proofErr w:type="gramStart"/>
      <w:r>
        <w:rPr>
          <w:rFonts w:ascii="Times New Roman" w:hAnsi="Times New Roman"/>
          <w:sz w:val="28"/>
          <w:szCs w:val="28"/>
        </w:rPr>
        <w:t>…..</w:t>
      </w:r>
      <w:proofErr w:type="gramEnd"/>
      <w:r>
        <w:rPr>
          <w:rFonts w:ascii="Times New Roman" w:hAnsi="Times New Roman"/>
          <w:sz w:val="28"/>
          <w:szCs w:val="28"/>
          <w:lang w:val="en-US"/>
        </w:rPr>
        <w:t>F</w:t>
      </w:r>
      <w:r>
        <w:rPr>
          <w:rFonts w:ascii="Times New Roman" w:hAnsi="Times New Roman"/>
          <w:sz w:val="28"/>
          <w:szCs w:val="28"/>
        </w:rPr>
        <w:t>№/</w:t>
      </w:r>
      <w:r>
        <w:rPr>
          <w:rFonts w:ascii="Times New Roman" w:hAnsi="Times New Roman"/>
          <w:sz w:val="28"/>
          <w:szCs w:val="28"/>
          <w:lang w:val="en-US"/>
        </w:rPr>
        <w:t>P</w:t>
      </w:r>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100</w:t>
      </w:r>
      <w:proofErr w:type="gramStart"/>
      <w:r>
        <w:rPr>
          <w:rFonts w:ascii="Times New Roman" w:hAnsi="Times New Roman"/>
          <w:sz w:val="28"/>
          <w:szCs w:val="28"/>
        </w:rPr>
        <w:t>%,  где</w:t>
      </w:r>
      <w:proofErr w:type="gramEnd"/>
    </w:p>
    <w:p w14:paraId="56604036" w14:textId="77777777" w:rsidR="00A87709" w:rsidRDefault="00C22FD9">
      <w:pPr>
        <w:ind w:firstLine="540"/>
        <w:jc w:val="both"/>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рез - Степень достижения запланированных результатов;</w:t>
      </w:r>
    </w:p>
    <w:p w14:paraId="458C3919" w14:textId="77777777" w:rsidR="00A87709" w:rsidRDefault="00C22FD9">
      <w:pPr>
        <w:ind w:firstLine="540"/>
        <w:jc w:val="both"/>
        <w:rPr>
          <w:rFonts w:ascii="Times New Roman" w:hAnsi="Times New Roman"/>
        </w:rPr>
      </w:pPr>
      <w:r>
        <w:rPr>
          <w:rFonts w:ascii="Times New Roman" w:hAnsi="Times New Roman"/>
          <w:sz w:val="28"/>
          <w:szCs w:val="28"/>
          <w:lang w:val="en-US"/>
        </w:rPr>
        <w:t>F</w:t>
      </w:r>
      <w:proofErr w:type="gramStart"/>
      <w:r>
        <w:rPr>
          <w:rFonts w:ascii="Times New Roman" w:hAnsi="Times New Roman"/>
          <w:sz w:val="28"/>
          <w:szCs w:val="28"/>
        </w:rPr>
        <w:t>1,</w:t>
      </w:r>
      <w:r>
        <w:rPr>
          <w:rFonts w:ascii="Times New Roman" w:hAnsi="Times New Roman"/>
          <w:sz w:val="28"/>
          <w:szCs w:val="28"/>
          <w:lang w:val="en-US"/>
        </w:rPr>
        <w:t>F</w:t>
      </w:r>
      <w:r>
        <w:rPr>
          <w:rFonts w:ascii="Times New Roman" w:hAnsi="Times New Roman"/>
          <w:sz w:val="28"/>
          <w:szCs w:val="28"/>
        </w:rPr>
        <w:t>2,</w:t>
      </w:r>
      <w:r>
        <w:rPr>
          <w:rFonts w:ascii="Times New Roman" w:hAnsi="Times New Roman"/>
          <w:sz w:val="28"/>
          <w:szCs w:val="28"/>
          <w:lang w:val="en-US"/>
        </w:rPr>
        <w:t>F</w:t>
      </w:r>
      <w:proofErr w:type="gramEnd"/>
      <w:r>
        <w:rPr>
          <w:rFonts w:ascii="Times New Roman" w:hAnsi="Times New Roman"/>
          <w:sz w:val="28"/>
          <w:szCs w:val="28"/>
        </w:rPr>
        <w:t>3</w:t>
      </w:r>
      <w:proofErr w:type="gramStart"/>
      <w:r>
        <w:rPr>
          <w:rFonts w:ascii="Times New Roman" w:hAnsi="Times New Roman"/>
          <w:sz w:val="28"/>
          <w:szCs w:val="28"/>
        </w:rPr>
        <w:t>…..</w:t>
      </w:r>
      <w:proofErr w:type="gramEnd"/>
      <w:r>
        <w:rPr>
          <w:rFonts w:ascii="Times New Roman" w:hAnsi="Times New Roman"/>
          <w:sz w:val="28"/>
          <w:szCs w:val="28"/>
          <w:lang w:val="en-US"/>
        </w:rPr>
        <w:t>F</w:t>
      </w:r>
      <w:r>
        <w:rPr>
          <w:rFonts w:ascii="Times New Roman" w:hAnsi="Times New Roman"/>
          <w:sz w:val="28"/>
          <w:szCs w:val="28"/>
        </w:rPr>
        <w:t xml:space="preserve">№ – фактические значения </w:t>
      </w:r>
      <w:proofErr w:type="gramStart"/>
      <w:r>
        <w:rPr>
          <w:rFonts w:ascii="Times New Roman" w:hAnsi="Times New Roman"/>
          <w:sz w:val="28"/>
          <w:szCs w:val="28"/>
        </w:rPr>
        <w:t>целевых  показателей</w:t>
      </w:r>
      <w:proofErr w:type="gramEnd"/>
      <w:r>
        <w:rPr>
          <w:rFonts w:ascii="Times New Roman" w:hAnsi="Times New Roman"/>
          <w:sz w:val="28"/>
          <w:szCs w:val="28"/>
        </w:rPr>
        <w:t xml:space="preserve"> (индикаторов), достигнутые в ходе реализации Подпрограммы;</w:t>
      </w:r>
    </w:p>
    <w:p w14:paraId="2F7759FC" w14:textId="77777777" w:rsidR="00A87709" w:rsidRDefault="00C22FD9">
      <w:pPr>
        <w:ind w:firstLine="540"/>
        <w:jc w:val="both"/>
        <w:rPr>
          <w:rFonts w:ascii="Times New Roman" w:hAnsi="Times New Roman"/>
        </w:rPr>
      </w:pPr>
      <w:r>
        <w:rPr>
          <w:rFonts w:ascii="Times New Roman" w:hAnsi="Times New Roman"/>
          <w:sz w:val="28"/>
          <w:szCs w:val="28"/>
          <w:lang w:val="en-US"/>
        </w:rPr>
        <w:t>P</w:t>
      </w:r>
      <w:r>
        <w:rPr>
          <w:rFonts w:ascii="Times New Roman" w:hAnsi="Times New Roman"/>
          <w:sz w:val="28"/>
          <w:szCs w:val="28"/>
        </w:rPr>
        <w:t xml:space="preserve">1, </w:t>
      </w:r>
      <w:r>
        <w:rPr>
          <w:rFonts w:ascii="Times New Roman" w:hAnsi="Times New Roman"/>
          <w:sz w:val="28"/>
          <w:szCs w:val="28"/>
          <w:lang w:val="en-US"/>
        </w:rPr>
        <w:t>P</w:t>
      </w:r>
      <w:proofErr w:type="gramStart"/>
      <w:r>
        <w:rPr>
          <w:rFonts w:ascii="Times New Roman" w:hAnsi="Times New Roman"/>
          <w:sz w:val="28"/>
          <w:szCs w:val="28"/>
        </w:rPr>
        <w:t>2,</w:t>
      </w:r>
      <w:r>
        <w:rPr>
          <w:rFonts w:ascii="Times New Roman" w:hAnsi="Times New Roman"/>
          <w:sz w:val="28"/>
          <w:szCs w:val="28"/>
          <w:lang w:val="en-US"/>
        </w:rPr>
        <w:t>P</w:t>
      </w:r>
      <w:proofErr w:type="gramEnd"/>
      <w:r>
        <w:rPr>
          <w:rFonts w:ascii="Times New Roman" w:hAnsi="Times New Roman"/>
          <w:sz w:val="28"/>
          <w:szCs w:val="28"/>
        </w:rPr>
        <w:t>3</w:t>
      </w:r>
      <w:proofErr w:type="gramStart"/>
      <w:r>
        <w:rPr>
          <w:rFonts w:ascii="Times New Roman" w:hAnsi="Times New Roman"/>
          <w:sz w:val="28"/>
          <w:szCs w:val="28"/>
        </w:rPr>
        <w:t>…..</w:t>
      </w:r>
      <w:proofErr w:type="gramEnd"/>
      <w:r>
        <w:rPr>
          <w:rFonts w:ascii="Times New Roman" w:hAnsi="Times New Roman"/>
          <w:sz w:val="28"/>
          <w:szCs w:val="28"/>
          <w:lang w:val="en-US"/>
        </w:rPr>
        <w:t>P</w:t>
      </w:r>
      <w:r>
        <w:rPr>
          <w:rFonts w:ascii="Times New Roman" w:hAnsi="Times New Roman"/>
          <w:sz w:val="28"/>
          <w:szCs w:val="28"/>
        </w:rPr>
        <w:t>№ – нормативное значение целевых показателей (индикаторов);</w:t>
      </w:r>
    </w:p>
    <w:p w14:paraId="10C3F397" w14:textId="77777777" w:rsidR="00A87709" w:rsidRDefault="00C22FD9">
      <w:pPr>
        <w:ind w:firstLine="540"/>
        <w:jc w:val="both"/>
        <w:rPr>
          <w:rFonts w:ascii="Times New Roman" w:hAnsi="Times New Roman"/>
        </w:rPr>
      </w:pPr>
      <w:r>
        <w:rPr>
          <w:rFonts w:ascii="Times New Roman" w:hAnsi="Times New Roman"/>
          <w:sz w:val="28"/>
          <w:szCs w:val="28"/>
        </w:rPr>
        <w:t>№ – количество целевых показателей (</w:t>
      </w:r>
      <w:proofErr w:type="gramStart"/>
      <w:r>
        <w:rPr>
          <w:rFonts w:ascii="Times New Roman" w:hAnsi="Times New Roman"/>
          <w:sz w:val="28"/>
          <w:szCs w:val="28"/>
        </w:rPr>
        <w:t>индикаторов)  Подпрограммы</w:t>
      </w:r>
      <w:proofErr w:type="gramEnd"/>
      <w:r>
        <w:rPr>
          <w:rFonts w:ascii="Times New Roman" w:hAnsi="Times New Roman"/>
          <w:sz w:val="28"/>
          <w:szCs w:val="28"/>
        </w:rPr>
        <w:t>.</w:t>
      </w:r>
    </w:p>
    <w:p w14:paraId="48648F91" w14:textId="77777777" w:rsidR="00A87709" w:rsidRDefault="00A87709">
      <w:pPr>
        <w:jc w:val="center"/>
        <w:rPr>
          <w:rFonts w:ascii="Times New Roman" w:hAnsi="Times New Roman"/>
          <w:sz w:val="28"/>
          <w:szCs w:val="28"/>
        </w:rPr>
      </w:pPr>
    </w:p>
    <w:p w14:paraId="54E491DB" w14:textId="77777777" w:rsidR="00A87709" w:rsidRDefault="00C22FD9">
      <w:pPr>
        <w:jc w:val="center"/>
        <w:rPr>
          <w:rFonts w:ascii="Times New Roman" w:hAnsi="Times New Roman"/>
        </w:rPr>
      </w:pPr>
      <w:r>
        <w:rPr>
          <w:rFonts w:ascii="Times New Roman" w:hAnsi="Times New Roman"/>
          <w:sz w:val="28"/>
          <w:szCs w:val="28"/>
        </w:rPr>
        <w:t xml:space="preserve"> Степень достижения запланированного уровня затрат.</w:t>
      </w:r>
    </w:p>
    <w:p w14:paraId="5FBC52C7" w14:textId="77777777" w:rsidR="00A87709" w:rsidRDefault="00C22FD9">
      <w:pPr>
        <w:ind w:firstLine="540"/>
        <w:jc w:val="both"/>
        <w:rPr>
          <w:rFonts w:ascii="Times New Roman" w:hAnsi="Times New Roman"/>
        </w:rPr>
      </w:pPr>
      <w:r>
        <w:rPr>
          <w:rFonts w:ascii="Times New Roman" w:hAnsi="Times New Roman"/>
          <w:sz w:val="28"/>
          <w:szCs w:val="28"/>
        </w:rPr>
        <w:t xml:space="preserve">Расчет степени достижения запланированного уровня затрат   </w:t>
      </w:r>
      <w:proofErr w:type="gramStart"/>
      <w:r>
        <w:rPr>
          <w:rFonts w:ascii="Times New Roman" w:hAnsi="Times New Roman"/>
          <w:sz w:val="28"/>
          <w:szCs w:val="28"/>
        </w:rPr>
        <w:t>осуществляется  за</w:t>
      </w:r>
      <w:proofErr w:type="gramEnd"/>
      <w:r>
        <w:rPr>
          <w:rFonts w:ascii="Times New Roman" w:hAnsi="Times New Roman"/>
          <w:sz w:val="28"/>
          <w:szCs w:val="28"/>
        </w:rPr>
        <w:t xml:space="preserve"> отчетный период и за весь период реализации (при условии завершения реализации в отчетном году).</w:t>
      </w:r>
    </w:p>
    <w:p w14:paraId="56C07C6D" w14:textId="77777777" w:rsidR="00A87709" w:rsidRDefault="00C22FD9">
      <w:pPr>
        <w:ind w:firstLine="540"/>
        <w:jc w:val="both"/>
        <w:rPr>
          <w:rFonts w:ascii="Times New Roman" w:hAnsi="Times New Roman"/>
        </w:rPr>
      </w:pPr>
      <w:r>
        <w:rPr>
          <w:rFonts w:ascii="Times New Roman" w:hAnsi="Times New Roman"/>
          <w:sz w:val="28"/>
          <w:szCs w:val="28"/>
        </w:rPr>
        <w:t>Для оценки степени достижения запланированного уровня затрат   фактически произведенные затраты на реализацию Подпрограммы в отчетном году сопоставляются с их плановыми значениями.</w:t>
      </w:r>
    </w:p>
    <w:p w14:paraId="31723D29" w14:textId="77777777" w:rsidR="00A87709" w:rsidRDefault="00A87709">
      <w:pPr>
        <w:pStyle w:val="ConsPlusNonformat"/>
        <w:rPr>
          <w:rFonts w:ascii="Times New Roman" w:hAnsi="Times New Roman" w:cs="Times New Roman"/>
          <w:sz w:val="28"/>
          <w:szCs w:val="28"/>
        </w:rPr>
      </w:pPr>
    </w:p>
    <w:p w14:paraId="06A12663" w14:textId="77777777" w:rsidR="00A87709" w:rsidRDefault="00C22FD9">
      <w:pPr>
        <w:pStyle w:val="ConsPlusNonformat"/>
        <w:jc w:val="center"/>
        <w:rPr>
          <w:rFonts w:ascii="Times New Roman" w:hAnsi="Times New Roman"/>
        </w:rPr>
      </w:pPr>
      <w:r>
        <w:rPr>
          <w:rFonts w:ascii="Times New Roman" w:hAnsi="Times New Roman" w:cs="Times New Roman"/>
          <w:sz w:val="28"/>
          <w:szCs w:val="28"/>
          <w:lang w:val="en-US"/>
        </w:rPr>
        <w:t>S</w:t>
      </w:r>
      <w:r>
        <w:rPr>
          <w:rFonts w:ascii="Times New Roman" w:hAnsi="Times New Roman" w:cs="Times New Roman"/>
          <w:sz w:val="28"/>
          <w:szCs w:val="28"/>
        </w:rPr>
        <w:t xml:space="preserve"> затрат = </w:t>
      </w:r>
      <w:proofErr w:type="gramStart"/>
      <w:r>
        <w:rPr>
          <w:rFonts w:ascii="Times New Roman" w:hAnsi="Times New Roman" w:cs="Times New Roman"/>
          <w:sz w:val="28"/>
          <w:szCs w:val="28"/>
          <w:lang w:val="en-US"/>
        </w:rPr>
        <w:t>F</w:t>
      </w:r>
      <w:r>
        <w:rPr>
          <w:rFonts w:ascii="Times New Roman" w:hAnsi="Times New Roman" w:cs="Times New Roman"/>
          <w:sz w:val="28"/>
          <w:szCs w:val="28"/>
        </w:rPr>
        <w:t xml:space="preserve">  затраты</w:t>
      </w:r>
      <w:proofErr w:type="gramEnd"/>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 затраты *100</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где</w:t>
      </w:r>
    </w:p>
    <w:p w14:paraId="6F4A6B4B" w14:textId="77777777" w:rsidR="00A87709" w:rsidRDefault="00C22FD9">
      <w:pP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затрат - Степень достижения запланированного уровня затрат;</w:t>
      </w:r>
    </w:p>
    <w:p w14:paraId="15031974" w14:textId="77777777" w:rsidR="00A87709" w:rsidRDefault="00C22FD9">
      <w:pPr>
        <w:pStyle w:val="ConsPlusNonformat"/>
        <w:rPr>
          <w:rFonts w:ascii="Times New Roman" w:hAnsi="Times New Roman"/>
        </w:rPr>
      </w:pPr>
      <w:proofErr w:type="gramStart"/>
      <w:r>
        <w:rPr>
          <w:rFonts w:ascii="Times New Roman" w:hAnsi="Times New Roman" w:cs="Times New Roman"/>
          <w:sz w:val="28"/>
          <w:szCs w:val="28"/>
          <w:lang w:val="en-US"/>
        </w:rPr>
        <w:t>F</w:t>
      </w:r>
      <w:r>
        <w:rPr>
          <w:rFonts w:ascii="Times New Roman" w:hAnsi="Times New Roman" w:cs="Times New Roman"/>
          <w:sz w:val="28"/>
          <w:szCs w:val="28"/>
        </w:rPr>
        <w:t xml:space="preserve">  затраты</w:t>
      </w:r>
      <w:proofErr w:type="gramEnd"/>
      <w:r>
        <w:rPr>
          <w:rFonts w:ascii="Times New Roman" w:hAnsi="Times New Roman" w:cs="Times New Roman"/>
          <w:sz w:val="28"/>
          <w:szCs w:val="28"/>
        </w:rPr>
        <w:t xml:space="preserve"> – фактические расходы на выполнение Подпрограммы;</w:t>
      </w:r>
    </w:p>
    <w:p w14:paraId="32F43EB3" w14:textId="77777777" w:rsidR="00A87709" w:rsidRDefault="00A87709">
      <w:pPr>
        <w:pStyle w:val="ConsPlusNonformat"/>
        <w:rPr>
          <w:rFonts w:ascii="Times New Roman" w:hAnsi="Times New Roman" w:cs="Times New Roman"/>
          <w:sz w:val="28"/>
          <w:szCs w:val="28"/>
        </w:rPr>
      </w:pPr>
    </w:p>
    <w:p w14:paraId="5F161E69" w14:textId="77777777" w:rsidR="00A87709" w:rsidRDefault="00C22FD9">
      <w:pPr>
        <w:pStyle w:val="ConsPlusNonformat"/>
        <w:rPr>
          <w:rFonts w:ascii="Times New Roman" w:hAnsi="Times New Roman"/>
        </w:rPr>
      </w:pP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 затраты – плановые расходы на выполнение Подпрограммы                       </w:t>
      </w:r>
    </w:p>
    <w:p w14:paraId="6E9983A0" w14:textId="77777777" w:rsidR="00A87709" w:rsidRDefault="00C22FD9">
      <w:pPr>
        <w:pStyle w:val="ConsPlusNonformat"/>
        <w:jc w:val="right"/>
        <w:rPr>
          <w:rFonts w:ascii="Times New Roman" w:hAnsi="Times New Roman"/>
        </w:rPr>
      </w:pPr>
      <w:r>
        <w:rPr>
          <w:rFonts w:ascii="Times New Roman" w:hAnsi="Times New Roman" w:cs="Times New Roman"/>
          <w:sz w:val="28"/>
          <w:szCs w:val="28"/>
        </w:rPr>
        <w:t xml:space="preserve">                                                              </w:t>
      </w:r>
    </w:p>
    <w:p w14:paraId="125B7708" w14:textId="77777777" w:rsidR="00A87709" w:rsidRDefault="00C22FD9">
      <w:pPr>
        <w:jc w:val="center"/>
        <w:rPr>
          <w:rFonts w:ascii="Times New Roman" w:hAnsi="Times New Roman"/>
        </w:rPr>
      </w:pPr>
      <w:r>
        <w:rPr>
          <w:rFonts w:ascii="Times New Roman" w:hAnsi="Times New Roman"/>
          <w:sz w:val="28"/>
          <w:szCs w:val="28"/>
        </w:rPr>
        <w:t xml:space="preserve">    Степень исполнения плана.</w:t>
      </w:r>
    </w:p>
    <w:p w14:paraId="59F22294" w14:textId="77777777" w:rsidR="00A87709" w:rsidRDefault="00C22FD9">
      <w:pPr>
        <w:ind w:firstLine="720"/>
        <w:rPr>
          <w:rFonts w:ascii="Times New Roman" w:hAnsi="Times New Roman"/>
        </w:rPr>
      </w:pPr>
      <w:r>
        <w:rPr>
          <w:rFonts w:ascii="Times New Roman" w:hAnsi="Times New Roman"/>
          <w:sz w:val="28"/>
          <w:szCs w:val="28"/>
        </w:rPr>
        <w:t>Степень исполнения плана планируется определять по количеству выполненных мероприятий по формуле:</w:t>
      </w:r>
    </w:p>
    <w:p w14:paraId="39257C34" w14:textId="77777777" w:rsidR="00A87709" w:rsidRDefault="00C22FD9">
      <w:pPr>
        <w:jc w:val="cente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плана = </w:t>
      </w:r>
      <w:proofErr w:type="gramStart"/>
      <w:r>
        <w:rPr>
          <w:rFonts w:ascii="Times New Roman" w:hAnsi="Times New Roman"/>
          <w:sz w:val="28"/>
          <w:szCs w:val="28"/>
          <w:lang w:val="en-US"/>
        </w:rPr>
        <w:t>F</w:t>
      </w:r>
      <w:r>
        <w:rPr>
          <w:rFonts w:ascii="Times New Roman" w:hAnsi="Times New Roman"/>
          <w:sz w:val="28"/>
          <w:szCs w:val="28"/>
        </w:rPr>
        <w:t xml:space="preserve">  мер</w:t>
      </w:r>
      <w:proofErr w:type="gramEnd"/>
      <w:r>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rPr>
        <w:t xml:space="preserve"> мер *100</w:t>
      </w:r>
      <w:proofErr w:type="gramStart"/>
      <w:r>
        <w:rPr>
          <w:rFonts w:ascii="Times New Roman" w:hAnsi="Times New Roman"/>
          <w:sz w:val="28"/>
          <w:szCs w:val="28"/>
        </w:rPr>
        <w:t>% ,</w:t>
      </w:r>
      <w:proofErr w:type="gramEnd"/>
      <w:r>
        <w:rPr>
          <w:rFonts w:ascii="Times New Roman" w:hAnsi="Times New Roman"/>
          <w:sz w:val="28"/>
          <w:szCs w:val="28"/>
        </w:rPr>
        <w:t xml:space="preserve"> где                                                         </w:t>
      </w:r>
    </w:p>
    <w:p w14:paraId="6E1ABB11" w14:textId="77777777" w:rsidR="00A87709" w:rsidRDefault="00C22FD9">
      <w:pP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плана - Степень исполнения плана;</w:t>
      </w:r>
    </w:p>
    <w:p w14:paraId="128775C3" w14:textId="77777777" w:rsidR="00A87709" w:rsidRDefault="00C22FD9">
      <w:pPr>
        <w:rPr>
          <w:rFonts w:ascii="Times New Roman" w:hAnsi="Times New Roman"/>
        </w:rPr>
      </w:pPr>
      <w:proofErr w:type="gramStart"/>
      <w:r>
        <w:rPr>
          <w:rFonts w:ascii="Times New Roman" w:hAnsi="Times New Roman"/>
          <w:sz w:val="28"/>
          <w:szCs w:val="28"/>
          <w:lang w:val="en-US"/>
        </w:rPr>
        <w:t>F</w:t>
      </w:r>
      <w:r>
        <w:rPr>
          <w:rFonts w:ascii="Times New Roman" w:hAnsi="Times New Roman"/>
          <w:sz w:val="28"/>
          <w:szCs w:val="28"/>
        </w:rPr>
        <w:t xml:space="preserve">  мер</w:t>
      </w:r>
      <w:proofErr w:type="gramEnd"/>
      <w:r>
        <w:rPr>
          <w:rFonts w:ascii="Times New Roman" w:hAnsi="Times New Roman"/>
          <w:sz w:val="28"/>
          <w:szCs w:val="28"/>
        </w:rPr>
        <w:t>.- число фактически исполненных мероприятий (мероприятия со 100% уровнем исполнения);</w:t>
      </w:r>
    </w:p>
    <w:p w14:paraId="71BD739B" w14:textId="77777777" w:rsidR="00A87709" w:rsidRDefault="00C22FD9">
      <w:pPr>
        <w:rPr>
          <w:rFonts w:ascii="Times New Roman" w:hAnsi="Times New Roman"/>
        </w:rPr>
      </w:pPr>
      <w:r>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rPr>
        <w:t xml:space="preserve"> </w:t>
      </w:r>
      <w:proofErr w:type="gramStart"/>
      <w:r>
        <w:rPr>
          <w:rFonts w:ascii="Times New Roman" w:hAnsi="Times New Roman"/>
          <w:sz w:val="28"/>
          <w:szCs w:val="28"/>
        </w:rPr>
        <w:t>мер.-</w:t>
      </w:r>
      <w:proofErr w:type="gramEnd"/>
      <w:r>
        <w:rPr>
          <w:rFonts w:ascii="Times New Roman" w:hAnsi="Times New Roman"/>
          <w:sz w:val="28"/>
          <w:szCs w:val="28"/>
        </w:rPr>
        <w:t xml:space="preserve"> число запланированных мероприятий.</w:t>
      </w:r>
    </w:p>
    <w:p w14:paraId="0C09033D" w14:textId="77777777" w:rsidR="00A87709" w:rsidRDefault="00C22FD9">
      <w:pPr>
        <w:jc w:val="center"/>
        <w:rPr>
          <w:rFonts w:ascii="Times New Roman" w:hAnsi="Times New Roman"/>
        </w:rPr>
      </w:pPr>
      <w:r>
        <w:rPr>
          <w:rFonts w:ascii="Times New Roman" w:hAnsi="Times New Roman"/>
          <w:sz w:val="28"/>
          <w:szCs w:val="28"/>
        </w:rPr>
        <w:t xml:space="preserve">Шкала оценки эффективности подпрограммы </w:t>
      </w:r>
    </w:p>
    <w:p w14:paraId="50CDED70"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Подпрограмма считается при значении показателя </w:t>
      </w:r>
      <w:proofErr w:type="gramStart"/>
      <w:r>
        <w:rPr>
          <w:rFonts w:ascii="Times New Roman" w:hAnsi="Times New Roman" w:cs="Times New Roman"/>
          <w:sz w:val="28"/>
          <w:szCs w:val="28"/>
        </w:rPr>
        <w:t>эффективности :</w:t>
      </w:r>
      <w:proofErr w:type="gramEnd"/>
    </w:p>
    <w:p w14:paraId="071AB6F6"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95% и выше - высокоэффективной;</w:t>
      </w:r>
    </w:p>
    <w:p w14:paraId="26E9A39B"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от 80 до 95% - </w:t>
      </w:r>
      <w:proofErr w:type="spellStart"/>
      <w:r>
        <w:rPr>
          <w:rFonts w:ascii="Times New Roman" w:hAnsi="Times New Roman" w:cs="Times New Roman"/>
          <w:sz w:val="28"/>
          <w:szCs w:val="28"/>
        </w:rPr>
        <w:t>среднеэффективной</w:t>
      </w:r>
      <w:proofErr w:type="spellEnd"/>
      <w:r>
        <w:rPr>
          <w:rFonts w:ascii="Times New Roman" w:hAnsi="Times New Roman" w:cs="Times New Roman"/>
          <w:sz w:val="28"/>
          <w:szCs w:val="28"/>
        </w:rPr>
        <w:t>;</w:t>
      </w:r>
    </w:p>
    <w:p w14:paraId="6C363989"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lastRenderedPageBreak/>
        <w:t>ниже 80% - низкоэффективной.</w:t>
      </w:r>
    </w:p>
    <w:p w14:paraId="774A40DD" w14:textId="77777777" w:rsidR="00A87709" w:rsidRDefault="00A87709">
      <w:pPr>
        <w:pStyle w:val="ConsPlusNormal0"/>
        <w:ind w:firstLine="540"/>
        <w:jc w:val="both"/>
        <w:rPr>
          <w:rFonts w:ascii="Times New Roman" w:hAnsi="Times New Roman" w:cs="Times New Roman"/>
          <w:sz w:val="28"/>
          <w:szCs w:val="28"/>
        </w:rPr>
      </w:pPr>
    </w:p>
    <w:p w14:paraId="76A7677A" w14:textId="77777777" w:rsidR="00A87709" w:rsidRDefault="00C22FD9">
      <w:pPr>
        <w:pStyle w:val="ConsPlusNormal0"/>
        <w:ind w:firstLine="720"/>
        <w:jc w:val="center"/>
        <w:rPr>
          <w:rFonts w:ascii="Times New Roman" w:hAnsi="Times New Roman"/>
        </w:rPr>
      </w:pPr>
      <w:r>
        <w:rPr>
          <w:rFonts w:ascii="Times New Roman" w:hAnsi="Times New Roman" w:cs="Times New Roman"/>
          <w:b/>
          <w:sz w:val="28"/>
          <w:szCs w:val="28"/>
        </w:rPr>
        <w:t>7. Анализ рисков реализации Подпрограммы и описание мер</w:t>
      </w:r>
    </w:p>
    <w:p w14:paraId="0F39A3A4" w14:textId="77777777" w:rsidR="00A87709" w:rsidRDefault="00C22FD9">
      <w:pPr>
        <w:pStyle w:val="ConsPlusNormal0"/>
        <w:ind w:firstLine="720"/>
        <w:jc w:val="center"/>
        <w:rPr>
          <w:rFonts w:ascii="Times New Roman" w:hAnsi="Times New Roman"/>
        </w:rPr>
      </w:pPr>
      <w:r>
        <w:rPr>
          <w:rFonts w:ascii="Times New Roman" w:hAnsi="Times New Roman" w:cs="Times New Roman"/>
          <w:b/>
          <w:sz w:val="28"/>
          <w:szCs w:val="28"/>
        </w:rPr>
        <w:t>управления рисками реализации Подпрограммы</w:t>
      </w:r>
    </w:p>
    <w:p w14:paraId="314788D8" w14:textId="77777777" w:rsidR="00A87709" w:rsidRDefault="00A87709">
      <w:pPr>
        <w:pStyle w:val="ConsPlusNormal0"/>
        <w:ind w:firstLine="720"/>
        <w:jc w:val="both"/>
        <w:rPr>
          <w:rFonts w:ascii="Times New Roman" w:hAnsi="Times New Roman" w:cs="Times New Roman"/>
          <w:sz w:val="28"/>
          <w:szCs w:val="28"/>
        </w:rPr>
      </w:pPr>
    </w:p>
    <w:p w14:paraId="20599E23"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К основным рискам реализации Программы относятся:</w:t>
      </w:r>
    </w:p>
    <w:p w14:paraId="29146C20"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финансово-экономические риски - недофинансирование мероприятий Подпрограммы, в том числе за счет средств бюджета Собинского муниципального округа;</w:t>
      </w:r>
    </w:p>
    <w:p w14:paraId="0F84BF13"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нормативные правовые риски - непринятие или несвоевременное принятие необходимых нормативных актов, внесение существенных изменений в решение о бюджете Собинского муниципального округа, влияющих на мероприятия Программы;</w:t>
      </w:r>
    </w:p>
    <w:p w14:paraId="72A2FF43"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14:paraId="7227927E"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Подпрограммы. Минимизация этих рисков возможна через заключение договоров о реализации мероприятий, направленных на достижение целей Подпрограммы, через институционализацию механизмов софинансирования.</w:t>
      </w:r>
    </w:p>
    <w:p w14:paraId="732BCE00" w14:textId="77777777" w:rsidR="00A87709" w:rsidRDefault="00C22FD9">
      <w:pPr>
        <w:pStyle w:val="ConsPlusNormal0"/>
        <w:ind w:firstLine="540"/>
        <w:jc w:val="both"/>
        <w:rPr>
          <w:rFonts w:ascii="Times New Roman" w:hAnsi="Times New Roman"/>
        </w:rPr>
      </w:pPr>
      <w:r>
        <w:rPr>
          <w:rFonts w:ascii="Times New Roman" w:hAnsi="Times New Roman" w:cs="Times New Roman"/>
          <w:sz w:val="28"/>
          <w:szCs w:val="28"/>
        </w:rPr>
        <w:t xml:space="preserve">Организационные и управленческие риски.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Подпрограммы, несогласованности действий основного исполнителя и участников Подпрограммы, низкому качеству реализации программных мероприятий на территориальном уровне. Устранение риска возможно за счет организации единого координационного органа по реализации Подпрограммы и обеспечения постоянного и оперативного мониторинга (в том числе социологического) реализации Подпрограммы, а также за счет корректировки Подпрограммы на основе анализа данных мониторинга. Важным средством снижения риска </w:t>
      </w:r>
      <w:proofErr w:type="gramStart"/>
      <w:r>
        <w:rPr>
          <w:rFonts w:ascii="Times New Roman" w:hAnsi="Times New Roman" w:cs="Times New Roman"/>
          <w:sz w:val="28"/>
          <w:szCs w:val="28"/>
        </w:rPr>
        <w:t>является  переподготовка</w:t>
      </w:r>
      <w:proofErr w:type="gramEnd"/>
      <w:r>
        <w:rPr>
          <w:rFonts w:ascii="Times New Roman" w:hAnsi="Times New Roman" w:cs="Times New Roman"/>
          <w:sz w:val="28"/>
          <w:szCs w:val="28"/>
        </w:rPr>
        <w:t xml:space="preserve"> управленческих кадров системы образования, а также опережающая разработка инструментов мониторинга до начала реализации Подпрограммы.</w:t>
      </w:r>
      <w:r>
        <w:rPr>
          <w:rFonts w:ascii="Times New Roman" w:hAnsi="Times New Roman"/>
          <w:sz w:val="28"/>
          <w:szCs w:val="28"/>
        </w:rPr>
        <w:t xml:space="preserve">      </w:t>
      </w:r>
    </w:p>
    <w:p w14:paraId="728ADB4B" w14:textId="77777777" w:rsidR="00A87709" w:rsidRDefault="00A87709">
      <w:pPr>
        <w:pStyle w:val="ConsPlusNormal0"/>
        <w:ind w:firstLine="540"/>
        <w:jc w:val="both"/>
        <w:rPr>
          <w:rFonts w:ascii="Times New Roman" w:hAnsi="Times New Roman"/>
          <w:sz w:val="28"/>
          <w:szCs w:val="28"/>
        </w:rPr>
      </w:pPr>
    </w:p>
    <w:p w14:paraId="540BD1D8" w14:textId="77777777" w:rsidR="00A87709" w:rsidRDefault="00A87709">
      <w:pPr>
        <w:pStyle w:val="ConsPlusNormal0"/>
        <w:ind w:firstLine="540"/>
        <w:jc w:val="both"/>
        <w:rPr>
          <w:rFonts w:ascii="Times New Roman" w:hAnsi="Times New Roman"/>
          <w:sz w:val="28"/>
          <w:szCs w:val="28"/>
        </w:rPr>
      </w:pPr>
    </w:p>
    <w:p w14:paraId="647E2036" w14:textId="77777777" w:rsidR="00A87709" w:rsidRDefault="00A87709">
      <w:pPr>
        <w:pStyle w:val="ConsPlusNormal0"/>
        <w:ind w:firstLine="540"/>
        <w:jc w:val="both"/>
        <w:rPr>
          <w:rFonts w:ascii="Times New Roman" w:hAnsi="Times New Roman"/>
          <w:sz w:val="28"/>
          <w:szCs w:val="28"/>
        </w:rPr>
      </w:pPr>
    </w:p>
    <w:p w14:paraId="55A6A22A" w14:textId="77777777" w:rsidR="00A87709" w:rsidRDefault="00A87709">
      <w:pPr>
        <w:pStyle w:val="ConsPlusNormal0"/>
        <w:ind w:firstLine="540"/>
        <w:jc w:val="both"/>
        <w:rPr>
          <w:rFonts w:ascii="Times New Roman" w:hAnsi="Times New Roman"/>
          <w:sz w:val="28"/>
          <w:szCs w:val="28"/>
        </w:rPr>
      </w:pPr>
    </w:p>
    <w:p w14:paraId="74A80A55" w14:textId="77777777" w:rsidR="00A87709" w:rsidRDefault="00A87709">
      <w:pPr>
        <w:pStyle w:val="ConsPlusNormal0"/>
        <w:ind w:firstLine="540"/>
        <w:jc w:val="both"/>
        <w:rPr>
          <w:rFonts w:ascii="Times New Roman" w:hAnsi="Times New Roman"/>
          <w:sz w:val="28"/>
          <w:szCs w:val="28"/>
        </w:rPr>
      </w:pPr>
    </w:p>
    <w:p w14:paraId="6DA1605A" w14:textId="77777777" w:rsidR="00A87709" w:rsidRDefault="00A87709">
      <w:pPr>
        <w:pStyle w:val="ConsPlusNormal0"/>
        <w:ind w:firstLine="540"/>
        <w:jc w:val="both"/>
        <w:rPr>
          <w:rFonts w:ascii="Times New Roman" w:hAnsi="Times New Roman"/>
          <w:sz w:val="28"/>
          <w:szCs w:val="28"/>
        </w:rPr>
      </w:pPr>
    </w:p>
    <w:p w14:paraId="62FA581A" w14:textId="77777777" w:rsidR="00A87709" w:rsidRDefault="00A87709">
      <w:pPr>
        <w:pStyle w:val="ConsPlusNormal0"/>
        <w:ind w:firstLine="540"/>
        <w:jc w:val="both"/>
        <w:rPr>
          <w:rFonts w:ascii="Times New Roman" w:hAnsi="Times New Roman"/>
          <w:sz w:val="28"/>
          <w:szCs w:val="28"/>
        </w:rPr>
      </w:pPr>
    </w:p>
    <w:p w14:paraId="3912BD94" w14:textId="77777777" w:rsidR="00A87709" w:rsidRDefault="00A87709">
      <w:pPr>
        <w:pStyle w:val="ConsPlusNormal0"/>
        <w:ind w:firstLine="540"/>
        <w:jc w:val="both"/>
        <w:rPr>
          <w:rFonts w:ascii="Times New Roman" w:hAnsi="Times New Roman"/>
          <w:sz w:val="28"/>
          <w:szCs w:val="28"/>
        </w:rPr>
      </w:pPr>
    </w:p>
    <w:p w14:paraId="1EFFB255" w14:textId="77777777" w:rsidR="00A87709" w:rsidRDefault="00A87709">
      <w:pPr>
        <w:pStyle w:val="ConsPlusNormal0"/>
        <w:ind w:firstLine="540"/>
        <w:jc w:val="both"/>
        <w:rPr>
          <w:rFonts w:ascii="Times New Roman" w:hAnsi="Times New Roman"/>
          <w:sz w:val="28"/>
          <w:szCs w:val="28"/>
        </w:rPr>
      </w:pPr>
    </w:p>
    <w:p w14:paraId="52691901" w14:textId="77777777" w:rsidR="00A87709" w:rsidRDefault="00A87709">
      <w:pPr>
        <w:pStyle w:val="ConsPlusNormal0"/>
        <w:ind w:firstLine="540"/>
        <w:jc w:val="right"/>
        <w:rPr>
          <w:rFonts w:ascii="Times New Roman" w:hAnsi="Times New Roman"/>
          <w:sz w:val="24"/>
          <w:szCs w:val="24"/>
        </w:rPr>
      </w:pPr>
    </w:p>
    <w:p w14:paraId="24F1290F" w14:textId="77777777" w:rsidR="00A87709" w:rsidRDefault="00C22FD9">
      <w:pPr>
        <w:pStyle w:val="ConsPlusNormal0"/>
        <w:ind w:firstLine="540"/>
        <w:jc w:val="right"/>
        <w:rPr>
          <w:rFonts w:ascii="Times New Roman" w:hAnsi="Times New Roman"/>
          <w:sz w:val="24"/>
          <w:szCs w:val="24"/>
        </w:rPr>
      </w:pPr>
      <w:r>
        <w:rPr>
          <w:rFonts w:ascii="Times New Roman" w:hAnsi="Times New Roman"/>
          <w:sz w:val="24"/>
          <w:szCs w:val="24"/>
        </w:rPr>
        <w:t>Приложение № 1</w:t>
      </w:r>
    </w:p>
    <w:p w14:paraId="52C0FB4A" w14:textId="77777777" w:rsidR="00A87709" w:rsidRDefault="00C22FD9">
      <w:pPr>
        <w:jc w:val="right"/>
        <w:rPr>
          <w:rFonts w:ascii="Times New Roman" w:hAnsi="Times New Roman"/>
        </w:rPr>
      </w:pPr>
      <w:r>
        <w:rPr>
          <w:rFonts w:ascii="Times New Roman" w:hAnsi="Times New Roman"/>
        </w:rPr>
        <w:t>к Подпрограмме</w:t>
      </w:r>
    </w:p>
    <w:p w14:paraId="507533BA" w14:textId="77777777" w:rsidR="00A87709" w:rsidRDefault="00C22FD9">
      <w:pPr>
        <w:rPr>
          <w:rFonts w:ascii="Times New Roman" w:hAnsi="Times New Roman"/>
        </w:rPr>
      </w:pPr>
      <w:r>
        <w:rPr>
          <w:rFonts w:ascii="Times New Roman" w:hAnsi="Times New Roman"/>
        </w:rPr>
        <w:t xml:space="preserve">                                                                                                                                                                                       </w:t>
      </w:r>
    </w:p>
    <w:p w14:paraId="3B4E4B59" w14:textId="77777777" w:rsidR="00A87709" w:rsidRDefault="00C22FD9">
      <w:pPr>
        <w:jc w:val="center"/>
        <w:rPr>
          <w:rFonts w:ascii="Times New Roman" w:hAnsi="Times New Roman"/>
        </w:rPr>
      </w:pPr>
      <w:r>
        <w:rPr>
          <w:rFonts w:ascii="Times New Roman" w:hAnsi="Times New Roman"/>
        </w:rPr>
        <w:t xml:space="preserve">ЦЕЛЕВЫЕ ПОКАЗАТЕЛИ (ИНДИКАТОРЫ) </w:t>
      </w:r>
    </w:p>
    <w:p w14:paraId="45AD7AEF" w14:textId="77777777" w:rsidR="00A87709" w:rsidRDefault="00C22FD9">
      <w:pPr>
        <w:jc w:val="center"/>
        <w:rPr>
          <w:rFonts w:ascii="Times New Roman" w:hAnsi="Times New Roman"/>
        </w:rPr>
      </w:pPr>
      <w:r>
        <w:rPr>
          <w:rFonts w:ascii="Times New Roman" w:hAnsi="Times New Roman"/>
        </w:rPr>
        <w:t>ПОДПРОГРАММЫ НА 2025-2030 ГОДЫ ПО СОБИНСКОМУ МУНИЦИПАЛЬНОМУ ОКРУГУ</w:t>
      </w:r>
    </w:p>
    <w:tbl>
      <w:tblPr>
        <w:tblW w:w="10050" w:type="dxa"/>
        <w:tblInd w:w="10" w:type="dxa"/>
        <w:tblLayout w:type="fixed"/>
        <w:tblLook w:val="04A0" w:firstRow="1" w:lastRow="0" w:firstColumn="1" w:lastColumn="0" w:noHBand="0" w:noVBand="1"/>
      </w:tblPr>
      <w:tblGrid>
        <w:gridCol w:w="679"/>
        <w:gridCol w:w="3701"/>
        <w:gridCol w:w="832"/>
        <w:gridCol w:w="642"/>
        <w:gridCol w:w="646"/>
        <w:gridCol w:w="689"/>
        <w:gridCol w:w="673"/>
        <w:gridCol w:w="716"/>
        <w:gridCol w:w="755"/>
        <w:gridCol w:w="717"/>
      </w:tblGrid>
      <w:tr w:rsidR="00A87709" w14:paraId="2AB9CA6E" w14:textId="77777777">
        <w:trPr>
          <w:trHeight w:val="536"/>
        </w:trPr>
        <w:tc>
          <w:tcPr>
            <w:tcW w:w="678" w:type="dxa"/>
            <w:tcBorders>
              <w:top w:val="single" w:sz="4" w:space="0" w:color="000000"/>
              <w:left w:val="single" w:sz="4" w:space="0" w:color="000000"/>
              <w:bottom w:val="single" w:sz="4" w:space="0" w:color="000000"/>
              <w:right w:val="single" w:sz="4" w:space="0" w:color="000000"/>
            </w:tcBorders>
          </w:tcPr>
          <w:p w14:paraId="2B52085B" w14:textId="77777777" w:rsidR="00A87709" w:rsidRDefault="00C22FD9">
            <w:pPr>
              <w:ind w:right="62"/>
              <w:jc w:val="center"/>
              <w:rPr>
                <w:rFonts w:ascii="Times New Roman" w:hAnsi="Times New Roman"/>
              </w:rPr>
            </w:pPr>
            <w:r>
              <w:rPr>
                <w:rFonts w:ascii="Times New Roman" w:hAnsi="Times New Roman"/>
                <w:i/>
                <w:iCs/>
              </w:rPr>
              <w:t>№ п/п</w:t>
            </w:r>
          </w:p>
        </w:tc>
        <w:tc>
          <w:tcPr>
            <w:tcW w:w="3701" w:type="dxa"/>
            <w:tcBorders>
              <w:top w:val="single" w:sz="4" w:space="0" w:color="000000"/>
              <w:left w:val="single" w:sz="4" w:space="0" w:color="000000"/>
              <w:bottom w:val="single" w:sz="4" w:space="0" w:color="000000"/>
              <w:right w:val="single" w:sz="4" w:space="0" w:color="000000"/>
            </w:tcBorders>
          </w:tcPr>
          <w:p w14:paraId="05174342" w14:textId="77777777" w:rsidR="00A87709" w:rsidRDefault="00C22FD9">
            <w:pPr>
              <w:jc w:val="center"/>
              <w:rPr>
                <w:rFonts w:ascii="Times New Roman" w:hAnsi="Times New Roman"/>
              </w:rPr>
            </w:pPr>
            <w:r>
              <w:rPr>
                <w:rFonts w:ascii="Times New Roman" w:hAnsi="Times New Roman"/>
              </w:rPr>
              <w:t>Наименование   показателя</w:t>
            </w:r>
            <w:proofErr w:type="gramStart"/>
            <w:r>
              <w:rPr>
                <w:rFonts w:ascii="Times New Roman" w:hAnsi="Times New Roman"/>
              </w:rPr>
              <w:t xml:space="preserve">   (</w:t>
            </w:r>
            <w:proofErr w:type="gramEnd"/>
            <w:r>
              <w:rPr>
                <w:rFonts w:ascii="Times New Roman" w:hAnsi="Times New Roman"/>
              </w:rPr>
              <w:t>индикатора)</w:t>
            </w:r>
          </w:p>
        </w:tc>
        <w:tc>
          <w:tcPr>
            <w:tcW w:w="832" w:type="dxa"/>
            <w:tcBorders>
              <w:top w:val="single" w:sz="4" w:space="0" w:color="000000"/>
              <w:left w:val="single" w:sz="4" w:space="0" w:color="000000"/>
              <w:bottom w:val="single" w:sz="4" w:space="0" w:color="000000"/>
              <w:right w:val="single" w:sz="4" w:space="0" w:color="000000"/>
            </w:tcBorders>
          </w:tcPr>
          <w:p w14:paraId="687BF74B" w14:textId="77777777" w:rsidR="00A87709" w:rsidRDefault="00C22FD9">
            <w:pPr>
              <w:rPr>
                <w:rFonts w:ascii="Times New Roman" w:hAnsi="Times New Roman"/>
              </w:rPr>
            </w:pPr>
            <w:r>
              <w:rPr>
                <w:rFonts w:ascii="Times New Roman" w:hAnsi="Times New Roman"/>
              </w:rPr>
              <w:t>Единица измерения</w:t>
            </w:r>
          </w:p>
        </w:tc>
        <w:tc>
          <w:tcPr>
            <w:tcW w:w="642" w:type="dxa"/>
            <w:tcBorders>
              <w:top w:val="single" w:sz="4" w:space="0" w:color="000000"/>
              <w:left w:val="single" w:sz="4" w:space="0" w:color="000000"/>
              <w:bottom w:val="single" w:sz="4" w:space="0" w:color="000000"/>
            </w:tcBorders>
          </w:tcPr>
          <w:p w14:paraId="76CADA8D" w14:textId="77777777" w:rsidR="00A87709" w:rsidRDefault="00C22FD9">
            <w:pPr>
              <w:pStyle w:val="afe"/>
              <w:widowControl w:val="0"/>
              <w:jc w:val="center"/>
              <w:rPr>
                <w:rFonts w:ascii="Times New Roman" w:hAnsi="Times New Roman"/>
              </w:rPr>
            </w:pPr>
            <w:proofErr w:type="spellStart"/>
            <w:r>
              <w:rPr>
                <w:rFonts w:ascii="Times New Roman" w:hAnsi="Times New Roman" w:cs="Times New Roman"/>
              </w:rPr>
              <w:t>базовое</w:t>
            </w:r>
            <w:proofErr w:type="spellEnd"/>
            <w:r>
              <w:rPr>
                <w:rFonts w:ascii="Times New Roman" w:hAnsi="Times New Roman" w:cs="Times New Roman"/>
              </w:rPr>
              <w:t xml:space="preserve"> </w:t>
            </w:r>
            <w:r>
              <w:rPr>
                <w:rFonts w:ascii="Times New Roman" w:hAnsi="Times New Roman" w:cs="Times New Roman"/>
              </w:rPr>
              <w:br/>
            </w:r>
            <w:proofErr w:type="spellStart"/>
            <w:r>
              <w:rPr>
                <w:rFonts w:ascii="Times New Roman" w:hAnsi="Times New Roman" w:cs="Times New Roman"/>
              </w:rPr>
              <w:t>значение</w:t>
            </w:r>
            <w:proofErr w:type="spellEnd"/>
            <w:r>
              <w:rPr>
                <w:rFonts w:ascii="Times New Roman" w:hAnsi="Times New Roman" w:cs="Times New Roman"/>
              </w:rPr>
              <w:t xml:space="preserve"> (2024 </w:t>
            </w:r>
            <w:proofErr w:type="spellStart"/>
            <w:r>
              <w:rPr>
                <w:rFonts w:ascii="Times New Roman" w:hAnsi="Times New Roman" w:cs="Times New Roman"/>
              </w:rPr>
              <w:t>год</w:t>
            </w:r>
            <w:proofErr w:type="spellEnd"/>
          </w:p>
        </w:tc>
        <w:tc>
          <w:tcPr>
            <w:tcW w:w="646" w:type="dxa"/>
            <w:tcBorders>
              <w:top w:val="single" w:sz="4" w:space="0" w:color="000000"/>
              <w:left w:val="single" w:sz="4" w:space="0" w:color="000000"/>
              <w:bottom w:val="single" w:sz="4" w:space="0" w:color="000000"/>
              <w:right w:val="single" w:sz="4" w:space="0" w:color="000000"/>
            </w:tcBorders>
          </w:tcPr>
          <w:p w14:paraId="5F2F390C" w14:textId="77777777" w:rsidR="00A87709" w:rsidRDefault="00C22FD9">
            <w:pPr>
              <w:ind w:right="62"/>
              <w:jc w:val="center"/>
              <w:rPr>
                <w:rFonts w:ascii="Times New Roman" w:hAnsi="Times New Roman"/>
                <w:sz w:val="20"/>
                <w:szCs w:val="20"/>
              </w:rPr>
            </w:pPr>
            <w:r>
              <w:rPr>
                <w:rFonts w:ascii="Times New Roman" w:hAnsi="Times New Roman"/>
                <w:sz w:val="20"/>
                <w:szCs w:val="20"/>
              </w:rPr>
              <w:t>2025 год</w:t>
            </w:r>
          </w:p>
        </w:tc>
        <w:tc>
          <w:tcPr>
            <w:tcW w:w="689" w:type="dxa"/>
            <w:tcBorders>
              <w:top w:val="single" w:sz="4" w:space="0" w:color="000000"/>
              <w:left w:val="single" w:sz="4" w:space="0" w:color="000000"/>
              <w:bottom w:val="single" w:sz="4" w:space="0" w:color="000000"/>
              <w:right w:val="single" w:sz="4" w:space="0" w:color="000000"/>
            </w:tcBorders>
          </w:tcPr>
          <w:p w14:paraId="31AC7BDE" w14:textId="77777777" w:rsidR="00A87709" w:rsidRDefault="00C22FD9">
            <w:pPr>
              <w:ind w:right="60"/>
              <w:jc w:val="center"/>
              <w:rPr>
                <w:rFonts w:ascii="Times New Roman" w:hAnsi="Times New Roman"/>
                <w:sz w:val="20"/>
                <w:szCs w:val="20"/>
              </w:rPr>
            </w:pPr>
            <w:r>
              <w:rPr>
                <w:rFonts w:ascii="Times New Roman" w:hAnsi="Times New Roman"/>
                <w:sz w:val="20"/>
                <w:szCs w:val="20"/>
              </w:rPr>
              <w:t>2026 год</w:t>
            </w:r>
          </w:p>
        </w:tc>
        <w:tc>
          <w:tcPr>
            <w:tcW w:w="673" w:type="dxa"/>
            <w:tcBorders>
              <w:top w:val="single" w:sz="4" w:space="0" w:color="000000"/>
              <w:left w:val="single" w:sz="4" w:space="0" w:color="000000"/>
              <w:bottom w:val="single" w:sz="4" w:space="0" w:color="000000"/>
              <w:right w:val="single" w:sz="4" w:space="0" w:color="000000"/>
            </w:tcBorders>
          </w:tcPr>
          <w:p w14:paraId="4118CCD0" w14:textId="77777777" w:rsidR="00A87709" w:rsidRDefault="00C22FD9">
            <w:pPr>
              <w:ind w:right="55"/>
              <w:jc w:val="center"/>
              <w:rPr>
                <w:rFonts w:ascii="Times New Roman" w:hAnsi="Times New Roman"/>
                <w:sz w:val="20"/>
                <w:szCs w:val="20"/>
              </w:rPr>
            </w:pPr>
            <w:r>
              <w:rPr>
                <w:rFonts w:ascii="Times New Roman" w:hAnsi="Times New Roman"/>
                <w:sz w:val="20"/>
                <w:szCs w:val="20"/>
              </w:rPr>
              <w:t>2027 год</w:t>
            </w:r>
          </w:p>
        </w:tc>
        <w:tc>
          <w:tcPr>
            <w:tcW w:w="716" w:type="dxa"/>
            <w:tcBorders>
              <w:top w:val="single" w:sz="4" w:space="0" w:color="000000"/>
              <w:left w:val="single" w:sz="4" w:space="0" w:color="000000"/>
              <w:bottom w:val="single" w:sz="4" w:space="0" w:color="000000"/>
            </w:tcBorders>
          </w:tcPr>
          <w:p w14:paraId="6F76273E" w14:textId="77777777" w:rsidR="00A87709" w:rsidRDefault="00C22FD9">
            <w:pPr>
              <w:ind w:right="63"/>
              <w:jc w:val="center"/>
              <w:rPr>
                <w:rFonts w:ascii="Times New Roman" w:hAnsi="Times New Roman"/>
                <w:sz w:val="20"/>
                <w:szCs w:val="20"/>
              </w:rPr>
            </w:pPr>
            <w:r>
              <w:rPr>
                <w:rFonts w:ascii="Times New Roman" w:hAnsi="Times New Roman"/>
                <w:sz w:val="20"/>
                <w:szCs w:val="20"/>
              </w:rPr>
              <w:t>2028 год</w:t>
            </w:r>
          </w:p>
        </w:tc>
        <w:tc>
          <w:tcPr>
            <w:tcW w:w="755" w:type="dxa"/>
            <w:tcBorders>
              <w:top w:val="single" w:sz="4" w:space="0" w:color="000000"/>
              <w:left w:val="single" w:sz="4" w:space="0" w:color="000000"/>
              <w:bottom w:val="single" w:sz="4" w:space="0" w:color="000000"/>
              <w:right w:val="single" w:sz="4" w:space="0" w:color="000000"/>
            </w:tcBorders>
          </w:tcPr>
          <w:p w14:paraId="22CC7401" w14:textId="77777777" w:rsidR="00A87709" w:rsidRDefault="00C22FD9">
            <w:pPr>
              <w:ind w:right="60"/>
              <w:jc w:val="center"/>
              <w:rPr>
                <w:rFonts w:ascii="Times New Roman" w:hAnsi="Times New Roman"/>
                <w:sz w:val="20"/>
                <w:szCs w:val="20"/>
              </w:rPr>
            </w:pPr>
            <w:r>
              <w:rPr>
                <w:rFonts w:ascii="Times New Roman" w:hAnsi="Times New Roman"/>
                <w:sz w:val="20"/>
                <w:szCs w:val="20"/>
              </w:rPr>
              <w:t>2029 год</w:t>
            </w:r>
          </w:p>
        </w:tc>
        <w:tc>
          <w:tcPr>
            <w:tcW w:w="717" w:type="dxa"/>
            <w:tcBorders>
              <w:top w:val="single" w:sz="4" w:space="0" w:color="000000"/>
              <w:left w:val="single" w:sz="4" w:space="0" w:color="000000"/>
              <w:bottom w:val="single" w:sz="4" w:space="0" w:color="000000"/>
              <w:right w:val="single" w:sz="4" w:space="0" w:color="000000"/>
            </w:tcBorders>
          </w:tcPr>
          <w:p w14:paraId="188B1538" w14:textId="77777777" w:rsidR="00A87709" w:rsidRDefault="00C22FD9">
            <w:pPr>
              <w:ind w:right="60"/>
              <w:jc w:val="center"/>
              <w:rPr>
                <w:rFonts w:ascii="Times New Roman" w:hAnsi="Times New Roman"/>
                <w:sz w:val="20"/>
                <w:szCs w:val="20"/>
              </w:rPr>
            </w:pPr>
            <w:r>
              <w:rPr>
                <w:rFonts w:ascii="Times New Roman" w:hAnsi="Times New Roman"/>
                <w:sz w:val="20"/>
                <w:szCs w:val="20"/>
              </w:rPr>
              <w:t>2030 год</w:t>
            </w:r>
          </w:p>
        </w:tc>
      </w:tr>
      <w:tr w:rsidR="00A87709" w14:paraId="3D0EE592" w14:textId="77777777">
        <w:trPr>
          <w:trHeight w:val="550"/>
        </w:trPr>
        <w:tc>
          <w:tcPr>
            <w:tcW w:w="678" w:type="dxa"/>
            <w:tcBorders>
              <w:top w:val="single" w:sz="4" w:space="0" w:color="000000"/>
              <w:left w:val="single" w:sz="4" w:space="0" w:color="000000"/>
              <w:bottom w:val="single" w:sz="4" w:space="0" w:color="000000"/>
              <w:right w:val="single" w:sz="4" w:space="0" w:color="000000"/>
            </w:tcBorders>
          </w:tcPr>
          <w:p w14:paraId="3497A392" w14:textId="77777777" w:rsidR="00A87709" w:rsidRDefault="00C22FD9">
            <w:pPr>
              <w:snapToGrid w:val="0"/>
              <w:jc w:val="center"/>
              <w:rPr>
                <w:rFonts w:ascii="Times New Roman" w:hAnsi="Times New Roman"/>
              </w:rPr>
            </w:pPr>
            <w:r>
              <w:rPr>
                <w:rFonts w:ascii="Times New Roman" w:hAnsi="Times New Roman"/>
              </w:rPr>
              <w:t>1</w:t>
            </w:r>
          </w:p>
        </w:tc>
        <w:tc>
          <w:tcPr>
            <w:tcW w:w="3701" w:type="dxa"/>
            <w:tcBorders>
              <w:top w:val="single" w:sz="4" w:space="0" w:color="000000"/>
              <w:left w:val="single" w:sz="4" w:space="0" w:color="000000"/>
              <w:bottom w:val="single" w:sz="4" w:space="0" w:color="000000"/>
              <w:right w:val="single" w:sz="4" w:space="0" w:color="000000"/>
            </w:tcBorders>
          </w:tcPr>
          <w:p w14:paraId="386AE810" w14:textId="77777777" w:rsidR="00A87709" w:rsidRDefault="00C22FD9">
            <w:pPr>
              <w:snapToGrid w:val="0"/>
              <w:jc w:val="center"/>
              <w:rPr>
                <w:rFonts w:ascii="Times New Roman" w:hAnsi="Times New Roman"/>
              </w:rPr>
            </w:pPr>
            <w:r>
              <w:rPr>
                <w:rFonts w:ascii="Times New Roman" w:hAnsi="Times New Roman"/>
              </w:rPr>
              <w:t>2</w:t>
            </w:r>
          </w:p>
        </w:tc>
        <w:tc>
          <w:tcPr>
            <w:tcW w:w="832" w:type="dxa"/>
            <w:tcBorders>
              <w:top w:val="single" w:sz="4" w:space="0" w:color="000000"/>
              <w:left w:val="single" w:sz="4" w:space="0" w:color="000000"/>
              <w:bottom w:val="single" w:sz="4" w:space="0" w:color="000000"/>
              <w:right w:val="single" w:sz="4" w:space="0" w:color="000000"/>
            </w:tcBorders>
          </w:tcPr>
          <w:p w14:paraId="78558759" w14:textId="77777777" w:rsidR="00A87709" w:rsidRDefault="00C22FD9">
            <w:pPr>
              <w:snapToGrid w:val="0"/>
              <w:jc w:val="center"/>
              <w:rPr>
                <w:rFonts w:ascii="Times New Roman" w:hAnsi="Times New Roman"/>
              </w:rPr>
            </w:pPr>
            <w:r>
              <w:rPr>
                <w:rFonts w:ascii="Times New Roman" w:hAnsi="Times New Roman"/>
              </w:rPr>
              <w:t>3</w:t>
            </w:r>
          </w:p>
        </w:tc>
        <w:tc>
          <w:tcPr>
            <w:tcW w:w="642" w:type="dxa"/>
            <w:tcBorders>
              <w:top w:val="single" w:sz="4" w:space="0" w:color="000000"/>
              <w:left w:val="single" w:sz="4" w:space="0" w:color="000000"/>
              <w:bottom w:val="single" w:sz="4" w:space="0" w:color="000000"/>
            </w:tcBorders>
            <w:vAlign w:val="center"/>
          </w:tcPr>
          <w:p w14:paraId="043663DC" w14:textId="77777777" w:rsidR="00A87709" w:rsidRDefault="00C22FD9">
            <w:pPr>
              <w:pStyle w:val="afe"/>
              <w:widowControl w:val="0"/>
              <w:jc w:val="center"/>
              <w:rPr>
                <w:rFonts w:ascii="Times New Roman" w:hAnsi="Times New Roman"/>
                <w:sz w:val="24"/>
                <w:szCs w:val="24"/>
              </w:rPr>
            </w:pPr>
            <w:r>
              <w:rPr>
                <w:rFonts w:ascii="Times New Roman" w:hAnsi="Times New Roman" w:cs="Times New Roman"/>
                <w:sz w:val="24"/>
                <w:szCs w:val="24"/>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35A1B295" w14:textId="77777777" w:rsidR="00A87709" w:rsidRDefault="00C22FD9">
            <w:pPr>
              <w:ind w:right="62"/>
              <w:jc w:val="center"/>
              <w:rPr>
                <w:rFonts w:ascii="Times New Roman" w:hAnsi="Times New Roman"/>
              </w:rPr>
            </w:pPr>
            <w:r>
              <w:rPr>
                <w:rFonts w:ascii="Times New Roman" w:hAnsi="Times New Roman"/>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174CD8CC" w14:textId="77777777" w:rsidR="00A87709" w:rsidRDefault="00C22FD9">
            <w:pPr>
              <w:ind w:right="60"/>
              <w:jc w:val="center"/>
              <w:rPr>
                <w:rFonts w:ascii="Times New Roman" w:hAnsi="Times New Roman"/>
              </w:rPr>
            </w:pPr>
            <w:r>
              <w:rPr>
                <w:rFonts w:ascii="Times New Roman" w:hAnsi="Times New Roman"/>
              </w:rPr>
              <w:t>6</w:t>
            </w:r>
          </w:p>
        </w:tc>
        <w:tc>
          <w:tcPr>
            <w:tcW w:w="673" w:type="dxa"/>
            <w:tcBorders>
              <w:top w:val="single" w:sz="4" w:space="0" w:color="000000"/>
              <w:left w:val="single" w:sz="4" w:space="0" w:color="000000"/>
              <w:bottom w:val="single" w:sz="4" w:space="0" w:color="000000"/>
              <w:right w:val="single" w:sz="4" w:space="0" w:color="000000"/>
            </w:tcBorders>
            <w:vAlign w:val="center"/>
          </w:tcPr>
          <w:p w14:paraId="7A25B557" w14:textId="77777777" w:rsidR="00A87709" w:rsidRDefault="00C22FD9">
            <w:pPr>
              <w:ind w:right="55"/>
              <w:jc w:val="center"/>
              <w:rPr>
                <w:rFonts w:ascii="Times New Roman" w:hAnsi="Times New Roman"/>
              </w:rPr>
            </w:pPr>
            <w:r>
              <w:rPr>
                <w:rFonts w:ascii="Times New Roman" w:hAnsi="Times New Roman"/>
              </w:rPr>
              <w:t>7</w:t>
            </w:r>
          </w:p>
        </w:tc>
        <w:tc>
          <w:tcPr>
            <w:tcW w:w="716" w:type="dxa"/>
            <w:tcBorders>
              <w:top w:val="single" w:sz="4" w:space="0" w:color="000000"/>
              <w:left w:val="single" w:sz="4" w:space="0" w:color="000000"/>
              <w:bottom w:val="single" w:sz="4" w:space="0" w:color="000000"/>
            </w:tcBorders>
            <w:vAlign w:val="center"/>
          </w:tcPr>
          <w:p w14:paraId="13AAC365" w14:textId="77777777" w:rsidR="00A87709" w:rsidRDefault="00C22FD9">
            <w:pPr>
              <w:ind w:right="63"/>
              <w:jc w:val="center"/>
              <w:rPr>
                <w:rFonts w:ascii="Times New Roman" w:hAnsi="Times New Roman"/>
              </w:rPr>
            </w:pPr>
            <w:r>
              <w:rPr>
                <w:rFonts w:ascii="Times New Roman" w:hAnsi="Times New Roman"/>
              </w:rPr>
              <w:t>8</w:t>
            </w:r>
          </w:p>
        </w:tc>
        <w:tc>
          <w:tcPr>
            <w:tcW w:w="755" w:type="dxa"/>
            <w:tcBorders>
              <w:top w:val="single" w:sz="4" w:space="0" w:color="000000"/>
              <w:left w:val="single" w:sz="4" w:space="0" w:color="000000"/>
              <w:bottom w:val="single" w:sz="4" w:space="0" w:color="000000"/>
              <w:right w:val="single" w:sz="4" w:space="0" w:color="000000"/>
            </w:tcBorders>
            <w:vAlign w:val="center"/>
          </w:tcPr>
          <w:p w14:paraId="1916A5AD" w14:textId="77777777" w:rsidR="00A87709" w:rsidRDefault="00C22FD9">
            <w:pPr>
              <w:ind w:right="60"/>
              <w:jc w:val="center"/>
              <w:rPr>
                <w:rFonts w:ascii="Times New Roman" w:hAnsi="Times New Roman"/>
              </w:rPr>
            </w:pPr>
            <w:r>
              <w:rPr>
                <w:rFonts w:ascii="Times New Roman" w:hAnsi="Times New Roman"/>
              </w:rPr>
              <w:t>9</w:t>
            </w:r>
          </w:p>
        </w:tc>
        <w:tc>
          <w:tcPr>
            <w:tcW w:w="717" w:type="dxa"/>
            <w:tcBorders>
              <w:top w:val="single" w:sz="4" w:space="0" w:color="000000"/>
              <w:left w:val="single" w:sz="4" w:space="0" w:color="000000"/>
              <w:bottom w:val="single" w:sz="4" w:space="0" w:color="000000"/>
              <w:right w:val="single" w:sz="4" w:space="0" w:color="000000"/>
            </w:tcBorders>
            <w:vAlign w:val="center"/>
          </w:tcPr>
          <w:p w14:paraId="14DEA93A" w14:textId="77777777" w:rsidR="00A87709" w:rsidRDefault="00C22FD9">
            <w:pPr>
              <w:ind w:right="60"/>
              <w:jc w:val="center"/>
              <w:rPr>
                <w:rFonts w:ascii="Times New Roman" w:hAnsi="Times New Roman"/>
              </w:rPr>
            </w:pPr>
            <w:r>
              <w:rPr>
                <w:rFonts w:ascii="Times New Roman" w:hAnsi="Times New Roman"/>
              </w:rPr>
              <w:t>10</w:t>
            </w:r>
          </w:p>
        </w:tc>
      </w:tr>
      <w:tr w:rsidR="00A87709" w14:paraId="2E61CB0B" w14:textId="77777777">
        <w:trPr>
          <w:trHeight w:val="550"/>
        </w:trPr>
        <w:tc>
          <w:tcPr>
            <w:tcW w:w="678" w:type="dxa"/>
            <w:tcBorders>
              <w:left w:val="single" w:sz="4" w:space="0" w:color="000000"/>
              <w:bottom w:val="single" w:sz="4" w:space="0" w:color="000000"/>
              <w:right w:val="single" w:sz="4" w:space="0" w:color="000000"/>
            </w:tcBorders>
          </w:tcPr>
          <w:p w14:paraId="7F89E129" w14:textId="77777777" w:rsidR="00A87709" w:rsidRDefault="00C22FD9">
            <w:pPr>
              <w:jc w:val="center"/>
              <w:rPr>
                <w:rFonts w:ascii="Times New Roman" w:hAnsi="Times New Roman"/>
              </w:rPr>
            </w:pPr>
            <w:r>
              <w:rPr>
                <w:rFonts w:ascii="Times New Roman" w:hAnsi="Times New Roman"/>
              </w:rPr>
              <w:t>1</w:t>
            </w:r>
          </w:p>
        </w:tc>
        <w:tc>
          <w:tcPr>
            <w:tcW w:w="3701" w:type="dxa"/>
            <w:tcBorders>
              <w:left w:val="single" w:sz="4" w:space="0" w:color="000000"/>
              <w:bottom w:val="single" w:sz="4" w:space="0" w:color="000000"/>
              <w:right w:val="single" w:sz="4" w:space="0" w:color="000000"/>
            </w:tcBorders>
          </w:tcPr>
          <w:p w14:paraId="678FDAE7" w14:textId="77777777" w:rsidR="00A87709" w:rsidRDefault="00C22FD9">
            <w:pPr>
              <w:suppressAutoHyphens w:val="0"/>
              <w:jc w:val="both"/>
              <w:rPr>
                <w:rFonts w:ascii="Times New Roman" w:hAnsi="Times New Roman"/>
              </w:rPr>
            </w:pPr>
            <w:r>
              <w:rPr>
                <w:rFonts w:ascii="Times New Roman" w:eastAsia="Times New Roman" w:hAnsi="Times New Roman" w:cs="Times New Roman"/>
              </w:rPr>
              <w:t>Осуществлен капитальный ремонт и оснащение зданий дошкольных образовательных организаций</w:t>
            </w:r>
          </w:p>
        </w:tc>
        <w:tc>
          <w:tcPr>
            <w:tcW w:w="832" w:type="dxa"/>
            <w:tcBorders>
              <w:left w:val="single" w:sz="4" w:space="0" w:color="000000"/>
              <w:bottom w:val="single" w:sz="4" w:space="0" w:color="000000"/>
              <w:right w:val="single" w:sz="4" w:space="0" w:color="000000"/>
            </w:tcBorders>
          </w:tcPr>
          <w:p w14:paraId="14CDB73F" w14:textId="77777777" w:rsidR="00A87709" w:rsidRDefault="00C22FD9">
            <w:pPr>
              <w:jc w:val="center"/>
              <w:rPr>
                <w:rFonts w:ascii="Times New Roman" w:hAnsi="Times New Roman"/>
              </w:rPr>
            </w:pPr>
            <w:r>
              <w:rPr>
                <w:rFonts w:ascii="Times New Roman" w:hAnsi="Times New Roman"/>
              </w:rPr>
              <w:t>единиц</w:t>
            </w:r>
          </w:p>
        </w:tc>
        <w:tc>
          <w:tcPr>
            <w:tcW w:w="642" w:type="dxa"/>
            <w:tcBorders>
              <w:left w:val="single" w:sz="4" w:space="0" w:color="000000"/>
              <w:bottom w:val="single" w:sz="4" w:space="0" w:color="000000"/>
            </w:tcBorders>
            <w:vAlign w:val="center"/>
          </w:tcPr>
          <w:p w14:paraId="32FBB1DF" w14:textId="77777777" w:rsidR="00A87709" w:rsidRDefault="00C22FD9">
            <w:pPr>
              <w:jc w:val="center"/>
              <w:rPr>
                <w:rFonts w:ascii="Times New Roman" w:hAnsi="Times New Roman"/>
              </w:rPr>
            </w:pPr>
            <w:r>
              <w:rPr>
                <w:rFonts w:ascii="Times New Roman" w:hAnsi="Times New Roman"/>
              </w:rPr>
              <w:t>0</w:t>
            </w:r>
          </w:p>
        </w:tc>
        <w:tc>
          <w:tcPr>
            <w:tcW w:w="646" w:type="dxa"/>
            <w:tcBorders>
              <w:left w:val="single" w:sz="4" w:space="0" w:color="000000"/>
              <w:bottom w:val="single" w:sz="4" w:space="0" w:color="000000"/>
              <w:right w:val="single" w:sz="4" w:space="0" w:color="000000"/>
            </w:tcBorders>
            <w:vAlign w:val="center"/>
          </w:tcPr>
          <w:p w14:paraId="7CE38483" w14:textId="77777777" w:rsidR="00A87709" w:rsidRDefault="00C22FD9">
            <w:pPr>
              <w:jc w:val="center"/>
              <w:rPr>
                <w:rFonts w:ascii="Times New Roman" w:hAnsi="Times New Roman"/>
              </w:rPr>
            </w:pPr>
            <w:r>
              <w:rPr>
                <w:rFonts w:ascii="Times New Roman" w:hAnsi="Times New Roman"/>
              </w:rPr>
              <w:t>1</w:t>
            </w:r>
          </w:p>
        </w:tc>
        <w:tc>
          <w:tcPr>
            <w:tcW w:w="689" w:type="dxa"/>
            <w:tcBorders>
              <w:left w:val="single" w:sz="4" w:space="0" w:color="000000"/>
              <w:bottom w:val="single" w:sz="4" w:space="0" w:color="000000"/>
              <w:right w:val="single" w:sz="4" w:space="0" w:color="000000"/>
            </w:tcBorders>
            <w:vAlign w:val="center"/>
          </w:tcPr>
          <w:p w14:paraId="3F5F80E3" w14:textId="77777777" w:rsidR="00A87709" w:rsidRDefault="00A87709">
            <w:pPr>
              <w:jc w:val="center"/>
              <w:rPr>
                <w:rFonts w:ascii="Times New Roman" w:hAnsi="Times New Roman"/>
              </w:rPr>
            </w:pPr>
          </w:p>
        </w:tc>
        <w:tc>
          <w:tcPr>
            <w:tcW w:w="673" w:type="dxa"/>
            <w:tcBorders>
              <w:left w:val="single" w:sz="4" w:space="0" w:color="000000"/>
              <w:bottom w:val="single" w:sz="4" w:space="0" w:color="000000"/>
              <w:right w:val="single" w:sz="4" w:space="0" w:color="000000"/>
            </w:tcBorders>
            <w:vAlign w:val="center"/>
          </w:tcPr>
          <w:p w14:paraId="4DE06280" w14:textId="77777777" w:rsidR="00A87709" w:rsidRDefault="00A87709">
            <w:pPr>
              <w:jc w:val="center"/>
              <w:rPr>
                <w:rFonts w:ascii="Times New Roman" w:hAnsi="Times New Roman"/>
              </w:rPr>
            </w:pPr>
          </w:p>
        </w:tc>
        <w:tc>
          <w:tcPr>
            <w:tcW w:w="716" w:type="dxa"/>
            <w:tcBorders>
              <w:left w:val="single" w:sz="4" w:space="0" w:color="000000"/>
              <w:bottom w:val="single" w:sz="4" w:space="0" w:color="000000"/>
            </w:tcBorders>
            <w:vAlign w:val="center"/>
          </w:tcPr>
          <w:p w14:paraId="342FA0C4" w14:textId="77777777" w:rsidR="00A87709" w:rsidRDefault="00C22FD9">
            <w:pPr>
              <w:jc w:val="center"/>
              <w:rPr>
                <w:rFonts w:ascii="Times New Roman" w:hAnsi="Times New Roman"/>
              </w:rPr>
            </w:pPr>
            <w:r>
              <w:rPr>
                <w:rFonts w:ascii="Times New Roman" w:hAnsi="Times New Roman"/>
              </w:rPr>
              <w:t>1</w:t>
            </w:r>
          </w:p>
        </w:tc>
        <w:tc>
          <w:tcPr>
            <w:tcW w:w="755" w:type="dxa"/>
            <w:tcBorders>
              <w:left w:val="single" w:sz="4" w:space="0" w:color="000000"/>
              <w:bottom w:val="single" w:sz="4" w:space="0" w:color="000000"/>
              <w:right w:val="single" w:sz="4" w:space="0" w:color="000000"/>
            </w:tcBorders>
            <w:vAlign w:val="center"/>
          </w:tcPr>
          <w:p w14:paraId="223757FF" w14:textId="77777777" w:rsidR="00A87709" w:rsidRDefault="00C22FD9">
            <w:pPr>
              <w:jc w:val="center"/>
              <w:rPr>
                <w:rFonts w:ascii="Times New Roman" w:hAnsi="Times New Roman"/>
              </w:rPr>
            </w:pPr>
            <w:r>
              <w:rPr>
                <w:rFonts w:ascii="Times New Roman" w:hAnsi="Times New Roman"/>
              </w:rPr>
              <w:t>1</w:t>
            </w:r>
          </w:p>
        </w:tc>
        <w:tc>
          <w:tcPr>
            <w:tcW w:w="717" w:type="dxa"/>
            <w:tcBorders>
              <w:left w:val="single" w:sz="4" w:space="0" w:color="000000"/>
              <w:bottom w:val="single" w:sz="4" w:space="0" w:color="000000"/>
              <w:right w:val="single" w:sz="4" w:space="0" w:color="000000"/>
            </w:tcBorders>
            <w:vAlign w:val="center"/>
          </w:tcPr>
          <w:p w14:paraId="40378E7B" w14:textId="77777777" w:rsidR="00A87709" w:rsidRDefault="00A87709">
            <w:pPr>
              <w:jc w:val="center"/>
              <w:rPr>
                <w:rFonts w:ascii="Times New Roman" w:hAnsi="Times New Roman"/>
              </w:rPr>
            </w:pPr>
          </w:p>
        </w:tc>
      </w:tr>
    </w:tbl>
    <w:p w14:paraId="78B72DF9" w14:textId="77777777" w:rsidR="00A87709" w:rsidRDefault="00A87709">
      <w:pPr>
        <w:jc w:val="right"/>
        <w:rPr>
          <w:rFonts w:ascii="Times New Roman" w:hAnsi="Times New Roman"/>
        </w:rPr>
      </w:pPr>
    </w:p>
    <w:p w14:paraId="266BA684" w14:textId="77777777" w:rsidR="00A87709" w:rsidRDefault="00A87709">
      <w:pPr>
        <w:jc w:val="right"/>
        <w:rPr>
          <w:rFonts w:ascii="Times New Roman" w:hAnsi="Times New Roman"/>
        </w:rPr>
      </w:pPr>
    </w:p>
    <w:p w14:paraId="0ADFCF94" w14:textId="77777777" w:rsidR="00A87709" w:rsidRDefault="00A87709">
      <w:pPr>
        <w:jc w:val="right"/>
        <w:rPr>
          <w:rFonts w:ascii="Times New Roman" w:hAnsi="Times New Roman"/>
        </w:rPr>
      </w:pPr>
    </w:p>
    <w:p w14:paraId="472B0807" w14:textId="77777777" w:rsidR="00A87709" w:rsidRDefault="00A87709">
      <w:pPr>
        <w:jc w:val="right"/>
        <w:rPr>
          <w:rFonts w:ascii="Times New Roman" w:hAnsi="Times New Roman"/>
        </w:rPr>
      </w:pPr>
    </w:p>
    <w:p w14:paraId="58DFD546" w14:textId="77777777" w:rsidR="00A87709" w:rsidRDefault="00A87709">
      <w:pPr>
        <w:jc w:val="right"/>
        <w:rPr>
          <w:rFonts w:ascii="Times New Roman" w:hAnsi="Times New Roman"/>
        </w:rPr>
      </w:pPr>
    </w:p>
    <w:p w14:paraId="1E05CB61" w14:textId="77777777" w:rsidR="00A87709" w:rsidRDefault="00A87709">
      <w:pPr>
        <w:jc w:val="right"/>
        <w:rPr>
          <w:rFonts w:ascii="Times New Roman" w:hAnsi="Times New Roman"/>
        </w:rPr>
      </w:pPr>
    </w:p>
    <w:p w14:paraId="5F57FFC2" w14:textId="77777777" w:rsidR="00A87709" w:rsidRDefault="00A87709">
      <w:pPr>
        <w:jc w:val="right"/>
        <w:rPr>
          <w:rFonts w:ascii="Times New Roman" w:hAnsi="Times New Roman"/>
        </w:rPr>
      </w:pPr>
    </w:p>
    <w:p w14:paraId="4DFBA62B" w14:textId="77777777" w:rsidR="00A87709" w:rsidRDefault="00A87709">
      <w:pPr>
        <w:jc w:val="right"/>
        <w:rPr>
          <w:rFonts w:ascii="Times New Roman" w:hAnsi="Times New Roman"/>
        </w:rPr>
      </w:pPr>
    </w:p>
    <w:p w14:paraId="4A22A0A7" w14:textId="77777777" w:rsidR="00A87709" w:rsidRDefault="00A87709">
      <w:pPr>
        <w:jc w:val="right"/>
        <w:rPr>
          <w:rFonts w:ascii="Times New Roman" w:hAnsi="Times New Roman"/>
        </w:rPr>
      </w:pPr>
    </w:p>
    <w:p w14:paraId="2D7A0920" w14:textId="77777777" w:rsidR="00A87709" w:rsidRDefault="00A87709">
      <w:pPr>
        <w:jc w:val="right"/>
        <w:rPr>
          <w:rFonts w:ascii="Times New Roman" w:hAnsi="Times New Roman"/>
        </w:rPr>
      </w:pPr>
    </w:p>
    <w:p w14:paraId="3DBCDE07" w14:textId="77777777" w:rsidR="00A87709" w:rsidRDefault="00A87709">
      <w:pPr>
        <w:jc w:val="right"/>
        <w:rPr>
          <w:rFonts w:ascii="Times New Roman" w:hAnsi="Times New Roman"/>
        </w:rPr>
      </w:pPr>
    </w:p>
    <w:p w14:paraId="119E7E60" w14:textId="77777777" w:rsidR="00A87709" w:rsidRDefault="00A87709">
      <w:pPr>
        <w:jc w:val="right"/>
        <w:rPr>
          <w:rFonts w:ascii="Times New Roman" w:hAnsi="Times New Roman"/>
        </w:rPr>
      </w:pPr>
    </w:p>
    <w:p w14:paraId="0862D576" w14:textId="77777777" w:rsidR="00A87709" w:rsidRDefault="00A87709">
      <w:pPr>
        <w:jc w:val="right"/>
        <w:rPr>
          <w:rFonts w:ascii="Times New Roman" w:hAnsi="Times New Roman"/>
        </w:rPr>
      </w:pPr>
    </w:p>
    <w:p w14:paraId="52A3C644" w14:textId="77777777" w:rsidR="00A87709" w:rsidRDefault="00A87709">
      <w:pPr>
        <w:jc w:val="right"/>
        <w:rPr>
          <w:rFonts w:ascii="Times New Roman" w:hAnsi="Times New Roman"/>
        </w:rPr>
      </w:pPr>
    </w:p>
    <w:p w14:paraId="6FF9F398" w14:textId="77777777" w:rsidR="00A87709" w:rsidRDefault="00A87709">
      <w:pPr>
        <w:jc w:val="right"/>
        <w:rPr>
          <w:rFonts w:ascii="Times New Roman" w:hAnsi="Times New Roman"/>
        </w:rPr>
      </w:pPr>
    </w:p>
    <w:p w14:paraId="630306B4" w14:textId="77777777" w:rsidR="00A87709" w:rsidRDefault="00A87709">
      <w:pPr>
        <w:jc w:val="right"/>
        <w:rPr>
          <w:rFonts w:ascii="Times New Roman" w:hAnsi="Times New Roman"/>
        </w:rPr>
      </w:pPr>
    </w:p>
    <w:p w14:paraId="0625043B" w14:textId="77777777" w:rsidR="00A87709" w:rsidRDefault="00A87709">
      <w:pPr>
        <w:jc w:val="right"/>
        <w:rPr>
          <w:rFonts w:ascii="Times New Roman" w:hAnsi="Times New Roman"/>
        </w:rPr>
      </w:pPr>
    </w:p>
    <w:p w14:paraId="552000EE" w14:textId="77777777" w:rsidR="00A87709" w:rsidRDefault="00A87709">
      <w:pPr>
        <w:jc w:val="right"/>
        <w:rPr>
          <w:rFonts w:ascii="Times New Roman" w:hAnsi="Times New Roman"/>
        </w:rPr>
      </w:pPr>
    </w:p>
    <w:p w14:paraId="47D09ED3" w14:textId="77777777" w:rsidR="00A87709" w:rsidRDefault="00A87709">
      <w:pPr>
        <w:jc w:val="right"/>
        <w:rPr>
          <w:rFonts w:ascii="Times New Roman" w:hAnsi="Times New Roman"/>
        </w:rPr>
      </w:pPr>
    </w:p>
    <w:p w14:paraId="2969E1DD" w14:textId="77777777" w:rsidR="00A87709" w:rsidRDefault="00A87709">
      <w:pPr>
        <w:jc w:val="right"/>
        <w:rPr>
          <w:rFonts w:ascii="Times New Roman" w:hAnsi="Times New Roman"/>
        </w:rPr>
      </w:pPr>
    </w:p>
    <w:p w14:paraId="5E0AB3A0" w14:textId="77777777" w:rsidR="00A87709" w:rsidRDefault="00A87709">
      <w:pPr>
        <w:jc w:val="right"/>
        <w:rPr>
          <w:rFonts w:ascii="Times New Roman" w:hAnsi="Times New Roman"/>
        </w:rPr>
      </w:pPr>
    </w:p>
    <w:p w14:paraId="5B99E0E2" w14:textId="77777777" w:rsidR="00A87709" w:rsidRDefault="00A87709">
      <w:pPr>
        <w:jc w:val="right"/>
        <w:rPr>
          <w:rFonts w:ascii="Times New Roman" w:hAnsi="Times New Roman"/>
        </w:rPr>
      </w:pPr>
    </w:p>
    <w:p w14:paraId="39551D30" w14:textId="77777777" w:rsidR="00A87709" w:rsidRDefault="00A87709">
      <w:pPr>
        <w:jc w:val="right"/>
        <w:rPr>
          <w:rFonts w:ascii="Times New Roman" w:hAnsi="Times New Roman"/>
        </w:rPr>
      </w:pPr>
    </w:p>
    <w:p w14:paraId="114D812C" w14:textId="77777777" w:rsidR="00A87709" w:rsidRDefault="00A87709">
      <w:pPr>
        <w:jc w:val="right"/>
        <w:rPr>
          <w:rFonts w:ascii="Times New Roman" w:hAnsi="Times New Roman"/>
        </w:rPr>
      </w:pPr>
    </w:p>
    <w:p w14:paraId="65613A71" w14:textId="77777777" w:rsidR="00A87709" w:rsidRDefault="00A87709">
      <w:pPr>
        <w:jc w:val="right"/>
        <w:rPr>
          <w:rFonts w:ascii="Times New Roman" w:hAnsi="Times New Roman"/>
        </w:rPr>
      </w:pPr>
    </w:p>
    <w:p w14:paraId="5E0BE980" w14:textId="77777777" w:rsidR="00A87709" w:rsidRDefault="00A87709">
      <w:pPr>
        <w:jc w:val="right"/>
        <w:rPr>
          <w:rFonts w:ascii="Times New Roman" w:hAnsi="Times New Roman"/>
        </w:rPr>
      </w:pPr>
    </w:p>
    <w:p w14:paraId="0A09B549" w14:textId="77777777" w:rsidR="00A87709" w:rsidRDefault="00A87709">
      <w:pPr>
        <w:jc w:val="right"/>
        <w:rPr>
          <w:rFonts w:ascii="Times New Roman" w:hAnsi="Times New Roman"/>
        </w:rPr>
      </w:pPr>
    </w:p>
    <w:p w14:paraId="317C6692" w14:textId="77777777" w:rsidR="00A87709" w:rsidRDefault="00A87709">
      <w:pPr>
        <w:jc w:val="right"/>
        <w:rPr>
          <w:rFonts w:ascii="Times New Roman" w:hAnsi="Times New Roman"/>
        </w:rPr>
      </w:pPr>
    </w:p>
    <w:p w14:paraId="0C77B999" w14:textId="77777777" w:rsidR="00A87709" w:rsidRDefault="00A87709">
      <w:pPr>
        <w:jc w:val="right"/>
        <w:rPr>
          <w:rFonts w:ascii="Times New Roman" w:hAnsi="Times New Roman"/>
        </w:rPr>
      </w:pPr>
    </w:p>
    <w:p w14:paraId="6817CBCA" w14:textId="77777777" w:rsidR="00A87709" w:rsidRDefault="00A87709">
      <w:pPr>
        <w:jc w:val="right"/>
        <w:rPr>
          <w:rFonts w:ascii="Times New Roman" w:hAnsi="Times New Roman"/>
        </w:rPr>
      </w:pPr>
    </w:p>
    <w:p w14:paraId="73F200D6" w14:textId="77777777" w:rsidR="00A87709" w:rsidRDefault="00A87709">
      <w:pPr>
        <w:jc w:val="right"/>
        <w:rPr>
          <w:rFonts w:ascii="Times New Roman" w:hAnsi="Times New Roman"/>
        </w:rPr>
      </w:pPr>
    </w:p>
    <w:p w14:paraId="261706A2" w14:textId="77777777" w:rsidR="00A87709" w:rsidRDefault="00A87709">
      <w:pPr>
        <w:jc w:val="right"/>
        <w:rPr>
          <w:rFonts w:ascii="Times New Roman" w:hAnsi="Times New Roman"/>
        </w:rPr>
      </w:pPr>
    </w:p>
    <w:p w14:paraId="5C66361D" w14:textId="77777777" w:rsidR="00A87709" w:rsidRDefault="00A87709">
      <w:pPr>
        <w:jc w:val="right"/>
        <w:rPr>
          <w:rFonts w:ascii="Times New Roman" w:hAnsi="Times New Roman"/>
        </w:rPr>
      </w:pPr>
    </w:p>
    <w:p w14:paraId="5836D864" w14:textId="77777777" w:rsidR="00A87709" w:rsidRDefault="00A87709">
      <w:pPr>
        <w:jc w:val="right"/>
        <w:rPr>
          <w:rFonts w:ascii="Times New Roman" w:hAnsi="Times New Roman"/>
        </w:rPr>
      </w:pPr>
    </w:p>
    <w:p w14:paraId="4B1856B5" w14:textId="77777777" w:rsidR="00A87709" w:rsidRDefault="00A87709">
      <w:pPr>
        <w:jc w:val="right"/>
        <w:rPr>
          <w:rFonts w:ascii="Times New Roman" w:hAnsi="Times New Roman"/>
        </w:rPr>
      </w:pPr>
    </w:p>
    <w:p w14:paraId="7FC34A8C" w14:textId="77777777" w:rsidR="00A87709" w:rsidRDefault="00A87709">
      <w:pPr>
        <w:jc w:val="right"/>
        <w:rPr>
          <w:rFonts w:ascii="Times New Roman" w:hAnsi="Times New Roman"/>
        </w:rPr>
      </w:pPr>
    </w:p>
    <w:p w14:paraId="020FD32D" w14:textId="77777777" w:rsidR="00A87709" w:rsidRDefault="00C22FD9">
      <w:pPr>
        <w:jc w:val="right"/>
        <w:rPr>
          <w:rFonts w:ascii="Times New Roman" w:hAnsi="Times New Roman"/>
        </w:rPr>
      </w:pPr>
      <w:r>
        <w:rPr>
          <w:rFonts w:ascii="Times New Roman" w:hAnsi="Times New Roman"/>
        </w:rPr>
        <w:t>Приложение № 2 к Подпрограмме</w:t>
      </w:r>
      <w:r>
        <w:rPr>
          <w:rFonts w:ascii="Times New Roman" w:hAnsi="Times New Roman"/>
          <w:sz w:val="28"/>
          <w:szCs w:val="28"/>
        </w:rPr>
        <w:t xml:space="preserve"> </w:t>
      </w:r>
    </w:p>
    <w:tbl>
      <w:tblPr>
        <w:tblpPr w:leftFromText="180" w:rightFromText="180" w:vertAnchor="text" w:horzAnchor="margin" w:tblpXSpec="center" w:tblpY="188"/>
        <w:tblW w:w="10530" w:type="dxa"/>
        <w:jc w:val="center"/>
        <w:tblLayout w:type="fixed"/>
        <w:tblLook w:val="04A0" w:firstRow="1" w:lastRow="0" w:firstColumn="1" w:lastColumn="0" w:noHBand="0" w:noVBand="1"/>
      </w:tblPr>
      <w:tblGrid>
        <w:gridCol w:w="663"/>
        <w:gridCol w:w="1745"/>
        <w:gridCol w:w="1263"/>
        <w:gridCol w:w="1250"/>
        <w:gridCol w:w="1082"/>
        <w:gridCol w:w="883"/>
        <w:gridCol w:w="1327"/>
        <w:gridCol w:w="983"/>
        <w:gridCol w:w="1052"/>
        <w:gridCol w:w="41"/>
        <w:gridCol w:w="241"/>
      </w:tblGrid>
      <w:tr w:rsidR="00A87709" w14:paraId="2286DB86" w14:textId="77777777">
        <w:trPr>
          <w:trHeight w:val="552"/>
          <w:jc w:val="center"/>
        </w:trPr>
        <w:tc>
          <w:tcPr>
            <w:tcW w:w="662" w:type="dxa"/>
            <w:vMerge w:val="restart"/>
            <w:tcBorders>
              <w:top w:val="single" w:sz="4" w:space="0" w:color="000000"/>
              <w:left w:val="single" w:sz="4" w:space="0" w:color="000000"/>
              <w:bottom w:val="single" w:sz="4" w:space="0" w:color="000000"/>
              <w:right w:val="single" w:sz="4" w:space="0" w:color="000000"/>
            </w:tcBorders>
          </w:tcPr>
          <w:p w14:paraId="342511A2" w14:textId="77777777" w:rsidR="00A87709" w:rsidRDefault="00C22FD9">
            <w:pPr>
              <w:jc w:val="center"/>
              <w:rPr>
                <w:rFonts w:ascii="Times New Roman" w:hAnsi="Times New Roman"/>
              </w:rPr>
            </w:pPr>
            <w:r>
              <w:rPr>
                <w:rFonts w:ascii="Times New Roman" w:hAnsi="Times New Roman"/>
              </w:rPr>
              <w:t>№</w:t>
            </w:r>
          </w:p>
          <w:p w14:paraId="0D2234BF" w14:textId="77777777" w:rsidR="00A87709" w:rsidRDefault="00C22FD9">
            <w:pPr>
              <w:jc w:val="center"/>
              <w:rPr>
                <w:rFonts w:ascii="Times New Roman" w:hAnsi="Times New Roman"/>
              </w:rPr>
            </w:pPr>
            <w:r>
              <w:rPr>
                <w:rFonts w:ascii="Times New Roman" w:hAnsi="Times New Roman"/>
              </w:rPr>
              <w:t>п/п</w:t>
            </w:r>
          </w:p>
        </w:tc>
        <w:tc>
          <w:tcPr>
            <w:tcW w:w="1745" w:type="dxa"/>
            <w:vMerge w:val="restart"/>
            <w:tcBorders>
              <w:top w:val="single" w:sz="4" w:space="0" w:color="000000"/>
              <w:left w:val="single" w:sz="4" w:space="0" w:color="000000"/>
              <w:bottom w:val="single" w:sz="4" w:space="0" w:color="000000"/>
              <w:right w:val="single" w:sz="4" w:space="0" w:color="000000"/>
            </w:tcBorders>
          </w:tcPr>
          <w:p w14:paraId="744E330A" w14:textId="77777777" w:rsidR="00A87709" w:rsidRDefault="00C22FD9">
            <w:pPr>
              <w:jc w:val="center"/>
              <w:rPr>
                <w:rFonts w:ascii="Times New Roman" w:hAnsi="Times New Roman"/>
              </w:rPr>
            </w:pPr>
            <w:r>
              <w:rPr>
                <w:rFonts w:ascii="Times New Roman" w:hAnsi="Times New Roman"/>
              </w:rPr>
              <w:t>Наименование мероприятия</w:t>
            </w:r>
          </w:p>
        </w:tc>
        <w:tc>
          <w:tcPr>
            <w:tcW w:w="7881" w:type="dxa"/>
            <w:gridSpan w:val="8"/>
            <w:tcBorders>
              <w:top w:val="single" w:sz="4" w:space="0" w:color="000000"/>
              <w:left w:val="single" w:sz="4" w:space="0" w:color="000000"/>
              <w:bottom w:val="single" w:sz="4" w:space="0" w:color="000000"/>
              <w:right w:val="single" w:sz="4" w:space="0" w:color="000000"/>
            </w:tcBorders>
          </w:tcPr>
          <w:p w14:paraId="7708F48D" w14:textId="77777777" w:rsidR="00A87709" w:rsidRDefault="00C22FD9">
            <w:pPr>
              <w:jc w:val="center"/>
              <w:rPr>
                <w:rFonts w:ascii="Times New Roman" w:hAnsi="Times New Roman"/>
              </w:rPr>
            </w:pPr>
            <w:r>
              <w:rPr>
                <w:rFonts w:ascii="Times New Roman" w:hAnsi="Times New Roman"/>
              </w:rPr>
              <w:t>Объем финансирования (</w:t>
            </w:r>
            <w:proofErr w:type="spellStart"/>
            <w:proofErr w:type="gramStart"/>
            <w:r>
              <w:rPr>
                <w:rFonts w:ascii="Times New Roman" w:hAnsi="Times New Roman"/>
              </w:rPr>
              <w:t>тыс.руб</w:t>
            </w:r>
            <w:proofErr w:type="spellEnd"/>
            <w:proofErr w:type="gramEnd"/>
            <w:r>
              <w:rPr>
                <w:rFonts w:ascii="Times New Roman" w:hAnsi="Times New Roman"/>
              </w:rPr>
              <w:t>)</w:t>
            </w:r>
          </w:p>
        </w:tc>
        <w:tc>
          <w:tcPr>
            <w:tcW w:w="241" w:type="dxa"/>
          </w:tcPr>
          <w:p w14:paraId="2D9AB10C" w14:textId="77777777" w:rsidR="00A87709" w:rsidRDefault="00A87709"/>
        </w:tc>
      </w:tr>
      <w:tr w:rsidR="00A87709" w14:paraId="407C076B" w14:textId="77777777">
        <w:trPr>
          <w:trHeight w:val="290"/>
          <w:jc w:val="center"/>
        </w:trPr>
        <w:tc>
          <w:tcPr>
            <w:tcW w:w="662" w:type="dxa"/>
            <w:vMerge/>
            <w:tcBorders>
              <w:top w:val="single" w:sz="4" w:space="0" w:color="000000"/>
              <w:left w:val="single" w:sz="4" w:space="0" w:color="000000"/>
              <w:bottom w:val="single" w:sz="4" w:space="0" w:color="000000"/>
              <w:right w:val="single" w:sz="4" w:space="0" w:color="000000"/>
            </w:tcBorders>
          </w:tcPr>
          <w:p w14:paraId="2AA06611" w14:textId="77777777" w:rsidR="00A87709" w:rsidRDefault="00A87709">
            <w:pPr>
              <w:jc w:val="center"/>
              <w:rPr>
                <w:rFonts w:ascii="Times New Roman" w:hAnsi="Times New Roman"/>
              </w:rPr>
            </w:pPr>
          </w:p>
        </w:tc>
        <w:tc>
          <w:tcPr>
            <w:tcW w:w="1745" w:type="dxa"/>
            <w:vMerge/>
            <w:tcBorders>
              <w:top w:val="single" w:sz="4" w:space="0" w:color="000000"/>
              <w:left w:val="single" w:sz="4" w:space="0" w:color="000000"/>
              <w:bottom w:val="single" w:sz="4" w:space="0" w:color="000000"/>
              <w:right w:val="single" w:sz="4" w:space="0" w:color="000000"/>
            </w:tcBorders>
          </w:tcPr>
          <w:p w14:paraId="66787177" w14:textId="77777777" w:rsidR="00A87709" w:rsidRDefault="00A87709">
            <w:pPr>
              <w:jc w:val="center"/>
              <w:rPr>
                <w:rFonts w:ascii="Times New Roman" w:hAnsi="Times New Roman"/>
              </w:rPr>
            </w:pPr>
          </w:p>
        </w:tc>
        <w:tc>
          <w:tcPr>
            <w:tcW w:w="1263" w:type="dxa"/>
            <w:vMerge w:val="restart"/>
            <w:tcBorders>
              <w:top w:val="single" w:sz="4" w:space="0" w:color="000000"/>
              <w:left w:val="single" w:sz="4" w:space="0" w:color="000000"/>
              <w:bottom w:val="single" w:sz="4" w:space="0" w:color="000000"/>
              <w:right w:val="single" w:sz="4" w:space="0" w:color="000000"/>
            </w:tcBorders>
          </w:tcPr>
          <w:p w14:paraId="35A5D386" w14:textId="77777777" w:rsidR="00A87709" w:rsidRDefault="00C22FD9">
            <w:pPr>
              <w:jc w:val="center"/>
              <w:rPr>
                <w:rFonts w:ascii="Times New Roman" w:hAnsi="Times New Roman"/>
              </w:rPr>
            </w:pPr>
            <w:r>
              <w:rPr>
                <w:rFonts w:ascii="Times New Roman" w:hAnsi="Times New Roman"/>
              </w:rPr>
              <w:t>Всего</w:t>
            </w:r>
          </w:p>
        </w:tc>
        <w:tc>
          <w:tcPr>
            <w:tcW w:w="6577" w:type="dxa"/>
            <w:gridSpan w:val="6"/>
            <w:tcBorders>
              <w:top w:val="single" w:sz="4" w:space="0" w:color="000000"/>
              <w:left w:val="single" w:sz="4" w:space="0" w:color="000000"/>
              <w:bottom w:val="single" w:sz="4" w:space="0" w:color="000000"/>
              <w:right w:val="single" w:sz="4" w:space="0" w:color="000000"/>
            </w:tcBorders>
          </w:tcPr>
          <w:p w14:paraId="35B087BC" w14:textId="77777777" w:rsidR="00A87709" w:rsidRDefault="00C22FD9">
            <w:pPr>
              <w:jc w:val="center"/>
              <w:rPr>
                <w:rFonts w:ascii="Times New Roman" w:hAnsi="Times New Roman"/>
              </w:rPr>
            </w:pPr>
            <w:r>
              <w:rPr>
                <w:rFonts w:ascii="Times New Roman" w:hAnsi="Times New Roman"/>
              </w:rPr>
              <w:t>в том числе</w:t>
            </w:r>
          </w:p>
        </w:tc>
        <w:tc>
          <w:tcPr>
            <w:tcW w:w="282" w:type="dxa"/>
            <w:gridSpan w:val="2"/>
          </w:tcPr>
          <w:p w14:paraId="5053F8C9" w14:textId="77777777" w:rsidR="00A87709" w:rsidRDefault="00A87709"/>
        </w:tc>
      </w:tr>
      <w:tr w:rsidR="00A87709" w14:paraId="09E616D8" w14:textId="77777777">
        <w:trPr>
          <w:trHeight w:val="546"/>
          <w:jc w:val="center"/>
        </w:trPr>
        <w:tc>
          <w:tcPr>
            <w:tcW w:w="662" w:type="dxa"/>
            <w:vMerge/>
            <w:tcBorders>
              <w:top w:val="single" w:sz="4" w:space="0" w:color="000000"/>
              <w:left w:val="single" w:sz="4" w:space="0" w:color="000000"/>
              <w:bottom w:val="single" w:sz="4" w:space="0" w:color="000000"/>
              <w:right w:val="single" w:sz="4" w:space="0" w:color="000000"/>
            </w:tcBorders>
          </w:tcPr>
          <w:p w14:paraId="713569E3" w14:textId="77777777" w:rsidR="00A87709" w:rsidRDefault="00A87709">
            <w:pPr>
              <w:jc w:val="center"/>
              <w:rPr>
                <w:rFonts w:ascii="Times New Roman" w:hAnsi="Times New Roman"/>
              </w:rPr>
            </w:pPr>
          </w:p>
        </w:tc>
        <w:tc>
          <w:tcPr>
            <w:tcW w:w="1745" w:type="dxa"/>
            <w:vMerge/>
            <w:tcBorders>
              <w:top w:val="single" w:sz="4" w:space="0" w:color="000000"/>
              <w:left w:val="single" w:sz="4" w:space="0" w:color="000000"/>
              <w:bottom w:val="single" w:sz="4" w:space="0" w:color="000000"/>
              <w:right w:val="single" w:sz="4" w:space="0" w:color="000000"/>
            </w:tcBorders>
          </w:tcPr>
          <w:p w14:paraId="292C1763" w14:textId="77777777" w:rsidR="00A87709" w:rsidRDefault="00A87709">
            <w:pPr>
              <w:jc w:val="center"/>
              <w:rPr>
                <w:rFonts w:ascii="Times New Roman" w:hAnsi="Times New Roman"/>
              </w:rPr>
            </w:pPr>
          </w:p>
        </w:tc>
        <w:tc>
          <w:tcPr>
            <w:tcW w:w="1263" w:type="dxa"/>
            <w:vMerge/>
            <w:tcBorders>
              <w:top w:val="single" w:sz="4" w:space="0" w:color="000000"/>
              <w:left w:val="single" w:sz="4" w:space="0" w:color="000000"/>
              <w:bottom w:val="single" w:sz="4" w:space="0" w:color="000000"/>
              <w:right w:val="single" w:sz="4" w:space="0" w:color="000000"/>
            </w:tcBorders>
          </w:tcPr>
          <w:p w14:paraId="1B89F66D" w14:textId="77777777" w:rsidR="00A87709" w:rsidRDefault="00A87709">
            <w:pPr>
              <w:jc w:val="center"/>
              <w:rPr>
                <w:rFonts w:ascii="Times New Roman" w:hAnsi="Times New Roman"/>
              </w:rPr>
            </w:pPr>
          </w:p>
        </w:tc>
        <w:tc>
          <w:tcPr>
            <w:tcW w:w="1250" w:type="dxa"/>
            <w:tcBorders>
              <w:top w:val="single" w:sz="4" w:space="0" w:color="000000"/>
              <w:left w:val="single" w:sz="4" w:space="0" w:color="000000"/>
              <w:bottom w:val="single" w:sz="4" w:space="0" w:color="000000"/>
              <w:right w:val="single" w:sz="4" w:space="0" w:color="000000"/>
            </w:tcBorders>
          </w:tcPr>
          <w:p w14:paraId="16BF75B0" w14:textId="77777777" w:rsidR="00A87709" w:rsidRDefault="00C22FD9">
            <w:pPr>
              <w:ind w:right="62"/>
              <w:jc w:val="center"/>
              <w:rPr>
                <w:rFonts w:ascii="Times New Roman" w:hAnsi="Times New Roman"/>
              </w:rPr>
            </w:pPr>
            <w:r>
              <w:rPr>
                <w:rFonts w:ascii="Times New Roman" w:hAnsi="Times New Roman"/>
                <w:sz w:val="20"/>
                <w:szCs w:val="20"/>
              </w:rPr>
              <w:t>2025 год</w:t>
            </w:r>
          </w:p>
        </w:tc>
        <w:tc>
          <w:tcPr>
            <w:tcW w:w="1082" w:type="dxa"/>
            <w:tcBorders>
              <w:top w:val="single" w:sz="4" w:space="0" w:color="000000"/>
              <w:left w:val="single" w:sz="4" w:space="0" w:color="000000"/>
              <w:bottom w:val="single" w:sz="4" w:space="0" w:color="000000"/>
              <w:right w:val="single" w:sz="4" w:space="0" w:color="000000"/>
            </w:tcBorders>
          </w:tcPr>
          <w:p w14:paraId="4A129C5B" w14:textId="77777777" w:rsidR="00A87709" w:rsidRDefault="00C22FD9">
            <w:pPr>
              <w:ind w:right="60"/>
              <w:jc w:val="center"/>
              <w:rPr>
                <w:rFonts w:ascii="Times New Roman" w:hAnsi="Times New Roman"/>
              </w:rPr>
            </w:pPr>
            <w:r>
              <w:rPr>
                <w:rFonts w:ascii="Times New Roman" w:hAnsi="Times New Roman"/>
                <w:sz w:val="20"/>
                <w:szCs w:val="20"/>
              </w:rPr>
              <w:t>2026 год</w:t>
            </w:r>
          </w:p>
        </w:tc>
        <w:tc>
          <w:tcPr>
            <w:tcW w:w="883" w:type="dxa"/>
            <w:tcBorders>
              <w:top w:val="single" w:sz="4" w:space="0" w:color="000000"/>
              <w:left w:val="single" w:sz="4" w:space="0" w:color="000000"/>
              <w:bottom w:val="single" w:sz="4" w:space="0" w:color="000000"/>
              <w:right w:val="single" w:sz="4" w:space="0" w:color="000000"/>
            </w:tcBorders>
          </w:tcPr>
          <w:p w14:paraId="47052A79" w14:textId="77777777" w:rsidR="00A87709" w:rsidRDefault="00C22FD9">
            <w:pPr>
              <w:ind w:right="55"/>
              <w:jc w:val="center"/>
              <w:rPr>
                <w:rFonts w:ascii="Times New Roman" w:hAnsi="Times New Roman"/>
              </w:rPr>
            </w:pPr>
            <w:r>
              <w:rPr>
                <w:rFonts w:ascii="Times New Roman" w:hAnsi="Times New Roman"/>
                <w:sz w:val="20"/>
                <w:szCs w:val="20"/>
              </w:rPr>
              <w:t>2027 год</w:t>
            </w:r>
          </w:p>
        </w:tc>
        <w:tc>
          <w:tcPr>
            <w:tcW w:w="1327" w:type="dxa"/>
            <w:tcBorders>
              <w:top w:val="single" w:sz="4" w:space="0" w:color="000000"/>
              <w:left w:val="single" w:sz="4" w:space="0" w:color="000000"/>
              <w:bottom w:val="single" w:sz="4" w:space="0" w:color="000000"/>
              <w:right w:val="single" w:sz="4" w:space="0" w:color="000000"/>
            </w:tcBorders>
          </w:tcPr>
          <w:p w14:paraId="2C3B2E83" w14:textId="77777777" w:rsidR="00A87709" w:rsidRDefault="00C22FD9">
            <w:pPr>
              <w:ind w:right="63"/>
              <w:jc w:val="center"/>
              <w:rPr>
                <w:rFonts w:ascii="Times New Roman" w:hAnsi="Times New Roman"/>
              </w:rPr>
            </w:pPr>
            <w:r>
              <w:rPr>
                <w:rFonts w:ascii="Times New Roman" w:hAnsi="Times New Roman"/>
                <w:sz w:val="20"/>
                <w:szCs w:val="20"/>
              </w:rPr>
              <w:t>2028 год</w:t>
            </w:r>
          </w:p>
        </w:tc>
        <w:tc>
          <w:tcPr>
            <w:tcW w:w="983" w:type="dxa"/>
            <w:tcBorders>
              <w:top w:val="single" w:sz="4" w:space="0" w:color="000000"/>
              <w:left w:val="single" w:sz="4" w:space="0" w:color="000000"/>
              <w:bottom w:val="single" w:sz="4" w:space="0" w:color="000000"/>
            </w:tcBorders>
          </w:tcPr>
          <w:p w14:paraId="75742729" w14:textId="77777777" w:rsidR="00A87709" w:rsidRDefault="00C22FD9">
            <w:pPr>
              <w:ind w:right="60"/>
              <w:jc w:val="center"/>
              <w:rPr>
                <w:rFonts w:ascii="Times New Roman" w:hAnsi="Times New Roman"/>
              </w:rPr>
            </w:pPr>
            <w:r>
              <w:rPr>
                <w:rFonts w:ascii="Times New Roman" w:hAnsi="Times New Roman"/>
                <w:sz w:val="20"/>
                <w:szCs w:val="20"/>
              </w:rPr>
              <w:t>2029 год</w:t>
            </w:r>
          </w:p>
        </w:tc>
        <w:tc>
          <w:tcPr>
            <w:tcW w:w="1052" w:type="dxa"/>
            <w:tcBorders>
              <w:top w:val="single" w:sz="4" w:space="0" w:color="000000"/>
              <w:left w:val="single" w:sz="4" w:space="0" w:color="000000"/>
              <w:bottom w:val="single" w:sz="4" w:space="0" w:color="000000"/>
              <w:right w:val="single" w:sz="4" w:space="0" w:color="000000"/>
            </w:tcBorders>
          </w:tcPr>
          <w:p w14:paraId="040F4C5B" w14:textId="77777777" w:rsidR="00A87709" w:rsidRDefault="00C22FD9">
            <w:pPr>
              <w:ind w:right="60"/>
              <w:jc w:val="center"/>
              <w:rPr>
                <w:rFonts w:ascii="Times New Roman" w:hAnsi="Times New Roman"/>
              </w:rPr>
            </w:pPr>
            <w:r>
              <w:rPr>
                <w:rFonts w:ascii="Times New Roman" w:hAnsi="Times New Roman"/>
                <w:sz w:val="20"/>
                <w:szCs w:val="20"/>
              </w:rPr>
              <w:t>2030 год</w:t>
            </w:r>
          </w:p>
        </w:tc>
        <w:tc>
          <w:tcPr>
            <w:tcW w:w="282" w:type="dxa"/>
            <w:gridSpan w:val="2"/>
          </w:tcPr>
          <w:p w14:paraId="59F0E74B" w14:textId="77777777" w:rsidR="00A87709" w:rsidRDefault="00A87709"/>
        </w:tc>
      </w:tr>
      <w:tr w:rsidR="00A87709" w14:paraId="52CC7F5C" w14:textId="77777777">
        <w:trPr>
          <w:trHeight w:val="554"/>
          <w:jc w:val="center"/>
        </w:trPr>
        <w:tc>
          <w:tcPr>
            <w:tcW w:w="662" w:type="dxa"/>
            <w:tcBorders>
              <w:top w:val="single" w:sz="4" w:space="0" w:color="000000"/>
              <w:left w:val="single" w:sz="4" w:space="0" w:color="000000"/>
              <w:bottom w:val="single" w:sz="4" w:space="0" w:color="000000"/>
              <w:right w:val="single" w:sz="4" w:space="0" w:color="000000"/>
            </w:tcBorders>
            <w:vAlign w:val="center"/>
          </w:tcPr>
          <w:p w14:paraId="5B0713D7" w14:textId="77777777" w:rsidR="00A87709" w:rsidRDefault="00C22FD9">
            <w:pPr>
              <w:jc w:val="center"/>
              <w:rPr>
                <w:rFonts w:ascii="Times New Roman" w:hAnsi="Times New Roman"/>
              </w:rPr>
            </w:pPr>
            <w:r>
              <w:rPr>
                <w:rFonts w:ascii="Times New Roman" w:hAnsi="Times New Roman"/>
              </w:rPr>
              <w:t>1</w:t>
            </w:r>
          </w:p>
        </w:tc>
        <w:tc>
          <w:tcPr>
            <w:tcW w:w="1745" w:type="dxa"/>
            <w:tcBorders>
              <w:top w:val="single" w:sz="4" w:space="0" w:color="000000"/>
              <w:left w:val="single" w:sz="4" w:space="0" w:color="000000"/>
              <w:bottom w:val="single" w:sz="4" w:space="0" w:color="000000"/>
              <w:right w:val="single" w:sz="4" w:space="0" w:color="000000"/>
            </w:tcBorders>
            <w:vAlign w:val="center"/>
          </w:tcPr>
          <w:p w14:paraId="399101DD" w14:textId="77777777" w:rsidR="00A87709" w:rsidRDefault="00C22FD9">
            <w:pPr>
              <w:rPr>
                <w:rFonts w:ascii="Times New Roman" w:hAnsi="Times New Roman"/>
                <w:sz w:val="16"/>
                <w:szCs w:val="16"/>
              </w:rPr>
            </w:pPr>
            <w:r>
              <w:rPr>
                <w:rFonts w:ascii="Times New Roman" w:hAnsi="Times New Roman"/>
                <w:sz w:val="16"/>
                <w:szCs w:val="16"/>
              </w:rPr>
              <w:t>Содействие развитию системы общего образования</w:t>
            </w:r>
          </w:p>
        </w:tc>
        <w:tc>
          <w:tcPr>
            <w:tcW w:w="1263" w:type="dxa"/>
            <w:tcBorders>
              <w:top w:val="single" w:sz="4" w:space="0" w:color="000000"/>
              <w:left w:val="single" w:sz="4" w:space="0" w:color="000000"/>
              <w:bottom w:val="single" w:sz="4" w:space="0" w:color="000000"/>
              <w:right w:val="single" w:sz="4" w:space="0" w:color="000000"/>
            </w:tcBorders>
            <w:vAlign w:val="center"/>
          </w:tcPr>
          <w:p w14:paraId="0B013E33" w14:textId="77777777" w:rsidR="00A87709" w:rsidRDefault="00C22FD9">
            <w:pPr>
              <w:jc w:val="center"/>
              <w:rPr>
                <w:sz w:val="16"/>
                <w:szCs w:val="16"/>
              </w:rPr>
            </w:pPr>
            <w:r>
              <w:rPr>
                <w:rFonts w:ascii="Times New Roman" w:hAnsi="Times New Roman"/>
                <w:sz w:val="16"/>
                <w:szCs w:val="16"/>
              </w:rPr>
              <w:t>11319,71090</w:t>
            </w:r>
          </w:p>
        </w:tc>
        <w:tc>
          <w:tcPr>
            <w:tcW w:w="1250" w:type="dxa"/>
            <w:tcBorders>
              <w:top w:val="single" w:sz="4" w:space="0" w:color="000000"/>
              <w:left w:val="single" w:sz="4" w:space="0" w:color="000000"/>
              <w:bottom w:val="single" w:sz="4" w:space="0" w:color="000000"/>
              <w:right w:val="single" w:sz="4" w:space="0" w:color="000000"/>
            </w:tcBorders>
            <w:vAlign w:val="center"/>
          </w:tcPr>
          <w:p w14:paraId="49BBE5DF" w14:textId="77777777" w:rsidR="00A87709" w:rsidRDefault="00C22FD9">
            <w:pPr>
              <w:jc w:val="center"/>
              <w:rPr>
                <w:sz w:val="16"/>
                <w:szCs w:val="16"/>
              </w:rPr>
            </w:pPr>
            <w:r>
              <w:rPr>
                <w:rFonts w:ascii="Times New Roman" w:hAnsi="Times New Roman"/>
                <w:sz w:val="16"/>
                <w:szCs w:val="16"/>
              </w:rPr>
              <w:t>7135,71090</w:t>
            </w:r>
          </w:p>
        </w:tc>
        <w:tc>
          <w:tcPr>
            <w:tcW w:w="1082" w:type="dxa"/>
            <w:tcBorders>
              <w:top w:val="single" w:sz="4" w:space="0" w:color="000000"/>
              <w:left w:val="single" w:sz="4" w:space="0" w:color="000000"/>
              <w:bottom w:val="single" w:sz="4" w:space="0" w:color="000000"/>
              <w:right w:val="single" w:sz="4" w:space="0" w:color="000000"/>
            </w:tcBorders>
            <w:vAlign w:val="center"/>
          </w:tcPr>
          <w:p w14:paraId="486E7075" w14:textId="77777777" w:rsidR="00A87709" w:rsidRDefault="00C22FD9">
            <w:pPr>
              <w:jc w:val="center"/>
              <w:rPr>
                <w:sz w:val="16"/>
                <w:szCs w:val="16"/>
              </w:rPr>
            </w:pPr>
            <w:r>
              <w:rPr>
                <w:rFonts w:ascii="Times New Roman" w:hAnsi="Times New Roman"/>
                <w:sz w:val="16"/>
                <w:szCs w:val="16"/>
              </w:rPr>
              <w:t>4184,00000</w:t>
            </w:r>
          </w:p>
        </w:tc>
        <w:tc>
          <w:tcPr>
            <w:tcW w:w="883" w:type="dxa"/>
            <w:tcBorders>
              <w:top w:val="single" w:sz="4" w:space="0" w:color="000000"/>
              <w:left w:val="single" w:sz="4" w:space="0" w:color="000000"/>
              <w:bottom w:val="single" w:sz="4" w:space="0" w:color="000000"/>
              <w:right w:val="single" w:sz="4" w:space="0" w:color="000000"/>
            </w:tcBorders>
            <w:vAlign w:val="center"/>
          </w:tcPr>
          <w:p w14:paraId="4FDD072E" w14:textId="77777777" w:rsidR="00A87709" w:rsidRDefault="00C22FD9">
            <w:pPr>
              <w:jc w:val="center"/>
              <w:rPr>
                <w:rFonts w:ascii="Times New Roman" w:hAnsi="Times New Roman"/>
              </w:rPr>
            </w:pPr>
            <w:r>
              <w:rPr>
                <w:rFonts w:ascii="Times New Roman" w:hAnsi="Times New Roman"/>
                <w:sz w:val="20"/>
                <w:szCs w:val="20"/>
              </w:rPr>
              <w:t>0,00000</w:t>
            </w:r>
          </w:p>
        </w:tc>
        <w:tc>
          <w:tcPr>
            <w:tcW w:w="1327" w:type="dxa"/>
            <w:tcBorders>
              <w:top w:val="single" w:sz="4" w:space="0" w:color="000000"/>
              <w:left w:val="single" w:sz="4" w:space="0" w:color="000000"/>
              <w:bottom w:val="single" w:sz="4" w:space="0" w:color="000000"/>
              <w:right w:val="single" w:sz="4" w:space="0" w:color="000000"/>
            </w:tcBorders>
            <w:vAlign w:val="center"/>
          </w:tcPr>
          <w:p w14:paraId="6D693EE8" w14:textId="77777777" w:rsidR="00A87709" w:rsidRDefault="00C22FD9">
            <w:pPr>
              <w:jc w:val="center"/>
              <w:rPr>
                <w:rFonts w:ascii="Times New Roman" w:hAnsi="Times New Roman"/>
              </w:rPr>
            </w:pPr>
            <w:r>
              <w:rPr>
                <w:rFonts w:ascii="Times New Roman" w:hAnsi="Times New Roman"/>
                <w:sz w:val="20"/>
                <w:szCs w:val="20"/>
              </w:rPr>
              <w:t>0,00000</w:t>
            </w:r>
          </w:p>
        </w:tc>
        <w:tc>
          <w:tcPr>
            <w:tcW w:w="983" w:type="dxa"/>
            <w:tcBorders>
              <w:top w:val="single" w:sz="4" w:space="0" w:color="000000"/>
              <w:left w:val="single" w:sz="4" w:space="0" w:color="000000"/>
              <w:bottom w:val="single" w:sz="4" w:space="0" w:color="000000"/>
            </w:tcBorders>
            <w:vAlign w:val="center"/>
          </w:tcPr>
          <w:p w14:paraId="799F4A41" w14:textId="77777777" w:rsidR="00A87709" w:rsidRDefault="00C22FD9">
            <w:pPr>
              <w:jc w:val="center"/>
              <w:rPr>
                <w:rFonts w:ascii="Times New Roman" w:hAnsi="Times New Roman"/>
              </w:rPr>
            </w:pPr>
            <w:r>
              <w:rPr>
                <w:rFonts w:ascii="Times New Roman" w:hAnsi="Times New Roman"/>
                <w:sz w:val="20"/>
                <w:szCs w:val="20"/>
              </w:rPr>
              <w:t>0,00000</w:t>
            </w:r>
          </w:p>
        </w:tc>
        <w:tc>
          <w:tcPr>
            <w:tcW w:w="1052" w:type="dxa"/>
            <w:tcBorders>
              <w:top w:val="single" w:sz="4" w:space="0" w:color="000000"/>
              <w:left w:val="single" w:sz="4" w:space="0" w:color="000000"/>
              <w:bottom w:val="single" w:sz="4" w:space="0" w:color="000000"/>
              <w:right w:val="single" w:sz="4" w:space="0" w:color="000000"/>
            </w:tcBorders>
            <w:vAlign w:val="center"/>
          </w:tcPr>
          <w:p w14:paraId="6EF0A91B" w14:textId="77777777" w:rsidR="00A87709" w:rsidRDefault="00C22FD9">
            <w:pPr>
              <w:jc w:val="center"/>
              <w:rPr>
                <w:rFonts w:ascii="Times New Roman" w:hAnsi="Times New Roman"/>
              </w:rPr>
            </w:pPr>
            <w:r>
              <w:rPr>
                <w:rFonts w:ascii="Times New Roman" w:hAnsi="Times New Roman"/>
                <w:sz w:val="20"/>
                <w:szCs w:val="20"/>
              </w:rPr>
              <w:t>0,00000</w:t>
            </w:r>
          </w:p>
        </w:tc>
        <w:tc>
          <w:tcPr>
            <w:tcW w:w="282" w:type="dxa"/>
            <w:gridSpan w:val="2"/>
          </w:tcPr>
          <w:p w14:paraId="219456A3" w14:textId="77777777" w:rsidR="00A87709" w:rsidRDefault="00A87709"/>
        </w:tc>
      </w:tr>
      <w:tr w:rsidR="00A87709" w14:paraId="7FAC282D"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0A3EC597" w14:textId="77777777" w:rsidR="00A87709" w:rsidRDefault="00C22FD9">
            <w:pPr>
              <w:jc w:val="center"/>
              <w:rPr>
                <w:rFonts w:ascii="Times New Roman" w:hAnsi="Times New Roman"/>
              </w:rPr>
            </w:pPr>
            <w:r>
              <w:rPr>
                <w:rFonts w:ascii="Times New Roman" w:hAnsi="Times New Roman"/>
              </w:rPr>
              <w:t>1.1.</w:t>
            </w:r>
          </w:p>
        </w:tc>
        <w:tc>
          <w:tcPr>
            <w:tcW w:w="1745" w:type="dxa"/>
            <w:tcBorders>
              <w:left w:val="single" w:sz="4" w:space="0" w:color="000000"/>
              <w:bottom w:val="single" w:sz="4" w:space="0" w:color="000000"/>
              <w:right w:val="single" w:sz="4" w:space="0" w:color="000000"/>
            </w:tcBorders>
            <w:vAlign w:val="center"/>
          </w:tcPr>
          <w:p w14:paraId="252EEB2D" w14:textId="77777777" w:rsidR="00A87709" w:rsidRDefault="00C22FD9">
            <w:pPr>
              <w:rPr>
                <w:rFonts w:ascii="Times New Roman" w:hAnsi="Times New Roman"/>
                <w:sz w:val="16"/>
                <w:szCs w:val="16"/>
              </w:rPr>
            </w:pPr>
            <w:r>
              <w:rPr>
                <w:rFonts w:ascii="Times New Roman" w:hAnsi="Times New Roman"/>
                <w:sz w:val="16"/>
                <w:szCs w:val="16"/>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p w14:paraId="1400F577" w14:textId="77777777" w:rsidR="00A87709" w:rsidRDefault="00A87709">
            <w:pPr>
              <w:rPr>
                <w:rFonts w:ascii="Times New Roman" w:hAnsi="Times New Roman"/>
                <w:sz w:val="16"/>
                <w:szCs w:val="16"/>
              </w:rPr>
            </w:pPr>
          </w:p>
        </w:tc>
        <w:tc>
          <w:tcPr>
            <w:tcW w:w="1263" w:type="dxa"/>
            <w:tcBorders>
              <w:left w:val="single" w:sz="4" w:space="0" w:color="000000"/>
              <w:bottom w:val="single" w:sz="4" w:space="0" w:color="000000"/>
              <w:right w:val="single" w:sz="4" w:space="0" w:color="000000"/>
            </w:tcBorders>
            <w:vAlign w:val="center"/>
          </w:tcPr>
          <w:p w14:paraId="03D5A116" w14:textId="77777777" w:rsidR="00A87709" w:rsidRDefault="00C22FD9">
            <w:pPr>
              <w:jc w:val="center"/>
              <w:rPr>
                <w:rFonts w:ascii="Times New Roman" w:hAnsi="Times New Roman"/>
                <w:sz w:val="20"/>
                <w:szCs w:val="20"/>
              </w:rPr>
            </w:pPr>
            <w:r>
              <w:rPr>
                <w:rFonts w:ascii="Times New Roman" w:hAnsi="Times New Roman"/>
                <w:sz w:val="20"/>
                <w:szCs w:val="20"/>
              </w:rPr>
              <w:t>4617,71090</w:t>
            </w:r>
          </w:p>
        </w:tc>
        <w:tc>
          <w:tcPr>
            <w:tcW w:w="1250" w:type="dxa"/>
            <w:tcBorders>
              <w:left w:val="single" w:sz="4" w:space="0" w:color="000000"/>
              <w:bottom w:val="single" w:sz="4" w:space="0" w:color="000000"/>
              <w:right w:val="single" w:sz="4" w:space="0" w:color="000000"/>
            </w:tcBorders>
            <w:vAlign w:val="center"/>
          </w:tcPr>
          <w:p w14:paraId="35918E14" w14:textId="77777777" w:rsidR="00A87709" w:rsidRDefault="00C22FD9">
            <w:pPr>
              <w:jc w:val="center"/>
              <w:rPr>
                <w:sz w:val="16"/>
                <w:szCs w:val="16"/>
              </w:rPr>
            </w:pPr>
            <w:r>
              <w:rPr>
                <w:rFonts w:ascii="Times New Roman" w:hAnsi="Times New Roman"/>
                <w:sz w:val="16"/>
                <w:szCs w:val="16"/>
              </w:rPr>
              <w:t>1617,71090</w:t>
            </w:r>
          </w:p>
        </w:tc>
        <w:tc>
          <w:tcPr>
            <w:tcW w:w="1082" w:type="dxa"/>
            <w:tcBorders>
              <w:left w:val="single" w:sz="4" w:space="0" w:color="000000"/>
              <w:bottom w:val="single" w:sz="4" w:space="0" w:color="000000"/>
              <w:right w:val="single" w:sz="4" w:space="0" w:color="000000"/>
            </w:tcBorders>
            <w:vAlign w:val="center"/>
          </w:tcPr>
          <w:p w14:paraId="2C045AE0" w14:textId="77777777" w:rsidR="00A87709" w:rsidRDefault="00C22FD9">
            <w:pPr>
              <w:jc w:val="center"/>
              <w:rPr>
                <w:sz w:val="16"/>
                <w:szCs w:val="16"/>
              </w:rPr>
            </w:pPr>
            <w:r>
              <w:rPr>
                <w:rFonts w:ascii="Times New Roman" w:hAnsi="Times New Roman"/>
                <w:sz w:val="16"/>
                <w:szCs w:val="16"/>
              </w:rPr>
              <w:t>3000,00000</w:t>
            </w:r>
          </w:p>
        </w:tc>
        <w:tc>
          <w:tcPr>
            <w:tcW w:w="883" w:type="dxa"/>
            <w:tcBorders>
              <w:left w:val="single" w:sz="4" w:space="0" w:color="000000"/>
              <w:bottom w:val="single" w:sz="4" w:space="0" w:color="000000"/>
              <w:right w:val="single" w:sz="4" w:space="0" w:color="000000"/>
            </w:tcBorders>
            <w:vAlign w:val="center"/>
          </w:tcPr>
          <w:p w14:paraId="3E1F1366" w14:textId="77777777" w:rsidR="00A87709" w:rsidRDefault="00C22FD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49380998" w14:textId="77777777" w:rsidR="00A87709" w:rsidRDefault="00C22FD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05D4E862" w14:textId="77777777" w:rsidR="00A87709" w:rsidRDefault="00C22FD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53E3BB1C" w14:textId="77777777" w:rsidR="00A87709" w:rsidRDefault="00C22FD9">
            <w:pPr>
              <w:jc w:val="center"/>
              <w:rPr>
                <w:rFonts w:ascii="Times New Roman" w:hAnsi="Times New Roman"/>
              </w:rPr>
            </w:pPr>
            <w:r>
              <w:rPr>
                <w:rFonts w:ascii="Times New Roman" w:hAnsi="Times New Roman"/>
                <w:sz w:val="20"/>
                <w:szCs w:val="20"/>
              </w:rPr>
              <w:t>0,00000</w:t>
            </w:r>
          </w:p>
        </w:tc>
        <w:tc>
          <w:tcPr>
            <w:tcW w:w="282" w:type="dxa"/>
            <w:gridSpan w:val="2"/>
          </w:tcPr>
          <w:p w14:paraId="628E1443" w14:textId="77777777" w:rsidR="00A87709" w:rsidRDefault="00A87709"/>
        </w:tc>
      </w:tr>
      <w:tr w:rsidR="00A87709" w14:paraId="5DA5645D"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0A8E3E63" w14:textId="77777777" w:rsidR="00A87709" w:rsidRDefault="00C22FD9">
            <w:pPr>
              <w:jc w:val="center"/>
              <w:rPr>
                <w:rFonts w:ascii="Times New Roman" w:hAnsi="Times New Roman"/>
              </w:rPr>
            </w:pPr>
            <w:r>
              <w:rPr>
                <w:rFonts w:ascii="Times New Roman" w:hAnsi="Times New Roman"/>
              </w:rPr>
              <w:t>1.2.</w:t>
            </w:r>
          </w:p>
        </w:tc>
        <w:tc>
          <w:tcPr>
            <w:tcW w:w="1745" w:type="dxa"/>
            <w:tcBorders>
              <w:left w:val="single" w:sz="4" w:space="0" w:color="000000"/>
              <w:bottom w:val="single" w:sz="4" w:space="0" w:color="000000"/>
              <w:right w:val="single" w:sz="4" w:space="0" w:color="000000"/>
            </w:tcBorders>
            <w:vAlign w:val="center"/>
          </w:tcPr>
          <w:p w14:paraId="0DFC0F25" w14:textId="77777777" w:rsidR="00A87709" w:rsidRDefault="00C22FD9">
            <w:pPr>
              <w:rPr>
                <w:rFonts w:ascii="Times New Roman" w:hAnsi="Times New Roman"/>
                <w:sz w:val="16"/>
                <w:szCs w:val="16"/>
              </w:rPr>
            </w:pPr>
            <w:r>
              <w:rPr>
                <w:rFonts w:ascii="Times New Roman" w:hAnsi="Times New Roman"/>
                <w:sz w:val="16"/>
                <w:szCs w:val="16"/>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p w14:paraId="19DDB43E" w14:textId="77777777" w:rsidR="00A87709" w:rsidRDefault="00A87709">
            <w:pPr>
              <w:rPr>
                <w:rFonts w:ascii="Times New Roman" w:hAnsi="Times New Roman"/>
                <w:sz w:val="16"/>
                <w:szCs w:val="16"/>
              </w:rPr>
            </w:pPr>
          </w:p>
        </w:tc>
        <w:tc>
          <w:tcPr>
            <w:tcW w:w="1263" w:type="dxa"/>
            <w:tcBorders>
              <w:left w:val="single" w:sz="4" w:space="0" w:color="000000"/>
              <w:bottom w:val="single" w:sz="4" w:space="0" w:color="000000"/>
              <w:right w:val="single" w:sz="4" w:space="0" w:color="000000"/>
            </w:tcBorders>
            <w:vAlign w:val="center"/>
          </w:tcPr>
          <w:p w14:paraId="69587208" w14:textId="77777777" w:rsidR="00A87709" w:rsidRDefault="00C22FD9">
            <w:pPr>
              <w:jc w:val="center"/>
              <w:rPr>
                <w:rFonts w:ascii="Times New Roman" w:hAnsi="Times New Roman"/>
                <w:sz w:val="20"/>
                <w:szCs w:val="20"/>
              </w:rPr>
            </w:pPr>
            <w:r>
              <w:rPr>
                <w:rFonts w:ascii="Times New Roman" w:hAnsi="Times New Roman"/>
                <w:sz w:val="20"/>
                <w:szCs w:val="20"/>
              </w:rPr>
              <w:t>6702,00000</w:t>
            </w:r>
          </w:p>
        </w:tc>
        <w:tc>
          <w:tcPr>
            <w:tcW w:w="1250" w:type="dxa"/>
            <w:tcBorders>
              <w:left w:val="single" w:sz="4" w:space="0" w:color="000000"/>
              <w:bottom w:val="single" w:sz="4" w:space="0" w:color="000000"/>
              <w:right w:val="single" w:sz="4" w:space="0" w:color="000000"/>
            </w:tcBorders>
            <w:vAlign w:val="center"/>
          </w:tcPr>
          <w:p w14:paraId="011B9000" w14:textId="77777777" w:rsidR="00A87709" w:rsidRDefault="00C22FD9">
            <w:pPr>
              <w:jc w:val="center"/>
              <w:rPr>
                <w:sz w:val="16"/>
                <w:szCs w:val="16"/>
              </w:rPr>
            </w:pPr>
            <w:r>
              <w:rPr>
                <w:rFonts w:ascii="Times New Roman" w:hAnsi="Times New Roman"/>
                <w:sz w:val="16"/>
                <w:szCs w:val="16"/>
              </w:rPr>
              <w:t>5518,00000</w:t>
            </w:r>
          </w:p>
        </w:tc>
        <w:tc>
          <w:tcPr>
            <w:tcW w:w="1082" w:type="dxa"/>
            <w:tcBorders>
              <w:left w:val="single" w:sz="4" w:space="0" w:color="000000"/>
              <w:bottom w:val="single" w:sz="4" w:space="0" w:color="000000"/>
              <w:right w:val="single" w:sz="4" w:space="0" w:color="000000"/>
            </w:tcBorders>
            <w:vAlign w:val="center"/>
          </w:tcPr>
          <w:p w14:paraId="1970037A" w14:textId="77777777" w:rsidR="00A87709" w:rsidRDefault="00C22FD9">
            <w:pPr>
              <w:jc w:val="center"/>
              <w:rPr>
                <w:sz w:val="16"/>
                <w:szCs w:val="16"/>
              </w:rPr>
            </w:pPr>
            <w:r>
              <w:rPr>
                <w:rFonts w:ascii="Times New Roman" w:hAnsi="Times New Roman"/>
                <w:sz w:val="16"/>
                <w:szCs w:val="16"/>
              </w:rPr>
              <w:t>1184,00000</w:t>
            </w:r>
          </w:p>
        </w:tc>
        <w:tc>
          <w:tcPr>
            <w:tcW w:w="883" w:type="dxa"/>
            <w:tcBorders>
              <w:left w:val="single" w:sz="4" w:space="0" w:color="000000"/>
              <w:bottom w:val="single" w:sz="4" w:space="0" w:color="000000"/>
              <w:right w:val="single" w:sz="4" w:space="0" w:color="000000"/>
            </w:tcBorders>
            <w:vAlign w:val="center"/>
          </w:tcPr>
          <w:p w14:paraId="794230FD" w14:textId="77777777" w:rsidR="00A87709" w:rsidRDefault="00C22FD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7B5E6529" w14:textId="77777777" w:rsidR="00A87709" w:rsidRDefault="00C22FD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6F5BD93E" w14:textId="77777777" w:rsidR="00A87709" w:rsidRDefault="00C22FD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31AA0966" w14:textId="77777777" w:rsidR="00A87709" w:rsidRDefault="00C22FD9">
            <w:pPr>
              <w:jc w:val="center"/>
              <w:rPr>
                <w:rFonts w:ascii="Times New Roman" w:hAnsi="Times New Roman"/>
              </w:rPr>
            </w:pPr>
            <w:r>
              <w:rPr>
                <w:rFonts w:ascii="Times New Roman" w:hAnsi="Times New Roman"/>
                <w:sz w:val="20"/>
                <w:szCs w:val="20"/>
              </w:rPr>
              <w:t>0,00000</w:t>
            </w:r>
          </w:p>
        </w:tc>
        <w:tc>
          <w:tcPr>
            <w:tcW w:w="282" w:type="dxa"/>
            <w:gridSpan w:val="2"/>
          </w:tcPr>
          <w:p w14:paraId="63375ADB" w14:textId="77777777" w:rsidR="00A87709" w:rsidRDefault="00A87709"/>
        </w:tc>
      </w:tr>
      <w:tr w:rsidR="00A87709" w14:paraId="12499282"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2D0837B3" w14:textId="77777777" w:rsidR="00A87709" w:rsidRDefault="00C22FD9">
            <w:pPr>
              <w:jc w:val="center"/>
              <w:rPr>
                <w:rFonts w:ascii="Times New Roman" w:hAnsi="Times New Roman"/>
              </w:rPr>
            </w:pPr>
            <w:r>
              <w:rPr>
                <w:rFonts w:ascii="Times New Roman" w:hAnsi="Times New Roman"/>
              </w:rPr>
              <w:t>2</w:t>
            </w:r>
          </w:p>
        </w:tc>
        <w:tc>
          <w:tcPr>
            <w:tcW w:w="1745" w:type="dxa"/>
            <w:tcBorders>
              <w:left w:val="single" w:sz="4" w:space="0" w:color="000000"/>
              <w:bottom w:val="single" w:sz="4" w:space="0" w:color="000000"/>
              <w:right w:val="single" w:sz="4" w:space="0" w:color="000000"/>
            </w:tcBorders>
            <w:vAlign w:val="center"/>
          </w:tcPr>
          <w:p w14:paraId="2F4DA7CB" w14:textId="77777777" w:rsidR="00A87709" w:rsidRDefault="00C22FD9">
            <w:pPr>
              <w:rPr>
                <w:rFonts w:ascii="Times New Roman" w:hAnsi="Times New Roman"/>
              </w:rPr>
            </w:pPr>
            <w:r>
              <w:rPr>
                <w:rFonts w:ascii="Times New Roman" w:hAnsi="Times New Roman"/>
                <w:sz w:val="16"/>
                <w:szCs w:val="16"/>
              </w:rPr>
              <w:t xml:space="preserve">Содействие развитию </w:t>
            </w:r>
            <w:proofErr w:type="gramStart"/>
            <w:r>
              <w:rPr>
                <w:rFonts w:ascii="Times New Roman" w:hAnsi="Times New Roman"/>
                <w:sz w:val="16"/>
                <w:szCs w:val="16"/>
              </w:rPr>
              <w:t>системы  дошкольного</w:t>
            </w:r>
            <w:proofErr w:type="gramEnd"/>
            <w:r>
              <w:rPr>
                <w:rFonts w:ascii="Times New Roman" w:hAnsi="Times New Roman"/>
                <w:sz w:val="16"/>
                <w:szCs w:val="16"/>
              </w:rPr>
              <w:t xml:space="preserve">  образования</w:t>
            </w:r>
          </w:p>
        </w:tc>
        <w:tc>
          <w:tcPr>
            <w:tcW w:w="1263" w:type="dxa"/>
            <w:tcBorders>
              <w:left w:val="single" w:sz="4" w:space="0" w:color="000000"/>
              <w:bottom w:val="single" w:sz="4" w:space="0" w:color="000000"/>
              <w:right w:val="single" w:sz="4" w:space="0" w:color="000000"/>
            </w:tcBorders>
            <w:vAlign w:val="center"/>
          </w:tcPr>
          <w:p w14:paraId="512AE173" w14:textId="77777777" w:rsidR="00A87709" w:rsidRDefault="00C22FD9">
            <w:pPr>
              <w:jc w:val="center"/>
              <w:rPr>
                <w:sz w:val="16"/>
                <w:szCs w:val="16"/>
              </w:rPr>
            </w:pPr>
            <w:r>
              <w:rPr>
                <w:rFonts w:ascii="Times New Roman" w:hAnsi="Times New Roman"/>
                <w:sz w:val="16"/>
                <w:szCs w:val="16"/>
              </w:rPr>
              <w:t>63106,01135</w:t>
            </w:r>
          </w:p>
        </w:tc>
        <w:tc>
          <w:tcPr>
            <w:tcW w:w="1250" w:type="dxa"/>
            <w:tcBorders>
              <w:left w:val="single" w:sz="4" w:space="0" w:color="000000"/>
              <w:bottom w:val="single" w:sz="4" w:space="0" w:color="000000"/>
              <w:right w:val="single" w:sz="4" w:space="0" w:color="000000"/>
            </w:tcBorders>
            <w:vAlign w:val="center"/>
          </w:tcPr>
          <w:p w14:paraId="7517D649" w14:textId="77777777" w:rsidR="00A87709" w:rsidRDefault="00C22FD9">
            <w:pPr>
              <w:jc w:val="center"/>
              <w:rPr>
                <w:sz w:val="16"/>
                <w:szCs w:val="16"/>
              </w:rPr>
            </w:pPr>
            <w:r>
              <w:rPr>
                <w:rFonts w:ascii="Times New Roman" w:hAnsi="Times New Roman"/>
                <w:sz w:val="16"/>
                <w:szCs w:val="16"/>
              </w:rPr>
              <w:t>54331,47350</w:t>
            </w:r>
          </w:p>
        </w:tc>
        <w:tc>
          <w:tcPr>
            <w:tcW w:w="1082" w:type="dxa"/>
            <w:tcBorders>
              <w:left w:val="single" w:sz="4" w:space="0" w:color="000000"/>
              <w:bottom w:val="single" w:sz="4" w:space="0" w:color="000000"/>
              <w:right w:val="single" w:sz="4" w:space="0" w:color="000000"/>
            </w:tcBorders>
            <w:vAlign w:val="center"/>
          </w:tcPr>
          <w:p w14:paraId="2E84A2BC" w14:textId="77777777" w:rsidR="00A87709" w:rsidRDefault="00C22FD9">
            <w:pPr>
              <w:jc w:val="center"/>
              <w:rPr>
                <w:sz w:val="16"/>
                <w:szCs w:val="16"/>
              </w:rPr>
            </w:pPr>
            <w:r>
              <w:rPr>
                <w:rFonts w:ascii="Times New Roman" w:hAnsi="Times New Roman"/>
                <w:sz w:val="16"/>
                <w:szCs w:val="16"/>
              </w:rPr>
              <w:t>8774,53785</w:t>
            </w:r>
          </w:p>
        </w:tc>
        <w:tc>
          <w:tcPr>
            <w:tcW w:w="883" w:type="dxa"/>
            <w:tcBorders>
              <w:left w:val="single" w:sz="4" w:space="0" w:color="000000"/>
              <w:bottom w:val="single" w:sz="4" w:space="0" w:color="000000"/>
              <w:right w:val="single" w:sz="4" w:space="0" w:color="000000"/>
            </w:tcBorders>
            <w:vAlign w:val="center"/>
          </w:tcPr>
          <w:p w14:paraId="3163D5A6" w14:textId="77777777" w:rsidR="00A87709" w:rsidRDefault="00C22FD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5E08027E" w14:textId="77777777" w:rsidR="00A87709" w:rsidRDefault="00C22FD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745476A9" w14:textId="77777777" w:rsidR="00A87709" w:rsidRDefault="00C22FD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675917E5" w14:textId="77777777" w:rsidR="00A87709" w:rsidRDefault="00C22FD9">
            <w:pPr>
              <w:jc w:val="center"/>
              <w:rPr>
                <w:rFonts w:ascii="Times New Roman" w:hAnsi="Times New Roman"/>
              </w:rPr>
            </w:pPr>
            <w:r>
              <w:rPr>
                <w:rFonts w:ascii="Times New Roman" w:hAnsi="Times New Roman"/>
                <w:sz w:val="20"/>
                <w:szCs w:val="20"/>
              </w:rPr>
              <w:t>0,00000</w:t>
            </w:r>
          </w:p>
        </w:tc>
        <w:tc>
          <w:tcPr>
            <w:tcW w:w="282" w:type="dxa"/>
            <w:gridSpan w:val="2"/>
          </w:tcPr>
          <w:p w14:paraId="5FF6989C" w14:textId="77777777" w:rsidR="00A87709" w:rsidRDefault="00A87709"/>
        </w:tc>
      </w:tr>
      <w:tr w:rsidR="00A87709" w14:paraId="13A41F8B"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2B86460B" w14:textId="77777777" w:rsidR="00A87709" w:rsidRDefault="00C22FD9">
            <w:pPr>
              <w:jc w:val="center"/>
              <w:rPr>
                <w:rFonts w:ascii="Times New Roman" w:hAnsi="Times New Roman"/>
              </w:rPr>
            </w:pPr>
            <w:r>
              <w:rPr>
                <w:rFonts w:ascii="Times New Roman" w:hAnsi="Times New Roman"/>
              </w:rPr>
              <w:t>2.1.</w:t>
            </w:r>
          </w:p>
        </w:tc>
        <w:tc>
          <w:tcPr>
            <w:tcW w:w="1745" w:type="dxa"/>
            <w:tcBorders>
              <w:left w:val="single" w:sz="4" w:space="0" w:color="000000"/>
              <w:bottom w:val="single" w:sz="4" w:space="0" w:color="000000"/>
              <w:right w:val="single" w:sz="4" w:space="0" w:color="000000"/>
            </w:tcBorders>
            <w:vAlign w:val="center"/>
          </w:tcPr>
          <w:p w14:paraId="5939CC0B" w14:textId="77777777" w:rsidR="00A87709" w:rsidRDefault="00C22FD9">
            <w:pPr>
              <w:rPr>
                <w:rFonts w:ascii="Times New Roman" w:hAnsi="Times New Roman"/>
              </w:rPr>
            </w:pPr>
            <w:r>
              <w:rPr>
                <w:rFonts w:ascii="Times New Roman" w:hAnsi="Times New Roman"/>
                <w:sz w:val="16"/>
                <w:szCs w:val="16"/>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263" w:type="dxa"/>
            <w:tcBorders>
              <w:left w:val="single" w:sz="4" w:space="0" w:color="000000"/>
              <w:bottom w:val="single" w:sz="4" w:space="0" w:color="000000"/>
              <w:right w:val="single" w:sz="4" w:space="0" w:color="000000"/>
            </w:tcBorders>
            <w:vAlign w:val="center"/>
          </w:tcPr>
          <w:p w14:paraId="195596BE" w14:textId="77777777" w:rsidR="00A87709" w:rsidRDefault="00C22FD9">
            <w:pPr>
              <w:jc w:val="center"/>
              <w:rPr>
                <w:sz w:val="16"/>
                <w:szCs w:val="16"/>
              </w:rPr>
            </w:pPr>
            <w:r>
              <w:rPr>
                <w:rFonts w:ascii="Times New Roman" w:hAnsi="Times New Roman"/>
                <w:sz w:val="16"/>
                <w:szCs w:val="16"/>
              </w:rPr>
              <w:t>45112,56685</w:t>
            </w:r>
          </w:p>
        </w:tc>
        <w:tc>
          <w:tcPr>
            <w:tcW w:w="1250" w:type="dxa"/>
            <w:tcBorders>
              <w:left w:val="single" w:sz="4" w:space="0" w:color="000000"/>
              <w:bottom w:val="single" w:sz="4" w:space="0" w:color="000000"/>
              <w:right w:val="single" w:sz="4" w:space="0" w:color="000000"/>
            </w:tcBorders>
            <w:vAlign w:val="center"/>
          </w:tcPr>
          <w:p w14:paraId="0384BB36" w14:textId="77777777" w:rsidR="00A87709" w:rsidRDefault="00C22FD9">
            <w:pPr>
              <w:jc w:val="center"/>
              <w:rPr>
                <w:sz w:val="16"/>
                <w:szCs w:val="16"/>
              </w:rPr>
            </w:pPr>
            <w:r>
              <w:rPr>
                <w:rFonts w:ascii="Times New Roman" w:hAnsi="Times New Roman"/>
                <w:sz w:val="16"/>
                <w:szCs w:val="16"/>
              </w:rPr>
              <w:t>45112,56685</w:t>
            </w:r>
          </w:p>
        </w:tc>
        <w:tc>
          <w:tcPr>
            <w:tcW w:w="1082" w:type="dxa"/>
            <w:tcBorders>
              <w:left w:val="single" w:sz="4" w:space="0" w:color="000000"/>
              <w:bottom w:val="single" w:sz="4" w:space="0" w:color="000000"/>
              <w:right w:val="single" w:sz="4" w:space="0" w:color="000000"/>
            </w:tcBorders>
            <w:vAlign w:val="center"/>
          </w:tcPr>
          <w:p w14:paraId="160EC556" w14:textId="77777777" w:rsidR="00A87709" w:rsidRDefault="00C22FD9">
            <w:pPr>
              <w:jc w:val="center"/>
              <w:rPr>
                <w:sz w:val="16"/>
                <w:szCs w:val="16"/>
              </w:rPr>
            </w:pPr>
            <w:r>
              <w:rPr>
                <w:rFonts w:ascii="Times New Roman" w:hAnsi="Times New Roman"/>
                <w:sz w:val="16"/>
                <w:szCs w:val="16"/>
                <w:lang w:val="en-US"/>
              </w:rPr>
              <w:t>0,00000</w:t>
            </w:r>
          </w:p>
        </w:tc>
        <w:tc>
          <w:tcPr>
            <w:tcW w:w="883" w:type="dxa"/>
            <w:tcBorders>
              <w:left w:val="single" w:sz="4" w:space="0" w:color="000000"/>
              <w:bottom w:val="single" w:sz="4" w:space="0" w:color="000000"/>
              <w:right w:val="single" w:sz="4" w:space="0" w:color="000000"/>
            </w:tcBorders>
            <w:vAlign w:val="center"/>
          </w:tcPr>
          <w:p w14:paraId="4FB528FE" w14:textId="77777777" w:rsidR="00A87709" w:rsidRDefault="00C22FD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73F26D50" w14:textId="77777777" w:rsidR="00A87709" w:rsidRDefault="00C22FD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36589C7C" w14:textId="77777777" w:rsidR="00A87709" w:rsidRDefault="00C22FD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007815CC" w14:textId="77777777" w:rsidR="00A87709" w:rsidRDefault="00C22FD9">
            <w:pPr>
              <w:jc w:val="center"/>
              <w:rPr>
                <w:rFonts w:ascii="Times New Roman" w:hAnsi="Times New Roman"/>
              </w:rPr>
            </w:pPr>
            <w:r>
              <w:rPr>
                <w:rFonts w:ascii="Times New Roman" w:hAnsi="Times New Roman"/>
                <w:sz w:val="20"/>
                <w:szCs w:val="20"/>
              </w:rPr>
              <w:t>0,00000</w:t>
            </w:r>
          </w:p>
        </w:tc>
        <w:tc>
          <w:tcPr>
            <w:tcW w:w="282" w:type="dxa"/>
            <w:gridSpan w:val="2"/>
          </w:tcPr>
          <w:p w14:paraId="19E8D0EF" w14:textId="77777777" w:rsidR="00A87709" w:rsidRDefault="00A87709"/>
        </w:tc>
      </w:tr>
      <w:tr w:rsidR="00A87709" w14:paraId="35363365"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1A5AD7C0" w14:textId="77777777" w:rsidR="00A87709" w:rsidRDefault="00C22FD9">
            <w:pPr>
              <w:jc w:val="center"/>
              <w:rPr>
                <w:rFonts w:ascii="Times New Roman" w:hAnsi="Times New Roman"/>
              </w:rPr>
            </w:pPr>
            <w:r>
              <w:rPr>
                <w:rFonts w:ascii="Times New Roman" w:hAnsi="Times New Roman"/>
              </w:rPr>
              <w:t>2.2.</w:t>
            </w:r>
          </w:p>
        </w:tc>
        <w:tc>
          <w:tcPr>
            <w:tcW w:w="1745" w:type="dxa"/>
            <w:tcBorders>
              <w:left w:val="single" w:sz="4" w:space="0" w:color="000000"/>
              <w:bottom w:val="single" w:sz="4" w:space="0" w:color="000000"/>
              <w:right w:val="single" w:sz="4" w:space="0" w:color="000000"/>
            </w:tcBorders>
            <w:vAlign w:val="center"/>
          </w:tcPr>
          <w:p w14:paraId="2A139E15" w14:textId="77777777" w:rsidR="00A87709" w:rsidRDefault="00C22FD9">
            <w:pPr>
              <w:rPr>
                <w:rFonts w:ascii="Times New Roman" w:hAnsi="Times New Roman"/>
                <w:sz w:val="16"/>
                <w:szCs w:val="16"/>
              </w:rPr>
            </w:pPr>
            <w:r>
              <w:rPr>
                <w:rFonts w:ascii="Times New Roman" w:hAnsi="Times New Roman"/>
                <w:sz w:val="16"/>
                <w:szCs w:val="16"/>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p w14:paraId="4DA445BC" w14:textId="77777777" w:rsidR="00A87709" w:rsidRDefault="00A87709">
            <w:pPr>
              <w:rPr>
                <w:rFonts w:ascii="Times New Roman" w:hAnsi="Times New Roman"/>
                <w:sz w:val="16"/>
                <w:szCs w:val="16"/>
              </w:rPr>
            </w:pPr>
          </w:p>
        </w:tc>
        <w:tc>
          <w:tcPr>
            <w:tcW w:w="1263" w:type="dxa"/>
            <w:tcBorders>
              <w:left w:val="single" w:sz="4" w:space="0" w:color="000000"/>
              <w:bottom w:val="single" w:sz="4" w:space="0" w:color="000000"/>
              <w:right w:val="single" w:sz="4" w:space="0" w:color="000000"/>
            </w:tcBorders>
            <w:vAlign w:val="center"/>
          </w:tcPr>
          <w:p w14:paraId="32142509" w14:textId="77777777" w:rsidR="00A87709" w:rsidRDefault="00C22FD9">
            <w:pPr>
              <w:jc w:val="center"/>
              <w:rPr>
                <w:sz w:val="16"/>
                <w:szCs w:val="16"/>
              </w:rPr>
            </w:pPr>
            <w:r>
              <w:rPr>
                <w:rFonts w:ascii="Times New Roman" w:hAnsi="Times New Roman"/>
                <w:sz w:val="16"/>
                <w:szCs w:val="16"/>
              </w:rPr>
              <w:t>17556,44450</w:t>
            </w:r>
          </w:p>
        </w:tc>
        <w:tc>
          <w:tcPr>
            <w:tcW w:w="1250" w:type="dxa"/>
            <w:tcBorders>
              <w:left w:val="single" w:sz="4" w:space="0" w:color="000000"/>
              <w:bottom w:val="single" w:sz="4" w:space="0" w:color="000000"/>
              <w:right w:val="single" w:sz="4" w:space="0" w:color="000000"/>
            </w:tcBorders>
            <w:vAlign w:val="center"/>
          </w:tcPr>
          <w:p w14:paraId="49DDA36F" w14:textId="77777777" w:rsidR="00A87709" w:rsidRDefault="00C22FD9">
            <w:pPr>
              <w:jc w:val="center"/>
              <w:rPr>
                <w:sz w:val="16"/>
                <w:szCs w:val="16"/>
              </w:rPr>
            </w:pPr>
            <w:r>
              <w:rPr>
                <w:rFonts w:ascii="Times New Roman" w:hAnsi="Times New Roman"/>
                <w:sz w:val="16"/>
                <w:szCs w:val="16"/>
              </w:rPr>
              <w:t>8781,90665</w:t>
            </w:r>
          </w:p>
        </w:tc>
        <w:tc>
          <w:tcPr>
            <w:tcW w:w="1082" w:type="dxa"/>
            <w:tcBorders>
              <w:left w:val="single" w:sz="4" w:space="0" w:color="000000"/>
              <w:bottom w:val="single" w:sz="4" w:space="0" w:color="000000"/>
              <w:right w:val="single" w:sz="4" w:space="0" w:color="000000"/>
            </w:tcBorders>
            <w:vAlign w:val="center"/>
          </w:tcPr>
          <w:p w14:paraId="56D3B902" w14:textId="77777777" w:rsidR="00A87709" w:rsidRDefault="00C22FD9">
            <w:pPr>
              <w:jc w:val="center"/>
              <w:rPr>
                <w:sz w:val="16"/>
                <w:szCs w:val="16"/>
              </w:rPr>
            </w:pPr>
            <w:r>
              <w:rPr>
                <w:rFonts w:ascii="Times New Roman" w:hAnsi="Times New Roman"/>
                <w:sz w:val="16"/>
                <w:szCs w:val="16"/>
              </w:rPr>
              <w:t>8774,53785</w:t>
            </w:r>
          </w:p>
        </w:tc>
        <w:tc>
          <w:tcPr>
            <w:tcW w:w="883" w:type="dxa"/>
            <w:tcBorders>
              <w:left w:val="single" w:sz="4" w:space="0" w:color="000000"/>
              <w:bottom w:val="single" w:sz="4" w:space="0" w:color="000000"/>
              <w:right w:val="single" w:sz="4" w:space="0" w:color="000000"/>
            </w:tcBorders>
            <w:vAlign w:val="center"/>
          </w:tcPr>
          <w:p w14:paraId="136D59D8" w14:textId="77777777" w:rsidR="00A87709" w:rsidRDefault="00C22FD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651C7E52" w14:textId="77777777" w:rsidR="00A87709" w:rsidRDefault="00C22FD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1126FB3D" w14:textId="77777777" w:rsidR="00A87709" w:rsidRDefault="00C22FD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1F8118C5" w14:textId="77777777" w:rsidR="00A87709" w:rsidRDefault="00C22FD9">
            <w:pPr>
              <w:jc w:val="center"/>
              <w:rPr>
                <w:rFonts w:ascii="Times New Roman" w:hAnsi="Times New Roman"/>
              </w:rPr>
            </w:pPr>
            <w:r>
              <w:rPr>
                <w:rFonts w:ascii="Times New Roman" w:hAnsi="Times New Roman"/>
                <w:sz w:val="20"/>
                <w:szCs w:val="20"/>
              </w:rPr>
              <w:t>0,00000</w:t>
            </w:r>
          </w:p>
        </w:tc>
        <w:tc>
          <w:tcPr>
            <w:tcW w:w="282" w:type="dxa"/>
            <w:gridSpan w:val="2"/>
          </w:tcPr>
          <w:p w14:paraId="36A00D97" w14:textId="77777777" w:rsidR="00A87709" w:rsidRDefault="00A87709"/>
        </w:tc>
      </w:tr>
      <w:tr w:rsidR="00A87709" w14:paraId="0F4BB91E"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7B5E85DA" w14:textId="77777777" w:rsidR="00A87709" w:rsidRDefault="00C22FD9">
            <w:pPr>
              <w:jc w:val="center"/>
              <w:rPr>
                <w:rFonts w:ascii="Times New Roman" w:hAnsi="Times New Roman"/>
              </w:rPr>
            </w:pPr>
            <w:r>
              <w:rPr>
                <w:rFonts w:ascii="Times New Roman" w:hAnsi="Times New Roman"/>
              </w:rPr>
              <w:t>2.3.</w:t>
            </w:r>
          </w:p>
        </w:tc>
        <w:tc>
          <w:tcPr>
            <w:tcW w:w="1745" w:type="dxa"/>
            <w:tcBorders>
              <w:left w:val="single" w:sz="4" w:space="0" w:color="000000"/>
              <w:bottom w:val="single" w:sz="4" w:space="0" w:color="000000"/>
              <w:right w:val="single" w:sz="4" w:space="0" w:color="000000"/>
            </w:tcBorders>
            <w:vAlign w:val="center"/>
          </w:tcPr>
          <w:p w14:paraId="7441E611" w14:textId="77777777" w:rsidR="00A87709" w:rsidRDefault="00C22FD9">
            <w:pPr>
              <w:rPr>
                <w:rFonts w:ascii="Times New Roman" w:hAnsi="Times New Roman"/>
                <w:sz w:val="16"/>
                <w:szCs w:val="16"/>
              </w:rPr>
            </w:pPr>
            <w:r>
              <w:rPr>
                <w:rFonts w:ascii="Times New Roman" w:hAnsi="Times New Roman"/>
                <w:sz w:val="16"/>
                <w:szCs w:val="16"/>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p w14:paraId="1F240D58" w14:textId="77777777" w:rsidR="00A87709" w:rsidRDefault="00A87709">
            <w:pPr>
              <w:rPr>
                <w:rFonts w:ascii="Times New Roman" w:hAnsi="Times New Roman"/>
                <w:sz w:val="16"/>
                <w:szCs w:val="16"/>
              </w:rPr>
            </w:pPr>
          </w:p>
        </w:tc>
        <w:tc>
          <w:tcPr>
            <w:tcW w:w="1263" w:type="dxa"/>
            <w:tcBorders>
              <w:left w:val="single" w:sz="4" w:space="0" w:color="000000"/>
              <w:bottom w:val="single" w:sz="4" w:space="0" w:color="000000"/>
              <w:right w:val="single" w:sz="4" w:space="0" w:color="000000"/>
            </w:tcBorders>
            <w:vAlign w:val="center"/>
          </w:tcPr>
          <w:p w14:paraId="4520A37D" w14:textId="77777777" w:rsidR="00A87709" w:rsidRDefault="00C22FD9">
            <w:pPr>
              <w:jc w:val="center"/>
              <w:rPr>
                <w:sz w:val="16"/>
                <w:szCs w:val="16"/>
              </w:rPr>
            </w:pPr>
            <w:r>
              <w:rPr>
                <w:rFonts w:ascii="Times New Roman" w:hAnsi="Times New Roman"/>
                <w:sz w:val="16"/>
                <w:szCs w:val="16"/>
              </w:rPr>
              <w:t>437,00000</w:t>
            </w:r>
          </w:p>
        </w:tc>
        <w:tc>
          <w:tcPr>
            <w:tcW w:w="1250" w:type="dxa"/>
            <w:tcBorders>
              <w:left w:val="single" w:sz="4" w:space="0" w:color="000000"/>
              <w:bottom w:val="single" w:sz="4" w:space="0" w:color="000000"/>
              <w:right w:val="single" w:sz="4" w:space="0" w:color="000000"/>
            </w:tcBorders>
            <w:vAlign w:val="center"/>
          </w:tcPr>
          <w:p w14:paraId="102CC6EF" w14:textId="77777777" w:rsidR="00A87709" w:rsidRDefault="00C22FD9">
            <w:pPr>
              <w:jc w:val="center"/>
              <w:rPr>
                <w:sz w:val="16"/>
                <w:szCs w:val="16"/>
              </w:rPr>
            </w:pPr>
            <w:r>
              <w:rPr>
                <w:rFonts w:ascii="Times New Roman" w:hAnsi="Times New Roman"/>
                <w:sz w:val="16"/>
                <w:szCs w:val="16"/>
              </w:rPr>
              <w:t>437,00000</w:t>
            </w:r>
          </w:p>
        </w:tc>
        <w:tc>
          <w:tcPr>
            <w:tcW w:w="1082" w:type="dxa"/>
            <w:tcBorders>
              <w:left w:val="single" w:sz="4" w:space="0" w:color="000000"/>
              <w:bottom w:val="single" w:sz="4" w:space="0" w:color="000000"/>
              <w:right w:val="single" w:sz="4" w:space="0" w:color="000000"/>
            </w:tcBorders>
            <w:vAlign w:val="center"/>
          </w:tcPr>
          <w:p w14:paraId="20D86E1B" w14:textId="77777777" w:rsidR="00A87709" w:rsidRDefault="00C22FD9">
            <w:pPr>
              <w:jc w:val="center"/>
              <w:rPr>
                <w:sz w:val="16"/>
                <w:szCs w:val="16"/>
              </w:rPr>
            </w:pPr>
            <w:r>
              <w:rPr>
                <w:rFonts w:ascii="Times New Roman" w:hAnsi="Times New Roman"/>
                <w:sz w:val="16"/>
                <w:szCs w:val="16"/>
              </w:rPr>
              <w:t>0,00000</w:t>
            </w:r>
          </w:p>
        </w:tc>
        <w:tc>
          <w:tcPr>
            <w:tcW w:w="883" w:type="dxa"/>
            <w:tcBorders>
              <w:left w:val="single" w:sz="4" w:space="0" w:color="000000"/>
              <w:bottom w:val="single" w:sz="4" w:space="0" w:color="000000"/>
              <w:right w:val="single" w:sz="4" w:space="0" w:color="000000"/>
            </w:tcBorders>
            <w:vAlign w:val="center"/>
          </w:tcPr>
          <w:p w14:paraId="2A04CCE3" w14:textId="77777777" w:rsidR="00A87709" w:rsidRDefault="00C22FD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1534FA75" w14:textId="77777777" w:rsidR="00A87709" w:rsidRDefault="00C22FD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2C7913C0" w14:textId="77777777" w:rsidR="00A87709" w:rsidRDefault="00C22FD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3BF77DE6" w14:textId="77777777" w:rsidR="00A87709" w:rsidRDefault="00C22FD9">
            <w:pPr>
              <w:jc w:val="center"/>
              <w:rPr>
                <w:rFonts w:ascii="Times New Roman" w:hAnsi="Times New Roman"/>
              </w:rPr>
            </w:pPr>
            <w:r>
              <w:rPr>
                <w:rFonts w:ascii="Times New Roman" w:hAnsi="Times New Roman"/>
                <w:sz w:val="20"/>
                <w:szCs w:val="20"/>
              </w:rPr>
              <w:t>0,00000</w:t>
            </w:r>
          </w:p>
        </w:tc>
        <w:tc>
          <w:tcPr>
            <w:tcW w:w="282" w:type="dxa"/>
            <w:gridSpan w:val="2"/>
          </w:tcPr>
          <w:p w14:paraId="20A5AF88" w14:textId="77777777" w:rsidR="00A87709" w:rsidRDefault="00A87709"/>
        </w:tc>
      </w:tr>
    </w:tbl>
    <w:p w14:paraId="67097D07" w14:textId="77777777" w:rsidR="00A87709" w:rsidRDefault="00A87709">
      <w:pPr>
        <w:ind w:firstLine="708"/>
        <w:jc w:val="right"/>
        <w:rPr>
          <w:rFonts w:ascii="Times New Roman" w:hAnsi="Times New Roman"/>
        </w:rPr>
      </w:pPr>
    </w:p>
    <w:sectPr w:rsidR="00A87709">
      <w:footerReference w:type="even" r:id="rId73"/>
      <w:footerReference w:type="default" r:id="rId74"/>
      <w:footerReference w:type="first" r:id="rId75"/>
      <w:pgSz w:w="11906" w:h="16838"/>
      <w:pgMar w:top="567" w:right="566" w:bottom="1418" w:left="1418"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61BC2" w14:textId="77777777" w:rsidR="00C22FD9" w:rsidRDefault="00C22FD9">
      <w:r>
        <w:separator/>
      </w:r>
    </w:p>
  </w:endnote>
  <w:endnote w:type="continuationSeparator" w:id="0">
    <w:p w14:paraId="71BBF4B5" w14:textId="77777777" w:rsidR="00C22FD9" w:rsidRDefault="00C2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7451" w14:textId="77777777" w:rsidR="00A87709" w:rsidRDefault="00C22FD9">
    <w:pPr>
      <w:rPr>
        <w:rFonts w:cs="Times New Roman"/>
        <w:color w:val="auto"/>
        <w:sz w:val="2"/>
        <w:szCs w:val="2"/>
      </w:rPr>
    </w:pPr>
    <w:r>
      <w:rPr>
        <w:noProof/>
      </w:rPr>
      <mc:AlternateContent>
        <mc:Choice Requires="wps">
          <w:drawing>
            <wp:anchor distT="0" distB="0" distL="0" distR="0" simplePos="0" relativeHeight="29" behindDoc="1" locked="0" layoutInCell="0" allowOverlap="1" wp14:anchorId="289F456E" wp14:editId="01374E74">
              <wp:simplePos x="0" y="0"/>
              <wp:positionH relativeFrom="page">
                <wp:posOffset>-16892905</wp:posOffset>
              </wp:positionH>
              <wp:positionV relativeFrom="page">
                <wp:posOffset>-13200380</wp:posOffset>
              </wp:positionV>
              <wp:extent cx="5200015" cy="6343015"/>
              <wp:effectExtent l="0" t="0" r="0" b="0"/>
              <wp:wrapNone/>
              <wp:docPr id="9"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rFonts w:cs="Times New Roman"/>
        <w:color w:val="auto"/>
        <w:sz w:val="2"/>
        <w:szCs w:val="2"/>
      </w:rPr>
      <w:t>725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D40E"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115" behindDoc="1" locked="0" layoutInCell="0" allowOverlap="1" wp14:anchorId="64B92060" wp14:editId="2D1BF4C4">
              <wp:simplePos x="0" y="0"/>
              <wp:positionH relativeFrom="page">
                <wp:posOffset>-16892905</wp:posOffset>
              </wp:positionH>
              <wp:positionV relativeFrom="page">
                <wp:posOffset>-13200380</wp:posOffset>
              </wp:positionV>
              <wp:extent cx="5200015" cy="6343015"/>
              <wp:effectExtent l="0" t="0" r="0" b="0"/>
              <wp:wrapNone/>
              <wp:docPr id="21"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643A" w14:textId="77777777" w:rsidR="00A87709" w:rsidRDefault="00A8770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7931E"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121" behindDoc="1" locked="0" layoutInCell="0" allowOverlap="1" wp14:anchorId="2489E0A4" wp14:editId="587BBA76">
              <wp:simplePos x="0" y="0"/>
              <wp:positionH relativeFrom="page">
                <wp:posOffset>-16892905</wp:posOffset>
              </wp:positionH>
              <wp:positionV relativeFrom="page">
                <wp:posOffset>-24218900</wp:posOffset>
              </wp:positionV>
              <wp:extent cx="5200015" cy="11004550"/>
              <wp:effectExtent l="0" t="0" r="0" b="0"/>
              <wp:wrapNone/>
              <wp:docPr id="22" name="shape_0"/>
              <wp:cNvGraphicFramePr/>
              <a:graphic xmlns:a="http://schemas.openxmlformats.org/drawingml/2006/main">
                <a:graphicData uri="http://schemas.microsoft.com/office/word/2010/wordprocessingShape">
                  <wps:wsp>
                    <wps:cNvSpPr/>
                    <wps:spPr>
                      <a:xfrm>
                        <a:off x="0" y="0"/>
                        <a:ext cx="5199840" cy="11004480"/>
                      </a:xfrm>
                      <a:custGeom>
                        <a:avLst/>
                        <a:gdLst>
                          <a:gd name="textAreaLeft" fmla="*/ 0 w 2948040"/>
                          <a:gd name="textAreaRight" fmla="*/ 2954520 w 2948040"/>
                          <a:gd name="textAreaTop" fmla="*/ 0 h 6238800"/>
                          <a:gd name="textAreaBottom" fmla="*/ 6245280 h 6238800"/>
                        </a:gdLst>
                        <a:ahLst/>
                        <a:cxnLst/>
                        <a:rect l="textAreaLeft" t="textAreaTop" r="textAreaRight" b="textAreaBottom"/>
                        <a:pathLst>
                          <a:path w="14446" h="30570">
                            <a:moveTo>
                              <a:pt x="14445" y="30569"/>
                            </a:moveTo>
                            <a:lnTo>
                              <a:pt x="14445" y="0"/>
                            </a:lnTo>
                            <a:lnTo>
                              <a:pt x="0" y="0"/>
                            </a:lnTo>
                            <a:lnTo>
                              <a:pt x="0" y="30569"/>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F828"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127" behindDoc="1" locked="0" layoutInCell="0" allowOverlap="1" wp14:anchorId="1DAD1444" wp14:editId="13EF2E8D">
              <wp:simplePos x="0" y="0"/>
              <wp:positionH relativeFrom="page">
                <wp:posOffset>-16892905</wp:posOffset>
              </wp:positionH>
              <wp:positionV relativeFrom="page">
                <wp:posOffset>-24218900</wp:posOffset>
              </wp:positionV>
              <wp:extent cx="5200015" cy="11004550"/>
              <wp:effectExtent l="0" t="0" r="0" b="0"/>
              <wp:wrapNone/>
              <wp:docPr id="23" name="shape_0"/>
              <wp:cNvGraphicFramePr/>
              <a:graphic xmlns:a="http://schemas.openxmlformats.org/drawingml/2006/main">
                <a:graphicData uri="http://schemas.microsoft.com/office/word/2010/wordprocessingShape">
                  <wps:wsp>
                    <wps:cNvSpPr/>
                    <wps:spPr>
                      <a:xfrm>
                        <a:off x="0" y="0"/>
                        <a:ext cx="5199840" cy="11004480"/>
                      </a:xfrm>
                      <a:custGeom>
                        <a:avLst/>
                        <a:gdLst>
                          <a:gd name="textAreaLeft" fmla="*/ 0 w 2948040"/>
                          <a:gd name="textAreaRight" fmla="*/ 2954520 w 2948040"/>
                          <a:gd name="textAreaTop" fmla="*/ 0 h 6238800"/>
                          <a:gd name="textAreaBottom" fmla="*/ 6245280 h 6238800"/>
                        </a:gdLst>
                        <a:ahLst/>
                        <a:cxnLst/>
                        <a:rect l="textAreaLeft" t="textAreaTop" r="textAreaRight" b="textAreaBottom"/>
                        <a:pathLst>
                          <a:path w="14446" h="30570">
                            <a:moveTo>
                              <a:pt x="14445" y="30569"/>
                            </a:moveTo>
                            <a:lnTo>
                              <a:pt x="14445" y="0"/>
                            </a:lnTo>
                            <a:lnTo>
                              <a:pt x="0" y="0"/>
                            </a:lnTo>
                            <a:lnTo>
                              <a:pt x="0" y="30569"/>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D38F" w14:textId="77777777" w:rsidR="00A87709" w:rsidRDefault="00A87709"/>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EA74"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147" behindDoc="1" locked="0" layoutInCell="0" allowOverlap="1" wp14:anchorId="59D99364" wp14:editId="0AF837B3">
              <wp:simplePos x="0" y="0"/>
              <wp:positionH relativeFrom="page">
                <wp:posOffset>-16892905</wp:posOffset>
              </wp:positionH>
              <wp:positionV relativeFrom="page">
                <wp:posOffset>-13200380</wp:posOffset>
              </wp:positionV>
              <wp:extent cx="5200015" cy="6343015"/>
              <wp:effectExtent l="0" t="0" r="0" b="0"/>
              <wp:wrapNone/>
              <wp:docPr id="38"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0DF8"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166" behindDoc="1" locked="0" layoutInCell="0" allowOverlap="1" wp14:anchorId="6F7D95BB" wp14:editId="3FE6209E">
              <wp:simplePos x="0" y="0"/>
              <wp:positionH relativeFrom="page">
                <wp:posOffset>-16892905</wp:posOffset>
              </wp:positionH>
              <wp:positionV relativeFrom="page">
                <wp:posOffset>-13200380</wp:posOffset>
              </wp:positionV>
              <wp:extent cx="5200015" cy="6343015"/>
              <wp:effectExtent l="0" t="0" r="0" b="0"/>
              <wp:wrapNone/>
              <wp:docPr id="39"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D6B3" w14:textId="77777777" w:rsidR="00A87709" w:rsidRDefault="00A87709"/>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4994"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168" behindDoc="1" locked="0" layoutInCell="0" allowOverlap="1" wp14:anchorId="7A7E26A3" wp14:editId="549D21DE">
              <wp:simplePos x="0" y="0"/>
              <wp:positionH relativeFrom="page">
                <wp:posOffset>-16892905</wp:posOffset>
              </wp:positionH>
              <wp:positionV relativeFrom="page">
                <wp:posOffset>-13200380</wp:posOffset>
              </wp:positionV>
              <wp:extent cx="5200015" cy="6343015"/>
              <wp:effectExtent l="0" t="0" r="0" b="0"/>
              <wp:wrapNone/>
              <wp:docPr id="40"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790D"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170" behindDoc="1" locked="0" layoutInCell="0" allowOverlap="1" wp14:anchorId="2B2915CB" wp14:editId="6235E5E9">
              <wp:simplePos x="0" y="0"/>
              <wp:positionH relativeFrom="page">
                <wp:posOffset>-16892905</wp:posOffset>
              </wp:positionH>
              <wp:positionV relativeFrom="page">
                <wp:posOffset>-13200380</wp:posOffset>
              </wp:positionV>
              <wp:extent cx="5200015" cy="6343015"/>
              <wp:effectExtent l="0" t="0" r="0" b="0"/>
              <wp:wrapNone/>
              <wp:docPr id="41"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F4DC"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58" behindDoc="1" locked="0" layoutInCell="0" allowOverlap="1" wp14:anchorId="41C9622D" wp14:editId="65C82E5D">
              <wp:simplePos x="0" y="0"/>
              <wp:positionH relativeFrom="page">
                <wp:posOffset>-16892905</wp:posOffset>
              </wp:positionH>
              <wp:positionV relativeFrom="page">
                <wp:posOffset>-13200380</wp:posOffset>
              </wp:positionV>
              <wp:extent cx="5200015" cy="6343015"/>
              <wp:effectExtent l="0" t="0" r="0" b="0"/>
              <wp:wrapNone/>
              <wp:docPr id="10"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B7DD" w14:textId="77777777" w:rsidR="00A87709" w:rsidRDefault="00A87709"/>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74DB"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175" behindDoc="1" locked="0" layoutInCell="0" allowOverlap="1" wp14:anchorId="48C1FB54" wp14:editId="54D39DA1">
              <wp:simplePos x="0" y="0"/>
              <wp:positionH relativeFrom="page">
                <wp:posOffset>-16892905</wp:posOffset>
              </wp:positionH>
              <wp:positionV relativeFrom="page">
                <wp:posOffset>-13200380</wp:posOffset>
              </wp:positionV>
              <wp:extent cx="5200015" cy="6343015"/>
              <wp:effectExtent l="0" t="0" r="0" b="0"/>
              <wp:wrapNone/>
              <wp:docPr id="42"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6145"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181" behindDoc="1" locked="0" layoutInCell="0" allowOverlap="1" wp14:anchorId="55531AB4" wp14:editId="703456D6">
              <wp:simplePos x="0" y="0"/>
              <wp:positionH relativeFrom="page">
                <wp:posOffset>-16892905</wp:posOffset>
              </wp:positionH>
              <wp:positionV relativeFrom="page">
                <wp:posOffset>-13200380</wp:posOffset>
              </wp:positionV>
              <wp:extent cx="5200015" cy="6343015"/>
              <wp:effectExtent l="0" t="0" r="0" b="0"/>
              <wp:wrapNone/>
              <wp:docPr id="43"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959C" w14:textId="77777777" w:rsidR="00A87709" w:rsidRDefault="00A877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EBE6"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61" behindDoc="1" locked="0" layoutInCell="0" allowOverlap="1" wp14:anchorId="4BA79F2B" wp14:editId="78921859">
              <wp:simplePos x="0" y="0"/>
              <wp:positionH relativeFrom="page">
                <wp:posOffset>-16892905</wp:posOffset>
              </wp:positionH>
              <wp:positionV relativeFrom="page">
                <wp:posOffset>-13200380</wp:posOffset>
              </wp:positionV>
              <wp:extent cx="5200015" cy="6343015"/>
              <wp:effectExtent l="0" t="0" r="0" b="0"/>
              <wp:wrapNone/>
              <wp:docPr id="11"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06CE"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63" behindDoc="1" locked="0" layoutInCell="0" allowOverlap="1" wp14:anchorId="17BD0579" wp14:editId="49879F3D">
              <wp:simplePos x="0" y="0"/>
              <wp:positionH relativeFrom="page">
                <wp:posOffset>-16892905</wp:posOffset>
              </wp:positionH>
              <wp:positionV relativeFrom="page">
                <wp:posOffset>-13200380</wp:posOffset>
              </wp:positionV>
              <wp:extent cx="5200015" cy="6343015"/>
              <wp:effectExtent l="0" t="0" r="0" b="0"/>
              <wp:wrapNone/>
              <wp:docPr id="12"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623F" w14:textId="77777777" w:rsidR="00A87709" w:rsidRDefault="00A8770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42EB" w14:textId="77777777" w:rsidR="00A87709" w:rsidRDefault="00A8770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A6E2" w14:textId="77777777" w:rsidR="00A87709" w:rsidRDefault="00A8770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0184" w14:textId="77777777" w:rsidR="00A87709" w:rsidRDefault="00A8770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7F49" w14:textId="77777777" w:rsidR="00A87709" w:rsidRDefault="00C22FD9">
    <w:pPr>
      <w:rPr>
        <w:rFonts w:cs="Times New Roman"/>
        <w:color w:val="auto"/>
        <w:sz w:val="2"/>
        <w:szCs w:val="2"/>
      </w:rPr>
    </w:pPr>
    <w:r>
      <w:rPr>
        <w:rFonts w:cs="Times New Roman"/>
        <w:noProof/>
        <w:color w:val="auto"/>
        <w:sz w:val="2"/>
        <w:szCs w:val="2"/>
      </w:rPr>
      <mc:AlternateContent>
        <mc:Choice Requires="wps">
          <w:drawing>
            <wp:anchor distT="0" distB="0" distL="0" distR="0" simplePos="0" relativeHeight="89" behindDoc="1" locked="0" layoutInCell="0" allowOverlap="1" wp14:anchorId="72F4CE69" wp14:editId="349F7786">
              <wp:simplePos x="0" y="0"/>
              <wp:positionH relativeFrom="page">
                <wp:posOffset>-16892905</wp:posOffset>
              </wp:positionH>
              <wp:positionV relativeFrom="page">
                <wp:posOffset>-13200380</wp:posOffset>
              </wp:positionV>
              <wp:extent cx="5200015" cy="6343015"/>
              <wp:effectExtent l="0" t="0" r="0" b="0"/>
              <wp:wrapNone/>
              <wp:docPr id="20" name="shape_0"/>
              <wp:cNvGraphicFramePr/>
              <a:graphic xmlns:a="http://schemas.openxmlformats.org/drawingml/2006/main">
                <a:graphicData uri="http://schemas.microsoft.com/office/word/2010/wordprocessingShape">
                  <wps:wsp>
                    <wps:cNvSpPr/>
                    <wps:spPr>
                      <a:xfrm>
                        <a:off x="0" y="0"/>
                        <a:ext cx="5199840" cy="6342840"/>
                      </a:xfrm>
                      <a:custGeom>
                        <a:avLst/>
                        <a:gdLst>
                          <a:gd name="textAreaLeft" fmla="*/ 0 w 2948040"/>
                          <a:gd name="textAreaRight" fmla="*/ 2954520 w 2948040"/>
                          <a:gd name="textAreaTop" fmla="*/ 0 h 3596040"/>
                          <a:gd name="textAreaBottom" fmla="*/ 3602520 h 3596040"/>
                        </a:gdLst>
                        <a:ahLst/>
                        <a:cxnLst/>
                        <a:rect l="textAreaLeft" t="textAreaTop" r="textAreaRight" b="textAreaBottom"/>
                        <a:pathLst>
                          <a:path w="14446" h="17621">
                            <a:moveTo>
                              <a:pt x="14445" y="0"/>
                            </a:moveTo>
                            <a:lnTo>
                              <a:pt x="14445" y="17620"/>
                            </a:lnTo>
                            <a:lnTo>
                              <a:pt x="0" y="17620"/>
                            </a:lnTo>
                            <a:lnTo>
                              <a:pt x="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70624" w14:textId="77777777" w:rsidR="00C22FD9" w:rsidRDefault="00C22FD9">
      <w:r>
        <w:separator/>
      </w:r>
    </w:p>
  </w:footnote>
  <w:footnote w:type="continuationSeparator" w:id="0">
    <w:p w14:paraId="3DF6495F" w14:textId="77777777" w:rsidR="00C22FD9" w:rsidRDefault="00C22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8C6"/>
    <w:multiLevelType w:val="multilevel"/>
    <w:tmpl w:val="CCCE724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4F23CC"/>
    <w:multiLevelType w:val="multilevel"/>
    <w:tmpl w:val="1C1E18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298720C"/>
    <w:multiLevelType w:val="multilevel"/>
    <w:tmpl w:val="2DDCDC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6A020C1"/>
    <w:multiLevelType w:val="multilevel"/>
    <w:tmpl w:val="78C82496"/>
    <w:lvl w:ilvl="0">
      <w:start w:val="1"/>
      <w:numFmt w:val="decimal"/>
      <w:lvlText w:val="%1."/>
      <w:lvlJc w:val="left"/>
      <w:pPr>
        <w:tabs>
          <w:tab w:val="num" w:pos="0"/>
        </w:tabs>
        <w:ind w:left="0" w:firstLine="284"/>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rPr>
        <w:b/>
        <w:bCs/>
        <w:sz w:val="28"/>
        <w:szCs w:val="28"/>
      </w:r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4" w15:restartNumberingAfterBreak="0">
    <w:nsid w:val="199A4CE6"/>
    <w:multiLevelType w:val="multilevel"/>
    <w:tmpl w:val="8BD601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6195479"/>
    <w:multiLevelType w:val="multilevel"/>
    <w:tmpl w:val="FE9ADFA0"/>
    <w:lvl w:ilvl="0">
      <w:start w:val="1"/>
      <w:numFmt w:val="bullet"/>
      <w:lvlText w:val=""/>
      <w:lvlJc w:val="left"/>
      <w:pPr>
        <w:tabs>
          <w:tab w:val="num" w:pos="395"/>
        </w:tabs>
        <w:ind w:left="111" w:firstLine="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02118BD"/>
    <w:multiLevelType w:val="multilevel"/>
    <w:tmpl w:val="7292C9F8"/>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7" w15:restartNumberingAfterBreak="0">
    <w:nsid w:val="31071C41"/>
    <w:multiLevelType w:val="multilevel"/>
    <w:tmpl w:val="315E73E6"/>
    <w:lvl w:ilvl="0">
      <w:start w:val="1"/>
      <w:numFmt w:val="bullet"/>
      <w:lvlText w:val=""/>
      <w:lvlJc w:val="left"/>
      <w:pPr>
        <w:tabs>
          <w:tab w:val="num" w:pos="395"/>
        </w:tabs>
        <w:ind w:left="111" w:firstLine="284"/>
      </w:pPr>
      <w:rPr>
        <w:rFonts w:ascii="Symbol" w:hAnsi="Symbol" w:cs="Symbol" w:hint="default"/>
      </w:rPr>
    </w:lvl>
    <w:lvl w:ilvl="1">
      <w:start w:val="1"/>
      <w:numFmt w:val="bullet"/>
      <w:lvlText w:val="o"/>
      <w:lvlJc w:val="left"/>
      <w:pPr>
        <w:tabs>
          <w:tab w:val="num" w:pos="1551"/>
        </w:tabs>
        <w:ind w:left="1551" w:hanging="360"/>
      </w:pPr>
      <w:rPr>
        <w:rFonts w:ascii="Courier New" w:hAnsi="Courier New" w:cs="Courier New" w:hint="default"/>
      </w:rPr>
    </w:lvl>
    <w:lvl w:ilvl="2">
      <w:start w:val="1"/>
      <w:numFmt w:val="bullet"/>
      <w:lvlText w:val=""/>
      <w:lvlJc w:val="left"/>
      <w:pPr>
        <w:tabs>
          <w:tab w:val="num" w:pos="2271"/>
        </w:tabs>
        <w:ind w:left="2271" w:hanging="360"/>
      </w:pPr>
      <w:rPr>
        <w:rFonts w:ascii="Wingdings" w:hAnsi="Wingdings" w:cs="Wingdings" w:hint="default"/>
      </w:rPr>
    </w:lvl>
    <w:lvl w:ilvl="3">
      <w:start w:val="1"/>
      <w:numFmt w:val="bullet"/>
      <w:lvlText w:val=""/>
      <w:lvlJc w:val="left"/>
      <w:pPr>
        <w:tabs>
          <w:tab w:val="num" w:pos="2991"/>
        </w:tabs>
        <w:ind w:left="2991" w:hanging="360"/>
      </w:pPr>
      <w:rPr>
        <w:rFonts w:ascii="Symbol" w:hAnsi="Symbol" w:cs="Symbol" w:hint="default"/>
      </w:rPr>
    </w:lvl>
    <w:lvl w:ilvl="4">
      <w:start w:val="1"/>
      <w:numFmt w:val="bullet"/>
      <w:lvlText w:val="o"/>
      <w:lvlJc w:val="left"/>
      <w:pPr>
        <w:tabs>
          <w:tab w:val="num" w:pos="3711"/>
        </w:tabs>
        <w:ind w:left="3711" w:hanging="360"/>
      </w:pPr>
      <w:rPr>
        <w:rFonts w:ascii="Courier New" w:hAnsi="Courier New" w:cs="Courier New" w:hint="default"/>
      </w:rPr>
    </w:lvl>
    <w:lvl w:ilvl="5">
      <w:start w:val="1"/>
      <w:numFmt w:val="bullet"/>
      <w:lvlText w:val=""/>
      <w:lvlJc w:val="left"/>
      <w:pPr>
        <w:tabs>
          <w:tab w:val="num" w:pos="4431"/>
        </w:tabs>
        <w:ind w:left="4431" w:hanging="360"/>
      </w:pPr>
      <w:rPr>
        <w:rFonts w:ascii="Wingdings" w:hAnsi="Wingdings" w:cs="Wingdings" w:hint="default"/>
      </w:rPr>
    </w:lvl>
    <w:lvl w:ilvl="6">
      <w:start w:val="1"/>
      <w:numFmt w:val="bullet"/>
      <w:lvlText w:val=""/>
      <w:lvlJc w:val="left"/>
      <w:pPr>
        <w:tabs>
          <w:tab w:val="num" w:pos="5151"/>
        </w:tabs>
        <w:ind w:left="5151" w:hanging="360"/>
      </w:pPr>
      <w:rPr>
        <w:rFonts w:ascii="Symbol" w:hAnsi="Symbol" w:cs="Symbol" w:hint="default"/>
      </w:rPr>
    </w:lvl>
    <w:lvl w:ilvl="7">
      <w:start w:val="1"/>
      <w:numFmt w:val="bullet"/>
      <w:lvlText w:val="o"/>
      <w:lvlJc w:val="left"/>
      <w:pPr>
        <w:tabs>
          <w:tab w:val="num" w:pos="5871"/>
        </w:tabs>
        <w:ind w:left="5871" w:hanging="360"/>
      </w:pPr>
      <w:rPr>
        <w:rFonts w:ascii="Courier New" w:hAnsi="Courier New" w:cs="Courier New" w:hint="default"/>
      </w:rPr>
    </w:lvl>
    <w:lvl w:ilvl="8">
      <w:start w:val="1"/>
      <w:numFmt w:val="bullet"/>
      <w:lvlText w:val=""/>
      <w:lvlJc w:val="left"/>
      <w:pPr>
        <w:tabs>
          <w:tab w:val="num" w:pos="6591"/>
        </w:tabs>
        <w:ind w:left="6591" w:hanging="360"/>
      </w:pPr>
      <w:rPr>
        <w:rFonts w:ascii="Wingdings" w:hAnsi="Wingdings" w:cs="Wingdings" w:hint="default"/>
      </w:rPr>
    </w:lvl>
  </w:abstractNum>
  <w:abstractNum w:abstractNumId="8" w15:restartNumberingAfterBreak="0">
    <w:nsid w:val="332C5530"/>
    <w:multiLevelType w:val="multilevel"/>
    <w:tmpl w:val="955A0624"/>
    <w:lvl w:ilvl="0">
      <w:start w:val="1"/>
      <w:numFmt w:val="bullet"/>
      <w:lvlText w:val=""/>
      <w:lvlJc w:val="left"/>
      <w:pPr>
        <w:tabs>
          <w:tab w:val="num" w:pos="395"/>
        </w:tabs>
        <w:ind w:left="111" w:firstLine="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4EC0E43"/>
    <w:multiLevelType w:val="multilevel"/>
    <w:tmpl w:val="B9044140"/>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1">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2">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3">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4">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5">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6">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7">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8">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abstractNum>
  <w:abstractNum w:abstractNumId="10" w15:restartNumberingAfterBreak="0">
    <w:nsid w:val="404E2E32"/>
    <w:multiLevelType w:val="multilevel"/>
    <w:tmpl w:val="DCD43CA4"/>
    <w:lvl w:ilvl="0">
      <w:start w:val="4"/>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11" w15:restartNumberingAfterBreak="0">
    <w:nsid w:val="407C22A2"/>
    <w:multiLevelType w:val="multilevel"/>
    <w:tmpl w:val="C6FA04D2"/>
    <w:lvl w:ilvl="0">
      <w:start w:val="1"/>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12" w15:restartNumberingAfterBreak="0">
    <w:nsid w:val="434F0107"/>
    <w:multiLevelType w:val="multilevel"/>
    <w:tmpl w:val="0FC67F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45C4F20"/>
    <w:multiLevelType w:val="multilevel"/>
    <w:tmpl w:val="6A64FF28"/>
    <w:lvl w:ilvl="0">
      <w:start w:val="9"/>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14" w15:restartNumberingAfterBreak="0">
    <w:nsid w:val="45297279"/>
    <w:multiLevelType w:val="multilevel"/>
    <w:tmpl w:val="A386B9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55F2163"/>
    <w:multiLevelType w:val="multilevel"/>
    <w:tmpl w:val="350EC4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C285BE6"/>
    <w:multiLevelType w:val="multilevel"/>
    <w:tmpl w:val="7F00C1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C5E6B28"/>
    <w:multiLevelType w:val="multilevel"/>
    <w:tmpl w:val="488208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C8F4437"/>
    <w:multiLevelType w:val="multilevel"/>
    <w:tmpl w:val="460E05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03A0A25"/>
    <w:multiLevelType w:val="multilevel"/>
    <w:tmpl w:val="C4186F16"/>
    <w:lvl w:ilvl="0">
      <w:start w:val="4"/>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20" w15:restartNumberingAfterBreak="0">
    <w:nsid w:val="52A24E45"/>
    <w:multiLevelType w:val="multilevel"/>
    <w:tmpl w:val="EED4F6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10D7CFC"/>
    <w:multiLevelType w:val="multilevel"/>
    <w:tmpl w:val="68865D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311468A"/>
    <w:multiLevelType w:val="multilevel"/>
    <w:tmpl w:val="BBE82A5A"/>
    <w:lvl w:ilvl="0">
      <w:start w:val="1"/>
      <w:numFmt w:val="decimal"/>
      <w:lvlText w:val="%1."/>
      <w:lvlJc w:val="left"/>
      <w:pPr>
        <w:tabs>
          <w:tab w:val="num" w:pos="567"/>
        </w:tabs>
        <w:ind w:left="0" w:firstLine="17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6B1A6E"/>
    <w:multiLevelType w:val="multilevel"/>
    <w:tmpl w:val="70DADE18"/>
    <w:lvl w:ilvl="0">
      <w:start w:val="1"/>
      <w:numFmt w:val="decimal"/>
      <w:lvlText w:val="%1."/>
      <w:lvlJc w:val="left"/>
      <w:pPr>
        <w:tabs>
          <w:tab w:val="num" w:pos="0"/>
        </w:tabs>
        <w:ind w:left="0" w:firstLine="284"/>
      </w:pPr>
      <w:rPr>
        <w:rFonts w:hint="default"/>
      </w:rPr>
    </w:lvl>
    <w:lvl w:ilvl="1">
      <w:start w:val="1"/>
      <w:numFmt w:val="lowerLetter"/>
      <w:lvlText w:val="%2."/>
      <w:lvlJc w:val="left"/>
      <w:pPr>
        <w:tabs>
          <w:tab w:val="num" w:pos="0"/>
        </w:tabs>
        <w:ind w:left="1980" w:hanging="360"/>
      </w:pPr>
      <w:rPr>
        <w:rFonts w:hint="default"/>
      </w:rPr>
    </w:lvl>
    <w:lvl w:ilvl="2">
      <w:start w:val="1"/>
      <w:numFmt w:val="lowerRoman"/>
      <w:lvlText w:val="%3."/>
      <w:lvlJc w:val="right"/>
      <w:pPr>
        <w:tabs>
          <w:tab w:val="num" w:pos="0"/>
        </w:tabs>
        <w:ind w:left="2700" w:hanging="180"/>
      </w:pPr>
      <w:rPr>
        <w:rFonts w:hint="default"/>
      </w:rPr>
    </w:lvl>
    <w:lvl w:ilvl="3">
      <w:start w:val="1"/>
      <w:numFmt w:val="decimal"/>
      <w:lvlText w:val="%4."/>
      <w:lvlJc w:val="left"/>
      <w:pPr>
        <w:tabs>
          <w:tab w:val="num" w:pos="0"/>
        </w:tabs>
        <w:ind w:left="3420" w:hanging="360"/>
      </w:pPr>
      <w:rPr>
        <w:rFonts w:hint="default"/>
      </w:rPr>
    </w:lvl>
    <w:lvl w:ilvl="4">
      <w:start w:val="1"/>
      <w:numFmt w:val="lowerLetter"/>
      <w:lvlText w:val="%5."/>
      <w:lvlJc w:val="left"/>
      <w:pPr>
        <w:tabs>
          <w:tab w:val="num" w:pos="0"/>
        </w:tabs>
        <w:ind w:left="4140" w:hanging="360"/>
      </w:pPr>
      <w:rPr>
        <w:rFonts w:hint="default"/>
      </w:rPr>
    </w:lvl>
    <w:lvl w:ilvl="5">
      <w:start w:val="1"/>
      <w:numFmt w:val="lowerRoman"/>
      <w:lvlText w:val="%6."/>
      <w:lvlJc w:val="right"/>
      <w:pPr>
        <w:tabs>
          <w:tab w:val="num" w:pos="0"/>
        </w:tabs>
        <w:ind w:left="4860" w:hanging="180"/>
      </w:pPr>
      <w:rPr>
        <w:rFonts w:hint="default"/>
      </w:rPr>
    </w:lvl>
    <w:lvl w:ilvl="6">
      <w:start w:val="1"/>
      <w:numFmt w:val="decimal"/>
      <w:lvlText w:val="%7."/>
      <w:lvlJc w:val="left"/>
      <w:pPr>
        <w:tabs>
          <w:tab w:val="num" w:pos="0"/>
        </w:tabs>
        <w:ind w:left="5580" w:hanging="360"/>
      </w:pPr>
      <w:rPr>
        <w:rFonts w:hint="default"/>
        <w:b/>
        <w:bCs/>
        <w:sz w:val="28"/>
        <w:szCs w:val="28"/>
      </w:rPr>
    </w:lvl>
    <w:lvl w:ilvl="7">
      <w:start w:val="1"/>
      <w:numFmt w:val="lowerLetter"/>
      <w:lvlText w:val="%8."/>
      <w:lvlJc w:val="left"/>
      <w:pPr>
        <w:tabs>
          <w:tab w:val="num" w:pos="0"/>
        </w:tabs>
        <w:ind w:left="6300" w:hanging="360"/>
      </w:pPr>
      <w:rPr>
        <w:rFonts w:hint="default"/>
      </w:rPr>
    </w:lvl>
    <w:lvl w:ilvl="8">
      <w:start w:val="1"/>
      <w:numFmt w:val="lowerRoman"/>
      <w:lvlText w:val="%9."/>
      <w:lvlJc w:val="right"/>
      <w:pPr>
        <w:tabs>
          <w:tab w:val="num" w:pos="0"/>
        </w:tabs>
        <w:ind w:left="7020" w:hanging="180"/>
      </w:pPr>
      <w:rPr>
        <w:rFonts w:hint="default"/>
      </w:rPr>
    </w:lvl>
  </w:abstractNum>
  <w:abstractNum w:abstractNumId="24" w15:restartNumberingAfterBreak="0">
    <w:nsid w:val="6E7E360B"/>
    <w:multiLevelType w:val="multilevel"/>
    <w:tmpl w:val="B3A07ABC"/>
    <w:lvl w:ilvl="0">
      <w:start w:val="10"/>
      <w:numFmt w:val="decimal"/>
      <w:lvlText w:val="%1."/>
      <w:lvlJc w:val="left"/>
      <w:pPr>
        <w:tabs>
          <w:tab w:val="num" w:pos="682"/>
        </w:tabs>
        <w:ind w:left="398" w:firstLine="170"/>
      </w:pPr>
      <w:rPr>
        <w:rFonts w:cs="Times New Roman"/>
        <w:sz w:val="28"/>
        <w:szCs w:val="28"/>
      </w:rPr>
    </w:lvl>
    <w:lvl w:ilvl="1">
      <w:start w:val="1"/>
      <w:numFmt w:val="decimal"/>
      <w:lvlText w:val="%1.%2."/>
      <w:lvlJc w:val="left"/>
      <w:pPr>
        <w:tabs>
          <w:tab w:val="num" w:pos="1288"/>
        </w:tabs>
        <w:ind w:left="1288" w:hanging="720"/>
      </w:pPr>
      <w:rPr>
        <w:rFonts w:cs="Times New Roman"/>
        <w:sz w:val="28"/>
        <w:szCs w:val="28"/>
      </w:rPr>
    </w:lvl>
    <w:lvl w:ilvl="2">
      <w:start w:val="1"/>
      <w:numFmt w:val="decimal"/>
      <w:lvlText w:val="%1.%2.%3."/>
      <w:lvlJc w:val="left"/>
      <w:pPr>
        <w:tabs>
          <w:tab w:val="num" w:pos="1288"/>
        </w:tabs>
        <w:ind w:left="1288" w:hanging="720"/>
      </w:pPr>
      <w:rPr>
        <w:rFonts w:cs="Times New Roman"/>
        <w:sz w:val="28"/>
        <w:szCs w:val="28"/>
      </w:rPr>
    </w:lvl>
    <w:lvl w:ilvl="3">
      <w:start w:val="1"/>
      <w:numFmt w:val="decimal"/>
      <w:lvlText w:val="%1.%2.%3.%4."/>
      <w:lvlJc w:val="left"/>
      <w:pPr>
        <w:tabs>
          <w:tab w:val="num" w:pos="1648"/>
        </w:tabs>
        <w:ind w:left="1648" w:hanging="1080"/>
      </w:pPr>
      <w:rPr>
        <w:rFonts w:cs="Times New Roman"/>
      </w:rPr>
    </w:lvl>
    <w:lvl w:ilvl="4">
      <w:start w:val="1"/>
      <w:numFmt w:val="decimal"/>
      <w:lvlText w:val="%1.%2.%3.%4.%5."/>
      <w:lvlJc w:val="left"/>
      <w:pPr>
        <w:tabs>
          <w:tab w:val="num" w:pos="1648"/>
        </w:tabs>
        <w:ind w:left="1648" w:hanging="1080"/>
      </w:pPr>
      <w:rPr>
        <w:rFonts w:cs="Times New Roman"/>
      </w:rPr>
    </w:lvl>
    <w:lvl w:ilvl="5">
      <w:start w:val="1"/>
      <w:numFmt w:val="decimal"/>
      <w:lvlText w:val="%1.%2.%3.%4.%5.%6."/>
      <w:lvlJc w:val="left"/>
      <w:pPr>
        <w:tabs>
          <w:tab w:val="num" w:pos="2008"/>
        </w:tabs>
        <w:ind w:left="2008" w:hanging="1440"/>
      </w:pPr>
      <w:rPr>
        <w:rFonts w:cs="Times New Roman"/>
      </w:rPr>
    </w:lvl>
    <w:lvl w:ilvl="6">
      <w:start w:val="1"/>
      <w:numFmt w:val="decimal"/>
      <w:lvlText w:val="%1.%2.%3.%4.%5.%6.%7."/>
      <w:lvlJc w:val="left"/>
      <w:pPr>
        <w:tabs>
          <w:tab w:val="num" w:pos="2368"/>
        </w:tabs>
        <w:ind w:left="2368" w:hanging="1800"/>
      </w:pPr>
      <w:rPr>
        <w:rFonts w:cs="Times New Roman"/>
      </w:rPr>
    </w:lvl>
    <w:lvl w:ilvl="7">
      <w:start w:val="1"/>
      <w:numFmt w:val="decimal"/>
      <w:lvlText w:val="%1.%2.%3.%4.%5.%6.%7.%8."/>
      <w:lvlJc w:val="left"/>
      <w:pPr>
        <w:tabs>
          <w:tab w:val="num" w:pos="2368"/>
        </w:tabs>
        <w:ind w:left="2368" w:hanging="1800"/>
      </w:pPr>
      <w:rPr>
        <w:rFonts w:cs="Times New Roman"/>
      </w:rPr>
    </w:lvl>
    <w:lvl w:ilvl="8">
      <w:start w:val="1"/>
      <w:numFmt w:val="decimal"/>
      <w:lvlText w:val="%1.%2.%3.%4.%5.%6.%7.%8.%9."/>
      <w:lvlJc w:val="left"/>
      <w:pPr>
        <w:tabs>
          <w:tab w:val="num" w:pos="2728"/>
        </w:tabs>
        <w:ind w:left="2728" w:hanging="2160"/>
      </w:pPr>
      <w:rPr>
        <w:rFonts w:cs="Times New Roman"/>
      </w:rPr>
    </w:lvl>
  </w:abstractNum>
  <w:abstractNum w:abstractNumId="25" w15:restartNumberingAfterBreak="0">
    <w:nsid w:val="70B7732D"/>
    <w:multiLevelType w:val="multilevel"/>
    <w:tmpl w:val="A29012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69874D8"/>
    <w:multiLevelType w:val="multilevel"/>
    <w:tmpl w:val="8D9E79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3479F3"/>
    <w:multiLevelType w:val="multilevel"/>
    <w:tmpl w:val="5992B6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7FDA3431"/>
    <w:multiLevelType w:val="multilevel"/>
    <w:tmpl w:val="F5961EE2"/>
    <w:lvl w:ilvl="0">
      <w:start w:val="4"/>
      <w:numFmt w:val="decimal"/>
      <w:lvlText w:val="%1."/>
      <w:lvlJc w:val="left"/>
      <w:pPr>
        <w:tabs>
          <w:tab w:val="num" w:pos="720"/>
        </w:tabs>
        <w:ind w:left="720" w:hanging="360"/>
      </w:pPr>
      <w:rPr>
        <w:color w:val="00000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82167327">
    <w:abstractNumId w:val="24"/>
  </w:num>
  <w:num w:numId="2" w16cid:durableId="596791263">
    <w:abstractNumId w:val="3"/>
  </w:num>
  <w:num w:numId="3" w16cid:durableId="792134879">
    <w:abstractNumId w:val="9"/>
  </w:num>
  <w:num w:numId="4" w16cid:durableId="1592079327">
    <w:abstractNumId w:val="22"/>
  </w:num>
  <w:num w:numId="5" w16cid:durableId="1315331381">
    <w:abstractNumId w:val="7"/>
  </w:num>
  <w:num w:numId="6" w16cid:durableId="1285648418">
    <w:abstractNumId w:val="8"/>
  </w:num>
  <w:num w:numId="7" w16cid:durableId="1651203296">
    <w:abstractNumId w:val="5"/>
  </w:num>
  <w:num w:numId="8" w16cid:durableId="1619215135">
    <w:abstractNumId w:val="27"/>
  </w:num>
  <w:num w:numId="9" w16cid:durableId="747190440">
    <w:abstractNumId w:val="6"/>
  </w:num>
  <w:num w:numId="10" w16cid:durableId="845900434">
    <w:abstractNumId w:val="20"/>
  </w:num>
  <w:num w:numId="11" w16cid:durableId="29041865">
    <w:abstractNumId w:val="2"/>
  </w:num>
  <w:num w:numId="12" w16cid:durableId="1083406940">
    <w:abstractNumId w:val="17"/>
  </w:num>
  <w:num w:numId="13" w16cid:durableId="1662386895">
    <w:abstractNumId w:val="4"/>
  </w:num>
  <w:num w:numId="14" w16cid:durableId="1013147051">
    <w:abstractNumId w:val="16"/>
  </w:num>
  <w:num w:numId="15" w16cid:durableId="344944920">
    <w:abstractNumId w:val="21"/>
  </w:num>
  <w:num w:numId="16" w16cid:durableId="559095047">
    <w:abstractNumId w:val="18"/>
  </w:num>
  <w:num w:numId="17" w16cid:durableId="1343894427">
    <w:abstractNumId w:val="1"/>
  </w:num>
  <w:num w:numId="18" w16cid:durableId="295255960">
    <w:abstractNumId w:val="15"/>
  </w:num>
  <w:num w:numId="19" w16cid:durableId="794327331">
    <w:abstractNumId w:val="14"/>
  </w:num>
  <w:num w:numId="20" w16cid:durableId="1147934867">
    <w:abstractNumId w:val="12"/>
  </w:num>
  <w:num w:numId="21" w16cid:durableId="2093970577">
    <w:abstractNumId w:val="28"/>
  </w:num>
  <w:num w:numId="22" w16cid:durableId="1882934031">
    <w:abstractNumId w:val="0"/>
  </w:num>
  <w:num w:numId="23" w16cid:durableId="500588010">
    <w:abstractNumId w:val="25"/>
  </w:num>
  <w:num w:numId="24" w16cid:durableId="363557357">
    <w:abstractNumId w:val="11"/>
  </w:num>
  <w:num w:numId="25" w16cid:durableId="128596242">
    <w:abstractNumId w:val="13"/>
  </w:num>
  <w:num w:numId="26" w16cid:durableId="525599720">
    <w:abstractNumId w:val="10"/>
  </w:num>
  <w:num w:numId="27" w16cid:durableId="1321622036">
    <w:abstractNumId w:val="19"/>
  </w:num>
  <w:num w:numId="28" w16cid:durableId="1462573264">
    <w:abstractNumId w:val="26"/>
  </w:num>
  <w:num w:numId="29" w16cid:durableId="17525028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autoHyphenation/>
  <w:doNotHyphenateCaps/>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709"/>
    <w:rsid w:val="00096BB7"/>
    <w:rsid w:val="00105F72"/>
    <w:rsid w:val="003555A2"/>
    <w:rsid w:val="00577FFB"/>
    <w:rsid w:val="005F0166"/>
    <w:rsid w:val="00A26F12"/>
    <w:rsid w:val="00A844CB"/>
    <w:rsid w:val="00A87709"/>
    <w:rsid w:val="00BC105E"/>
    <w:rsid w:val="00C22FD9"/>
    <w:rsid w:val="00CC041E"/>
    <w:rsid w:val="00F90C7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3AB95"/>
  <w15:docId w15:val="{A316EF58-BD26-4DAB-ADF4-61B0E104E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59E"/>
    <w:pPr>
      <w:widowControl w:val="0"/>
    </w:pPr>
    <w:rPr>
      <w:color w:val="000000"/>
      <w:sz w:val="24"/>
      <w:szCs w:val="24"/>
    </w:rPr>
  </w:style>
  <w:style w:type="paragraph" w:styleId="2">
    <w:name w:val="heading 2"/>
    <w:basedOn w:val="a"/>
    <w:next w:val="a"/>
    <w:link w:val="21"/>
    <w:uiPriority w:val="99"/>
    <w:qFormat/>
    <w:locked/>
    <w:rsid w:val="004C485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locked/>
    <w:rsid w:val="00B853C7"/>
    <w:rPr>
      <w:rFonts w:ascii="Times New Roman" w:hAnsi="Times New Roman" w:cs="Times New Roman"/>
      <w:sz w:val="27"/>
      <w:szCs w:val="27"/>
      <w:u w:val="none"/>
    </w:rPr>
  </w:style>
  <w:style w:type="character" w:customStyle="1" w:styleId="1">
    <w:name w:val="Заголовок 1 Знак"/>
    <w:basedOn w:val="a0"/>
    <w:link w:val="11"/>
    <w:uiPriority w:val="99"/>
    <w:qFormat/>
    <w:locked/>
    <w:rsid w:val="00687BD5"/>
    <w:rPr>
      <w:rFonts w:ascii="Cambria" w:hAnsi="Cambria" w:cs="Times New Roman"/>
      <w:b/>
      <w:bCs/>
      <w:color w:val="000000"/>
      <w:kern w:val="2"/>
      <w:sz w:val="32"/>
      <w:szCs w:val="32"/>
    </w:rPr>
  </w:style>
  <w:style w:type="character" w:customStyle="1" w:styleId="20">
    <w:name w:val="Заголовок 2 Знак"/>
    <w:basedOn w:val="a0"/>
    <w:link w:val="210"/>
    <w:uiPriority w:val="99"/>
    <w:semiHidden/>
    <w:qFormat/>
    <w:locked/>
    <w:rsid w:val="00687BD5"/>
    <w:rPr>
      <w:rFonts w:ascii="Cambria" w:hAnsi="Cambria" w:cs="Times New Roman"/>
      <w:b/>
      <w:bCs/>
      <w:i/>
      <w:iCs/>
      <w:color w:val="000000"/>
      <w:sz w:val="28"/>
      <w:szCs w:val="28"/>
    </w:rPr>
  </w:style>
  <w:style w:type="character" w:customStyle="1" w:styleId="3">
    <w:name w:val="Заголовок 3 Знак"/>
    <w:basedOn w:val="a0"/>
    <w:link w:val="31"/>
    <w:uiPriority w:val="9"/>
    <w:qFormat/>
    <w:locked/>
    <w:rsid w:val="00687BD5"/>
    <w:rPr>
      <w:rFonts w:ascii="Cambria" w:hAnsi="Cambria" w:cs="Times New Roman"/>
      <w:b/>
      <w:bCs/>
      <w:color w:val="000000"/>
      <w:sz w:val="26"/>
      <w:szCs w:val="26"/>
    </w:rPr>
  </w:style>
  <w:style w:type="character" w:customStyle="1" w:styleId="4">
    <w:name w:val="Заголовок 4 Знак"/>
    <w:basedOn w:val="a0"/>
    <w:link w:val="41"/>
    <w:uiPriority w:val="99"/>
    <w:qFormat/>
    <w:locked/>
    <w:rsid w:val="00C07BFE"/>
    <w:rPr>
      <w:rFonts w:ascii="Times New Roman" w:hAnsi="Times New Roman" w:cs="Times New Roman"/>
      <w:b/>
      <w:bCs/>
      <w:sz w:val="28"/>
      <w:szCs w:val="28"/>
      <w:lang w:eastAsia="zh-CN"/>
    </w:rPr>
  </w:style>
  <w:style w:type="character" w:styleId="a5">
    <w:name w:val="Hyperlink"/>
    <w:basedOn w:val="a0"/>
    <w:uiPriority w:val="99"/>
    <w:rsid w:val="00B853C7"/>
    <w:rPr>
      <w:rFonts w:cs="Times New Roman"/>
      <w:color w:val="000080"/>
      <w:u w:val="single"/>
    </w:rPr>
  </w:style>
  <w:style w:type="character" w:customStyle="1" w:styleId="a6">
    <w:name w:val="Колонтитул_"/>
    <w:basedOn w:val="a0"/>
    <w:link w:val="10"/>
    <w:uiPriority w:val="99"/>
    <w:qFormat/>
    <w:locked/>
    <w:rsid w:val="00B853C7"/>
    <w:rPr>
      <w:rFonts w:cs="Times New Roman"/>
      <w:sz w:val="19"/>
      <w:szCs w:val="19"/>
      <w:u w:val="none"/>
    </w:rPr>
  </w:style>
  <w:style w:type="character" w:customStyle="1" w:styleId="a7">
    <w:name w:val="Колонтитул"/>
    <w:basedOn w:val="a6"/>
    <w:uiPriority w:val="99"/>
    <w:qFormat/>
    <w:rsid w:val="00B853C7"/>
    <w:rPr>
      <w:rFonts w:ascii="Courier New" w:hAnsi="Courier New" w:cs="Courier New"/>
      <w:sz w:val="19"/>
      <w:szCs w:val="19"/>
      <w:u w:val="none"/>
    </w:rPr>
  </w:style>
  <w:style w:type="character" w:customStyle="1" w:styleId="a8">
    <w:name w:val="Основной текст + Курсив"/>
    <w:basedOn w:val="a3"/>
    <w:uiPriority w:val="99"/>
    <w:qFormat/>
    <w:rsid w:val="00B853C7"/>
    <w:rPr>
      <w:rFonts w:ascii="Times New Roman" w:hAnsi="Times New Roman" w:cs="Times New Roman"/>
      <w:i/>
      <w:iCs/>
      <w:sz w:val="27"/>
      <w:szCs w:val="27"/>
      <w:u w:val="none"/>
    </w:rPr>
  </w:style>
  <w:style w:type="character" w:customStyle="1" w:styleId="1pt">
    <w:name w:val="Основной текст + Интервал 1 pt"/>
    <w:basedOn w:val="a3"/>
    <w:uiPriority w:val="99"/>
    <w:qFormat/>
    <w:rsid w:val="00B853C7"/>
    <w:rPr>
      <w:rFonts w:ascii="Times New Roman" w:hAnsi="Times New Roman" w:cs="Times New Roman"/>
      <w:spacing w:val="30"/>
      <w:sz w:val="27"/>
      <w:szCs w:val="27"/>
      <w:u w:val="none"/>
    </w:rPr>
  </w:style>
  <w:style w:type="character" w:customStyle="1" w:styleId="22">
    <w:name w:val="Основной текст (2)_"/>
    <w:basedOn w:val="a0"/>
    <w:link w:val="23"/>
    <w:uiPriority w:val="99"/>
    <w:qFormat/>
    <w:locked/>
    <w:rsid w:val="00B853C7"/>
    <w:rPr>
      <w:rFonts w:ascii="Times New Roman" w:hAnsi="Times New Roman" w:cs="Times New Roman"/>
      <w:i/>
      <w:iCs/>
      <w:sz w:val="27"/>
      <w:szCs w:val="27"/>
      <w:u w:val="none"/>
    </w:rPr>
  </w:style>
  <w:style w:type="character" w:customStyle="1" w:styleId="a9">
    <w:name w:val="Основной текст + Полужирный"/>
    <w:basedOn w:val="a3"/>
    <w:uiPriority w:val="99"/>
    <w:qFormat/>
    <w:rsid w:val="00B853C7"/>
    <w:rPr>
      <w:rFonts w:ascii="Times New Roman" w:hAnsi="Times New Roman" w:cs="Times New Roman"/>
      <w:b/>
      <w:bCs/>
      <w:i/>
      <w:iCs/>
      <w:sz w:val="27"/>
      <w:szCs w:val="27"/>
      <w:u w:val="none"/>
    </w:rPr>
  </w:style>
  <w:style w:type="character" w:customStyle="1" w:styleId="30">
    <w:name w:val="Основной текст (3)_"/>
    <w:basedOn w:val="a0"/>
    <w:link w:val="32"/>
    <w:uiPriority w:val="99"/>
    <w:qFormat/>
    <w:locked/>
    <w:rsid w:val="00B853C7"/>
    <w:rPr>
      <w:rFonts w:ascii="Times New Roman" w:hAnsi="Times New Roman" w:cs="Times New Roman"/>
      <w:b/>
      <w:bCs/>
      <w:i/>
      <w:iCs/>
      <w:sz w:val="27"/>
      <w:szCs w:val="27"/>
      <w:u w:val="none"/>
    </w:rPr>
  </w:style>
  <w:style w:type="character" w:customStyle="1" w:styleId="40">
    <w:name w:val="Основной текст (4)_"/>
    <w:basedOn w:val="a0"/>
    <w:link w:val="42"/>
    <w:qFormat/>
    <w:locked/>
    <w:rsid w:val="00B853C7"/>
    <w:rPr>
      <w:rFonts w:ascii="Times New Roman" w:hAnsi="Times New Roman" w:cs="Times New Roman"/>
      <w:sz w:val="18"/>
      <w:szCs w:val="18"/>
      <w:u w:val="none"/>
    </w:rPr>
  </w:style>
  <w:style w:type="character" w:customStyle="1" w:styleId="12">
    <w:name w:val="Заголовок №1 (2)_"/>
    <w:basedOn w:val="a0"/>
    <w:link w:val="120"/>
    <w:uiPriority w:val="99"/>
    <w:qFormat/>
    <w:locked/>
    <w:rsid w:val="00B853C7"/>
    <w:rPr>
      <w:rFonts w:ascii="Times New Roman" w:hAnsi="Times New Roman" w:cs="Times New Roman"/>
      <w:b/>
      <w:bCs/>
      <w:i/>
      <w:iCs/>
      <w:sz w:val="27"/>
      <w:szCs w:val="27"/>
      <w:u w:val="none"/>
    </w:rPr>
  </w:style>
  <w:style w:type="character" w:customStyle="1" w:styleId="121">
    <w:name w:val="Заголовок №1 (2) + Не полужирный"/>
    <w:basedOn w:val="12"/>
    <w:uiPriority w:val="99"/>
    <w:qFormat/>
    <w:rsid w:val="00B853C7"/>
    <w:rPr>
      <w:rFonts w:ascii="Times New Roman" w:hAnsi="Times New Roman" w:cs="Times New Roman"/>
      <w:b/>
      <w:bCs/>
      <w:i/>
      <w:iCs/>
      <w:sz w:val="27"/>
      <w:szCs w:val="27"/>
      <w:u w:val="none"/>
    </w:rPr>
  </w:style>
  <w:style w:type="character" w:customStyle="1" w:styleId="33">
    <w:name w:val="Основной текст (3) + Не полужирный"/>
    <w:basedOn w:val="30"/>
    <w:uiPriority w:val="99"/>
    <w:qFormat/>
    <w:rsid w:val="00B853C7"/>
    <w:rPr>
      <w:rFonts w:ascii="Times New Roman" w:hAnsi="Times New Roman" w:cs="Times New Roman"/>
      <w:b/>
      <w:bCs/>
      <w:i/>
      <w:iCs/>
      <w:sz w:val="27"/>
      <w:szCs w:val="27"/>
      <w:u w:val="none"/>
    </w:rPr>
  </w:style>
  <w:style w:type="character" w:customStyle="1" w:styleId="13">
    <w:name w:val="Заголовок №1_"/>
    <w:basedOn w:val="a0"/>
    <w:link w:val="14"/>
    <w:qFormat/>
    <w:locked/>
    <w:rsid w:val="00B853C7"/>
    <w:rPr>
      <w:rFonts w:ascii="Times New Roman" w:hAnsi="Times New Roman" w:cs="Times New Roman"/>
      <w:sz w:val="27"/>
      <w:szCs w:val="27"/>
      <w:u w:val="none"/>
    </w:rPr>
  </w:style>
  <w:style w:type="character" w:customStyle="1" w:styleId="15">
    <w:name w:val="Основной текст + Курсив1"/>
    <w:basedOn w:val="a3"/>
    <w:uiPriority w:val="99"/>
    <w:qFormat/>
    <w:rsid w:val="00B853C7"/>
    <w:rPr>
      <w:rFonts w:ascii="Times New Roman" w:hAnsi="Times New Roman" w:cs="Times New Roman"/>
      <w:i/>
      <w:iCs/>
      <w:sz w:val="27"/>
      <w:szCs w:val="27"/>
      <w:u w:val="none"/>
    </w:rPr>
  </w:style>
  <w:style w:type="character" w:customStyle="1" w:styleId="16">
    <w:name w:val="Основной текст + Полужирный1"/>
    <w:basedOn w:val="a3"/>
    <w:uiPriority w:val="99"/>
    <w:qFormat/>
    <w:rsid w:val="00B853C7"/>
    <w:rPr>
      <w:rFonts w:ascii="Times New Roman" w:hAnsi="Times New Roman" w:cs="Times New Roman"/>
      <w:b/>
      <w:bCs/>
      <w:i/>
      <w:iCs/>
      <w:sz w:val="27"/>
      <w:szCs w:val="27"/>
      <w:u w:val="none"/>
    </w:rPr>
  </w:style>
  <w:style w:type="character" w:customStyle="1" w:styleId="14pt">
    <w:name w:val="Основной текст + 14 pt"/>
    <w:basedOn w:val="a3"/>
    <w:qFormat/>
    <w:rsid w:val="00B853C7"/>
    <w:rPr>
      <w:rFonts w:ascii="Times New Roman" w:hAnsi="Times New Roman" w:cs="Times New Roman"/>
      <w:sz w:val="28"/>
      <w:szCs w:val="28"/>
      <w:u w:val="none"/>
    </w:rPr>
  </w:style>
  <w:style w:type="character" w:customStyle="1" w:styleId="14pt5">
    <w:name w:val="Основной текст + 14 pt5"/>
    <w:basedOn w:val="a3"/>
    <w:uiPriority w:val="99"/>
    <w:qFormat/>
    <w:rsid w:val="00B853C7"/>
    <w:rPr>
      <w:rFonts w:ascii="Times New Roman" w:hAnsi="Times New Roman" w:cs="Times New Roman"/>
      <w:spacing w:val="30"/>
      <w:sz w:val="28"/>
      <w:szCs w:val="28"/>
      <w:u w:val="none"/>
    </w:rPr>
  </w:style>
  <w:style w:type="character" w:customStyle="1" w:styleId="14pt4">
    <w:name w:val="Основной текст + 14 pt4"/>
    <w:basedOn w:val="a3"/>
    <w:uiPriority w:val="99"/>
    <w:qFormat/>
    <w:rsid w:val="00B853C7"/>
    <w:rPr>
      <w:rFonts w:ascii="Times New Roman" w:hAnsi="Times New Roman" w:cs="Times New Roman"/>
      <w:sz w:val="28"/>
      <w:szCs w:val="28"/>
      <w:u w:val="single"/>
    </w:rPr>
  </w:style>
  <w:style w:type="character" w:customStyle="1" w:styleId="14pt3">
    <w:name w:val="Основной текст + 14 pt3"/>
    <w:basedOn w:val="a3"/>
    <w:uiPriority w:val="99"/>
    <w:qFormat/>
    <w:rsid w:val="00B853C7"/>
    <w:rPr>
      <w:rFonts w:ascii="Times New Roman" w:hAnsi="Times New Roman" w:cs="Times New Roman"/>
      <w:sz w:val="28"/>
      <w:szCs w:val="28"/>
      <w:u w:val="none"/>
    </w:rPr>
  </w:style>
  <w:style w:type="character" w:customStyle="1" w:styleId="114pt">
    <w:name w:val="Заголовок №1 + 14 pt"/>
    <w:basedOn w:val="13"/>
    <w:uiPriority w:val="99"/>
    <w:qFormat/>
    <w:rsid w:val="00B853C7"/>
    <w:rPr>
      <w:rFonts w:ascii="Times New Roman" w:hAnsi="Times New Roman" w:cs="Times New Roman"/>
      <w:sz w:val="28"/>
      <w:szCs w:val="28"/>
      <w:u w:val="none"/>
    </w:rPr>
  </w:style>
  <w:style w:type="character" w:customStyle="1" w:styleId="14pt2">
    <w:name w:val="Основной текст + 14 pt2"/>
    <w:basedOn w:val="a3"/>
    <w:uiPriority w:val="99"/>
    <w:qFormat/>
    <w:rsid w:val="00B853C7"/>
    <w:rPr>
      <w:rFonts w:ascii="Times New Roman" w:hAnsi="Times New Roman" w:cs="Times New Roman"/>
      <w:spacing w:val="120"/>
      <w:sz w:val="28"/>
      <w:szCs w:val="28"/>
      <w:u w:val="none"/>
    </w:rPr>
  </w:style>
  <w:style w:type="character" w:customStyle="1" w:styleId="4CourierNew">
    <w:name w:val="Основной текст (4) + Courier New"/>
    <w:basedOn w:val="40"/>
    <w:uiPriority w:val="99"/>
    <w:qFormat/>
    <w:rsid w:val="00B853C7"/>
    <w:rPr>
      <w:rFonts w:ascii="Courier New" w:hAnsi="Courier New" w:cs="Courier New"/>
      <w:sz w:val="19"/>
      <w:szCs w:val="19"/>
      <w:u w:val="none"/>
    </w:rPr>
  </w:style>
  <w:style w:type="character" w:customStyle="1" w:styleId="5">
    <w:name w:val="Основной текст (5)_"/>
    <w:basedOn w:val="a0"/>
    <w:link w:val="51"/>
    <w:uiPriority w:val="99"/>
    <w:qFormat/>
    <w:locked/>
    <w:rsid w:val="00B853C7"/>
    <w:rPr>
      <w:rFonts w:cs="Times New Roman"/>
      <w:b/>
      <w:bCs/>
      <w:sz w:val="27"/>
      <w:szCs w:val="27"/>
      <w:u w:val="none"/>
    </w:rPr>
  </w:style>
  <w:style w:type="character" w:customStyle="1" w:styleId="CourierNew">
    <w:name w:val="Основной текст + Courier New"/>
    <w:basedOn w:val="a3"/>
    <w:uiPriority w:val="99"/>
    <w:qFormat/>
    <w:rsid w:val="00B853C7"/>
    <w:rPr>
      <w:rFonts w:ascii="Courier New" w:hAnsi="Courier New" w:cs="Courier New"/>
      <w:sz w:val="26"/>
      <w:szCs w:val="26"/>
      <w:u w:val="none"/>
    </w:rPr>
  </w:style>
  <w:style w:type="character" w:customStyle="1" w:styleId="24">
    <w:name w:val="Заголовок №2_"/>
    <w:basedOn w:val="a0"/>
    <w:link w:val="25"/>
    <w:uiPriority w:val="99"/>
    <w:qFormat/>
    <w:locked/>
    <w:rsid w:val="00B853C7"/>
    <w:rPr>
      <w:rFonts w:ascii="Times New Roman" w:hAnsi="Times New Roman" w:cs="Times New Roman"/>
      <w:sz w:val="28"/>
      <w:szCs w:val="28"/>
      <w:u w:val="none"/>
    </w:rPr>
  </w:style>
  <w:style w:type="character" w:customStyle="1" w:styleId="150">
    <w:name w:val="Основной текст + 15"/>
    <w:basedOn w:val="a3"/>
    <w:uiPriority w:val="99"/>
    <w:qFormat/>
    <w:rsid w:val="00B853C7"/>
    <w:rPr>
      <w:rFonts w:ascii="Times New Roman" w:hAnsi="Times New Roman" w:cs="Times New Roman"/>
      <w:sz w:val="31"/>
      <w:szCs w:val="31"/>
      <w:u w:val="none"/>
    </w:rPr>
  </w:style>
  <w:style w:type="character" w:customStyle="1" w:styleId="130">
    <w:name w:val="Заголовок №1 (3)_"/>
    <w:basedOn w:val="a0"/>
    <w:link w:val="131"/>
    <w:uiPriority w:val="99"/>
    <w:qFormat/>
    <w:locked/>
    <w:rsid w:val="00B853C7"/>
    <w:rPr>
      <w:rFonts w:ascii="Times New Roman" w:hAnsi="Times New Roman" w:cs="Times New Roman"/>
      <w:sz w:val="31"/>
      <w:szCs w:val="31"/>
      <w:u w:val="none"/>
    </w:rPr>
  </w:style>
  <w:style w:type="character" w:customStyle="1" w:styleId="1314pt">
    <w:name w:val="Заголовок №1 (3) + 14 pt"/>
    <w:basedOn w:val="130"/>
    <w:uiPriority w:val="99"/>
    <w:qFormat/>
    <w:rsid w:val="00B853C7"/>
    <w:rPr>
      <w:rFonts w:ascii="Times New Roman" w:hAnsi="Times New Roman" w:cs="Times New Roman"/>
      <w:sz w:val="28"/>
      <w:szCs w:val="28"/>
      <w:u w:val="none"/>
    </w:rPr>
  </w:style>
  <w:style w:type="character" w:customStyle="1" w:styleId="50">
    <w:name w:val="Основной текст (5)"/>
    <w:basedOn w:val="5"/>
    <w:uiPriority w:val="99"/>
    <w:qFormat/>
    <w:rsid w:val="00B853C7"/>
    <w:rPr>
      <w:rFonts w:cs="Times New Roman"/>
      <w:b/>
      <w:bCs/>
      <w:sz w:val="27"/>
      <w:szCs w:val="27"/>
      <w:u w:val="none"/>
    </w:rPr>
  </w:style>
  <w:style w:type="character" w:customStyle="1" w:styleId="6">
    <w:name w:val="Основной текст (6)_"/>
    <w:basedOn w:val="a0"/>
    <w:link w:val="60"/>
    <w:uiPriority w:val="99"/>
    <w:qFormat/>
    <w:locked/>
    <w:rsid w:val="00B853C7"/>
    <w:rPr>
      <w:rFonts w:cs="Times New Roman"/>
      <w:sz w:val="26"/>
      <w:szCs w:val="26"/>
      <w:u w:val="none"/>
    </w:rPr>
  </w:style>
  <w:style w:type="character" w:customStyle="1" w:styleId="34">
    <w:name w:val="Колонтитул3"/>
    <w:basedOn w:val="a6"/>
    <w:uiPriority w:val="99"/>
    <w:qFormat/>
    <w:rsid w:val="00B853C7"/>
    <w:rPr>
      <w:rFonts w:ascii="Courier New" w:hAnsi="Courier New" w:cs="Courier New"/>
      <w:sz w:val="19"/>
      <w:szCs w:val="19"/>
      <w:u w:val="none"/>
    </w:rPr>
  </w:style>
  <w:style w:type="character" w:customStyle="1" w:styleId="26">
    <w:name w:val="Колонтитул2"/>
    <w:basedOn w:val="a6"/>
    <w:uiPriority w:val="99"/>
    <w:qFormat/>
    <w:rsid w:val="00B853C7"/>
    <w:rPr>
      <w:rFonts w:cs="Times New Roman"/>
      <w:sz w:val="19"/>
      <w:szCs w:val="19"/>
      <w:u w:val="none"/>
    </w:rPr>
  </w:style>
  <w:style w:type="character" w:customStyle="1" w:styleId="11pt">
    <w:name w:val="Основной текст + 11 pt"/>
    <w:basedOn w:val="a3"/>
    <w:uiPriority w:val="99"/>
    <w:qFormat/>
    <w:rsid w:val="00B853C7"/>
    <w:rPr>
      <w:rFonts w:ascii="Times New Roman" w:hAnsi="Times New Roman" w:cs="Times New Roman"/>
      <w:sz w:val="22"/>
      <w:szCs w:val="22"/>
      <w:u w:val="none"/>
    </w:rPr>
  </w:style>
  <w:style w:type="character" w:customStyle="1" w:styleId="110">
    <w:name w:val="Основной текст + 11"/>
    <w:basedOn w:val="a3"/>
    <w:uiPriority w:val="99"/>
    <w:qFormat/>
    <w:rsid w:val="00B853C7"/>
    <w:rPr>
      <w:rFonts w:ascii="Times New Roman" w:hAnsi="Times New Roman" w:cs="Times New Roman"/>
      <w:b/>
      <w:bCs/>
      <w:sz w:val="23"/>
      <w:szCs w:val="23"/>
      <w:u w:val="none"/>
    </w:rPr>
  </w:style>
  <w:style w:type="character" w:customStyle="1" w:styleId="100">
    <w:name w:val="Основной текст + 10"/>
    <w:basedOn w:val="a3"/>
    <w:uiPriority w:val="99"/>
    <w:qFormat/>
    <w:rsid w:val="00B853C7"/>
    <w:rPr>
      <w:rFonts w:ascii="Times New Roman" w:hAnsi="Times New Roman" w:cs="Times New Roman"/>
      <w:spacing w:val="30"/>
      <w:sz w:val="21"/>
      <w:szCs w:val="21"/>
      <w:u w:val="none"/>
    </w:rPr>
  </w:style>
  <w:style w:type="character" w:customStyle="1" w:styleId="TimesNewRoman">
    <w:name w:val="Колонтитул + Times New Roman"/>
    <w:basedOn w:val="a6"/>
    <w:uiPriority w:val="99"/>
    <w:qFormat/>
    <w:rsid w:val="00B853C7"/>
    <w:rPr>
      <w:rFonts w:ascii="Times New Roman" w:hAnsi="Times New Roman" w:cs="Times New Roman"/>
      <w:sz w:val="21"/>
      <w:szCs w:val="21"/>
      <w:u w:val="none"/>
    </w:rPr>
  </w:style>
  <w:style w:type="character" w:customStyle="1" w:styleId="7">
    <w:name w:val="Основной текст (7)_"/>
    <w:basedOn w:val="a0"/>
    <w:link w:val="71"/>
    <w:uiPriority w:val="99"/>
    <w:qFormat/>
    <w:locked/>
    <w:rsid w:val="00B853C7"/>
    <w:rPr>
      <w:rFonts w:ascii="Times New Roman" w:hAnsi="Times New Roman" w:cs="Times New Roman"/>
      <w:sz w:val="22"/>
      <w:szCs w:val="22"/>
      <w:u w:val="none"/>
    </w:rPr>
  </w:style>
  <w:style w:type="character" w:customStyle="1" w:styleId="70">
    <w:name w:val="Основной текст (7)"/>
    <w:basedOn w:val="7"/>
    <w:uiPriority w:val="99"/>
    <w:qFormat/>
    <w:rsid w:val="00B853C7"/>
    <w:rPr>
      <w:rFonts w:ascii="Times New Roman" w:hAnsi="Times New Roman" w:cs="Times New Roman"/>
      <w:sz w:val="22"/>
      <w:szCs w:val="22"/>
      <w:u w:val="single"/>
    </w:rPr>
  </w:style>
  <w:style w:type="character" w:customStyle="1" w:styleId="13pt">
    <w:name w:val="Основной текст + 13 pt"/>
    <w:basedOn w:val="a3"/>
    <w:uiPriority w:val="99"/>
    <w:qFormat/>
    <w:rsid w:val="00B853C7"/>
    <w:rPr>
      <w:rFonts w:ascii="Times New Roman" w:hAnsi="Times New Roman" w:cs="Times New Roman"/>
      <w:sz w:val="26"/>
      <w:szCs w:val="26"/>
      <w:u w:val="none"/>
    </w:rPr>
  </w:style>
  <w:style w:type="character" w:customStyle="1" w:styleId="75">
    <w:name w:val="Основной текст (7)5"/>
    <w:basedOn w:val="a0"/>
    <w:uiPriority w:val="99"/>
    <w:qFormat/>
    <w:rsid w:val="00B853C7"/>
    <w:rPr>
      <w:rFonts w:ascii="Times New Roman" w:hAnsi="Times New Roman" w:cs="Times New Roman"/>
      <w:sz w:val="22"/>
      <w:szCs w:val="22"/>
      <w:u w:val="none"/>
    </w:rPr>
  </w:style>
  <w:style w:type="character" w:customStyle="1" w:styleId="8">
    <w:name w:val="Основной текст (8)_"/>
    <w:basedOn w:val="a0"/>
    <w:link w:val="81"/>
    <w:uiPriority w:val="99"/>
    <w:qFormat/>
    <w:locked/>
    <w:rsid w:val="00B853C7"/>
    <w:rPr>
      <w:rFonts w:ascii="Corbel" w:hAnsi="Corbel" w:cs="Corbel"/>
      <w:sz w:val="23"/>
      <w:szCs w:val="23"/>
      <w:u w:val="none"/>
    </w:rPr>
  </w:style>
  <w:style w:type="character" w:customStyle="1" w:styleId="8TimesNewRoman">
    <w:name w:val="Основной текст (8) + Times New Roman"/>
    <w:basedOn w:val="8"/>
    <w:uiPriority w:val="99"/>
    <w:qFormat/>
    <w:rsid w:val="00B853C7"/>
    <w:rPr>
      <w:rFonts w:ascii="Times New Roman" w:hAnsi="Times New Roman" w:cs="Times New Roman"/>
      <w:sz w:val="21"/>
      <w:szCs w:val="21"/>
      <w:u w:val="single"/>
    </w:rPr>
  </w:style>
  <w:style w:type="character" w:customStyle="1" w:styleId="80">
    <w:name w:val="Основной текст (8)"/>
    <w:basedOn w:val="8"/>
    <w:uiPriority w:val="99"/>
    <w:qFormat/>
    <w:rsid w:val="00B853C7"/>
    <w:rPr>
      <w:rFonts w:ascii="Corbel" w:hAnsi="Corbel" w:cs="Corbel"/>
      <w:sz w:val="23"/>
      <w:szCs w:val="23"/>
      <w:u w:val="single"/>
    </w:rPr>
  </w:style>
  <w:style w:type="character" w:customStyle="1" w:styleId="11pt2">
    <w:name w:val="Основной текст + 11 pt2"/>
    <w:basedOn w:val="a3"/>
    <w:uiPriority w:val="99"/>
    <w:qFormat/>
    <w:rsid w:val="00B853C7"/>
    <w:rPr>
      <w:rFonts w:ascii="Times New Roman" w:hAnsi="Times New Roman" w:cs="Times New Roman"/>
      <w:spacing w:val="380"/>
      <w:sz w:val="22"/>
      <w:szCs w:val="22"/>
      <w:u w:val="none"/>
      <w:lang w:val="en-US" w:eastAsia="en-US"/>
    </w:rPr>
  </w:style>
  <w:style w:type="character" w:customStyle="1" w:styleId="11pt1">
    <w:name w:val="Основной текст + 11 pt1"/>
    <w:basedOn w:val="a3"/>
    <w:uiPriority w:val="99"/>
    <w:qFormat/>
    <w:rsid w:val="00B853C7"/>
    <w:rPr>
      <w:rFonts w:ascii="Times New Roman" w:hAnsi="Times New Roman" w:cs="Times New Roman"/>
      <w:sz w:val="22"/>
      <w:szCs w:val="22"/>
      <w:u w:val="none"/>
    </w:rPr>
  </w:style>
  <w:style w:type="character" w:customStyle="1" w:styleId="74">
    <w:name w:val="Основной текст (7)4"/>
    <w:basedOn w:val="7"/>
    <w:uiPriority w:val="99"/>
    <w:qFormat/>
    <w:rsid w:val="00B853C7"/>
    <w:rPr>
      <w:rFonts w:ascii="Times New Roman" w:hAnsi="Times New Roman" w:cs="Times New Roman"/>
      <w:sz w:val="22"/>
      <w:szCs w:val="22"/>
      <w:u w:val="none"/>
    </w:rPr>
  </w:style>
  <w:style w:type="character" w:customStyle="1" w:styleId="73">
    <w:name w:val="Основной текст (7)3"/>
    <w:basedOn w:val="7"/>
    <w:uiPriority w:val="99"/>
    <w:qFormat/>
    <w:rsid w:val="00B853C7"/>
    <w:rPr>
      <w:rFonts w:ascii="Times New Roman" w:hAnsi="Times New Roman" w:cs="Times New Roman"/>
      <w:sz w:val="22"/>
      <w:szCs w:val="22"/>
      <w:u w:val="single"/>
    </w:rPr>
  </w:style>
  <w:style w:type="character" w:customStyle="1" w:styleId="72">
    <w:name w:val="Основной текст (7)2"/>
    <w:basedOn w:val="7"/>
    <w:uiPriority w:val="99"/>
    <w:qFormat/>
    <w:rsid w:val="00B853C7"/>
    <w:rPr>
      <w:rFonts w:ascii="Times New Roman" w:hAnsi="Times New Roman" w:cs="Times New Roman"/>
      <w:sz w:val="22"/>
      <w:szCs w:val="22"/>
      <w:u w:val="none"/>
    </w:rPr>
  </w:style>
  <w:style w:type="character" w:customStyle="1" w:styleId="9">
    <w:name w:val="Основной текст (9)"/>
    <w:basedOn w:val="a0"/>
    <w:uiPriority w:val="99"/>
    <w:qFormat/>
    <w:rsid w:val="00B853C7"/>
    <w:rPr>
      <w:rFonts w:ascii="Times New Roman" w:hAnsi="Times New Roman" w:cs="Times New Roman"/>
      <w:b/>
      <w:bCs/>
      <w:sz w:val="19"/>
      <w:szCs w:val="19"/>
      <w:u w:val="none"/>
    </w:rPr>
  </w:style>
  <w:style w:type="character" w:customStyle="1" w:styleId="14pt1">
    <w:name w:val="Основной текст + 14 pt1"/>
    <w:basedOn w:val="a3"/>
    <w:uiPriority w:val="99"/>
    <w:qFormat/>
    <w:rsid w:val="00B853C7"/>
    <w:rPr>
      <w:rFonts w:ascii="Times New Roman" w:hAnsi="Times New Roman" w:cs="Times New Roman"/>
      <w:sz w:val="28"/>
      <w:szCs w:val="28"/>
      <w:u w:val="single"/>
    </w:rPr>
  </w:style>
  <w:style w:type="character" w:customStyle="1" w:styleId="90">
    <w:name w:val="Основной текст + 9"/>
    <w:basedOn w:val="a3"/>
    <w:uiPriority w:val="99"/>
    <w:qFormat/>
    <w:rsid w:val="00B853C7"/>
    <w:rPr>
      <w:rFonts w:ascii="Times New Roman" w:hAnsi="Times New Roman" w:cs="Times New Roman"/>
      <w:b/>
      <w:bCs/>
      <w:sz w:val="19"/>
      <w:szCs w:val="19"/>
      <w:u w:val="none"/>
    </w:rPr>
  </w:style>
  <w:style w:type="character" w:customStyle="1" w:styleId="CourierNew1">
    <w:name w:val="Основной текст + Courier New1"/>
    <w:basedOn w:val="a3"/>
    <w:uiPriority w:val="99"/>
    <w:qFormat/>
    <w:rsid w:val="00B853C7"/>
    <w:rPr>
      <w:rFonts w:ascii="Courier New" w:hAnsi="Courier New" w:cs="Courier New"/>
      <w:sz w:val="23"/>
      <w:szCs w:val="23"/>
      <w:u w:val="none"/>
    </w:rPr>
  </w:style>
  <w:style w:type="character" w:customStyle="1" w:styleId="10pt">
    <w:name w:val="Основной текст + 10 pt"/>
    <w:basedOn w:val="a3"/>
    <w:uiPriority w:val="99"/>
    <w:qFormat/>
    <w:rsid w:val="00B853C7"/>
    <w:rPr>
      <w:rFonts w:ascii="Times New Roman" w:hAnsi="Times New Roman" w:cs="Times New Roman"/>
      <w:sz w:val="20"/>
      <w:szCs w:val="20"/>
      <w:u w:val="none"/>
    </w:rPr>
  </w:style>
  <w:style w:type="character" w:customStyle="1" w:styleId="91">
    <w:name w:val="Основной текст (9)_"/>
    <w:basedOn w:val="a0"/>
    <w:link w:val="910"/>
    <w:uiPriority w:val="99"/>
    <w:qFormat/>
    <w:locked/>
    <w:rsid w:val="00B853C7"/>
    <w:rPr>
      <w:rFonts w:ascii="Times New Roman" w:hAnsi="Times New Roman" w:cs="Times New Roman"/>
      <w:b/>
      <w:bCs/>
      <w:sz w:val="19"/>
      <w:szCs w:val="19"/>
      <w:u w:val="none"/>
    </w:rPr>
  </w:style>
  <w:style w:type="character" w:customStyle="1" w:styleId="35">
    <w:name w:val="Заголовок №3_"/>
    <w:basedOn w:val="a0"/>
    <w:link w:val="36"/>
    <w:uiPriority w:val="99"/>
    <w:qFormat/>
    <w:locked/>
    <w:rsid w:val="00B853C7"/>
    <w:rPr>
      <w:rFonts w:ascii="Times New Roman" w:hAnsi="Times New Roman" w:cs="Times New Roman"/>
      <w:sz w:val="28"/>
      <w:szCs w:val="28"/>
      <w:u w:val="none"/>
    </w:rPr>
  </w:style>
  <w:style w:type="character" w:customStyle="1" w:styleId="aa">
    <w:name w:val="Подпись к таблице_"/>
    <w:basedOn w:val="a0"/>
    <w:link w:val="ab"/>
    <w:uiPriority w:val="99"/>
    <w:qFormat/>
    <w:locked/>
    <w:rsid w:val="00B853C7"/>
    <w:rPr>
      <w:rFonts w:ascii="Times New Roman" w:hAnsi="Times New Roman" w:cs="Times New Roman"/>
      <w:sz w:val="22"/>
      <w:szCs w:val="22"/>
      <w:u w:val="none"/>
    </w:rPr>
  </w:style>
  <w:style w:type="character" w:customStyle="1" w:styleId="ConsPlusNormal">
    <w:name w:val="ConsPlusNormal Знак"/>
    <w:link w:val="ConsPlusNormal0"/>
    <w:qFormat/>
    <w:locked/>
    <w:rsid w:val="0089255C"/>
    <w:rPr>
      <w:rFonts w:ascii="Arial" w:hAnsi="Arial"/>
      <w:sz w:val="22"/>
      <w:lang w:val="ru-RU" w:eastAsia="ru-RU"/>
    </w:rPr>
  </w:style>
  <w:style w:type="character" w:customStyle="1" w:styleId="ac">
    <w:name w:val="Верхний колонтитул Знак"/>
    <w:basedOn w:val="a0"/>
    <w:link w:val="17"/>
    <w:uiPriority w:val="99"/>
    <w:semiHidden/>
    <w:qFormat/>
    <w:locked/>
    <w:rsid w:val="00687BD5"/>
    <w:rPr>
      <w:rFonts w:cs="Times New Roman"/>
      <w:color w:val="000000"/>
      <w:sz w:val="24"/>
      <w:szCs w:val="24"/>
    </w:rPr>
  </w:style>
  <w:style w:type="character" w:customStyle="1" w:styleId="ad">
    <w:name w:val="Нижний колонтитул Знак"/>
    <w:basedOn w:val="a0"/>
    <w:link w:val="18"/>
    <w:uiPriority w:val="99"/>
    <w:semiHidden/>
    <w:qFormat/>
    <w:locked/>
    <w:rsid w:val="00687BD5"/>
    <w:rPr>
      <w:rFonts w:cs="Times New Roman"/>
      <w:color w:val="000000"/>
      <w:sz w:val="24"/>
      <w:szCs w:val="24"/>
    </w:rPr>
  </w:style>
  <w:style w:type="character" w:customStyle="1" w:styleId="WW8Num1z0">
    <w:name w:val="WW8Num1z0"/>
    <w:uiPriority w:val="99"/>
    <w:qFormat/>
    <w:rsid w:val="0028211F"/>
    <w:rPr>
      <w:rFonts w:ascii="Times New Roman" w:hAnsi="Times New Roman"/>
      <w:color w:val="000000"/>
      <w:spacing w:val="0"/>
      <w:w w:val="100"/>
      <w:position w:val="0"/>
      <w:sz w:val="28"/>
      <w:u w:val="none"/>
      <w:vertAlign w:val="baseline"/>
    </w:rPr>
  </w:style>
  <w:style w:type="character" w:customStyle="1" w:styleId="WW8Num2z0">
    <w:name w:val="WW8Num2z0"/>
    <w:uiPriority w:val="99"/>
    <w:qFormat/>
    <w:rsid w:val="0028211F"/>
    <w:rPr>
      <w:rFonts w:ascii="Symbol" w:hAnsi="Symbol"/>
    </w:rPr>
  </w:style>
  <w:style w:type="character" w:customStyle="1" w:styleId="WW8Num2z1">
    <w:name w:val="WW8Num2z1"/>
    <w:uiPriority w:val="99"/>
    <w:qFormat/>
    <w:rsid w:val="0028211F"/>
    <w:rPr>
      <w:rFonts w:ascii="Courier New" w:hAnsi="Courier New"/>
    </w:rPr>
  </w:style>
  <w:style w:type="character" w:customStyle="1" w:styleId="WW8Num2z2">
    <w:name w:val="WW8Num2z2"/>
    <w:uiPriority w:val="99"/>
    <w:qFormat/>
    <w:rsid w:val="0028211F"/>
    <w:rPr>
      <w:rFonts w:ascii="Wingdings" w:hAnsi="Wingdings"/>
    </w:rPr>
  </w:style>
  <w:style w:type="character" w:customStyle="1" w:styleId="WW8Num3z0">
    <w:name w:val="WW8Num3z0"/>
    <w:uiPriority w:val="99"/>
    <w:qFormat/>
    <w:rsid w:val="0028211F"/>
  </w:style>
  <w:style w:type="character" w:customStyle="1" w:styleId="WW8Num3z1">
    <w:name w:val="WW8Num3z1"/>
    <w:uiPriority w:val="99"/>
    <w:qFormat/>
    <w:rsid w:val="0028211F"/>
  </w:style>
  <w:style w:type="character" w:customStyle="1" w:styleId="WW8Num3z2">
    <w:name w:val="WW8Num3z2"/>
    <w:uiPriority w:val="99"/>
    <w:qFormat/>
    <w:rsid w:val="0028211F"/>
  </w:style>
  <w:style w:type="character" w:customStyle="1" w:styleId="WW8Num3z3">
    <w:name w:val="WW8Num3z3"/>
    <w:uiPriority w:val="99"/>
    <w:qFormat/>
    <w:rsid w:val="0028211F"/>
  </w:style>
  <w:style w:type="character" w:customStyle="1" w:styleId="WW8Num3z4">
    <w:name w:val="WW8Num3z4"/>
    <w:uiPriority w:val="99"/>
    <w:qFormat/>
    <w:rsid w:val="0028211F"/>
  </w:style>
  <w:style w:type="character" w:customStyle="1" w:styleId="WW8Num3z5">
    <w:name w:val="WW8Num3z5"/>
    <w:uiPriority w:val="99"/>
    <w:qFormat/>
    <w:rsid w:val="0028211F"/>
  </w:style>
  <w:style w:type="character" w:customStyle="1" w:styleId="WW8Num3z6">
    <w:name w:val="WW8Num3z6"/>
    <w:uiPriority w:val="99"/>
    <w:qFormat/>
    <w:rsid w:val="0028211F"/>
  </w:style>
  <w:style w:type="character" w:customStyle="1" w:styleId="WW8Num3z7">
    <w:name w:val="WW8Num3z7"/>
    <w:uiPriority w:val="99"/>
    <w:qFormat/>
    <w:rsid w:val="0028211F"/>
  </w:style>
  <w:style w:type="character" w:customStyle="1" w:styleId="WW8Num3z8">
    <w:name w:val="WW8Num3z8"/>
    <w:uiPriority w:val="99"/>
    <w:qFormat/>
    <w:rsid w:val="0028211F"/>
  </w:style>
  <w:style w:type="character" w:customStyle="1" w:styleId="WW8Num4z0">
    <w:name w:val="WW8Num4z0"/>
    <w:uiPriority w:val="99"/>
    <w:qFormat/>
    <w:rsid w:val="0028211F"/>
    <w:rPr>
      <w:rFonts w:ascii="Symbol" w:hAnsi="Symbol"/>
    </w:rPr>
  </w:style>
  <w:style w:type="character" w:customStyle="1" w:styleId="WW8Num4z1">
    <w:name w:val="WW8Num4z1"/>
    <w:uiPriority w:val="99"/>
    <w:qFormat/>
    <w:rsid w:val="0028211F"/>
  </w:style>
  <w:style w:type="character" w:customStyle="1" w:styleId="WW8Num4z2">
    <w:name w:val="WW8Num4z2"/>
    <w:uiPriority w:val="99"/>
    <w:qFormat/>
    <w:rsid w:val="0028211F"/>
    <w:rPr>
      <w:rFonts w:ascii="Wingdings" w:hAnsi="Wingdings"/>
    </w:rPr>
  </w:style>
  <w:style w:type="character" w:customStyle="1" w:styleId="WW8Num4z4">
    <w:name w:val="WW8Num4z4"/>
    <w:uiPriority w:val="99"/>
    <w:qFormat/>
    <w:rsid w:val="0028211F"/>
    <w:rPr>
      <w:rFonts w:ascii="Courier New" w:hAnsi="Courier New"/>
    </w:rPr>
  </w:style>
  <w:style w:type="character" w:customStyle="1" w:styleId="WW8Num5z0">
    <w:name w:val="WW8Num5z0"/>
    <w:uiPriority w:val="99"/>
    <w:qFormat/>
    <w:rsid w:val="0028211F"/>
  </w:style>
  <w:style w:type="character" w:customStyle="1" w:styleId="WW8Num5z1">
    <w:name w:val="WW8Num5z1"/>
    <w:uiPriority w:val="99"/>
    <w:qFormat/>
    <w:rsid w:val="0028211F"/>
  </w:style>
  <w:style w:type="character" w:customStyle="1" w:styleId="WW8Num5z2">
    <w:name w:val="WW8Num5z2"/>
    <w:uiPriority w:val="99"/>
    <w:qFormat/>
    <w:rsid w:val="0028211F"/>
  </w:style>
  <w:style w:type="character" w:customStyle="1" w:styleId="WW8Num5z3">
    <w:name w:val="WW8Num5z3"/>
    <w:uiPriority w:val="99"/>
    <w:qFormat/>
    <w:rsid w:val="0028211F"/>
  </w:style>
  <w:style w:type="character" w:customStyle="1" w:styleId="WW8Num5z4">
    <w:name w:val="WW8Num5z4"/>
    <w:uiPriority w:val="99"/>
    <w:qFormat/>
    <w:rsid w:val="0028211F"/>
  </w:style>
  <w:style w:type="character" w:customStyle="1" w:styleId="WW8Num5z5">
    <w:name w:val="WW8Num5z5"/>
    <w:uiPriority w:val="99"/>
    <w:qFormat/>
    <w:rsid w:val="0028211F"/>
  </w:style>
  <w:style w:type="character" w:customStyle="1" w:styleId="WW8Num5z6">
    <w:name w:val="WW8Num5z6"/>
    <w:uiPriority w:val="99"/>
    <w:qFormat/>
    <w:rsid w:val="0028211F"/>
  </w:style>
  <w:style w:type="character" w:customStyle="1" w:styleId="WW8Num5z7">
    <w:name w:val="WW8Num5z7"/>
    <w:uiPriority w:val="99"/>
    <w:qFormat/>
    <w:rsid w:val="0028211F"/>
  </w:style>
  <w:style w:type="character" w:customStyle="1" w:styleId="WW8Num5z8">
    <w:name w:val="WW8Num5z8"/>
    <w:uiPriority w:val="99"/>
    <w:qFormat/>
    <w:rsid w:val="0028211F"/>
  </w:style>
  <w:style w:type="character" w:customStyle="1" w:styleId="WW8Num6z0">
    <w:name w:val="WW8Num6z0"/>
    <w:uiPriority w:val="99"/>
    <w:qFormat/>
    <w:rsid w:val="0028211F"/>
  </w:style>
  <w:style w:type="character" w:customStyle="1" w:styleId="WW8Num6z1">
    <w:name w:val="WW8Num6z1"/>
    <w:uiPriority w:val="99"/>
    <w:qFormat/>
    <w:rsid w:val="0028211F"/>
  </w:style>
  <w:style w:type="character" w:customStyle="1" w:styleId="WW8Num6z2">
    <w:name w:val="WW8Num6z2"/>
    <w:uiPriority w:val="99"/>
    <w:qFormat/>
    <w:rsid w:val="0028211F"/>
  </w:style>
  <w:style w:type="character" w:customStyle="1" w:styleId="WW8Num6z3">
    <w:name w:val="WW8Num6z3"/>
    <w:uiPriority w:val="99"/>
    <w:qFormat/>
    <w:rsid w:val="0028211F"/>
  </w:style>
  <w:style w:type="character" w:customStyle="1" w:styleId="WW8Num6z4">
    <w:name w:val="WW8Num6z4"/>
    <w:uiPriority w:val="99"/>
    <w:qFormat/>
    <w:rsid w:val="0028211F"/>
  </w:style>
  <w:style w:type="character" w:customStyle="1" w:styleId="WW8Num6z5">
    <w:name w:val="WW8Num6z5"/>
    <w:uiPriority w:val="99"/>
    <w:qFormat/>
    <w:rsid w:val="0028211F"/>
  </w:style>
  <w:style w:type="character" w:customStyle="1" w:styleId="WW8Num6z6">
    <w:name w:val="WW8Num6z6"/>
    <w:uiPriority w:val="99"/>
    <w:qFormat/>
    <w:rsid w:val="0028211F"/>
  </w:style>
  <w:style w:type="character" w:customStyle="1" w:styleId="WW8Num6z7">
    <w:name w:val="WW8Num6z7"/>
    <w:uiPriority w:val="99"/>
    <w:qFormat/>
    <w:rsid w:val="0028211F"/>
  </w:style>
  <w:style w:type="character" w:customStyle="1" w:styleId="WW8Num6z8">
    <w:name w:val="WW8Num6z8"/>
    <w:uiPriority w:val="99"/>
    <w:qFormat/>
    <w:rsid w:val="0028211F"/>
  </w:style>
  <w:style w:type="character" w:customStyle="1" w:styleId="WW8Num7z0">
    <w:name w:val="WW8Num7z0"/>
    <w:uiPriority w:val="99"/>
    <w:qFormat/>
    <w:rsid w:val="0028211F"/>
    <w:rPr>
      <w:sz w:val="28"/>
    </w:rPr>
  </w:style>
  <w:style w:type="character" w:customStyle="1" w:styleId="WW8Num7z1">
    <w:name w:val="WW8Num7z1"/>
    <w:uiPriority w:val="99"/>
    <w:qFormat/>
    <w:rsid w:val="0028211F"/>
    <w:rPr>
      <w:sz w:val="28"/>
    </w:rPr>
  </w:style>
  <w:style w:type="character" w:customStyle="1" w:styleId="WW8Num7z2">
    <w:name w:val="WW8Num7z2"/>
    <w:uiPriority w:val="99"/>
    <w:qFormat/>
    <w:rsid w:val="0028211F"/>
    <w:rPr>
      <w:sz w:val="28"/>
    </w:rPr>
  </w:style>
  <w:style w:type="character" w:customStyle="1" w:styleId="WW8Num7z3">
    <w:name w:val="WW8Num7z3"/>
    <w:uiPriority w:val="99"/>
    <w:qFormat/>
    <w:rsid w:val="0028211F"/>
  </w:style>
  <w:style w:type="character" w:customStyle="1" w:styleId="WW8Num7z4">
    <w:name w:val="WW8Num7z4"/>
    <w:uiPriority w:val="99"/>
    <w:qFormat/>
    <w:rsid w:val="0028211F"/>
  </w:style>
  <w:style w:type="character" w:customStyle="1" w:styleId="WW8Num7z5">
    <w:name w:val="WW8Num7z5"/>
    <w:uiPriority w:val="99"/>
    <w:qFormat/>
    <w:rsid w:val="0028211F"/>
  </w:style>
  <w:style w:type="character" w:customStyle="1" w:styleId="WW8Num7z6">
    <w:name w:val="WW8Num7z6"/>
    <w:uiPriority w:val="99"/>
    <w:qFormat/>
    <w:rsid w:val="0028211F"/>
  </w:style>
  <w:style w:type="character" w:customStyle="1" w:styleId="WW8Num7z7">
    <w:name w:val="WW8Num7z7"/>
    <w:uiPriority w:val="99"/>
    <w:qFormat/>
    <w:rsid w:val="0028211F"/>
  </w:style>
  <w:style w:type="character" w:customStyle="1" w:styleId="WW8Num7z8">
    <w:name w:val="WW8Num7z8"/>
    <w:uiPriority w:val="99"/>
    <w:qFormat/>
    <w:rsid w:val="0028211F"/>
  </w:style>
  <w:style w:type="character" w:customStyle="1" w:styleId="WW8Num8z0">
    <w:name w:val="WW8Num8z0"/>
    <w:uiPriority w:val="99"/>
    <w:qFormat/>
    <w:rsid w:val="0028211F"/>
    <w:rPr>
      <w:rFonts w:ascii="Symbol" w:hAnsi="Symbol"/>
    </w:rPr>
  </w:style>
  <w:style w:type="character" w:customStyle="1" w:styleId="WW8Num8z1">
    <w:name w:val="WW8Num8z1"/>
    <w:uiPriority w:val="99"/>
    <w:qFormat/>
    <w:rsid w:val="0028211F"/>
    <w:rPr>
      <w:rFonts w:ascii="Courier New" w:hAnsi="Courier New"/>
    </w:rPr>
  </w:style>
  <w:style w:type="character" w:customStyle="1" w:styleId="WW8Num8z2">
    <w:name w:val="WW8Num8z2"/>
    <w:uiPriority w:val="99"/>
    <w:qFormat/>
    <w:rsid w:val="0028211F"/>
    <w:rPr>
      <w:rFonts w:ascii="Wingdings" w:hAnsi="Wingdings"/>
    </w:rPr>
  </w:style>
  <w:style w:type="character" w:customStyle="1" w:styleId="WW8Num9z0">
    <w:name w:val="WW8Num9z0"/>
    <w:uiPriority w:val="99"/>
    <w:qFormat/>
    <w:rsid w:val="0028211F"/>
  </w:style>
  <w:style w:type="character" w:customStyle="1" w:styleId="WW8Num9z1">
    <w:name w:val="WW8Num9z1"/>
    <w:uiPriority w:val="99"/>
    <w:qFormat/>
    <w:rsid w:val="0028211F"/>
  </w:style>
  <w:style w:type="character" w:customStyle="1" w:styleId="WW8Num9z2">
    <w:name w:val="WW8Num9z2"/>
    <w:uiPriority w:val="99"/>
    <w:qFormat/>
    <w:rsid w:val="0028211F"/>
  </w:style>
  <w:style w:type="character" w:customStyle="1" w:styleId="WW8Num9z3">
    <w:name w:val="WW8Num9z3"/>
    <w:uiPriority w:val="99"/>
    <w:qFormat/>
    <w:rsid w:val="0028211F"/>
  </w:style>
  <w:style w:type="character" w:customStyle="1" w:styleId="WW8Num9z4">
    <w:name w:val="WW8Num9z4"/>
    <w:uiPriority w:val="99"/>
    <w:qFormat/>
    <w:rsid w:val="0028211F"/>
  </w:style>
  <w:style w:type="character" w:customStyle="1" w:styleId="WW8Num9z5">
    <w:name w:val="WW8Num9z5"/>
    <w:uiPriority w:val="99"/>
    <w:qFormat/>
    <w:rsid w:val="0028211F"/>
  </w:style>
  <w:style w:type="character" w:customStyle="1" w:styleId="WW8Num9z6">
    <w:name w:val="WW8Num9z6"/>
    <w:uiPriority w:val="99"/>
    <w:qFormat/>
    <w:rsid w:val="0028211F"/>
  </w:style>
  <w:style w:type="character" w:customStyle="1" w:styleId="WW8Num9z7">
    <w:name w:val="WW8Num9z7"/>
    <w:uiPriority w:val="99"/>
    <w:qFormat/>
    <w:rsid w:val="0028211F"/>
  </w:style>
  <w:style w:type="character" w:customStyle="1" w:styleId="WW8Num9z8">
    <w:name w:val="WW8Num9z8"/>
    <w:uiPriority w:val="99"/>
    <w:qFormat/>
    <w:rsid w:val="0028211F"/>
  </w:style>
  <w:style w:type="character" w:customStyle="1" w:styleId="WW8Num10z0">
    <w:name w:val="WW8Num10z0"/>
    <w:uiPriority w:val="99"/>
    <w:qFormat/>
    <w:rsid w:val="0028211F"/>
    <w:rPr>
      <w:rFonts w:ascii="Symbol" w:hAnsi="Symbol"/>
    </w:rPr>
  </w:style>
  <w:style w:type="character" w:customStyle="1" w:styleId="WW8Num10z1">
    <w:name w:val="WW8Num10z1"/>
    <w:uiPriority w:val="99"/>
    <w:qFormat/>
    <w:rsid w:val="0028211F"/>
    <w:rPr>
      <w:rFonts w:ascii="Courier New" w:hAnsi="Courier New"/>
    </w:rPr>
  </w:style>
  <w:style w:type="character" w:customStyle="1" w:styleId="WW8Num10z2">
    <w:name w:val="WW8Num10z2"/>
    <w:uiPriority w:val="99"/>
    <w:qFormat/>
    <w:rsid w:val="0028211F"/>
    <w:rPr>
      <w:rFonts w:ascii="Wingdings" w:hAnsi="Wingdings"/>
    </w:rPr>
  </w:style>
  <w:style w:type="character" w:customStyle="1" w:styleId="WW8Num11z0">
    <w:name w:val="WW8Num11z0"/>
    <w:uiPriority w:val="99"/>
    <w:qFormat/>
    <w:rsid w:val="0028211F"/>
    <w:rPr>
      <w:color w:val="auto"/>
      <w:sz w:val="28"/>
    </w:rPr>
  </w:style>
  <w:style w:type="character" w:customStyle="1" w:styleId="WW8Num12z0">
    <w:name w:val="WW8Num12z0"/>
    <w:uiPriority w:val="99"/>
    <w:qFormat/>
    <w:rsid w:val="0028211F"/>
  </w:style>
  <w:style w:type="character" w:customStyle="1" w:styleId="WW8Num12z1">
    <w:name w:val="WW8Num12z1"/>
    <w:uiPriority w:val="99"/>
    <w:qFormat/>
    <w:rsid w:val="0028211F"/>
  </w:style>
  <w:style w:type="character" w:customStyle="1" w:styleId="WW8Num12z2">
    <w:name w:val="WW8Num12z2"/>
    <w:uiPriority w:val="99"/>
    <w:qFormat/>
    <w:rsid w:val="0028211F"/>
  </w:style>
  <w:style w:type="character" w:customStyle="1" w:styleId="WW8Num12z3">
    <w:name w:val="WW8Num12z3"/>
    <w:uiPriority w:val="99"/>
    <w:qFormat/>
    <w:rsid w:val="0028211F"/>
  </w:style>
  <w:style w:type="character" w:customStyle="1" w:styleId="WW8Num12z4">
    <w:name w:val="WW8Num12z4"/>
    <w:uiPriority w:val="99"/>
    <w:qFormat/>
    <w:rsid w:val="0028211F"/>
  </w:style>
  <w:style w:type="character" w:customStyle="1" w:styleId="WW8Num12z5">
    <w:name w:val="WW8Num12z5"/>
    <w:uiPriority w:val="99"/>
    <w:qFormat/>
    <w:rsid w:val="0028211F"/>
  </w:style>
  <w:style w:type="character" w:customStyle="1" w:styleId="WW8Num12z6">
    <w:name w:val="WW8Num12z6"/>
    <w:uiPriority w:val="99"/>
    <w:qFormat/>
    <w:rsid w:val="0028211F"/>
  </w:style>
  <w:style w:type="character" w:customStyle="1" w:styleId="WW8Num12z7">
    <w:name w:val="WW8Num12z7"/>
    <w:uiPriority w:val="99"/>
    <w:qFormat/>
    <w:rsid w:val="0028211F"/>
  </w:style>
  <w:style w:type="character" w:customStyle="1" w:styleId="WW8Num12z8">
    <w:name w:val="WW8Num12z8"/>
    <w:uiPriority w:val="99"/>
    <w:qFormat/>
    <w:rsid w:val="0028211F"/>
  </w:style>
  <w:style w:type="character" w:customStyle="1" w:styleId="WW8Num13z0">
    <w:name w:val="WW8Num13z0"/>
    <w:uiPriority w:val="99"/>
    <w:qFormat/>
    <w:rsid w:val="0028211F"/>
    <w:rPr>
      <w:rFonts w:ascii="Symbol" w:hAnsi="Symbol"/>
    </w:rPr>
  </w:style>
  <w:style w:type="character" w:customStyle="1" w:styleId="WW8Num13z1">
    <w:name w:val="WW8Num13z1"/>
    <w:uiPriority w:val="99"/>
    <w:qFormat/>
    <w:rsid w:val="0028211F"/>
    <w:rPr>
      <w:rFonts w:ascii="Courier New" w:hAnsi="Courier New"/>
    </w:rPr>
  </w:style>
  <w:style w:type="character" w:customStyle="1" w:styleId="WW8Num13z2">
    <w:name w:val="WW8Num13z2"/>
    <w:uiPriority w:val="99"/>
    <w:qFormat/>
    <w:rsid w:val="0028211F"/>
    <w:rPr>
      <w:rFonts w:ascii="Wingdings" w:hAnsi="Wingdings"/>
    </w:rPr>
  </w:style>
  <w:style w:type="character" w:customStyle="1" w:styleId="WW8Num14z0">
    <w:name w:val="WW8Num14z0"/>
    <w:uiPriority w:val="99"/>
    <w:qFormat/>
    <w:rsid w:val="0028211F"/>
    <w:rPr>
      <w:rFonts w:ascii="Symbol" w:hAnsi="Symbol"/>
    </w:rPr>
  </w:style>
  <w:style w:type="character" w:customStyle="1" w:styleId="WW8Num14z1">
    <w:name w:val="WW8Num14z1"/>
    <w:uiPriority w:val="99"/>
    <w:qFormat/>
    <w:rsid w:val="0028211F"/>
    <w:rPr>
      <w:rFonts w:ascii="Courier New" w:hAnsi="Courier New"/>
    </w:rPr>
  </w:style>
  <w:style w:type="character" w:customStyle="1" w:styleId="WW8Num14z2">
    <w:name w:val="WW8Num14z2"/>
    <w:uiPriority w:val="99"/>
    <w:qFormat/>
    <w:rsid w:val="0028211F"/>
    <w:rPr>
      <w:rFonts w:ascii="Wingdings" w:hAnsi="Wingdings"/>
    </w:rPr>
  </w:style>
  <w:style w:type="character" w:customStyle="1" w:styleId="19">
    <w:name w:val="Основной шрифт абзаца1"/>
    <w:uiPriority w:val="99"/>
    <w:qFormat/>
    <w:rsid w:val="0028211F"/>
  </w:style>
  <w:style w:type="character" w:customStyle="1" w:styleId="ae">
    <w:name w:val="Основной текст_"/>
    <w:basedOn w:val="19"/>
    <w:link w:val="27"/>
    <w:uiPriority w:val="99"/>
    <w:qFormat/>
    <w:locked/>
    <w:rsid w:val="0028211F"/>
    <w:rPr>
      <w:rFonts w:cs="Times New Roman"/>
      <w:sz w:val="27"/>
      <w:szCs w:val="27"/>
    </w:rPr>
  </w:style>
  <w:style w:type="character" w:customStyle="1" w:styleId="af">
    <w:name w:val="Заголовок Знак"/>
    <w:basedOn w:val="a0"/>
    <w:link w:val="af0"/>
    <w:uiPriority w:val="99"/>
    <w:qFormat/>
    <w:locked/>
    <w:rsid w:val="00687BD5"/>
    <w:rPr>
      <w:rFonts w:ascii="Cambria" w:hAnsi="Cambria" w:cs="Times New Roman"/>
      <w:b/>
      <w:bCs/>
      <w:color w:val="000000"/>
      <w:kern w:val="2"/>
      <w:sz w:val="32"/>
      <w:szCs w:val="32"/>
    </w:rPr>
  </w:style>
  <w:style w:type="character" w:customStyle="1" w:styleId="af1">
    <w:name w:val="Подзаголовок Знак"/>
    <w:basedOn w:val="a0"/>
    <w:link w:val="af2"/>
    <w:uiPriority w:val="99"/>
    <w:qFormat/>
    <w:locked/>
    <w:rsid w:val="00687BD5"/>
    <w:rPr>
      <w:rFonts w:ascii="Cambria" w:hAnsi="Cambria" w:cs="Times New Roman"/>
      <w:color w:val="000000"/>
      <w:sz w:val="24"/>
      <w:szCs w:val="24"/>
    </w:rPr>
  </w:style>
  <w:style w:type="character" w:customStyle="1" w:styleId="af3">
    <w:name w:val="Знак Знак"/>
    <w:basedOn w:val="19"/>
    <w:uiPriority w:val="99"/>
    <w:qFormat/>
    <w:rsid w:val="00544485"/>
    <w:rPr>
      <w:rFonts w:cs="Times New Roman"/>
      <w:sz w:val="27"/>
      <w:szCs w:val="27"/>
    </w:rPr>
  </w:style>
  <w:style w:type="character" w:customStyle="1" w:styleId="af4">
    <w:name w:val="Основной текст с отступом Знак"/>
    <w:basedOn w:val="a0"/>
    <w:link w:val="af5"/>
    <w:uiPriority w:val="99"/>
    <w:qFormat/>
    <w:locked/>
    <w:rsid w:val="00CB527B"/>
    <w:rPr>
      <w:rFonts w:cs="Times New Roman"/>
      <w:color w:val="000000"/>
      <w:sz w:val="24"/>
      <w:szCs w:val="24"/>
    </w:rPr>
  </w:style>
  <w:style w:type="character" w:styleId="af6">
    <w:name w:val="page number"/>
    <w:basedOn w:val="a0"/>
    <w:uiPriority w:val="99"/>
    <w:qFormat/>
    <w:rsid w:val="00CB527B"/>
    <w:rPr>
      <w:rFonts w:cs="Times New Roman"/>
    </w:rPr>
  </w:style>
  <w:style w:type="character" w:customStyle="1" w:styleId="af7">
    <w:name w:val="Текст выноски Знак"/>
    <w:basedOn w:val="a0"/>
    <w:link w:val="af8"/>
    <w:uiPriority w:val="99"/>
    <w:semiHidden/>
    <w:qFormat/>
    <w:locked/>
    <w:rsid w:val="00FC0637"/>
    <w:rPr>
      <w:rFonts w:ascii="Tahoma" w:hAnsi="Tahoma" w:cs="Tahoma"/>
      <w:color w:val="000000"/>
      <w:sz w:val="16"/>
      <w:szCs w:val="16"/>
    </w:rPr>
  </w:style>
  <w:style w:type="character" w:customStyle="1" w:styleId="1a">
    <w:name w:val="Основной текст1"/>
    <w:basedOn w:val="ae"/>
    <w:uiPriority w:val="99"/>
    <w:qFormat/>
    <w:rsid w:val="006C2752"/>
    <w:rPr>
      <w:rFonts w:ascii="Times New Roman" w:hAnsi="Times New Roman" w:cs="Times New Roman"/>
      <w:color w:val="000000"/>
      <w:spacing w:val="0"/>
      <w:w w:val="100"/>
      <w:sz w:val="24"/>
      <w:szCs w:val="24"/>
      <w:shd w:val="clear" w:color="auto" w:fill="FFFFFF"/>
      <w:lang w:val="ru-RU"/>
    </w:rPr>
  </w:style>
  <w:style w:type="character" w:customStyle="1" w:styleId="af9">
    <w:name w:val="Основной текст + Малые прописные"/>
    <w:basedOn w:val="ae"/>
    <w:uiPriority w:val="99"/>
    <w:qFormat/>
    <w:rsid w:val="006C2752"/>
    <w:rPr>
      <w:rFonts w:ascii="Times New Roman" w:hAnsi="Times New Roman" w:cs="Times New Roman"/>
      <w:smallCaps/>
      <w:color w:val="000000"/>
      <w:spacing w:val="0"/>
      <w:w w:val="100"/>
      <w:sz w:val="24"/>
      <w:szCs w:val="24"/>
      <w:shd w:val="clear" w:color="auto" w:fill="FFFFFF"/>
      <w:lang w:val="ru-RU"/>
    </w:rPr>
  </w:style>
  <w:style w:type="character" w:styleId="afa">
    <w:name w:val="FollowedHyperlink"/>
    <w:basedOn w:val="a0"/>
    <w:uiPriority w:val="99"/>
    <w:locked/>
    <w:rsid w:val="009D50BC"/>
    <w:rPr>
      <w:rFonts w:cs="Times New Roman"/>
      <w:color w:val="800080"/>
      <w:u w:val="single"/>
    </w:rPr>
  </w:style>
  <w:style w:type="character" w:customStyle="1" w:styleId="21">
    <w:name w:val="Заголовок 2 Знак1"/>
    <w:basedOn w:val="a0"/>
    <w:link w:val="2"/>
    <w:uiPriority w:val="99"/>
    <w:qFormat/>
    <w:rsid w:val="004C485F"/>
    <w:rPr>
      <w:rFonts w:asciiTheme="majorHAnsi" w:eastAsiaTheme="majorEastAsia" w:hAnsiTheme="majorHAnsi" w:cstheme="majorBidi"/>
      <w:color w:val="365F91" w:themeColor="accent1" w:themeShade="BF"/>
      <w:sz w:val="26"/>
      <w:szCs w:val="26"/>
    </w:rPr>
  </w:style>
  <w:style w:type="paragraph" w:styleId="af0">
    <w:name w:val="Title"/>
    <w:basedOn w:val="1b"/>
    <w:next w:val="a4"/>
    <w:link w:val="af"/>
    <w:uiPriority w:val="99"/>
    <w:qFormat/>
    <w:rsid w:val="0028211F"/>
    <w:pPr>
      <w:jc w:val="center"/>
    </w:pPr>
    <w:rPr>
      <w:b/>
      <w:bCs/>
      <w:sz w:val="36"/>
      <w:szCs w:val="36"/>
    </w:rPr>
  </w:style>
  <w:style w:type="paragraph" w:styleId="a4">
    <w:name w:val="Body Text"/>
    <w:basedOn w:val="a"/>
    <w:link w:val="a3"/>
    <w:rsid w:val="00B853C7"/>
    <w:pPr>
      <w:shd w:val="clear" w:color="auto" w:fill="FFFFFF"/>
      <w:spacing w:line="322" w:lineRule="exact"/>
      <w:ind w:hanging="2000"/>
      <w:jc w:val="center"/>
    </w:pPr>
    <w:rPr>
      <w:color w:val="auto"/>
      <w:sz w:val="27"/>
      <w:szCs w:val="27"/>
    </w:rPr>
  </w:style>
  <w:style w:type="paragraph" w:styleId="afb">
    <w:name w:val="List"/>
    <w:basedOn w:val="a4"/>
    <w:uiPriority w:val="99"/>
    <w:rsid w:val="0028211F"/>
    <w:rPr>
      <w:rFonts w:ascii="Times New Roman" w:eastAsia="Times New Roman" w:hAnsi="Times New Roman" w:cs="Times New Roman"/>
    </w:rPr>
  </w:style>
  <w:style w:type="paragraph" w:styleId="afc">
    <w:name w:val="caption"/>
    <w:basedOn w:val="a"/>
    <w:uiPriority w:val="99"/>
    <w:qFormat/>
    <w:rsid w:val="0028211F"/>
    <w:pPr>
      <w:widowControl/>
      <w:suppressLineNumbers/>
      <w:spacing w:before="120" w:after="120"/>
    </w:pPr>
    <w:rPr>
      <w:rFonts w:ascii="Times New Roman" w:eastAsia="Times New Roman" w:hAnsi="Times New Roman" w:cs="Times New Roman"/>
      <w:i/>
      <w:iCs/>
      <w:color w:val="auto"/>
      <w:lang w:eastAsia="zh-CN"/>
    </w:rPr>
  </w:style>
  <w:style w:type="paragraph" w:styleId="afd">
    <w:name w:val="index heading"/>
    <w:basedOn w:val="a"/>
    <w:qFormat/>
    <w:rsid w:val="00BA5A94"/>
    <w:pPr>
      <w:suppressLineNumbers/>
    </w:pPr>
    <w:rPr>
      <w:rFonts w:cs="Lucida Sans"/>
    </w:rPr>
  </w:style>
  <w:style w:type="paragraph" w:customStyle="1" w:styleId="1b">
    <w:name w:val="Заголовок1"/>
    <w:basedOn w:val="a"/>
    <w:next w:val="a4"/>
    <w:uiPriority w:val="99"/>
    <w:qFormat/>
    <w:rsid w:val="0028211F"/>
    <w:pPr>
      <w:keepNext/>
      <w:widowControl/>
      <w:spacing w:before="240" w:after="120"/>
    </w:pPr>
    <w:rPr>
      <w:rFonts w:ascii="Arial" w:hAnsi="Arial" w:cs="Arial"/>
      <w:color w:val="auto"/>
      <w:sz w:val="28"/>
      <w:szCs w:val="28"/>
      <w:lang w:eastAsia="zh-CN"/>
    </w:rPr>
  </w:style>
  <w:style w:type="paragraph" w:customStyle="1" w:styleId="11">
    <w:name w:val="Заголовок 11"/>
    <w:basedOn w:val="1b"/>
    <w:next w:val="a4"/>
    <w:link w:val="1"/>
    <w:uiPriority w:val="99"/>
    <w:qFormat/>
    <w:rsid w:val="0028211F"/>
    <w:pPr>
      <w:outlineLvl w:val="0"/>
    </w:pPr>
    <w:rPr>
      <w:b/>
      <w:bCs/>
      <w:sz w:val="32"/>
      <w:szCs w:val="32"/>
    </w:rPr>
  </w:style>
  <w:style w:type="paragraph" w:customStyle="1" w:styleId="210">
    <w:name w:val="Заголовок 21"/>
    <w:basedOn w:val="1b"/>
    <w:next w:val="a4"/>
    <w:link w:val="20"/>
    <w:uiPriority w:val="99"/>
    <w:qFormat/>
    <w:rsid w:val="0028211F"/>
    <w:pPr>
      <w:outlineLvl w:val="1"/>
    </w:pPr>
    <w:rPr>
      <w:b/>
      <w:bCs/>
      <w:i/>
      <w:iCs/>
    </w:rPr>
  </w:style>
  <w:style w:type="paragraph" w:customStyle="1" w:styleId="31">
    <w:name w:val="Заголовок 31"/>
    <w:basedOn w:val="1b"/>
    <w:next w:val="a4"/>
    <w:link w:val="3"/>
    <w:uiPriority w:val="99"/>
    <w:qFormat/>
    <w:rsid w:val="0028211F"/>
    <w:pPr>
      <w:outlineLvl w:val="2"/>
    </w:pPr>
    <w:rPr>
      <w:b/>
      <w:bCs/>
    </w:rPr>
  </w:style>
  <w:style w:type="paragraph" w:customStyle="1" w:styleId="41">
    <w:name w:val="Заголовок 41"/>
    <w:basedOn w:val="a"/>
    <w:next w:val="a"/>
    <w:link w:val="4"/>
    <w:uiPriority w:val="99"/>
    <w:qFormat/>
    <w:rsid w:val="00C07BFE"/>
    <w:pPr>
      <w:keepNext/>
      <w:widowControl/>
      <w:spacing w:before="240" w:after="60"/>
      <w:outlineLvl w:val="3"/>
    </w:pPr>
    <w:rPr>
      <w:rFonts w:ascii="Times New Roman" w:eastAsia="Times New Roman" w:hAnsi="Times New Roman" w:cs="Times New Roman"/>
      <w:b/>
      <w:bCs/>
      <w:color w:val="auto"/>
      <w:sz w:val="28"/>
      <w:szCs w:val="28"/>
      <w:lang w:eastAsia="zh-CN"/>
    </w:rPr>
  </w:style>
  <w:style w:type="paragraph" w:customStyle="1" w:styleId="1c">
    <w:name w:val="Название объекта1"/>
    <w:basedOn w:val="a"/>
    <w:next w:val="a"/>
    <w:uiPriority w:val="99"/>
    <w:qFormat/>
    <w:rsid w:val="00C07BFE"/>
    <w:pPr>
      <w:widowControl/>
    </w:pPr>
    <w:rPr>
      <w:rFonts w:ascii="Times New Roman" w:eastAsia="Times New Roman" w:hAnsi="Times New Roman" w:cs="Times New Roman"/>
      <w:b/>
      <w:bCs/>
      <w:color w:val="auto"/>
      <w:sz w:val="28"/>
      <w:szCs w:val="28"/>
    </w:rPr>
  </w:style>
  <w:style w:type="paragraph" w:customStyle="1" w:styleId="afe">
    <w:name w:val="Знак Знак Знак Знак"/>
    <w:basedOn w:val="a"/>
    <w:uiPriority w:val="99"/>
    <w:qFormat/>
    <w:rsid w:val="00E8379B"/>
    <w:pPr>
      <w:widowControl/>
      <w:snapToGrid w:val="0"/>
      <w:spacing w:after="160" w:line="240" w:lineRule="exact"/>
    </w:pPr>
    <w:rPr>
      <w:rFonts w:ascii="Verdana" w:eastAsia="Times New Roman" w:hAnsi="Verdana" w:cs="Verdana"/>
      <w:color w:val="auto"/>
      <w:sz w:val="20"/>
      <w:szCs w:val="20"/>
      <w:lang w:val="en-US" w:eastAsia="en-US"/>
    </w:rPr>
  </w:style>
  <w:style w:type="paragraph" w:customStyle="1" w:styleId="10">
    <w:name w:val="Колонтитул1"/>
    <w:basedOn w:val="a"/>
    <w:link w:val="a6"/>
    <w:uiPriority w:val="99"/>
    <w:qFormat/>
    <w:rsid w:val="00B853C7"/>
    <w:pPr>
      <w:shd w:val="clear" w:color="auto" w:fill="FFFFFF"/>
      <w:spacing w:line="240" w:lineRule="atLeast"/>
    </w:pPr>
    <w:rPr>
      <w:color w:val="auto"/>
      <w:sz w:val="19"/>
      <w:szCs w:val="19"/>
    </w:rPr>
  </w:style>
  <w:style w:type="paragraph" w:customStyle="1" w:styleId="23">
    <w:name w:val="Основной текст (2)"/>
    <w:basedOn w:val="a"/>
    <w:link w:val="22"/>
    <w:uiPriority w:val="99"/>
    <w:qFormat/>
    <w:rsid w:val="00B853C7"/>
    <w:pPr>
      <w:shd w:val="clear" w:color="auto" w:fill="FFFFFF"/>
      <w:spacing w:line="322" w:lineRule="exact"/>
    </w:pPr>
    <w:rPr>
      <w:i/>
      <w:iCs/>
      <w:color w:val="auto"/>
      <w:sz w:val="27"/>
      <w:szCs w:val="27"/>
    </w:rPr>
  </w:style>
  <w:style w:type="paragraph" w:customStyle="1" w:styleId="32">
    <w:name w:val="Основной текст (3)"/>
    <w:basedOn w:val="a"/>
    <w:link w:val="30"/>
    <w:uiPriority w:val="99"/>
    <w:qFormat/>
    <w:rsid w:val="00B853C7"/>
    <w:pPr>
      <w:shd w:val="clear" w:color="auto" w:fill="FFFFFF"/>
      <w:spacing w:line="322" w:lineRule="exact"/>
    </w:pPr>
    <w:rPr>
      <w:b/>
      <w:bCs/>
      <w:i/>
      <w:iCs/>
      <w:color w:val="auto"/>
      <w:sz w:val="27"/>
      <w:szCs w:val="27"/>
    </w:rPr>
  </w:style>
  <w:style w:type="paragraph" w:customStyle="1" w:styleId="42">
    <w:name w:val="Основной текст (4)"/>
    <w:basedOn w:val="a"/>
    <w:link w:val="40"/>
    <w:qFormat/>
    <w:rsid w:val="00B853C7"/>
    <w:pPr>
      <w:shd w:val="clear" w:color="auto" w:fill="FFFFFF"/>
      <w:spacing w:line="322" w:lineRule="exact"/>
      <w:jc w:val="right"/>
    </w:pPr>
    <w:rPr>
      <w:color w:val="auto"/>
      <w:sz w:val="18"/>
      <w:szCs w:val="18"/>
    </w:rPr>
  </w:style>
  <w:style w:type="paragraph" w:customStyle="1" w:styleId="120">
    <w:name w:val="Заголовок №1 (2)"/>
    <w:basedOn w:val="a"/>
    <w:link w:val="12"/>
    <w:uiPriority w:val="99"/>
    <w:qFormat/>
    <w:rsid w:val="00B853C7"/>
    <w:pPr>
      <w:shd w:val="clear" w:color="auto" w:fill="FFFFFF"/>
      <w:spacing w:line="317" w:lineRule="exact"/>
      <w:jc w:val="center"/>
      <w:outlineLvl w:val="0"/>
    </w:pPr>
    <w:rPr>
      <w:b/>
      <w:bCs/>
      <w:i/>
      <w:iCs/>
      <w:color w:val="auto"/>
      <w:sz w:val="27"/>
      <w:szCs w:val="27"/>
    </w:rPr>
  </w:style>
  <w:style w:type="paragraph" w:customStyle="1" w:styleId="14">
    <w:name w:val="Заголовок №1"/>
    <w:basedOn w:val="a"/>
    <w:link w:val="13"/>
    <w:qFormat/>
    <w:rsid w:val="00B853C7"/>
    <w:pPr>
      <w:shd w:val="clear" w:color="auto" w:fill="FFFFFF"/>
      <w:spacing w:line="322" w:lineRule="exact"/>
      <w:ind w:hanging="2440"/>
      <w:jc w:val="center"/>
      <w:outlineLvl w:val="0"/>
    </w:pPr>
    <w:rPr>
      <w:color w:val="auto"/>
      <w:sz w:val="27"/>
      <w:szCs w:val="27"/>
    </w:rPr>
  </w:style>
  <w:style w:type="paragraph" w:customStyle="1" w:styleId="51">
    <w:name w:val="Основной текст (5)1"/>
    <w:basedOn w:val="a"/>
    <w:link w:val="5"/>
    <w:uiPriority w:val="99"/>
    <w:qFormat/>
    <w:rsid w:val="00B853C7"/>
    <w:pPr>
      <w:shd w:val="clear" w:color="auto" w:fill="FFFFFF"/>
      <w:spacing w:line="341" w:lineRule="exact"/>
      <w:jc w:val="center"/>
    </w:pPr>
    <w:rPr>
      <w:b/>
      <w:bCs/>
      <w:color w:val="auto"/>
      <w:sz w:val="27"/>
      <w:szCs w:val="27"/>
    </w:rPr>
  </w:style>
  <w:style w:type="paragraph" w:customStyle="1" w:styleId="25">
    <w:name w:val="Заголовок №2"/>
    <w:basedOn w:val="a"/>
    <w:link w:val="24"/>
    <w:uiPriority w:val="99"/>
    <w:qFormat/>
    <w:rsid w:val="00B853C7"/>
    <w:pPr>
      <w:shd w:val="clear" w:color="auto" w:fill="FFFFFF"/>
      <w:spacing w:line="322" w:lineRule="exact"/>
      <w:ind w:hanging="3160"/>
      <w:outlineLvl w:val="1"/>
    </w:pPr>
    <w:rPr>
      <w:color w:val="auto"/>
      <w:sz w:val="28"/>
      <w:szCs w:val="28"/>
    </w:rPr>
  </w:style>
  <w:style w:type="paragraph" w:customStyle="1" w:styleId="131">
    <w:name w:val="Заголовок №1 (3)"/>
    <w:basedOn w:val="a"/>
    <w:link w:val="130"/>
    <w:uiPriority w:val="99"/>
    <w:qFormat/>
    <w:rsid w:val="00B853C7"/>
    <w:pPr>
      <w:shd w:val="clear" w:color="auto" w:fill="FFFFFF"/>
      <w:spacing w:line="355" w:lineRule="exact"/>
      <w:ind w:firstLine="700"/>
      <w:jc w:val="both"/>
      <w:outlineLvl w:val="0"/>
    </w:pPr>
    <w:rPr>
      <w:color w:val="auto"/>
      <w:sz w:val="31"/>
      <w:szCs w:val="31"/>
    </w:rPr>
  </w:style>
  <w:style w:type="paragraph" w:customStyle="1" w:styleId="60">
    <w:name w:val="Основной текст (6)"/>
    <w:basedOn w:val="a"/>
    <w:link w:val="6"/>
    <w:uiPriority w:val="99"/>
    <w:qFormat/>
    <w:rsid w:val="00B853C7"/>
    <w:pPr>
      <w:shd w:val="clear" w:color="auto" w:fill="FFFFFF"/>
      <w:spacing w:line="317" w:lineRule="exact"/>
      <w:jc w:val="both"/>
    </w:pPr>
    <w:rPr>
      <w:color w:val="auto"/>
      <w:sz w:val="26"/>
      <w:szCs w:val="26"/>
    </w:rPr>
  </w:style>
  <w:style w:type="paragraph" w:customStyle="1" w:styleId="71">
    <w:name w:val="Основной текст (7)1"/>
    <w:basedOn w:val="a"/>
    <w:link w:val="7"/>
    <w:uiPriority w:val="99"/>
    <w:qFormat/>
    <w:rsid w:val="00B853C7"/>
    <w:pPr>
      <w:shd w:val="clear" w:color="auto" w:fill="FFFFFF"/>
      <w:spacing w:line="250" w:lineRule="exact"/>
    </w:pPr>
    <w:rPr>
      <w:color w:val="auto"/>
      <w:sz w:val="22"/>
      <w:szCs w:val="22"/>
    </w:rPr>
  </w:style>
  <w:style w:type="paragraph" w:customStyle="1" w:styleId="81">
    <w:name w:val="Основной текст (8)1"/>
    <w:basedOn w:val="a"/>
    <w:link w:val="8"/>
    <w:uiPriority w:val="99"/>
    <w:qFormat/>
    <w:rsid w:val="00B853C7"/>
    <w:pPr>
      <w:shd w:val="clear" w:color="auto" w:fill="FFFFFF"/>
      <w:spacing w:line="250" w:lineRule="exact"/>
    </w:pPr>
    <w:rPr>
      <w:rFonts w:ascii="Corbel" w:hAnsi="Corbel" w:cs="Corbel"/>
      <w:color w:val="auto"/>
      <w:sz w:val="23"/>
      <w:szCs w:val="23"/>
    </w:rPr>
  </w:style>
  <w:style w:type="paragraph" w:customStyle="1" w:styleId="910">
    <w:name w:val="Основной текст (9)1"/>
    <w:basedOn w:val="a"/>
    <w:link w:val="91"/>
    <w:uiPriority w:val="99"/>
    <w:qFormat/>
    <w:rsid w:val="00B853C7"/>
    <w:pPr>
      <w:shd w:val="clear" w:color="auto" w:fill="FFFFFF"/>
      <w:spacing w:line="226" w:lineRule="exact"/>
      <w:jc w:val="both"/>
    </w:pPr>
    <w:rPr>
      <w:b/>
      <w:bCs/>
      <w:color w:val="auto"/>
      <w:sz w:val="19"/>
      <w:szCs w:val="19"/>
    </w:rPr>
  </w:style>
  <w:style w:type="paragraph" w:customStyle="1" w:styleId="36">
    <w:name w:val="Заголовок №3"/>
    <w:basedOn w:val="a"/>
    <w:link w:val="35"/>
    <w:uiPriority w:val="99"/>
    <w:qFormat/>
    <w:rsid w:val="00B853C7"/>
    <w:pPr>
      <w:shd w:val="clear" w:color="auto" w:fill="FFFFFF"/>
      <w:spacing w:line="240" w:lineRule="atLeast"/>
      <w:outlineLvl w:val="2"/>
    </w:pPr>
    <w:rPr>
      <w:color w:val="auto"/>
      <w:sz w:val="28"/>
      <w:szCs w:val="28"/>
    </w:rPr>
  </w:style>
  <w:style w:type="paragraph" w:customStyle="1" w:styleId="ab">
    <w:name w:val="Подпись к таблице"/>
    <w:basedOn w:val="a"/>
    <w:link w:val="aa"/>
    <w:uiPriority w:val="99"/>
    <w:qFormat/>
    <w:rsid w:val="00B853C7"/>
    <w:pPr>
      <w:shd w:val="clear" w:color="auto" w:fill="FFFFFF"/>
      <w:spacing w:line="240" w:lineRule="atLeast"/>
    </w:pPr>
    <w:rPr>
      <w:color w:val="auto"/>
      <w:sz w:val="22"/>
      <w:szCs w:val="22"/>
    </w:rPr>
  </w:style>
  <w:style w:type="paragraph" w:customStyle="1" w:styleId="ConsPlusCell">
    <w:name w:val="ConsPlusCell"/>
    <w:qFormat/>
    <w:rsid w:val="00FF45F4"/>
    <w:pPr>
      <w:widowControl w:val="0"/>
    </w:pPr>
    <w:rPr>
      <w:rFonts w:ascii="Arial" w:hAnsi="Arial" w:cs="Arial"/>
      <w:kern w:val="2"/>
      <w:sz w:val="20"/>
      <w:szCs w:val="20"/>
      <w:lang w:eastAsia="zh-CN"/>
    </w:rPr>
  </w:style>
  <w:style w:type="paragraph" w:customStyle="1" w:styleId="ConsPlusNormal0">
    <w:name w:val="ConsPlusNormal"/>
    <w:link w:val="ConsPlusNormal"/>
    <w:qFormat/>
    <w:rsid w:val="002D2353"/>
    <w:pPr>
      <w:widowControl w:val="0"/>
    </w:pPr>
    <w:rPr>
      <w:rFonts w:ascii="Arial" w:eastAsia="Times New Roman" w:hAnsi="Arial" w:cs="Arial"/>
    </w:rPr>
  </w:style>
  <w:style w:type="paragraph" w:customStyle="1" w:styleId="1d">
    <w:name w:val="1"/>
    <w:basedOn w:val="a"/>
    <w:uiPriority w:val="99"/>
    <w:qFormat/>
    <w:rsid w:val="002D2353"/>
    <w:pPr>
      <w:widowControl/>
    </w:pPr>
    <w:rPr>
      <w:rFonts w:ascii="Verdana" w:eastAsia="Times New Roman" w:hAnsi="Verdana" w:cs="Verdana"/>
      <w:color w:val="auto"/>
      <w:sz w:val="20"/>
      <w:szCs w:val="20"/>
      <w:lang w:val="en-US" w:eastAsia="en-US"/>
    </w:rPr>
  </w:style>
  <w:style w:type="paragraph" w:customStyle="1" w:styleId="ConsPlusNonformat">
    <w:name w:val="ConsPlusNonformat"/>
    <w:uiPriority w:val="99"/>
    <w:qFormat/>
    <w:rsid w:val="002D2353"/>
    <w:pPr>
      <w:widowControl w:val="0"/>
    </w:pPr>
    <w:rPr>
      <w:rFonts w:eastAsia="Times New Roman"/>
      <w:sz w:val="20"/>
      <w:szCs w:val="20"/>
    </w:rPr>
  </w:style>
  <w:style w:type="paragraph" w:customStyle="1" w:styleId="1e">
    <w:name w:val="Обычный (веб)1"/>
    <w:basedOn w:val="a"/>
    <w:uiPriority w:val="99"/>
    <w:qFormat/>
    <w:rsid w:val="00974064"/>
    <w:pPr>
      <w:widowControl/>
      <w:spacing w:before="120" w:after="120"/>
    </w:pPr>
    <w:rPr>
      <w:rFonts w:ascii="Times New Roman" w:eastAsia="Times New Roman" w:hAnsi="Times New Roman" w:cs="Times New Roman"/>
      <w:color w:val="auto"/>
    </w:rPr>
  </w:style>
  <w:style w:type="paragraph" w:customStyle="1" w:styleId="211">
    <w:name w:val="Основной текст 21"/>
    <w:basedOn w:val="a"/>
    <w:uiPriority w:val="99"/>
    <w:qFormat/>
    <w:rsid w:val="00974064"/>
    <w:pPr>
      <w:widowControl/>
    </w:pPr>
    <w:rPr>
      <w:rFonts w:ascii="Times New Roman" w:eastAsia="Times New Roman" w:hAnsi="Times New Roman" w:cs="Times New Roman"/>
      <w:color w:val="auto"/>
      <w:sz w:val="28"/>
      <w:szCs w:val="28"/>
    </w:rPr>
  </w:style>
  <w:style w:type="paragraph" w:customStyle="1" w:styleId="aff">
    <w:name w:val="Колонтитул"/>
    <w:basedOn w:val="a"/>
    <w:qFormat/>
    <w:rsid w:val="00BA5A94"/>
  </w:style>
  <w:style w:type="paragraph" w:customStyle="1" w:styleId="17">
    <w:name w:val="Верхний колонтитул1"/>
    <w:basedOn w:val="a"/>
    <w:link w:val="ac"/>
    <w:uiPriority w:val="99"/>
    <w:qFormat/>
    <w:rsid w:val="002C3435"/>
    <w:pPr>
      <w:tabs>
        <w:tab w:val="center" w:pos="4677"/>
        <w:tab w:val="right" w:pos="9355"/>
      </w:tabs>
    </w:pPr>
  </w:style>
  <w:style w:type="paragraph" w:customStyle="1" w:styleId="18">
    <w:name w:val="Нижний колонтитул1"/>
    <w:basedOn w:val="a"/>
    <w:link w:val="ad"/>
    <w:uiPriority w:val="99"/>
    <w:qFormat/>
    <w:rsid w:val="002C3435"/>
    <w:pPr>
      <w:tabs>
        <w:tab w:val="center" w:pos="4677"/>
        <w:tab w:val="right" w:pos="9355"/>
      </w:tabs>
    </w:pPr>
  </w:style>
  <w:style w:type="paragraph" w:customStyle="1" w:styleId="Default">
    <w:name w:val="Default"/>
    <w:uiPriority w:val="99"/>
    <w:qFormat/>
    <w:rsid w:val="00BC2ECC"/>
    <w:rPr>
      <w:rFonts w:ascii="Times New Roman" w:eastAsia="Times New Roman" w:hAnsi="Times New Roman" w:cs="Times New Roman"/>
      <w:color w:val="000000"/>
      <w:sz w:val="24"/>
      <w:szCs w:val="24"/>
    </w:rPr>
  </w:style>
  <w:style w:type="paragraph" w:customStyle="1" w:styleId="1f">
    <w:name w:val="Знак Знак Знак Знак1"/>
    <w:basedOn w:val="a"/>
    <w:uiPriority w:val="99"/>
    <w:qFormat/>
    <w:rsid w:val="006011C0"/>
    <w:pPr>
      <w:widowControl/>
    </w:pPr>
    <w:rPr>
      <w:rFonts w:ascii="Verdana" w:eastAsia="Times New Roman" w:hAnsi="Verdana" w:cs="Verdana"/>
      <w:color w:val="auto"/>
      <w:sz w:val="20"/>
      <w:szCs w:val="20"/>
      <w:lang w:val="en-US" w:eastAsia="en-US"/>
    </w:rPr>
  </w:style>
  <w:style w:type="paragraph" w:customStyle="1" w:styleId="27">
    <w:name w:val="Основной текст2"/>
    <w:basedOn w:val="a"/>
    <w:link w:val="ae"/>
    <w:uiPriority w:val="99"/>
    <w:qFormat/>
    <w:rsid w:val="006C2752"/>
    <w:pPr>
      <w:shd w:val="clear" w:color="auto" w:fill="FFFFFF"/>
      <w:spacing w:line="480" w:lineRule="exact"/>
      <w:jc w:val="both"/>
    </w:pPr>
    <w:rPr>
      <w:color w:val="auto"/>
      <w:sz w:val="27"/>
      <w:szCs w:val="27"/>
    </w:rPr>
  </w:style>
  <w:style w:type="paragraph" w:customStyle="1" w:styleId="1f0">
    <w:name w:val="Указатель1"/>
    <w:basedOn w:val="a"/>
    <w:uiPriority w:val="99"/>
    <w:qFormat/>
    <w:rsid w:val="0028211F"/>
    <w:pPr>
      <w:widowControl/>
      <w:suppressLineNumbers/>
    </w:pPr>
    <w:rPr>
      <w:rFonts w:ascii="Times New Roman" w:eastAsia="Times New Roman" w:hAnsi="Times New Roman" w:cs="Times New Roman"/>
      <w:color w:val="auto"/>
      <w:lang w:eastAsia="zh-CN"/>
    </w:rPr>
  </w:style>
  <w:style w:type="paragraph" w:customStyle="1" w:styleId="ConsPlusTitle">
    <w:name w:val="ConsPlusTitle"/>
    <w:uiPriority w:val="99"/>
    <w:qFormat/>
    <w:rsid w:val="0028211F"/>
    <w:pPr>
      <w:widowControl w:val="0"/>
    </w:pPr>
    <w:rPr>
      <w:rFonts w:ascii="Times New Roman" w:eastAsia="Times New Roman" w:hAnsi="Times New Roman" w:cs="Times New Roman"/>
      <w:b/>
      <w:bCs/>
      <w:sz w:val="24"/>
      <w:szCs w:val="24"/>
      <w:lang w:eastAsia="zh-CN"/>
    </w:rPr>
  </w:style>
  <w:style w:type="paragraph" w:customStyle="1" w:styleId="aff0">
    <w:name w:val="Содержимое таблицы"/>
    <w:basedOn w:val="a"/>
    <w:uiPriority w:val="99"/>
    <w:qFormat/>
    <w:rsid w:val="0028211F"/>
    <w:pPr>
      <w:widowControl/>
      <w:suppressLineNumbers/>
    </w:pPr>
    <w:rPr>
      <w:rFonts w:ascii="Times New Roman" w:eastAsia="Times New Roman" w:hAnsi="Times New Roman" w:cs="Times New Roman"/>
      <w:color w:val="auto"/>
      <w:lang w:eastAsia="zh-CN"/>
    </w:rPr>
  </w:style>
  <w:style w:type="paragraph" w:customStyle="1" w:styleId="aff1">
    <w:name w:val="Заголовок таблицы"/>
    <w:basedOn w:val="aff0"/>
    <w:uiPriority w:val="99"/>
    <w:qFormat/>
    <w:rsid w:val="0028211F"/>
    <w:pPr>
      <w:jc w:val="center"/>
    </w:pPr>
    <w:rPr>
      <w:b/>
      <w:bCs/>
    </w:rPr>
  </w:style>
  <w:style w:type="paragraph" w:customStyle="1" w:styleId="aff2">
    <w:name w:val="Содержимое врезки"/>
    <w:basedOn w:val="a"/>
    <w:uiPriority w:val="99"/>
    <w:qFormat/>
    <w:rsid w:val="0028211F"/>
    <w:pPr>
      <w:widowControl/>
    </w:pPr>
    <w:rPr>
      <w:rFonts w:ascii="Times New Roman" w:eastAsia="Times New Roman" w:hAnsi="Times New Roman" w:cs="Times New Roman"/>
      <w:color w:val="auto"/>
      <w:lang w:eastAsia="zh-CN"/>
    </w:rPr>
  </w:style>
  <w:style w:type="paragraph" w:customStyle="1" w:styleId="1f1">
    <w:name w:val="Цитата1"/>
    <w:basedOn w:val="a"/>
    <w:uiPriority w:val="99"/>
    <w:qFormat/>
    <w:rsid w:val="0028211F"/>
    <w:pPr>
      <w:widowControl/>
      <w:spacing w:after="283"/>
      <w:ind w:left="567" w:right="567"/>
    </w:pPr>
    <w:rPr>
      <w:rFonts w:ascii="Times New Roman" w:eastAsia="Times New Roman" w:hAnsi="Times New Roman" w:cs="Times New Roman"/>
      <w:color w:val="auto"/>
      <w:lang w:eastAsia="zh-CN"/>
    </w:rPr>
  </w:style>
  <w:style w:type="paragraph" w:styleId="af2">
    <w:name w:val="Subtitle"/>
    <w:basedOn w:val="1b"/>
    <w:next w:val="a4"/>
    <w:link w:val="af1"/>
    <w:uiPriority w:val="99"/>
    <w:qFormat/>
    <w:rsid w:val="0028211F"/>
    <w:pPr>
      <w:jc w:val="center"/>
    </w:pPr>
    <w:rPr>
      <w:i/>
      <w:iCs/>
    </w:rPr>
  </w:style>
  <w:style w:type="paragraph" w:styleId="aff3">
    <w:name w:val="List Paragraph"/>
    <w:basedOn w:val="a"/>
    <w:qFormat/>
    <w:pPr>
      <w:ind w:left="720"/>
      <w:contextualSpacing/>
    </w:pPr>
  </w:style>
  <w:style w:type="paragraph" w:styleId="af5">
    <w:name w:val="Body Text Indent"/>
    <w:basedOn w:val="a"/>
    <w:link w:val="af4"/>
    <w:uiPriority w:val="99"/>
    <w:rsid w:val="00CB527B"/>
    <w:pPr>
      <w:spacing w:after="120"/>
      <w:ind w:left="283"/>
    </w:pPr>
  </w:style>
  <w:style w:type="paragraph" w:customStyle="1" w:styleId="28">
    <w:name w:val="Знак Знак Знак Знак2"/>
    <w:basedOn w:val="a"/>
    <w:uiPriority w:val="99"/>
    <w:qFormat/>
    <w:rsid w:val="00CB527B"/>
    <w:pPr>
      <w:widowControl/>
    </w:pPr>
    <w:rPr>
      <w:rFonts w:ascii="Verdana" w:eastAsia="Times New Roman" w:hAnsi="Verdana" w:cs="Verdana"/>
      <w:color w:val="auto"/>
      <w:sz w:val="20"/>
      <w:szCs w:val="20"/>
      <w:lang w:val="en-US" w:eastAsia="en-US"/>
    </w:rPr>
  </w:style>
  <w:style w:type="paragraph" w:customStyle="1" w:styleId="Style11">
    <w:name w:val="Style11"/>
    <w:basedOn w:val="a"/>
    <w:uiPriority w:val="99"/>
    <w:qFormat/>
    <w:rsid w:val="007F5736"/>
    <w:pPr>
      <w:spacing w:line="1590" w:lineRule="exact"/>
      <w:ind w:firstLine="2205"/>
      <w:jc w:val="both"/>
    </w:pPr>
    <w:rPr>
      <w:rFonts w:ascii="Times New Roman" w:eastAsia="Times New Roman" w:hAnsi="Times New Roman" w:cs="Times New Roman"/>
      <w:color w:val="auto"/>
    </w:rPr>
  </w:style>
  <w:style w:type="paragraph" w:customStyle="1" w:styleId="37">
    <w:name w:val="Знак Знак Знак Знак3"/>
    <w:basedOn w:val="a"/>
    <w:uiPriority w:val="99"/>
    <w:qFormat/>
    <w:rsid w:val="00A93939"/>
    <w:pPr>
      <w:widowControl/>
    </w:pPr>
    <w:rPr>
      <w:rFonts w:ascii="Verdana" w:eastAsia="Times New Roman" w:hAnsi="Verdana" w:cs="Verdana"/>
      <w:color w:val="auto"/>
      <w:sz w:val="20"/>
      <w:szCs w:val="20"/>
      <w:lang w:val="en-US" w:eastAsia="en-US"/>
    </w:rPr>
  </w:style>
  <w:style w:type="paragraph" w:customStyle="1" w:styleId="29">
    <w:name w:val="Без интервала2"/>
    <w:uiPriority w:val="99"/>
    <w:qFormat/>
    <w:rsid w:val="00C97910"/>
    <w:rPr>
      <w:rFonts w:ascii="Calibri" w:eastAsia="Times New Roman" w:hAnsi="Calibri" w:cs="Times New Roman"/>
    </w:rPr>
  </w:style>
  <w:style w:type="paragraph" w:styleId="af8">
    <w:name w:val="Balloon Text"/>
    <w:basedOn w:val="a"/>
    <w:link w:val="af7"/>
    <w:uiPriority w:val="99"/>
    <w:semiHidden/>
    <w:qFormat/>
    <w:rsid w:val="00FC0637"/>
    <w:rPr>
      <w:rFonts w:ascii="Tahoma" w:hAnsi="Tahoma" w:cs="Tahoma"/>
      <w:sz w:val="16"/>
      <w:szCs w:val="16"/>
    </w:rPr>
  </w:style>
  <w:style w:type="paragraph" w:styleId="aff4">
    <w:name w:val="No Spacing"/>
    <w:uiPriority w:val="1"/>
    <w:qFormat/>
    <w:rsid w:val="00653FAE"/>
    <w:rPr>
      <w:rFonts w:ascii="Calibri" w:eastAsia="Calibri" w:hAnsi="Calibri" w:cs="Times New Roman"/>
      <w:lang w:eastAsia="en-US"/>
    </w:rPr>
  </w:style>
  <w:style w:type="paragraph" w:styleId="aff5">
    <w:name w:val="Normal (Web)"/>
    <w:basedOn w:val="a"/>
    <w:qFormat/>
    <w:rsid w:val="00C10821"/>
    <w:pPr>
      <w:widowControl/>
      <w:spacing w:before="280" w:after="119"/>
    </w:pPr>
    <w:rPr>
      <w:rFonts w:ascii="Times New Roman" w:eastAsia="Times New Roman" w:hAnsi="Times New Roman" w:cs="Times New Roman"/>
      <w:color w:val="auto"/>
      <w:lang w:eastAsia="ar-SA"/>
    </w:rPr>
  </w:style>
  <w:style w:type="paragraph" w:customStyle="1" w:styleId="TableParagraph">
    <w:name w:val="Table Paragraph"/>
    <w:basedOn w:val="a"/>
    <w:uiPriority w:val="1"/>
    <w:qFormat/>
    <w:rsid w:val="00480196"/>
    <w:rPr>
      <w:rFonts w:ascii="Times New Roman" w:eastAsia="Times New Roman" w:hAnsi="Times New Roman" w:cs="Times New Roman"/>
      <w:color w:val="auto"/>
      <w:sz w:val="22"/>
      <w:szCs w:val="22"/>
      <w:lang w:bidi="ru-RU"/>
    </w:rPr>
  </w:style>
  <w:style w:type="paragraph" w:styleId="aff6">
    <w:name w:val="footer"/>
    <w:basedOn w:val="aff"/>
  </w:style>
  <w:style w:type="numbering" w:customStyle="1" w:styleId="WW8Num3">
    <w:name w:val="WW8Num3"/>
    <w:qFormat/>
    <w:rsid w:val="00BA5A94"/>
  </w:style>
  <w:style w:type="numbering" w:customStyle="1" w:styleId="WW8Num2">
    <w:name w:val="WW8Num2"/>
    <w:qFormat/>
    <w:rsid w:val="00BA5A94"/>
  </w:style>
  <w:style w:type="numbering" w:customStyle="1" w:styleId="WW8Num1">
    <w:name w:val="WW8Num1"/>
    <w:qFormat/>
  </w:style>
  <w:style w:type="table" w:styleId="aff7">
    <w:name w:val="Table Grid"/>
    <w:basedOn w:val="a1"/>
    <w:uiPriority w:val="99"/>
    <w:rsid w:val="000444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Светлая сетка1"/>
    <w:uiPriority w:val="99"/>
    <w:rsid w:val="00C97910"/>
    <w:rPr>
      <w:sz w:val="20"/>
      <w:szCs w:val="20"/>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b/>
        <w:bCs/>
      </w:rPr>
    </w:tblStylePr>
    <w:tblStylePr w:type="lastCol">
      <w:rPr>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consultantplus://offline/ref=0042A48B21FB0C2EC53C8C37C0EAB9A76B73DF11D3E64D39E38BF1B2D84EEC04679B174702225DE55515E2B57ED9B0E294EE05F17210E9F36678ED8400hDG" TargetMode="External"/><Relationship Id="rId21" Type="http://schemas.openxmlformats.org/officeDocument/2006/relationships/hyperlink" Target="consultantplus://offline/ref=0042A48B21FB0C2EC53C923AD686E7AD6B70891ED5EC4E67BEDCF7E5871EEA5135DB491E40624EE4540EE1B7780Dh3G" TargetMode="External"/><Relationship Id="rId42" Type="http://schemas.openxmlformats.org/officeDocument/2006/relationships/footer" Target="footer4.xml"/><Relationship Id="rId47" Type="http://schemas.openxmlformats.org/officeDocument/2006/relationships/hyperlink" Target="consultantplus://offline/ref=0042A48B21FB0C2EC53C8C37C0EAB9A76B73DF11D3E04339E18FF1B2D84EEC04679B1747102205E95414FDB77BCCE6B3D20BhAG" TargetMode="External"/><Relationship Id="rId63" Type="http://schemas.openxmlformats.org/officeDocument/2006/relationships/hyperlink" Target="consultantplus://offline/ref=62CB38B756A420818EE82B1F5CE12FDD70BFA61A95FE3463879D4FA8ED911644B2C269265E8C4D58A4C90AC6Q5K" TargetMode="External"/><Relationship Id="rId68" Type="http://schemas.openxmlformats.org/officeDocument/2006/relationships/footer" Target="footer16.xml"/><Relationship Id="rId16" Type="http://schemas.openxmlformats.org/officeDocument/2006/relationships/hyperlink" Target="consultantplus://offline/ref=0042A48B21FB0C2EC53C923AD686E7AD6078841CD2EF136DB685FBE78011B54620921D13416650EC5E44B2F32FDFE5B7CEBB09EE740EEB0Fh3G" TargetMode="External"/><Relationship Id="rId11" Type="http://schemas.openxmlformats.org/officeDocument/2006/relationships/hyperlink" Target="consultantplus://offline/ref=0042A48B21FB0C2EC53C923AD686E7AD6B70831BD7EC4E67BEDCF7E5871EEA5135DB491E40624EE4540EE1B7780Dh3G" TargetMode="External"/><Relationship Id="rId24" Type="http://schemas.openxmlformats.org/officeDocument/2006/relationships/hyperlink" Target="consultantplus://offline/ref=0042A48B21FB0C2EC53C923AD686E7AD6A7F821FD5E64E67BEDCF7E5871EEA5127DB1112416650E55C1BB7E63E87E9B2D4A508F1680CE9F007h9G" TargetMode="External"/><Relationship Id="rId32" Type="http://schemas.openxmlformats.org/officeDocument/2006/relationships/image" Target="media/image2.wmf"/><Relationship Id="rId37" Type="http://schemas.openxmlformats.org/officeDocument/2006/relationships/image" Target="media/image7.wmf"/><Relationship Id="rId40" Type="http://schemas.openxmlformats.org/officeDocument/2006/relationships/footer" Target="footer2.xml"/><Relationship Id="rId45" Type="http://schemas.openxmlformats.org/officeDocument/2006/relationships/footer" Target="footer7.xml"/><Relationship Id="rId53" Type="http://schemas.openxmlformats.org/officeDocument/2006/relationships/image" Target="media/image14.wmf"/><Relationship Id="rId58" Type="http://schemas.openxmlformats.org/officeDocument/2006/relationships/footer" Target="footer12.xml"/><Relationship Id="rId66" Type="http://schemas.openxmlformats.org/officeDocument/2006/relationships/hyperlink" Target="consultantplus://offline/ref=0042A48B21FB0C2EC53C8C37C0EAB9A76B73DF11D3E04339E18FF1B2D84EEC04679B1747102205E95414FDB77BCCE6B3D20BhAG" TargetMode="External"/><Relationship Id="rId74" Type="http://schemas.openxmlformats.org/officeDocument/2006/relationships/footer" Target="footer22.xml"/><Relationship Id="rId5" Type="http://schemas.openxmlformats.org/officeDocument/2006/relationships/webSettings" Target="webSettings.xml"/><Relationship Id="rId61" Type="http://schemas.openxmlformats.org/officeDocument/2006/relationships/hyperlink" Target="consultantplus://offline/ref=BB6B216181070760F65BE7A056702EB38E54799EB6B7C0DE43A922CD0FDCE14D53DCEFEF6D549BF5E6EDD33CFCy248F" TargetMode="External"/><Relationship Id="rId19" Type="http://schemas.openxmlformats.org/officeDocument/2006/relationships/hyperlink" Target="consultantplus://offline/ref=0042A48B21FB0C2EC53C923AD686E7AD687A881FD6E24E67BEDCF7E5871EEA5135DB491E40624EE4540EE1B7780Dh3G" TargetMode="External"/><Relationship Id="rId14" Type="http://schemas.openxmlformats.org/officeDocument/2006/relationships/hyperlink" Target="consultantplus://offline/ref=0042A48B21FB0C2EC53C923AD686E7AD6B79871FD4E74E67BEDCF7E5871EEA5127DB1112416650E55D1BB7E63E87E9B2D4A508F1680CE9F007h9G" TargetMode="External"/><Relationship Id="rId22" Type="http://schemas.openxmlformats.org/officeDocument/2006/relationships/hyperlink" Target="consultantplus://offline/ref=0042A48B21FB0C2EC53C923AD686E7AD6A7D891CD0E24E67BEDCF7E5871EEA5135DB491E40624EE4540EE1B7780Dh3G" TargetMode="External"/><Relationship Id="rId27" Type="http://schemas.openxmlformats.org/officeDocument/2006/relationships/hyperlink" Target="consultantplus://offline/ref=0042A48B21FB0C2EC53C8C37C0EAB9A76B73DF11D3E64D39E38BF1B2D84EEC04679B174702225DE55515E2B57ED9B0E294EE05F17210E9F36678ED8400hDG" TargetMode="External"/><Relationship Id="rId30" Type="http://schemas.openxmlformats.org/officeDocument/2006/relationships/hyperlink" Target="consultantplus://offline/ref=0042A48B21FB0C2EC53C923AD686E7AD6A7D8415D5E34E67BEDCF7E5871EEA5127DB1111476459EF0141A7E277D3E0ADD0BA16F2760C0Eh8G" TargetMode="External"/><Relationship Id="rId35" Type="http://schemas.openxmlformats.org/officeDocument/2006/relationships/image" Target="media/image5.wmf"/><Relationship Id="rId43" Type="http://schemas.openxmlformats.org/officeDocument/2006/relationships/footer" Target="footer5.xml"/><Relationship Id="rId48" Type="http://schemas.openxmlformats.org/officeDocument/2006/relationships/image" Target="media/image9.wmf"/><Relationship Id="rId56" Type="http://schemas.openxmlformats.org/officeDocument/2006/relationships/footer" Target="footer10.xml"/><Relationship Id="rId64" Type="http://schemas.openxmlformats.org/officeDocument/2006/relationships/hyperlink" Target="consultantplus://offline/ref=0042A48B21FB0C2EC53C8C37C0EAB9A76B73DF11D3E04339E18FF1B2D84EEC04679B1747102205E95414FDB77BCCE6B3D20BhAG" TargetMode="External"/><Relationship Id="rId69" Type="http://schemas.openxmlformats.org/officeDocument/2006/relationships/footer" Target="footer17.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2.wmf"/><Relationship Id="rId72" Type="http://schemas.openxmlformats.org/officeDocument/2006/relationships/footer" Target="footer20.xml"/><Relationship Id="rId3" Type="http://schemas.openxmlformats.org/officeDocument/2006/relationships/styles" Target="styles.xml"/><Relationship Id="rId12" Type="http://schemas.openxmlformats.org/officeDocument/2006/relationships/hyperlink" Target="consultantplus://offline/ref=0042A48B21FB0C2EC53C8C37C0EAB9A76B73DF11D3E64D39E38BF1B2D84EEC04679B174702225DE55515E2B57ED9B0E294EE05F17210E9F36678ED8400hDG" TargetMode="External"/><Relationship Id="rId17" Type="http://schemas.openxmlformats.org/officeDocument/2006/relationships/hyperlink" Target="consultantplus://offline/ref=0042A48B21FB0C2EC53C923AD686E7AD68708118D2E64E67BEDCF7E5871EEA5127DB1112416650E45C1BB7E63E87E9B2D4A508F1680CE9F007h9G" TargetMode="External"/><Relationship Id="rId25" Type="http://schemas.openxmlformats.org/officeDocument/2006/relationships/hyperlink" Target="consultantplus://offline/ref=0042A48B21FB0C2EC53C8C37C0EAB9A76B73DF11D3E64D39E38BF1B2D84EEC04679B174702225DE55515E2B57ED9B0E294EE05F17210E9F36678ED8400hDG" TargetMode="External"/><Relationship Id="rId33" Type="http://schemas.openxmlformats.org/officeDocument/2006/relationships/image" Target="media/image3.wmf"/><Relationship Id="rId38" Type="http://schemas.openxmlformats.org/officeDocument/2006/relationships/image" Target="media/image8.wmf"/><Relationship Id="rId46" Type="http://schemas.openxmlformats.org/officeDocument/2006/relationships/footer" Target="footer8.xml"/><Relationship Id="rId59" Type="http://schemas.openxmlformats.org/officeDocument/2006/relationships/footer" Target="footer13.xml"/><Relationship Id="rId67" Type="http://schemas.openxmlformats.org/officeDocument/2006/relationships/footer" Target="footer15.xml"/><Relationship Id="rId20" Type="http://schemas.openxmlformats.org/officeDocument/2006/relationships/hyperlink" Target="consultantplus://offline/ref=0042A48B21FB0C2EC53C923AD686E7AD6B70831BD7EC4E67BEDCF7E5871EEA5135DB491E40624EE4540EE1B7780Dh3G" TargetMode="External"/><Relationship Id="rId41" Type="http://schemas.openxmlformats.org/officeDocument/2006/relationships/footer" Target="footer3.xml"/><Relationship Id="rId54" Type="http://schemas.openxmlformats.org/officeDocument/2006/relationships/image" Target="media/image15.wmf"/><Relationship Id="rId62" Type="http://schemas.openxmlformats.org/officeDocument/2006/relationships/hyperlink" Target="consultantplus://offline/ref=BB6B216181070760F65BE7A056702EB38E54799EB6B7C0DE43A922CD0FDCE14D53DCEFEF6D549BF5E6EDD33CFCy248F" TargetMode="External"/><Relationship Id="rId70" Type="http://schemas.openxmlformats.org/officeDocument/2006/relationships/footer" Target="footer18.xml"/><Relationship Id="rId75"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042A48B21FB0C2EC53C923AD686E7AD6871801AD4ED4E67BEDCF7E5871EEA5127DB1112416650E5501BB7E63E87E9B2D4A508F1680CE9F007h9G" TargetMode="External"/><Relationship Id="rId23" Type="http://schemas.openxmlformats.org/officeDocument/2006/relationships/hyperlink" Target="https://login.consultant.ru/link/?req=doc&amp;base=LAW&amp;n=358026" TargetMode="External"/><Relationship Id="rId28" Type="http://schemas.openxmlformats.org/officeDocument/2006/relationships/hyperlink" Target="consultantplus://offline/ref=0042A48B21FB0C2EC53C8C37C0EAB9A76B73DF11D3E14139EB88F1B2D84EEC04679B174702225DE55510E1B57FD9B0E294EE05F17210E9F36678ED8400hDG" TargetMode="External"/><Relationship Id="rId36" Type="http://schemas.openxmlformats.org/officeDocument/2006/relationships/image" Target="media/image6.wmf"/><Relationship Id="rId49" Type="http://schemas.openxmlformats.org/officeDocument/2006/relationships/image" Target="media/image10.wmf"/><Relationship Id="rId57" Type="http://schemas.openxmlformats.org/officeDocument/2006/relationships/footer" Target="footer11.xml"/><Relationship Id="rId10" Type="http://schemas.openxmlformats.org/officeDocument/2006/relationships/hyperlink" Target="consultantplus://offline/ref=0042A48B21FB0C2EC53C923AD686E7AD6A7F821FD5E64E67BEDCF7E5871EEA5127DB1112416650E55C1BB7E63E87E9B2D4A508F1680CE9F007h9G" TargetMode="External"/><Relationship Id="rId31" Type="http://schemas.openxmlformats.org/officeDocument/2006/relationships/hyperlink" Target="consultantplus://offline/ref=0042A48B21FB0C2EC53C8C37C0EAB9A76B73DF11D3E04339E18FF1B2D84EEC04679B1747102205E95414FDB77BCCE6B3D20BhAG" TargetMode="External"/><Relationship Id="rId44" Type="http://schemas.openxmlformats.org/officeDocument/2006/relationships/footer" Target="footer6.xml"/><Relationship Id="rId52" Type="http://schemas.openxmlformats.org/officeDocument/2006/relationships/image" Target="media/image13.wmf"/><Relationship Id="rId60" Type="http://schemas.openxmlformats.org/officeDocument/2006/relationships/footer" Target="footer14.xml"/><Relationship Id="rId65" Type="http://schemas.openxmlformats.org/officeDocument/2006/relationships/hyperlink" Target="consultantplus://offline/ref=0042A48B21FB0C2EC53C923AD686E7AD6A7F821FD5E64E67BEDCF7E5871EEA5127DB1112416650E55C1BB7E63E87E9B2D4A508F1680CE9F007h9G" TargetMode="External"/><Relationship Id="rId73"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yperlink" Target="consultantplus://offline/ref=0042A48B21FB0C2EC53C923AD686E7AD6A7F821FD5E64E67BEDCF7E5871EEA5127DB1112416650E55C1BB7E63E87E9B2D4A508F1680CE9F007h9G" TargetMode="External"/><Relationship Id="rId13" Type="http://schemas.openxmlformats.org/officeDocument/2006/relationships/hyperlink" Target="consultantplus://offline/ref=0042A48B21FB0C2EC53C923AD686E7AD6A7D871CD2E64E67BEDCF7E5871EEA5135DB491E40624EE4540EE1B7780Dh3G" TargetMode="External"/><Relationship Id="rId18" Type="http://schemas.openxmlformats.org/officeDocument/2006/relationships/hyperlink" Target="consultantplus://offline/ref=0042A48B21FB0C2EC53C923AD686E7AD687A881FD6E04E67BEDCF7E5871EEA5135DB491E40624EE4540EE1B7780Dh3G" TargetMode="External"/><Relationship Id="rId39" Type="http://schemas.openxmlformats.org/officeDocument/2006/relationships/footer" Target="footer1.xml"/><Relationship Id="rId34" Type="http://schemas.openxmlformats.org/officeDocument/2006/relationships/image" Target="media/image4.wmf"/><Relationship Id="rId50" Type="http://schemas.openxmlformats.org/officeDocument/2006/relationships/image" Target="media/image11.wmf"/><Relationship Id="rId55" Type="http://schemas.openxmlformats.org/officeDocument/2006/relationships/footer" Target="footer9.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9.xml"/><Relationship Id="rId2" Type="http://schemas.openxmlformats.org/officeDocument/2006/relationships/numbering" Target="numbering.xml"/><Relationship Id="rId29" Type="http://schemas.openxmlformats.org/officeDocument/2006/relationships/hyperlink" Target="consultantplus://offline/ref=0042A48B21FB0C2EC53C923AD686E7AD6A7D8415D5E34E67BEDCF7E5871EEA5127DB1111446354EF0141A7E277D3E0ADD0BA16F2760C0Eh8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1E039A-7E4F-4E33-AB09-0FD0779CD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184</Pages>
  <Words>53830</Words>
  <Characters>306836</Characters>
  <Application>Microsoft Office Word</Application>
  <DocSecurity>0</DocSecurity>
  <Lines>2556</Lines>
  <Paragraphs>719</Paragraphs>
  <ScaleCrop>false</ScaleCrop>
  <HeadingPairs>
    <vt:vector size="2" baseType="variant">
      <vt:variant>
        <vt:lpstr>Название</vt:lpstr>
      </vt:variant>
      <vt:variant>
        <vt:i4>1</vt:i4>
      </vt:variant>
    </vt:vector>
  </HeadingPairs>
  <TitlesOfParts>
    <vt:vector size="1" baseType="lpstr">
      <vt:lpstr>Указ Президента РФ от 07.05.2018 N 204(ред. от 21.07.2020)"О национальных целях и стратегических задачах развития Российской Федерации на период до 2024 года"</vt:lpstr>
    </vt:vector>
  </TitlesOfParts>
  <Company>КонсультантПлюс Версия 4024.00.51</Company>
  <LinksUpToDate>false</LinksUpToDate>
  <CharactersWithSpaces>359947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07.05.2018 N 204(ред. от 21.07.2020)"О национальных целях и стратегических задачах развития Российской Федерации на период до 2024 года"</dc:title>
  <dc:subject/>
  <dc:creator>Krylova_M</dc:creator>
  <dc:description/>
  <cp:lastModifiedBy>Анастасия А. Соколова</cp:lastModifiedBy>
  <cp:revision>2</cp:revision>
  <cp:lastPrinted>2026-05-26T07:59:00Z</cp:lastPrinted>
  <dcterms:created xsi:type="dcterms:W3CDTF">2026-06-04T13:06:00Z</dcterms:created>
  <dcterms:modified xsi:type="dcterms:W3CDTF">2026-06-04T13:06:00Z</dcterms:modified>
  <dc:language>ru-RU</dc:language>
</cp:coreProperties>
</file>