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C778B" w:rsidRDefault="00C92513">
      <w:pPr>
        <w:widowControl w:val="0"/>
        <w:suppressAutoHyphens w:val="0"/>
        <w:ind w:left="6237"/>
        <w:jc w:val="both"/>
        <w:rPr>
          <w:sz w:val="24"/>
        </w:rPr>
      </w:pPr>
      <w:bookmarkStart w:id="0" w:name="_GoBack"/>
      <w:bookmarkEnd w:id="0"/>
      <w:r>
        <w:rPr>
          <w:sz w:val="24"/>
        </w:rPr>
        <w:t xml:space="preserve">                    </w:t>
      </w:r>
      <w:r w:rsidR="00B84F1F">
        <w:rPr>
          <w:sz w:val="24"/>
        </w:rPr>
        <w:t xml:space="preserve">        </w:t>
      </w:r>
      <w:r>
        <w:rPr>
          <w:sz w:val="24"/>
        </w:rPr>
        <w:t xml:space="preserve">           </w:t>
      </w:r>
    </w:p>
    <w:p w:rsidR="00232E1A" w:rsidRPr="00232E1A" w:rsidRDefault="00232E1A" w:rsidP="00232E1A">
      <w:pPr>
        <w:suppressAutoHyphens w:val="0"/>
        <w:ind w:left="4962" w:hanging="1134"/>
        <w:rPr>
          <w:szCs w:val="28"/>
          <w:lang w:eastAsia="ru-RU"/>
        </w:rPr>
      </w:pPr>
      <w:r w:rsidRPr="00232E1A">
        <w:rPr>
          <w:b/>
          <w:noProof/>
          <w:szCs w:val="28"/>
          <w:lang w:eastAsia="ru-RU"/>
        </w:rPr>
        <w:t xml:space="preserve">      </w:t>
      </w:r>
      <w:r w:rsidRPr="00232E1A">
        <w:rPr>
          <w:b/>
          <w:noProof/>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8" o:title="Собинский р-н герб"/>
          </v:shape>
        </w:pict>
      </w:r>
    </w:p>
    <w:p w:rsidR="00232E1A" w:rsidRPr="00232E1A" w:rsidRDefault="00232E1A" w:rsidP="00232E1A">
      <w:pPr>
        <w:suppressAutoHyphens w:val="0"/>
        <w:rPr>
          <w:szCs w:val="28"/>
          <w:lang w:eastAsia="ru-RU"/>
        </w:rPr>
      </w:pPr>
    </w:p>
    <w:p w:rsidR="00232E1A" w:rsidRPr="00232E1A" w:rsidRDefault="00232E1A" w:rsidP="00232E1A">
      <w:pPr>
        <w:keepNext/>
        <w:suppressAutoHyphens w:val="0"/>
        <w:jc w:val="center"/>
        <w:outlineLvl w:val="0"/>
        <w:rPr>
          <w:b/>
          <w:sz w:val="32"/>
          <w:szCs w:val="32"/>
          <w:lang w:eastAsia="ru-RU"/>
        </w:rPr>
      </w:pPr>
      <w:r w:rsidRPr="00232E1A">
        <w:rPr>
          <w:b/>
          <w:sz w:val="32"/>
          <w:szCs w:val="32"/>
          <w:lang w:eastAsia="ru-RU"/>
        </w:rPr>
        <w:t>П О С Т А Н О В Л Е Н И Е</w:t>
      </w:r>
    </w:p>
    <w:p w:rsidR="00232E1A" w:rsidRPr="00232E1A" w:rsidRDefault="00232E1A" w:rsidP="00232E1A">
      <w:pPr>
        <w:suppressAutoHyphens w:val="0"/>
        <w:jc w:val="center"/>
        <w:rPr>
          <w:b/>
          <w:szCs w:val="28"/>
          <w:lang w:eastAsia="ru-RU"/>
        </w:rPr>
      </w:pPr>
      <w:r w:rsidRPr="00232E1A">
        <w:rPr>
          <w:b/>
          <w:szCs w:val="28"/>
          <w:lang w:eastAsia="ru-RU"/>
        </w:rPr>
        <w:t>Администрации Собинского муниципального округа Владимирской области</w:t>
      </w:r>
    </w:p>
    <w:p w:rsidR="00232E1A" w:rsidRPr="00232E1A" w:rsidRDefault="00232E1A" w:rsidP="00232E1A">
      <w:pPr>
        <w:suppressAutoHyphens w:val="0"/>
        <w:rPr>
          <w:szCs w:val="28"/>
          <w:lang w:eastAsia="ru-RU"/>
        </w:rPr>
      </w:pPr>
    </w:p>
    <w:p w:rsidR="009C778B" w:rsidRDefault="009C778B">
      <w:pPr>
        <w:rPr>
          <w:szCs w:val="28"/>
        </w:rPr>
      </w:pPr>
    </w:p>
    <w:p w:rsidR="00B747AB" w:rsidRPr="00B747AB" w:rsidRDefault="00517D71" w:rsidP="00954C63">
      <w:pPr>
        <w:rPr>
          <w:szCs w:val="28"/>
          <w:u w:val="single"/>
        </w:rPr>
      </w:pPr>
      <w:r>
        <w:rPr>
          <w:szCs w:val="28"/>
          <w:u w:val="single"/>
        </w:rPr>
        <w:t>26.06.2026</w:t>
      </w:r>
      <w:r w:rsidR="00954C63">
        <w:rPr>
          <w:szCs w:val="28"/>
        </w:rPr>
        <w:t xml:space="preserve">       </w:t>
      </w:r>
      <w:r w:rsidR="00F2069B">
        <w:rPr>
          <w:szCs w:val="28"/>
        </w:rPr>
        <w:t xml:space="preserve">            </w:t>
      </w:r>
      <w:r w:rsidR="00954C63">
        <w:rPr>
          <w:szCs w:val="28"/>
        </w:rPr>
        <w:t xml:space="preserve">                                         </w:t>
      </w:r>
      <w:r w:rsidR="00E44E2C">
        <w:rPr>
          <w:szCs w:val="28"/>
        </w:rPr>
        <w:t xml:space="preserve">        </w:t>
      </w:r>
      <w:r w:rsidR="00954C63">
        <w:rPr>
          <w:szCs w:val="28"/>
        </w:rPr>
        <w:t xml:space="preserve">              </w:t>
      </w:r>
      <w:r w:rsidR="00486304">
        <w:rPr>
          <w:szCs w:val="28"/>
        </w:rPr>
        <w:t xml:space="preserve"> </w:t>
      </w:r>
      <w:r w:rsidR="0024707C">
        <w:rPr>
          <w:szCs w:val="28"/>
        </w:rPr>
        <w:t xml:space="preserve">   </w:t>
      </w:r>
      <w:r w:rsidR="00486304">
        <w:rPr>
          <w:szCs w:val="28"/>
        </w:rPr>
        <w:t xml:space="preserve"> </w:t>
      </w:r>
      <w:r w:rsidR="00954C63">
        <w:rPr>
          <w:szCs w:val="28"/>
        </w:rPr>
        <w:t xml:space="preserve">       </w:t>
      </w:r>
      <w:r w:rsidR="00BC3F89" w:rsidRPr="0024707C">
        <w:rPr>
          <w:szCs w:val="28"/>
          <w:u w:val="single"/>
        </w:rPr>
        <w:t>№</w:t>
      </w:r>
      <w:r>
        <w:rPr>
          <w:szCs w:val="28"/>
          <w:u w:val="single"/>
        </w:rPr>
        <w:t xml:space="preserve"> 1119</w:t>
      </w:r>
      <w:r w:rsidR="00250665">
        <w:rPr>
          <w:szCs w:val="28"/>
          <w:u w:val="single"/>
        </w:rPr>
        <w:t xml:space="preserve">  </w:t>
      </w:r>
    </w:p>
    <w:p w:rsidR="009C778B" w:rsidRDefault="009C778B">
      <w:pPr>
        <w:rPr>
          <w:szCs w:val="28"/>
        </w:rPr>
      </w:pPr>
    </w:p>
    <w:tbl>
      <w:tblPr>
        <w:tblW w:w="0" w:type="auto"/>
        <w:tblInd w:w="108" w:type="dxa"/>
        <w:tblLayout w:type="fixed"/>
        <w:tblLook w:val="0000" w:firstRow="0" w:lastRow="0" w:firstColumn="0" w:lastColumn="0" w:noHBand="0" w:noVBand="0"/>
      </w:tblPr>
      <w:tblGrid>
        <w:gridCol w:w="4853"/>
        <w:gridCol w:w="4961"/>
      </w:tblGrid>
      <w:tr w:rsidR="009C778B" w:rsidTr="008871BA">
        <w:trPr>
          <w:trHeight w:val="1085"/>
        </w:trPr>
        <w:tc>
          <w:tcPr>
            <w:tcW w:w="4853" w:type="dxa"/>
            <w:shd w:val="clear" w:color="auto" w:fill="auto"/>
          </w:tcPr>
          <w:p w:rsidR="009C778B" w:rsidRDefault="00C30684" w:rsidP="00A34425">
            <w:pPr>
              <w:snapToGrid w:val="0"/>
              <w:jc w:val="both"/>
            </w:pPr>
            <w:r>
              <w:rPr>
                <w:i/>
                <w:sz w:val="24"/>
              </w:rPr>
              <w:t xml:space="preserve">О внесении изменений </w:t>
            </w:r>
            <w:r w:rsidR="009F770C">
              <w:rPr>
                <w:i/>
                <w:sz w:val="24"/>
              </w:rPr>
              <w:t>в постановление администра</w:t>
            </w:r>
            <w:r w:rsidR="007C0E79">
              <w:rPr>
                <w:i/>
                <w:sz w:val="24"/>
              </w:rPr>
              <w:t>ции Собинс</w:t>
            </w:r>
            <w:r w:rsidR="00FF3F37">
              <w:rPr>
                <w:i/>
                <w:sz w:val="24"/>
              </w:rPr>
              <w:t>кого муниципального округа от 31.01.202</w:t>
            </w:r>
            <w:r w:rsidR="00A34425">
              <w:rPr>
                <w:i/>
                <w:sz w:val="24"/>
              </w:rPr>
              <w:t>5</w:t>
            </w:r>
            <w:r w:rsidR="00FF3F37">
              <w:rPr>
                <w:i/>
                <w:sz w:val="24"/>
              </w:rPr>
              <w:t xml:space="preserve"> № 152</w:t>
            </w:r>
            <w:r w:rsidR="007C0E79">
              <w:rPr>
                <w:i/>
                <w:sz w:val="24"/>
              </w:rPr>
              <w:t xml:space="preserve"> «Об</w:t>
            </w:r>
            <w:r w:rsidR="00486304" w:rsidRPr="002B74D3">
              <w:rPr>
                <w:i/>
                <w:sz w:val="24"/>
              </w:rPr>
              <w:t xml:space="preserve"> утверждении муниципальной программы</w:t>
            </w:r>
            <w:r w:rsidR="00486304" w:rsidRPr="002B74D3">
              <w:rPr>
                <w:sz w:val="24"/>
              </w:rPr>
              <w:t xml:space="preserve"> </w:t>
            </w:r>
            <w:r w:rsidR="00486304" w:rsidRPr="002B74D3">
              <w:rPr>
                <w:i/>
                <w:sz w:val="24"/>
              </w:rPr>
              <w:t>«Управление муниципальным имуществом  и земельными ресурсами</w:t>
            </w:r>
            <w:r w:rsidR="007C0E79">
              <w:rPr>
                <w:i/>
                <w:sz w:val="24"/>
              </w:rPr>
              <w:t>»</w:t>
            </w:r>
            <w:r w:rsidR="00486304" w:rsidRPr="002B74D3">
              <w:rPr>
                <w:i/>
                <w:sz w:val="24"/>
              </w:rPr>
              <w:t xml:space="preserve"> </w:t>
            </w:r>
            <w:r w:rsidR="00486304" w:rsidRPr="002B74D3">
              <w:rPr>
                <w:sz w:val="24"/>
              </w:rPr>
              <w:t xml:space="preserve"> </w:t>
            </w:r>
            <w:r w:rsidR="00486304" w:rsidRPr="002B74D3">
              <w:rPr>
                <w:i/>
                <w:sz w:val="24"/>
              </w:rPr>
              <w:t xml:space="preserve"> </w:t>
            </w:r>
          </w:p>
        </w:tc>
        <w:tc>
          <w:tcPr>
            <w:tcW w:w="4961" w:type="dxa"/>
            <w:shd w:val="clear" w:color="auto" w:fill="auto"/>
          </w:tcPr>
          <w:p w:rsidR="009C778B" w:rsidRDefault="009C778B">
            <w:pPr>
              <w:snapToGrid w:val="0"/>
            </w:pPr>
          </w:p>
        </w:tc>
      </w:tr>
    </w:tbl>
    <w:p w:rsidR="008871BA" w:rsidRPr="008871BA" w:rsidRDefault="008871BA" w:rsidP="008871BA">
      <w:pPr>
        <w:autoSpaceDE w:val="0"/>
        <w:spacing w:before="480"/>
        <w:ind w:firstLine="567"/>
        <w:jc w:val="both"/>
        <w:rPr>
          <w:szCs w:val="28"/>
          <w:lang w:eastAsia="ar-SA"/>
        </w:rPr>
      </w:pPr>
      <w:r w:rsidRPr="008871BA">
        <w:rPr>
          <w:szCs w:val="28"/>
          <w:lang w:eastAsia="ar-SA"/>
        </w:rPr>
        <w:t xml:space="preserve">В соответствии со статьей 179 Бюджетного кодекса Российской Федерации, постановлением администрации Собинского муниципального округа от </w:t>
      </w:r>
      <w:r w:rsidR="00A2453A">
        <w:rPr>
          <w:szCs w:val="28"/>
          <w:lang w:eastAsia="ar-SA"/>
        </w:rPr>
        <w:t>10</w:t>
      </w:r>
      <w:r w:rsidRPr="00A2453A">
        <w:rPr>
          <w:szCs w:val="28"/>
          <w:lang w:eastAsia="ar-SA"/>
        </w:rPr>
        <w:t>.0</w:t>
      </w:r>
      <w:r w:rsidR="00A2453A">
        <w:rPr>
          <w:szCs w:val="28"/>
          <w:lang w:eastAsia="ar-SA"/>
        </w:rPr>
        <w:t>1</w:t>
      </w:r>
      <w:r w:rsidRPr="00A2453A">
        <w:rPr>
          <w:szCs w:val="28"/>
          <w:lang w:eastAsia="ar-SA"/>
        </w:rPr>
        <w:t>.20</w:t>
      </w:r>
      <w:r w:rsidR="00A2453A">
        <w:rPr>
          <w:szCs w:val="28"/>
          <w:lang w:eastAsia="ar-SA"/>
        </w:rPr>
        <w:t>25 № 6</w:t>
      </w:r>
      <w:r w:rsidRPr="008871BA">
        <w:rPr>
          <w:szCs w:val="28"/>
          <w:lang w:eastAsia="ar-SA"/>
        </w:rPr>
        <w:t xml:space="preserve"> «Об утверждении </w:t>
      </w:r>
      <w:r w:rsidRPr="008871BA">
        <w:rPr>
          <w:iCs/>
          <w:kern w:val="1"/>
          <w:szCs w:val="28"/>
          <w:lang w:eastAsia="ar-SA"/>
        </w:rPr>
        <w:t>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sidRPr="008871BA">
        <w:rPr>
          <w:szCs w:val="28"/>
          <w:lang w:eastAsia="ar-SA"/>
        </w:rPr>
        <w:t xml:space="preserve"> и руководствуясь </w:t>
      </w:r>
      <w:r w:rsidR="00A2453A">
        <w:rPr>
          <w:szCs w:val="28"/>
          <w:lang w:eastAsia="ar-SA"/>
        </w:rPr>
        <w:t>ст</w:t>
      </w:r>
      <w:r w:rsidR="00232E1A">
        <w:rPr>
          <w:szCs w:val="28"/>
          <w:lang w:eastAsia="ar-SA"/>
        </w:rPr>
        <w:t xml:space="preserve">атьей </w:t>
      </w:r>
      <w:r w:rsidR="00A2453A">
        <w:rPr>
          <w:szCs w:val="28"/>
          <w:lang w:eastAsia="ar-SA"/>
        </w:rPr>
        <w:t xml:space="preserve">32 </w:t>
      </w:r>
      <w:r w:rsidRPr="008871BA">
        <w:rPr>
          <w:szCs w:val="28"/>
          <w:lang w:eastAsia="ar-SA"/>
        </w:rPr>
        <w:t>Устава</w:t>
      </w:r>
      <w:r w:rsidR="00232E1A">
        <w:rPr>
          <w:szCs w:val="28"/>
          <w:lang w:eastAsia="ar-SA"/>
        </w:rPr>
        <w:t xml:space="preserve"> округа,</w:t>
      </w:r>
      <w:r w:rsidRPr="008871BA">
        <w:rPr>
          <w:szCs w:val="28"/>
          <w:lang w:eastAsia="ar-SA"/>
        </w:rPr>
        <w:t xml:space="preserve"> администрация </w:t>
      </w:r>
      <w:r w:rsidR="00A2453A">
        <w:rPr>
          <w:szCs w:val="28"/>
          <w:lang w:eastAsia="ar-SA"/>
        </w:rPr>
        <w:t xml:space="preserve">Собинского муниципального округа                            </w:t>
      </w:r>
      <w:r w:rsidRPr="008871BA">
        <w:rPr>
          <w:szCs w:val="28"/>
          <w:lang w:eastAsia="ar-SA"/>
        </w:rPr>
        <w:t>п о с т а н о в л я е т:</w:t>
      </w:r>
    </w:p>
    <w:p w:rsidR="00486304" w:rsidRDefault="00486304" w:rsidP="00486304">
      <w:pPr>
        <w:jc w:val="both"/>
        <w:rPr>
          <w:szCs w:val="28"/>
        </w:rPr>
      </w:pPr>
      <w:r>
        <w:rPr>
          <w:szCs w:val="28"/>
        </w:rPr>
        <w:tab/>
      </w:r>
      <w:r w:rsidRPr="003D7CF8">
        <w:rPr>
          <w:szCs w:val="28"/>
        </w:rPr>
        <w:t>1.</w:t>
      </w:r>
      <w:r w:rsidR="007C0E79" w:rsidRPr="007C0E79">
        <w:rPr>
          <w:szCs w:val="28"/>
        </w:rPr>
        <w:t xml:space="preserve"> </w:t>
      </w:r>
      <w:r w:rsidR="007C0E79">
        <w:rPr>
          <w:szCs w:val="28"/>
        </w:rPr>
        <w:t>Внести изменения в приложение к постановлению администрации Собинского муниципального округа от 31.01.2025 № 152 «</w:t>
      </w:r>
      <w:r w:rsidR="007C0E79" w:rsidRPr="007C0E79">
        <w:rPr>
          <w:szCs w:val="28"/>
        </w:rPr>
        <w:t>Об утверждении муниципальной программы «Управление муниципальным имуществом  и земельными ресурсами</w:t>
      </w:r>
      <w:r w:rsidR="007C0E79">
        <w:rPr>
          <w:szCs w:val="28"/>
        </w:rPr>
        <w:t>» изложив его в новой редакции</w:t>
      </w:r>
      <w:r w:rsidR="000B67E7">
        <w:rPr>
          <w:szCs w:val="28"/>
        </w:rPr>
        <w:t xml:space="preserve">  </w:t>
      </w:r>
      <w:r w:rsidRPr="003D7CF8">
        <w:rPr>
          <w:szCs w:val="28"/>
        </w:rPr>
        <w:t>согласно приложению.</w:t>
      </w:r>
    </w:p>
    <w:p w:rsidR="005932C6" w:rsidRDefault="00486304" w:rsidP="006F02DD">
      <w:pPr>
        <w:jc w:val="both"/>
        <w:rPr>
          <w:szCs w:val="28"/>
        </w:rPr>
      </w:pPr>
      <w:r>
        <w:rPr>
          <w:szCs w:val="28"/>
        </w:rPr>
        <w:t xml:space="preserve">         </w:t>
      </w:r>
      <w:r w:rsidR="00A2453A">
        <w:rPr>
          <w:szCs w:val="28"/>
        </w:rPr>
        <w:t xml:space="preserve"> 2</w:t>
      </w:r>
      <w:r>
        <w:rPr>
          <w:szCs w:val="28"/>
        </w:rPr>
        <w:t>.</w:t>
      </w:r>
      <w:r w:rsidR="005932C6">
        <w:rPr>
          <w:szCs w:val="28"/>
        </w:rPr>
        <w:t xml:space="preserve"> Считать утратившим силу постановление </w:t>
      </w:r>
      <w:r w:rsidR="005932C6" w:rsidRPr="005932C6">
        <w:rPr>
          <w:szCs w:val="28"/>
        </w:rPr>
        <w:t>администрации Собинс</w:t>
      </w:r>
      <w:r w:rsidR="005932C6">
        <w:rPr>
          <w:szCs w:val="28"/>
        </w:rPr>
        <w:t>к</w:t>
      </w:r>
      <w:r w:rsidR="0088303B">
        <w:rPr>
          <w:szCs w:val="28"/>
        </w:rPr>
        <w:t>ого муниципального округа № 266 от 20.02.2026</w:t>
      </w:r>
      <w:r w:rsidR="005932C6">
        <w:rPr>
          <w:szCs w:val="28"/>
        </w:rPr>
        <w:t xml:space="preserve"> </w:t>
      </w:r>
      <w:r w:rsidR="005932C6" w:rsidRPr="005932C6">
        <w:rPr>
          <w:szCs w:val="28"/>
        </w:rPr>
        <w:t xml:space="preserve"> «</w:t>
      </w:r>
      <w:r w:rsidR="005932C6">
        <w:rPr>
          <w:szCs w:val="28"/>
        </w:rPr>
        <w:t>О внесении изменений в постановление администрации Собинского муниципального округа от 31.01.2025 № 152 «Об утверждении муниципальной программы «Управление муниципальным имуществом и земельными ресурсами.»</w:t>
      </w:r>
    </w:p>
    <w:p w:rsidR="00486304" w:rsidRPr="003D7CF8" w:rsidRDefault="005932C6" w:rsidP="006F02DD">
      <w:pPr>
        <w:jc w:val="both"/>
        <w:rPr>
          <w:szCs w:val="28"/>
        </w:rPr>
      </w:pPr>
      <w:r>
        <w:rPr>
          <w:szCs w:val="28"/>
        </w:rPr>
        <w:t xml:space="preserve">          3. </w:t>
      </w:r>
      <w:r w:rsidR="00486304" w:rsidRPr="003D7CF8">
        <w:rPr>
          <w:szCs w:val="28"/>
        </w:rPr>
        <w:t xml:space="preserve">Контроль за исполнением данного постановления </w:t>
      </w:r>
      <w:r w:rsidR="00232E1A" w:rsidRPr="003D7CF8">
        <w:rPr>
          <w:szCs w:val="28"/>
        </w:rPr>
        <w:t>возложить на</w:t>
      </w:r>
      <w:r w:rsidR="00486304" w:rsidRPr="003D7CF8">
        <w:rPr>
          <w:szCs w:val="28"/>
        </w:rPr>
        <w:t xml:space="preserve"> председателя комитета по управлению имуществом.</w:t>
      </w:r>
    </w:p>
    <w:p w:rsidR="00486304" w:rsidRDefault="006643A8" w:rsidP="006643A8">
      <w:pPr>
        <w:jc w:val="both"/>
        <w:rPr>
          <w:szCs w:val="28"/>
        </w:rPr>
      </w:pPr>
      <w:r>
        <w:rPr>
          <w:szCs w:val="28"/>
        </w:rPr>
        <w:t xml:space="preserve">        </w:t>
      </w:r>
      <w:r w:rsidR="00A2453A">
        <w:rPr>
          <w:szCs w:val="28"/>
        </w:rPr>
        <w:t xml:space="preserve">  </w:t>
      </w:r>
      <w:r w:rsidR="005932C6">
        <w:rPr>
          <w:szCs w:val="28"/>
        </w:rPr>
        <w:t>4</w:t>
      </w:r>
      <w:r w:rsidR="00486304">
        <w:rPr>
          <w:szCs w:val="28"/>
        </w:rPr>
        <w:t>.</w:t>
      </w:r>
      <w:r>
        <w:rPr>
          <w:szCs w:val="28"/>
        </w:rPr>
        <w:t xml:space="preserve"> </w:t>
      </w:r>
      <w:r w:rsidR="00486304" w:rsidRPr="003D7CF8">
        <w:rPr>
          <w:szCs w:val="28"/>
        </w:rPr>
        <w:t xml:space="preserve">Настоящее постановление вступает в силу </w:t>
      </w:r>
      <w:r w:rsidR="00486304">
        <w:rPr>
          <w:szCs w:val="28"/>
        </w:rPr>
        <w:t>после</w:t>
      </w:r>
      <w:r w:rsidR="00486304" w:rsidRPr="003D7CF8">
        <w:rPr>
          <w:szCs w:val="28"/>
        </w:rPr>
        <w:t xml:space="preserve"> официального о</w:t>
      </w:r>
      <w:r w:rsidR="00486304">
        <w:rPr>
          <w:szCs w:val="28"/>
        </w:rPr>
        <w:t>публикования в газете «Доверие»</w:t>
      </w:r>
      <w:r>
        <w:rPr>
          <w:szCs w:val="28"/>
        </w:rPr>
        <w:t xml:space="preserve"> </w:t>
      </w:r>
      <w:r w:rsidR="00486304">
        <w:rPr>
          <w:color w:val="000000"/>
          <w:szCs w:val="28"/>
        </w:rPr>
        <w:t xml:space="preserve">и подлежит размещению на официальном сайте </w:t>
      </w:r>
      <w:r w:rsidR="00232E1A">
        <w:rPr>
          <w:color w:val="000000"/>
          <w:szCs w:val="28"/>
        </w:rPr>
        <w:t>администрации Собинского</w:t>
      </w:r>
      <w:r w:rsidR="00486304">
        <w:rPr>
          <w:color w:val="000000"/>
          <w:szCs w:val="28"/>
        </w:rPr>
        <w:t xml:space="preserve"> </w:t>
      </w:r>
      <w:r>
        <w:rPr>
          <w:color w:val="000000"/>
          <w:szCs w:val="28"/>
        </w:rPr>
        <w:t>муниципального округа</w:t>
      </w:r>
      <w:r w:rsidR="00A2453A">
        <w:rPr>
          <w:color w:val="000000"/>
          <w:szCs w:val="28"/>
        </w:rPr>
        <w:t xml:space="preserve"> Владимирской области</w:t>
      </w:r>
      <w:r w:rsidR="00486304">
        <w:rPr>
          <w:color w:val="000000"/>
          <w:szCs w:val="28"/>
        </w:rPr>
        <w:t>.</w:t>
      </w:r>
    </w:p>
    <w:p w:rsidR="00486304" w:rsidRDefault="00486304" w:rsidP="006F02DD">
      <w:pPr>
        <w:ind w:firstLine="708"/>
        <w:jc w:val="both"/>
        <w:rPr>
          <w:szCs w:val="28"/>
        </w:rPr>
      </w:pPr>
    </w:p>
    <w:p w:rsidR="00B4688C" w:rsidRDefault="00B4688C" w:rsidP="00486304">
      <w:pPr>
        <w:ind w:firstLine="708"/>
        <w:jc w:val="both"/>
        <w:rPr>
          <w:szCs w:val="28"/>
        </w:rPr>
      </w:pPr>
    </w:p>
    <w:p w:rsidR="000B67E7" w:rsidRPr="003D7CF8" w:rsidRDefault="000B67E7" w:rsidP="00486304">
      <w:pPr>
        <w:ind w:firstLine="708"/>
        <w:jc w:val="both"/>
        <w:rPr>
          <w:szCs w:val="28"/>
        </w:rPr>
      </w:pPr>
    </w:p>
    <w:p w:rsidR="00035F7B" w:rsidRDefault="0088303B" w:rsidP="00B04318">
      <w:pPr>
        <w:rPr>
          <w:szCs w:val="28"/>
        </w:rPr>
      </w:pPr>
      <w:r>
        <w:rPr>
          <w:szCs w:val="28"/>
        </w:rPr>
        <w:t xml:space="preserve"> Глава</w:t>
      </w:r>
      <w:r w:rsidR="00D027A3" w:rsidRPr="00D027A3">
        <w:rPr>
          <w:szCs w:val="28"/>
        </w:rPr>
        <w:t xml:space="preserve"> округа               </w:t>
      </w:r>
      <w:r w:rsidR="00D027A3">
        <w:rPr>
          <w:szCs w:val="28"/>
        </w:rPr>
        <w:t xml:space="preserve">                                                           </w:t>
      </w:r>
      <w:r>
        <w:rPr>
          <w:szCs w:val="28"/>
        </w:rPr>
        <w:t xml:space="preserve">            </w:t>
      </w:r>
      <w:r w:rsidR="00D027A3">
        <w:rPr>
          <w:szCs w:val="28"/>
        </w:rPr>
        <w:t xml:space="preserve">       </w:t>
      </w:r>
      <w:r>
        <w:rPr>
          <w:szCs w:val="28"/>
        </w:rPr>
        <w:t xml:space="preserve">   А.В.Разов</w:t>
      </w:r>
    </w:p>
    <w:p w:rsidR="007E39FF" w:rsidRDefault="007E39FF" w:rsidP="00B04318">
      <w:pPr>
        <w:rPr>
          <w:szCs w:val="28"/>
        </w:rPr>
      </w:pPr>
    </w:p>
    <w:p w:rsidR="000B67E7" w:rsidRDefault="000B67E7" w:rsidP="00B04318">
      <w:pPr>
        <w:rPr>
          <w:szCs w:val="28"/>
        </w:rPr>
      </w:pPr>
    </w:p>
    <w:p w:rsidR="007E39FF" w:rsidRDefault="007E39FF" w:rsidP="00B04318">
      <w:pPr>
        <w:rPr>
          <w:szCs w:val="28"/>
        </w:rPr>
      </w:pPr>
    </w:p>
    <w:p w:rsidR="00A2453A" w:rsidRDefault="00A2453A" w:rsidP="00B04318">
      <w:pPr>
        <w:rPr>
          <w:szCs w:val="28"/>
        </w:rPr>
      </w:pPr>
    </w:p>
    <w:p w:rsidR="00232E1A" w:rsidRDefault="00232E1A" w:rsidP="00B04318">
      <w:pPr>
        <w:rPr>
          <w:szCs w:val="28"/>
        </w:rPr>
      </w:pPr>
    </w:p>
    <w:p w:rsidR="00232E1A" w:rsidRDefault="00232E1A" w:rsidP="00B04318">
      <w:pPr>
        <w:rPr>
          <w:szCs w:val="28"/>
        </w:rPr>
      </w:pPr>
    </w:p>
    <w:p w:rsidR="009C778B" w:rsidRPr="00232E1A" w:rsidRDefault="009C778B" w:rsidP="00D027A3">
      <w:pPr>
        <w:widowControl w:val="0"/>
        <w:suppressAutoHyphens w:val="0"/>
        <w:jc w:val="right"/>
        <w:rPr>
          <w:szCs w:val="28"/>
        </w:rPr>
      </w:pPr>
      <w:r w:rsidRPr="00232E1A">
        <w:rPr>
          <w:szCs w:val="28"/>
        </w:rPr>
        <w:t xml:space="preserve">  Приложение </w:t>
      </w:r>
    </w:p>
    <w:p w:rsidR="004D48F2" w:rsidRPr="00232E1A" w:rsidRDefault="009C778B" w:rsidP="00232E1A">
      <w:pPr>
        <w:widowControl w:val="0"/>
        <w:suppressAutoHyphens w:val="0"/>
        <w:ind w:left="4962"/>
        <w:jc w:val="right"/>
        <w:rPr>
          <w:szCs w:val="28"/>
        </w:rPr>
      </w:pPr>
      <w:r w:rsidRPr="00232E1A">
        <w:rPr>
          <w:szCs w:val="28"/>
        </w:rPr>
        <w:t xml:space="preserve">к постановлению </w:t>
      </w:r>
      <w:r w:rsidR="00232E1A">
        <w:rPr>
          <w:szCs w:val="28"/>
        </w:rPr>
        <w:t>а</w:t>
      </w:r>
      <w:r w:rsidRPr="00232E1A">
        <w:rPr>
          <w:szCs w:val="28"/>
        </w:rPr>
        <w:t xml:space="preserve">дминистрации </w:t>
      </w:r>
      <w:r w:rsidR="009B5DB4" w:rsidRPr="00232E1A">
        <w:rPr>
          <w:szCs w:val="28"/>
        </w:rPr>
        <w:t xml:space="preserve">Собинского </w:t>
      </w:r>
      <w:r w:rsidR="00B84F1F" w:rsidRPr="00232E1A">
        <w:rPr>
          <w:szCs w:val="28"/>
        </w:rPr>
        <w:t>муниципального округа</w:t>
      </w:r>
    </w:p>
    <w:p w:rsidR="009C778B" w:rsidRPr="00232E1A" w:rsidRDefault="009C778B" w:rsidP="00232E1A">
      <w:pPr>
        <w:widowControl w:val="0"/>
        <w:suppressAutoHyphens w:val="0"/>
        <w:ind w:left="6237"/>
        <w:jc w:val="right"/>
        <w:rPr>
          <w:szCs w:val="28"/>
        </w:rPr>
      </w:pPr>
      <w:r w:rsidRPr="00232E1A">
        <w:rPr>
          <w:szCs w:val="28"/>
        </w:rPr>
        <w:t xml:space="preserve"> от </w:t>
      </w:r>
      <w:r w:rsidR="00D0558F">
        <w:rPr>
          <w:szCs w:val="28"/>
        </w:rPr>
        <w:t>26.06.2026</w:t>
      </w:r>
      <w:r w:rsidR="002B5E61" w:rsidRPr="00232E1A">
        <w:rPr>
          <w:szCs w:val="28"/>
        </w:rPr>
        <w:t xml:space="preserve"> </w:t>
      </w:r>
      <w:r w:rsidRPr="00232E1A">
        <w:rPr>
          <w:szCs w:val="28"/>
        </w:rPr>
        <w:t>№</w:t>
      </w:r>
      <w:r w:rsidR="00D0558F">
        <w:rPr>
          <w:szCs w:val="28"/>
        </w:rPr>
        <w:t xml:space="preserve"> 119</w:t>
      </w:r>
    </w:p>
    <w:p w:rsidR="007B64F4" w:rsidRPr="00232E1A" w:rsidRDefault="007B64F4">
      <w:pPr>
        <w:widowControl w:val="0"/>
        <w:suppressAutoHyphens w:val="0"/>
        <w:ind w:left="6237"/>
        <w:jc w:val="both"/>
        <w:rPr>
          <w:szCs w:val="28"/>
        </w:rPr>
      </w:pPr>
    </w:p>
    <w:p w:rsidR="009C778B" w:rsidRPr="00232E1A"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jc w:val="center"/>
        <w:rPr>
          <w:szCs w:val="28"/>
        </w:rPr>
      </w:pPr>
    </w:p>
    <w:p w:rsidR="009C778B" w:rsidRDefault="009C778B">
      <w:pPr>
        <w:widowControl w:val="0"/>
        <w:suppressAutoHyphens w:val="0"/>
        <w:jc w:val="center"/>
        <w:rPr>
          <w:b/>
          <w:bCs/>
          <w:szCs w:val="28"/>
        </w:rPr>
      </w:pPr>
      <w:r>
        <w:rPr>
          <w:b/>
          <w:bCs/>
          <w:szCs w:val="28"/>
        </w:rPr>
        <w:t>МУНИЦИПАЛЬНАЯ  ПРОГРАММА</w:t>
      </w:r>
    </w:p>
    <w:p w:rsidR="009C778B" w:rsidRDefault="009C778B">
      <w:pPr>
        <w:widowControl w:val="0"/>
        <w:suppressAutoHyphens w:val="0"/>
        <w:jc w:val="center"/>
        <w:rPr>
          <w:b/>
          <w:bCs/>
          <w:szCs w:val="28"/>
        </w:rPr>
      </w:pPr>
    </w:p>
    <w:p w:rsidR="009C778B" w:rsidRDefault="009C778B">
      <w:pPr>
        <w:widowControl w:val="0"/>
        <w:suppressAutoHyphens w:val="0"/>
        <w:jc w:val="center"/>
        <w:rPr>
          <w:b/>
          <w:bCs/>
          <w:szCs w:val="28"/>
        </w:rPr>
      </w:pPr>
      <w:r>
        <w:rPr>
          <w:b/>
          <w:bCs/>
          <w:szCs w:val="28"/>
        </w:rPr>
        <w:t xml:space="preserve">«УПРАВЛЕНИЕ  МУНИЦИПАЛЬНЫМ ИМУЩЕСТВОМ </w:t>
      </w:r>
    </w:p>
    <w:p w:rsidR="009C778B" w:rsidRDefault="009C778B">
      <w:pPr>
        <w:widowControl w:val="0"/>
        <w:suppressAutoHyphens w:val="0"/>
        <w:jc w:val="center"/>
        <w:rPr>
          <w:b/>
          <w:bCs/>
          <w:szCs w:val="28"/>
        </w:rPr>
      </w:pPr>
      <w:r>
        <w:rPr>
          <w:b/>
          <w:bCs/>
          <w:szCs w:val="28"/>
        </w:rPr>
        <w:t xml:space="preserve">И ЗЕМЕЛЬНЫМИ РЕСУРСАМИ»  </w:t>
      </w:r>
    </w:p>
    <w:p w:rsidR="009C778B" w:rsidRDefault="009C778B">
      <w:pPr>
        <w:widowControl w:val="0"/>
        <w:suppressAutoHyphens w:val="0"/>
        <w:jc w:val="center"/>
        <w:rPr>
          <w:b/>
          <w:bCs/>
          <w:szCs w:val="28"/>
        </w:rPr>
      </w:pPr>
    </w:p>
    <w:p w:rsidR="009C778B" w:rsidRDefault="009C778B">
      <w:pPr>
        <w:widowControl w:val="0"/>
        <w:suppressAutoHyphens w:val="0"/>
        <w:rPr>
          <w:szCs w:val="28"/>
        </w:rPr>
      </w:pPr>
      <w:r>
        <w:rPr>
          <w:szCs w:val="28"/>
        </w:rPr>
        <w:t xml:space="preserve">                                                    </w:t>
      </w: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r>
        <w:rPr>
          <w:szCs w:val="28"/>
        </w:rPr>
        <w:t xml:space="preserve">     </w:t>
      </w:r>
    </w:p>
    <w:p w:rsidR="009B5DB4" w:rsidRDefault="009B5DB4">
      <w:pPr>
        <w:widowControl w:val="0"/>
        <w:suppressAutoHyphens w:val="0"/>
        <w:ind w:firstLine="709"/>
        <w:jc w:val="both"/>
        <w:rPr>
          <w:szCs w:val="28"/>
        </w:rPr>
      </w:pPr>
    </w:p>
    <w:p w:rsidR="009B5DB4" w:rsidRDefault="009B5DB4">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9C778B" w:rsidRDefault="009C778B">
      <w:pPr>
        <w:widowControl w:val="0"/>
        <w:suppressAutoHyphens w:val="0"/>
        <w:ind w:firstLine="709"/>
        <w:jc w:val="both"/>
        <w:rPr>
          <w:szCs w:val="28"/>
        </w:rPr>
      </w:pPr>
    </w:p>
    <w:p w:rsidR="002A55F3" w:rsidRDefault="00D751FC">
      <w:pPr>
        <w:widowControl w:val="0"/>
        <w:suppressAutoHyphens w:val="0"/>
        <w:ind w:firstLine="709"/>
        <w:jc w:val="both"/>
        <w:rPr>
          <w:szCs w:val="28"/>
        </w:rPr>
      </w:pPr>
      <w:r>
        <w:rPr>
          <w:szCs w:val="28"/>
        </w:rPr>
        <w:t xml:space="preserve">                                               г. Собинка</w:t>
      </w:r>
    </w:p>
    <w:p w:rsidR="00250665" w:rsidRDefault="00250665">
      <w:pPr>
        <w:widowControl w:val="0"/>
        <w:suppressAutoHyphens w:val="0"/>
        <w:ind w:firstLine="709"/>
        <w:jc w:val="both"/>
        <w:rPr>
          <w:szCs w:val="28"/>
        </w:rPr>
      </w:pPr>
    </w:p>
    <w:p w:rsidR="009C778B" w:rsidRDefault="009C778B">
      <w:pPr>
        <w:pStyle w:val="ConsPlusNormal"/>
        <w:suppressAutoHyphens w:val="0"/>
        <w:ind w:firstLine="0"/>
        <w:jc w:val="center"/>
        <w:rPr>
          <w:rFonts w:ascii="Times New Roman" w:hAnsi="Times New Roman" w:cs="Times New Roman"/>
          <w:b/>
          <w:sz w:val="28"/>
          <w:szCs w:val="28"/>
        </w:rPr>
      </w:pPr>
    </w:p>
    <w:p w:rsidR="00EF1B12" w:rsidRDefault="00EF1B12" w:rsidP="00EF1B12">
      <w:pPr>
        <w:widowControl w:val="0"/>
        <w:suppressAutoHyphens w:val="0"/>
        <w:jc w:val="both"/>
        <w:rPr>
          <w:b/>
          <w:szCs w:val="28"/>
        </w:rPr>
      </w:pPr>
      <w:r>
        <w:rPr>
          <w:b/>
          <w:szCs w:val="28"/>
        </w:rPr>
        <w:t xml:space="preserve">             </w:t>
      </w:r>
      <w:r w:rsidR="0029502D">
        <w:rPr>
          <w:b/>
          <w:szCs w:val="28"/>
        </w:rPr>
        <w:t xml:space="preserve">      </w:t>
      </w:r>
      <w:r>
        <w:rPr>
          <w:b/>
          <w:szCs w:val="28"/>
        </w:rPr>
        <w:t xml:space="preserve">   ПАСПОРТ МУНИЦИПАЛЬНОЙ  ПРОГРАММЫ</w:t>
      </w:r>
    </w:p>
    <w:p w:rsidR="00EF1B12" w:rsidRDefault="00EF1B12" w:rsidP="00EF1B12">
      <w:pPr>
        <w:pStyle w:val="ConsPlusNormal"/>
        <w:suppressAutoHyphens w:val="0"/>
        <w:ind w:firstLine="709"/>
        <w:jc w:val="both"/>
        <w:rPr>
          <w:rFonts w:ascii="Times New Roman" w:hAnsi="Times New Roman" w:cs="Times New Roman"/>
          <w:b/>
          <w:sz w:val="28"/>
          <w:szCs w:val="28"/>
        </w:rPr>
      </w:pPr>
    </w:p>
    <w:tbl>
      <w:tblPr>
        <w:tblW w:w="10785" w:type="dxa"/>
        <w:tblInd w:w="-650" w:type="dxa"/>
        <w:tblLayout w:type="fixed"/>
        <w:tblCellMar>
          <w:left w:w="70" w:type="dxa"/>
          <w:right w:w="70" w:type="dxa"/>
        </w:tblCellMar>
        <w:tblLook w:val="0000" w:firstRow="0" w:lastRow="0" w:firstColumn="0" w:lastColumn="0" w:noHBand="0" w:noVBand="0"/>
      </w:tblPr>
      <w:tblGrid>
        <w:gridCol w:w="2694"/>
        <w:gridCol w:w="8091"/>
      </w:tblGrid>
      <w:tr w:rsidR="00EF1B12" w:rsidTr="00092A40">
        <w:trPr>
          <w:cantSplit/>
          <w:trHeight w:val="480"/>
        </w:trPr>
        <w:tc>
          <w:tcPr>
            <w:tcW w:w="2694" w:type="dxa"/>
            <w:tcBorders>
              <w:top w:val="single" w:sz="4" w:space="0" w:color="000000"/>
              <w:left w:val="single" w:sz="4" w:space="0" w:color="000000"/>
              <w:bottom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Наименование  муниципальной программы </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hAnsi="Times New Roman" w:cs="Times New Roman"/>
                <w:sz w:val="24"/>
                <w:szCs w:val="24"/>
              </w:rPr>
              <w:t>Муниципальная программа «Управление муниципальным имуществом  и земельными ресурсами " (далее - Программа)</w:t>
            </w:r>
          </w:p>
        </w:tc>
      </w:tr>
      <w:tr w:rsidR="00EF1B12" w:rsidTr="00092A40">
        <w:trPr>
          <w:cantSplit/>
          <w:trHeight w:val="480"/>
        </w:trPr>
        <w:tc>
          <w:tcPr>
            <w:tcW w:w="2694" w:type="dxa"/>
            <w:tcBorders>
              <w:top w:val="single" w:sz="4" w:space="0" w:color="000000"/>
              <w:left w:val="single" w:sz="4" w:space="0" w:color="000000"/>
              <w:bottom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hAnsi="Times New Roman" w:cs="Times New Roman"/>
                <w:sz w:val="24"/>
                <w:szCs w:val="24"/>
              </w:rPr>
              <w:t>Ответственный исполнитель</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hAnsi="Times New Roman" w:cs="Times New Roman"/>
                <w:sz w:val="24"/>
                <w:szCs w:val="24"/>
              </w:rPr>
              <w:t xml:space="preserve">Комитет по управлению имуществом администрации Собинского </w:t>
            </w:r>
            <w:r w:rsidR="004E65E9">
              <w:rPr>
                <w:rFonts w:ascii="Times New Roman" w:hAnsi="Times New Roman" w:cs="Times New Roman"/>
                <w:sz w:val="24"/>
                <w:szCs w:val="24"/>
              </w:rPr>
              <w:t xml:space="preserve">муниципального </w:t>
            </w:r>
            <w:r>
              <w:rPr>
                <w:rFonts w:ascii="Times New Roman" w:hAnsi="Times New Roman" w:cs="Times New Roman"/>
                <w:sz w:val="24"/>
                <w:szCs w:val="24"/>
              </w:rPr>
              <w:t>округа Владимирской области</w:t>
            </w:r>
          </w:p>
        </w:tc>
      </w:tr>
      <w:tr w:rsidR="00EF1B12" w:rsidTr="00092A40">
        <w:trPr>
          <w:cantSplit/>
          <w:trHeight w:val="480"/>
        </w:trPr>
        <w:tc>
          <w:tcPr>
            <w:tcW w:w="2694" w:type="dxa"/>
            <w:tcBorders>
              <w:top w:val="single" w:sz="4" w:space="0" w:color="000000"/>
              <w:left w:val="single" w:sz="4" w:space="0" w:color="000000"/>
              <w:bottom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hAnsi="Times New Roman" w:cs="Times New Roman"/>
                <w:sz w:val="24"/>
                <w:szCs w:val="24"/>
              </w:rPr>
              <w:t>Соисполнитель</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hAnsi="Times New Roman" w:cs="Times New Roman"/>
                <w:sz w:val="24"/>
                <w:szCs w:val="24"/>
              </w:rPr>
              <w:t xml:space="preserve">Администрация Собинского </w:t>
            </w:r>
            <w:r w:rsidR="004E65E9">
              <w:rPr>
                <w:rFonts w:ascii="Times New Roman" w:hAnsi="Times New Roman" w:cs="Times New Roman"/>
                <w:sz w:val="24"/>
                <w:szCs w:val="24"/>
              </w:rPr>
              <w:t xml:space="preserve">муниципального </w:t>
            </w:r>
            <w:r>
              <w:rPr>
                <w:rFonts w:ascii="Times New Roman" w:hAnsi="Times New Roman" w:cs="Times New Roman"/>
                <w:sz w:val="24"/>
                <w:szCs w:val="24"/>
              </w:rPr>
              <w:t>округа</w:t>
            </w:r>
          </w:p>
        </w:tc>
      </w:tr>
      <w:tr w:rsidR="00EF1B12" w:rsidTr="00092A40">
        <w:trPr>
          <w:cantSplit/>
          <w:trHeight w:val="480"/>
        </w:trPr>
        <w:tc>
          <w:tcPr>
            <w:tcW w:w="2694" w:type="dxa"/>
            <w:tcBorders>
              <w:top w:val="single" w:sz="4" w:space="0" w:color="000000"/>
              <w:left w:val="single" w:sz="4" w:space="0" w:color="000000"/>
              <w:bottom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hAnsi="Times New Roman" w:cs="Times New Roman"/>
                <w:sz w:val="24"/>
                <w:szCs w:val="24"/>
              </w:rPr>
              <w:t>Перечень подпрограмм</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F1B12" w:rsidRDefault="00EF1B12" w:rsidP="00092A40">
            <w:pPr>
              <w:widowControl w:val="0"/>
              <w:suppressAutoHyphens w:val="0"/>
              <w:snapToGrid w:val="0"/>
              <w:rPr>
                <w:sz w:val="24"/>
              </w:rPr>
            </w:pPr>
            <w:r>
              <w:rPr>
                <w:sz w:val="24"/>
              </w:rPr>
              <w:t xml:space="preserve">Подпрограмма 1. «Управление муниципальным имуществом и </w:t>
            </w:r>
          </w:p>
          <w:p w:rsidR="00EF1B12" w:rsidRDefault="00EF1B12" w:rsidP="00092A40">
            <w:pPr>
              <w:widowControl w:val="0"/>
              <w:suppressAutoHyphens w:val="0"/>
              <w:rPr>
                <w:sz w:val="24"/>
              </w:rPr>
            </w:pPr>
            <w:r>
              <w:rPr>
                <w:sz w:val="24"/>
              </w:rPr>
              <w:t xml:space="preserve">земельными ресурсами» </w:t>
            </w:r>
          </w:p>
          <w:p w:rsidR="00EF1B12" w:rsidRDefault="00EF1B12" w:rsidP="00092A40">
            <w:pPr>
              <w:widowControl w:val="0"/>
              <w:suppressAutoHyphens w:val="0"/>
            </w:pPr>
            <w:r>
              <w:rPr>
                <w:sz w:val="24"/>
              </w:rPr>
              <w:t>Подпрограмма 2. «Создание условий для реализации муниципальной программы»</w:t>
            </w:r>
          </w:p>
        </w:tc>
      </w:tr>
      <w:tr w:rsidR="00EF1B12" w:rsidTr="00092A40">
        <w:trPr>
          <w:cantSplit/>
          <w:trHeight w:val="1080"/>
        </w:trPr>
        <w:tc>
          <w:tcPr>
            <w:tcW w:w="2694" w:type="dxa"/>
            <w:tcBorders>
              <w:top w:val="single" w:sz="4" w:space="0" w:color="000000"/>
              <w:left w:val="single" w:sz="4" w:space="0" w:color="000000"/>
              <w:bottom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hAnsi="Times New Roman" w:cs="Times New Roman"/>
                <w:sz w:val="24"/>
                <w:szCs w:val="24"/>
              </w:rPr>
              <w:t xml:space="preserve">Цели Программы </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F1B12" w:rsidRDefault="00EF1B12" w:rsidP="00092A40">
            <w:pPr>
              <w:pStyle w:val="ConsPlusNormal"/>
              <w:suppressAutoHyphens w:val="0"/>
              <w:snapToGrid w:val="0"/>
              <w:ind w:firstLine="0"/>
              <w:jc w:val="both"/>
              <w:rPr>
                <w:rFonts w:ascii="Times New Roman" w:hAnsi="Times New Roman" w:cs="Times New Roman"/>
                <w:sz w:val="24"/>
                <w:szCs w:val="24"/>
              </w:rPr>
            </w:pPr>
            <w:r>
              <w:rPr>
                <w:rFonts w:ascii="Times New Roman" w:hAnsi="Times New Roman" w:cs="Times New Roman"/>
                <w:sz w:val="24"/>
                <w:szCs w:val="24"/>
              </w:rPr>
              <w:t xml:space="preserve">Повышение эффективности использования  муниципального имущества и земельных ресурсов Собинского округа с целью увеличения неналоговых доходов. </w:t>
            </w:r>
          </w:p>
          <w:p w:rsidR="00EF1B12" w:rsidRDefault="00EF1B12" w:rsidP="00092A40">
            <w:pPr>
              <w:pStyle w:val="ConsPlusNormal"/>
              <w:suppressAutoHyphens w:val="0"/>
              <w:ind w:firstLine="0"/>
              <w:jc w:val="both"/>
            </w:pPr>
            <w:r>
              <w:rPr>
                <w:rFonts w:ascii="Times New Roman" w:hAnsi="Times New Roman" w:cs="Times New Roman"/>
                <w:sz w:val="24"/>
                <w:szCs w:val="24"/>
              </w:rPr>
              <w:t>Обеспечение сохранности и целевого использования имущества Собинского округа и максимальное вовлечение его в хозяйственный оборот</w:t>
            </w:r>
          </w:p>
        </w:tc>
      </w:tr>
      <w:tr w:rsidR="00EF1B12" w:rsidTr="00092A40">
        <w:trPr>
          <w:cantSplit/>
          <w:trHeight w:val="1080"/>
        </w:trPr>
        <w:tc>
          <w:tcPr>
            <w:tcW w:w="2694" w:type="dxa"/>
            <w:tcBorders>
              <w:top w:val="single" w:sz="4" w:space="0" w:color="000000"/>
              <w:left w:val="single" w:sz="4" w:space="0" w:color="000000"/>
              <w:bottom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hAnsi="Times New Roman" w:cs="Times New Roman"/>
                <w:sz w:val="24"/>
                <w:szCs w:val="24"/>
              </w:rPr>
              <w:t>Задачи  Программы</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F1B12" w:rsidRDefault="00EF1B12" w:rsidP="00092A40">
            <w:pPr>
              <w:pStyle w:val="ConsPlusNormal"/>
              <w:suppressAutoHyphens w:val="0"/>
              <w:snapToGrid w:val="0"/>
              <w:ind w:firstLine="0"/>
              <w:jc w:val="both"/>
              <w:rPr>
                <w:rFonts w:ascii="Times New Roman" w:hAnsi="Times New Roman" w:cs="Times New Roman"/>
                <w:sz w:val="24"/>
                <w:szCs w:val="24"/>
              </w:rPr>
            </w:pPr>
            <w:r>
              <w:rPr>
                <w:rFonts w:ascii="Times New Roman" w:hAnsi="Times New Roman" w:cs="Times New Roman"/>
                <w:sz w:val="24"/>
                <w:szCs w:val="24"/>
              </w:rPr>
              <w:t>- оптимизация состава и структуры собственности  Собинского округа в соответствии с полномочиями;</w:t>
            </w:r>
          </w:p>
          <w:p w:rsidR="00EF1B12" w:rsidRDefault="00EF1B12" w:rsidP="00092A40">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вовлечение имущества и  земельных ресурсов в хозяйственный оборот;</w:t>
            </w:r>
          </w:p>
          <w:p w:rsidR="00EF1B12" w:rsidRDefault="00EF1B12" w:rsidP="00092A40">
            <w:pPr>
              <w:pStyle w:val="ConsPlusNormal"/>
              <w:suppressAutoHyphens w:val="0"/>
              <w:ind w:firstLine="0"/>
              <w:jc w:val="both"/>
            </w:pPr>
            <w:r>
              <w:rPr>
                <w:rFonts w:ascii="Times New Roman" w:hAnsi="Times New Roman" w:cs="Times New Roman"/>
                <w:sz w:val="24"/>
                <w:szCs w:val="24"/>
              </w:rPr>
              <w:t>-удовлетворение потребности граждан в земельных участках для индивидуального жилищного строительства, ведения личного подсобного хозяйства, огородничества.</w:t>
            </w:r>
          </w:p>
          <w:p w:rsidR="00EF1B12" w:rsidRDefault="00EF1B12" w:rsidP="00092A40">
            <w:pPr>
              <w:pStyle w:val="ConsPlusNormal"/>
              <w:suppressAutoHyphens w:val="0"/>
              <w:ind w:firstLine="0"/>
              <w:jc w:val="both"/>
            </w:pPr>
          </w:p>
        </w:tc>
      </w:tr>
      <w:tr w:rsidR="00EF1B12" w:rsidTr="00092A40">
        <w:trPr>
          <w:cantSplit/>
          <w:trHeight w:val="1080"/>
        </w:trPr>
        <w:tc>
          <w:tcPr>
            <w:tcW w:w="2694" w:type="dxa"/>
            <w:tcBorders>
              <w:top w:val="single" w:sz="4" w:space="0" w:color="000000"/>
              <w:left w:val="single" w:sz="4" w:space="0" w:color="000000"/>
              <w:bottom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hAnsi="Times New Roman" w:cs="Times New Roman"/>
                <w:sz w:val="24"/>
                <w:szCs w:val="24"/>
              </w:rPr>
              <w:t xml:space="preserve">Целевые индикаторы и показатели Программы </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hAnsi="Times New Roman" w:cs="Times New Roman"/>
                <w:sz w:val="24"/>
                <w:szCs w:val="24"/>
              </w:rPr>
              <w:t>Выполнение годового планового задания по поступлениям денежных средств в доходную часть бюджета Собинского округа от использования и распоряжения муниципальным имуществом и земельными ресурсами,  в процентах к плановому заданию.</w:t>
            </w:r>
          </w:p>
          <w:p w:rsidR="00EF1B12" w:rsidRDefault="00EF1B12" w:rsidP="00092A40">
            <w:pPr>
              <w:pStyle w:val="ConsPlusNormal"/>
              <w:suppressAutoHyphens w:val="0"/>
              <w:ind w:firstLine="0"/>
              <w:jc w:val="both"/>
            </w:pPr>
          </w:p>
        </w:tc>
      </w:tr>
      <w:tr w:rsidR="00EF1B12" w:rsidTr="00092A40">
        <w:trPr>
          <w:cantSplit/>
          <w:trHeight w:val="819"/>
        </w:trPr>
        <w:tc>
          <w:tcPr>
            <w:tcW w:w="2694" w:type="dxa"/>
            <w:tcBorders>
              <w:top w:val="single" w:sz="4" w:space="0" w:color="000000"/>
              <w:left w:val="single" w:sz="4" w:space="0" w:color="000000"/>
              <w:bottom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hAnsi="Times New Roman" w:cs="Times New Roman"/>
                <w:sz w:val="24"/>
                <w:szCs w:val="24"/>
              </w:rPr>
              <w:t xml:space="preserve">Этапы и сроки реализации муниципальной программы </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hAnsi="Times New Roman" w:cs="Times New Roman"/>
                <w:sz w:val="24"/>
                <w:szCs w:val="24"/>
              </w:rPr>
              <w:t>2025- 2030 гг</w:t>
            </w:r>
          </w:p>
        </w:tc>
      </w:tr>
      <w:tr w:rsidR="00EF1B12" w:rsidTr="00092A40">
        <w:trPr>
          <w:cantSplit/>
          <w:trHeight w:val="480"/>
        </w:trPr>
        <w:tc>
          <w:tcPr>
            <w:tcW w:w="2694" w:type="dxa"/>
            <w:tcBorders>
              <w:top w:val="single" w:sz="4" w:space="0" w:color="000000"/>
              <w:left w:val="single" w:sz="4" w:space="0" w:color="000000"/>
              <w:bottom w:val="single" w:sz="4" w:space="0" w:color="000000"/>
            </w:tcBorders>
            <w:shd w:val="clear" w:color="auto" w:fill="auto"/>
          </w:tcPr>
          <w:p w:rsidR="00EF1B12" w:rsidRDefault="00EF1B12" w:rsidP="00092A40">
            <w:pPr>
              <w:pStyle w:val="ConsPlusNormal"/>
              <w:suppressAutoHyphens w:val="0"/>
              <w:snapToGrid w:val="0"/>
              <w:ind w:firstLine="0"/>
              <w:jc w:val="both"/>
            </w:pPr>
            <w:r>
              <w:rPr>
                <w:rFonts w:ascii="Times New Roman" w:hAnsi="Times New Roman" w:cs="Times New Roman"/>
                <w:sz w:val="24"/>
                <w:szCs w:val="24"/>
              </w:rPr>
              <w:lastRenderedPageBreak/>
              <w:t xml:space="preserve">Объем бюджетных ассигнований на реализацию муниципальной программы </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F1B12" w:rsidRPr="00556CAE" w:rsidRDefault="00EF1B12" w:rsidP="00092A40">
            <w:pPr>
              <w:pStyle w:val="ConsPlusNormal"/>
              <w:suppressAutoHyphens w:val="0"/>
              <w:snapToGrid w:val="0"/>
              <w:ind w:firstLine="0"/>
              <w:jc w:val="both"/>
              <w:rPr>
                <w:rFonts w:ascii="Times New Roman" w:hAnsi="Times New Roman" w:cs="Times New Roman"/>
                <w:sz w:val="24"/>
                <w:szCs w:val="24"/>
              </w:rPr>
            </w:pPr>
            <w:r w:rsidRPr="00556CAE">
              <w:rPr>
                <w:rFonts w:ascii="Times New Roman" w:hAnsi="Times New Roman" w:cs="Times New Roman"/>
                <w:sz w:val="24"/>
                <w:szCs w:val="24"/>
              </w:rPr>
              <w:t>Общий объем средств, предусмотренных на реализацию муниципальной программы «Управ</w:t>
            </w:r>
            <w:r w:rsidR="00405B09">
              <w:rPr>
                <w:rFonts w:ascii="Times New Roman" w:hAnsi="Times New Roman" w:cs="Times New Roman"/>
                <w:sz w:val="24"/>
                <w:szCs w:val="24"/>
              </w:rPr>
              <w:t xml:space="preserve">ление муниципальным имуществом </w:t>
            </w:r>
            <w:r w:rsidRPr="00556CAE">
              <w:rPr>
                <w:rFonts w:ascii="Times New Roman" w:hAnsi="Times New Roman" w:cs="Times New Roman"/>
                <w:sz w:val="24"/>
                <w:szCs w:val="24"/>
              </w:rPr>
              <w:t xml:space="preserve">и земельными ресурсами»  в целом составляет – </w:t>
            </w:r>
            <w:r w:rsidR="0088303B">
              <w:rPr>
                <w:rFonts w:ascii="Times New Roman" w:hAnsi="Times New Roman" w:cs="Times New Roman"/>
                <w:sz w:val="24"/>
                <w:szCs w:val="24"/>
              </w:rPr>
              <w:t>269 766,70134</w:t>
            </w:r>
            <w:r w:rsidRPr="00556CAE">
              <w:rPr>
                <w:rFonts w:ascii="Times New Roman" w:hAnsi="Times New Roman" w:cs="Times New Roman"/>
                <w:sz w:val="24"/>
                <w:szCs w:val="24"/>
              </w:rPr>
              <w:t xml:space="preserve"> тыс. руб., в т. ч.: </w:t>
            </w:r>
          </w:p>
          <w:p w:rsidR="00EF1B12" w:rsidRPr="00556CAE" w:rsidRDefault="00C30684" w:rsidP="00092A40">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2025 год – </w:t>
            </w:r>
            <w:r w:rsidR="00BC589A">
              <w:rPr>
                <w:rFonts w:ascii="Times New Roman" w:hAnsi="Times New Roman" w:cs="Times New Roman"/>
                <w:sz w:val="24"/>
                <w:szCs w:val="24"/>
              </w:rPr>
              <w:t>36 791,25672</w:t>
            </w:r>
            <w:r w:rsidR="00EF1B12" w:rsidRPr="00556CAE">
              <w:rPr>
                <w:rFonts w:ascii="Times New Roman" w:hAnsi="Times New Roman" w:cs="Times New Roman"/>
                <w:sz w:val="24"/>
                <w:szCs w:val="24"/>
              </w:rPr>
              <w:t xml:space="preserve"> тыс. руб.</w:t>
            </w:r>
          </w:p>
          <w:p w:rsidR="00EF1B12" w:rsidRPr="00556CAE" w:rsidRDefault="00EF1B12" w:rsidP="00092A40">
            <w:pPr>
              <w:pStyle w:val="ConsPlusNormal"/>
              <w:suppressAutoHyphens w:val="0"/>
              <w:ind w:firstLine="0"/>
              <w:jc w:val="both"/>
              <w:rPr>
                <w:rFonts w:ascii="Times New Roman" w:hAnsi="Times New Roman" w:cs="Times New Roman"/>
                <w:sz w:val="24"/>
                <w:szCs w:val="24"/>
              </w:rPr>
            </w:pPr>
            <w:r w:rsidRPr="00556CAE">
              <w:rPr>
                <w:rFonts w:ascii="Times New Roman" w:hAnsi="Times New Roman" w:cs="Times New Roman"/>
                <w:sz w:val="24"/>
                <w:szCs w:val="24"/>
              </w:rPr>
              <w:t xml:space="preserve">2026 год – </w:t>
            </w:r>
            <w:r w:rsidR="0088303B">
              <w:rPr>
                <w:rFonts w:ascii="Times New Roman" w:hAnsi="Times New Roman" w:cs="Times New Roman"/>
                <w:sz w:val="24"/>
                <w:szCs w:val="24"/>
              </w:rPr>
              <w:t>52 687,44462</w:t>
            </w:r>
            <w:r w:rsidRPr="00556CAE">
              <w:rPr>
                <w:rFonts w:ascii="Times New Roman" w:hAnsi="Times New Roman" w:cs="Times New Roman"/>
                <w:sz w:val="24"/>
                <w:szCs w:val="24"/>
              </w:rPr>
              <w:t xml:space="preserve"> тыс. руб. </w:t>
            </w:r>
          </w:p>
          <w:p w:rsidR="00EF1B12" w:rsidRPr="00556CAE" w:rsidRDefault="00EF1B12" w:rsidP="00092A40">
            <w:pPr>
              <w:pStyle w:val="ConsPlusNormal"/>
              <w:suppressAutoHyphens w:val="0"/>
              <w:ind w:firstLine="0"/>
              <w:jc w:val="both"/>
              <w:rPr>
                <w:rFonts w:ascii="Times New Roman" w:hAnsi="Times New Roman" w:cs="Times New Roman"/>
                <w:sz w:val="24"/>
                <w:szCs w:val="24"/>
              </w:rPr>
            </w:pPr>
            <w:r w:rsidRPr="00556CAE">
              <w:rPr>
                <w:rFonts w:ascii="Times New Roman" w:hAnsi="Times New Roman" w:cs="Times New Roman"/>
                <w:sz w:val="24"/>
                <w:szCs w:val="24"/>
              </w:rPr>
              <w:t xml:space="preserve">2027 год – </w:t>
            </w:r>
            <w:r w:rsidR="00BC589A">
              <w:rPr>
                <w:rFonts w:ascii="Times New Roman" w:hAnsi="Times New Roman" w:cs="Times New Roman"/>
                <w:sz w:val="24"/>
                <w:szCs w:val="24"/>
              </w:rPr>
              <w:t>43 422</w:t>
            </w:r>
            <w:r w:rsidRPr="00556CAE">
              <w:rPr>
                <w:rFonts w:ascii="Times New Roman" w:hAnsi="Times New Roman" w:cs="Times New Roman"/>
                <w:sz w:val="24"/>
                <w:szCs w:val="24"/>
              </w:rPr>
              <w:t>,00000 тыс. руб.</w:t>
            </w:r>
          </w:p>
          <w:p w:rsidR="00EF1B12" w:rsidRPr="00556CAE" w:rsidRDefault="00EF1B12" w:rsidP="00092A40">
            <w:pPr>
              <w:widowControl w:val="0"/>
              <w:tabs>
                <w:tab w:val="left" w:pos="3261"/>
                <w:tab w:val="left" w:pos="3828"/>
              </w:tabs>
              <w:autoSpaceDE w:val="0"/>
              <w:jc w:val="both"/>
              <w:rPr>
                <w:sz w:val="24"/>
              </w:rPr>
            </w:pPr>
            <w:r w:rsidRPr="00556CAE">
              <w:rPr>
                <w:sz w:val="24"/>
              </w:rPr>
              <w:t>2028 год –</w:t>
            </w:r>
            <w:r w:rsidR="006C04DB">
              <w:rPr>
                <w:sz w:val="24"/>
              </w:rPr>
              <w:t xml:space="preserve"> </w:t>
            </w:r>
            <w:r w:rsidR="00BC589A">
              <w:rPr>
                <w:sz w:val="24"/>
              </w:rPr>
              <w:t>45 622</w:t>
            </w:r>
            <w:r w:rsidRPr="00556CAE">
              <w:rPr>
                <w:sz w:val="24"/>
              </w:rPr>
              <w:t>,00000 тыс. руб.;</w:t>
            </w:r>
          </w:p>
          <w:p w:rsidR="00EF1B12" w:rsidRPr="00556CAE" w:rsidRDefault="00EF1B12" w:rsidP="00092A40">
            <w:pPr>
              <w:widowControl w:val="0"/>
              <w:tabs>
                <w:tab w:val="left" w:pos="3261"/>
                <w:tab w:val="left" w:pos="3828"/>
              </w:tabs>
              <w:autoSpaceDE w:val="0"/>
              <w:jc w:val="both"/>
              <w:rPr>
                <w:sz w:val="24"/>
              </w:rPr>
            </w:pPr>
            <w:r w:rsidRPr="00556CAE">
              <w:rPr>
                <w:sz w:val="24"/>
              </w:rPr>
              <w:t>2029 год –</w:t>
            </w:r>
            <w:r w:rsidR="006C04DB">
              <w:rPr>
                <w:sz w:val="24"/>
              </w:rPr>
              <w:t xml:space="preserve"> </w:t>
            </w:r>
            <w:r w:rsidR="00BC589A">
              <w:rPr>
                <w:sz w:val="24"/>
              </w:rPr>
              <w:t>45 622</w:t>
            </w:r>
            <w:r w:rsidRPr="00556CAE">
              <w:rPr>
                <w:sz w:val="24"/>
              </w:rPr>
              <w:t>,00000 тыс. руб.;</w:t>
            </w:r>
          </w:p>
          <w:p w:rsidR="00EF1B12" w:rsidRPr="00556CAE" w:rsidRDefault="00EF1B12" w:rsidP="00092A40">
            <w:pPr>
              <w:widowControl w:val="0"/>
              <w:tabs>
                <w:tab w:val="left" w:pos="3261"/>
                <w:tab w:val="left" w:pos="3828"/>
              </w:tabs>
              <w:autoSpaceDE w:val="0"/>
              <w:jc w:val="both"/>
              <w:rPr>
                <w:sz w:val="24"/>
              </w:rPr>
            </w:pPr>
            <w:r w:rsidRPr="00556CAE">
              <w:rPr>
                <w:sz w:val="24"/>
              </w:rPr>
              <w:t>2030 год –</w:t>
            </w:r>
            <w:r w:rsidR="006C04DB">
              <w:rPr>
                <w:sz w:val="24"/>
              </w:rPr>
              <w:t xml:space="preserve"> </w:t>
            </w:r>
            <w:r w:rsidR="00BC589A">
              <w:rPr>
                <w:sz w:val="24"/>
              </w:rPr>
              <w:t>45 622</w:t>
            </w:r>
            <w:r w:rsidRPr="00556CAE">
              <w:rPr>
                <w:sz w:val="24"/>
              </w:rPr>
              <w:t>,00000 тыс. руб.;</w:t>
            </w:r>
          </w:p>
          <w:p w:rsidR="00EF1B12" w:rsidRDefault="00EF1B12" w:rsidP="00092A40">
            <w:pPr>
              <w:jc w:val="both"/>
              <w:rPr>
                <w:rFonts w:eastAsia="Calibri"/>
                <w:sz w:val="24"/>
              </w:rPr>
            </w:pPr>
            <w:r w:rsidRPr="00556CAE">
              <w:rPr>
                <w:rFonts w:eastAsia="Calibri"/>
                <w:sz w:val="24"/>
              </w:rPr>
              <w:t>в том числе из средств:</w:t>
            </w:r>
          </w:p>
          <w:p w:rsidR="002429AF" w:rsidRPr="00556CAE" w:rsidRDefault="002429AF" w:rsidP="002429AF">
            <w:pPr>
              <w:widowControl w:val="0"/>
              <w:tabs>
                <w:tab w:val="left" w:pos="3261"/>
                <w:tab w:val="left" w:pos="3828"/>
              </w:tabs>
              <w:autoSpaceDE w:val="0"/>
              <w:jc w:val="both"/>
              <w:rPr>
                <w:sz w:val="24"/>
              </w:rPr>
            </w:pPr>
            <w:r>
              <w:rPr>
                <w:sz w:val="24"/>
              </w:rPr>
              <w:t>- федерального</w:t>
            </w:r>
            <w:r w:rsidRPr="00556CAE">
              <w:rPr>
                <w:sz w:val="24"/>
              </w:rPr>
              <w:t xml:space="preserve"> бюджета –тыс. руб.;</w:t>
            </w:r>
          </w:p>
          <w:p w:rsidR="002429AF" w:rsidRPr="00556CAE" w:rsidRDefault="002429AF" w:rsidP="002429AF">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2025 год – </w:t>
            </w:r>
            <w:r w:rsidR="00647CC6">
              <w:rPr>
                <w:rFonts w:ascii="Times New Roman" w:hAnsi="Times New Roman" w:cs="Times New Roman"/>
                <w:sz w:val="24"/>
                <w:szCs w:val="24"/>
              </w:rPr>
              <w:t>226,600000</w:t>
            </w:r>
            <w:r w:rsidRPr="00556CAE">
              <w:rPr>
                <w:rFonts w:ascii="Times New Roman" w:hAnsi="Times New Roman" w:cs="Times New Roman"/>
                <w:sz w:val="24"/>
                <w:szCs w:val="24"/>
              </w:rPr>
              <w:t xml:space="preserve"> тыс. руб.</w:t>
            </w:r>
          </w:p>
          <w:p w:rsidR="002429AF" w:rsidRPr="00556CAE" w:rsidRDefault="002429AF" w:rsidP="002429AF">
            <w:pPr>
              <w:pStyle w:val="ConsPlusNormal"/>
              <w:suppressAutoHyphens w:val="0"/>
              <w:ind w:firstLine="0"/>
              <w:jc w:val="both"/>
              <w:rPr>
                <w:rFonts w:ascii="Times New Roman" w:hAnsi="Times New Roman" w:cs="Times New Roman"/>
                <w:sz w:val="24"/>
                <w:szCs w:val="24"/>
              </w:rPr>
            </w:pPr>
            <w:r w:rsidRPr="00556CAE">
              <w:rPr>
                <w:rFonts w:ascii="Times New Roman" w:hAnsi="Times New Roman" w:cs="Times New Roman"/>
                <w:sz w:val="24"/>
                <w:szCs w:val="24"/>
              </w:rPr>
              <w:t xml:space="preserve">2026 год – </w:t>
            </w:r>
            <w:r w:rsidR="0088303B">
              <w:rPr>
                <w:rFonts w:ascii="Times New Roman" w:hAnsi="Times New Roman" w:cs="Times New Roman"/>
                <w:sz w:val="24"/>
                <w:szCs w:val="24"/>
              </w:rPr>
              <w:t>3528,3</w:t>
            </w:r>
            <w:r w:rsidR="00647CC6">
              <w:rPr>
                <w:rFonts w:ascii="Times New Roman" w:hAnsi="Times New Roman" w:cs="Times New Roman"/>
                <w:sz w:val="24"/>
                <w:szCs w:val="24"/>
              </w:rPr>
              <w:t>00000</w:t>
            </w:r>
            <w:r w:rsidRPr="00556CAE">
              <w:rPr>
                <w:rFonts w:ascii="Times New Roman" w:hAnsi="Times New Roman" w:cs="Times New Roman"/>
                <w:sz w:val="24"/>
                <w:szCs w:val="24"/>
              </w:rPr>
              <w:t xml:space="preserve"> тыс. руб. </w:t>
            </w:r>
          </w:p>
          <w:p w:rsidR="002429AF" w:rsidRPr="00556CAE" w:rsidRDefault="002429AF" w:rsidP="002429AF">
            <w:pPr>
              <w:pStyle w:val="ConsPlusNormal"/>
              <w:suppressAutoHyphens w:val="0"/>
              <w:ind w:firstLine="0"/>
              <w:jc w:val="both"/>
              <w:rPr>
                <w:rFonts w:ascii="Times New Roman" w:hAnsi="Times New Roman" w:cs="Times New Roman"/>
                <w:sz w:val="24"/>
                <w:szCs w:val="24"/>
              </w:rPr>
            </w:pPr>
            <w:r w:rsidRPr="00556CAE">
              <w:rPr>
                <w:rFonts w:ascii="Times New Roman" w:hAnsi="Times New Roman" w:cs="Times New Roman"/>
                <w:sz w:val="24"/>
                <w:szCs w:val="24"/>
              </w:rPr>
              <w:t xml:space="preserve">2027 год – </w:t>
            </w:r>
            <w:r>
              <w:rPr>
                <w:rFonts w:ascii="Times New Roman" w:hAnsi="Times New Roman" w:cs="Times New Roman"/>
                <w:sz w:val="24"/>
                <w:szCs w:val="24"/>
              </w:rPr>
              <w:t>0</w:t>
            </w:r>
            <w:r w:rsidRPr="00556CAE">
              <w:rPr>
                <w:rFonts w:ascii="Times New Roman" w:hAnsi="Times New Roman" w:cs="Times New Roman"/>
                <w:sz w:val="24"/>
                <w:szCs w:val="24"/>
              </w:rPr>
              <w:t>,00000 тыс. руб.</w:t>
            </w:r>
          </w:p>
          <w:p w:rsidR="002429AF" w:rsidRPr="00556CAE" w:rsidRDefault="002429AF" w:rsidP="002429AF">
            <w:pPr>
              <w:widowControl w:val="0"/>
              <w:tabs>
                <w:tab w:val="left" w:pos="3261"/>
                <w:tab w:val="left" w:pos="3828"/>
              </w:tabs>
              <w:autoSpaceDE w:val="0"/>
              <w:jc w:val="both"/>
              <w:rPr>
                <w:sz w:val="24"/>
              </w:rPr>
            </w:pPr>
            <w:r w:rsidRPr="00556CAE">
              <w:rPr>
                <w:sz w:val="24"/>
              </w:rPr>
              <w:t>2028 год –</w:t>
            </w:r>
            <w:r>
              <w:rPr>
                <w:sz w:val="24"/>
              </w:rPr>
              <w:t xml:space="preserve"> 0</w:t>
            </w:r>
            <w:r w:rsidRPr="00556CAE">
              <w:rPr>
                <w:sz w:val="24"/>
              </w:rPr>
              <w:t>,00000 тыс. руб.;</w:t>
            </w:r>
          </w:p>
          <w:p w:rsidR="002429AF" w:rsidRPr="00556CAE" w:rsidRDefault="002429AF" w:rsidP="002429AF">
            <w:pPr>
              <w:widowControl w:val="0"/>
              <w:tabs>
                <w:tab w:val="left" w:pos="3261"/>
                <w:tab w:val="left" w:pos="3828"/>
              </w:tabs>
              <w:autoSpaceDE w:val="0"/>
              <w:jc w:val="both"/>
              <w:rPr>
                <w:sz w:val="24"/>
              </w:rPr>
            </w:pPr>
            <w:r w:rsidRPr="00556CAE">
              <w:rPr>
                <w:sz w:val="24"/>
              </w:rPr>
              <w:t>2029 год –</w:t>
            </w:r>
            <w:r>
              <w:rPr>
                <w:sz w:val="24"/>
              </w:rPr>
              <w:t xml:space="preserve"> 0</w:t>
            </w:r>
            <w:r w:rsidRPr="00556CAE">
              <w:rPr>
                <w:sz w:val="24"/>
              </w:rPr>
              <w:t>,00000 тыс. руб.;</w:t>
            </w:r>
          </w:p>
          <w:p w:rsidR="002429AF" w:rsidRDefault="002429AF" w:rsidP="002429AF">
            <w:pPr>
              <w:widowControl w:val="0"/>
              <w:tabs>
                <w:tab w:val="left" w:pos="3261"/>
                <w:tab w:val="left" w:pos="3828"/>
              </w:tabs>
              <w:autoSpaceDE w:val="0"/>
              <w:jc w:val="both"/>
              <w:rPr>
                <w:sz w:val="24"/>
              </w:rPr>
            </w:pPr>
            <w:r w:rsidRPr="00556CAE">
              <w:rPr>
                <w:sz w:val="24"/>
              </w:rPr>
              <w:t>2030 год –</w:t>
            </w:r>
            <w:r>
              <w:rPr>
                <w:sz w:val="24"/>
              </w:rPr>
              <w:t xml:space="preserve"> 0</w:t>
            </w:r>
            <w:r w:rsidRPr="00556CAE">
              <w:rPr>
                <w:sz w:val="24"/>
              </w:rPr>
              <w:t>,00000 тыс. руб.;</w:t>
            </w:r>
          </w:p>
          <w:p w:rsidR="002429AF" w:rsidRPr="00556CAE" w:rsidRDefault="002429AF" w:rsidP="002429AF">
            <w:pPr>
              <w:widowControl w:val="0"/>
              <w:tabs>
                <w:tab w:val="left" w:pos="3261"/>
                <w:tab w:val="left" w:pos="3828"/>
              </w:tabs>
              <w:autoSpaceDE w:val="0"/>
              <w:jc w:val="both"/>
              <w:rPr>
                <w:sz w:val="24"/>
              </w:rPr>
            </w:pPr>
            <w:r>
              <w:rPr>
                <w:sz w:val="24"/>
              </w:rPr>
              <w:t>- областного</w:t>
            </w:r>
            <w:r w:rsidRPr="00556CAE">
              <w:rPr>
                <w:sz w:val="24"/>
              </w:rPr>
              <w:t xml:space="preserve"> бюджета –тыс. руб.;</w:t>
            </w:r>
          </w:p>
          <w:p w:rsidR="002429AF" w:rsidRPr="00556CAE" w:rsidRDefault="002429AF" w:rsidP="002429AF">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2025 год – </w:t>
            </w:r>
            <w:r w:rsidR="00647CC6">
              <w:rPr>
                <w:rFonts w:ascii="Times New Roman" w:hAnsi="Times New Roman" w:cs="Times New Roman"/>
                <w:sz w:val="24"/>
                <w:szCs w:val="24"/>
              </w:rPr>
              <w:t>30,90000</w:t>
            </w:r>
            <w:r w:rsidRPr="00556CAE">
              <w:rPr>
                <w:rFonts w:ascii="Times New Roman" w:hAnsi="Times New Roman" w:cs="Times New Roman"/>
                <w:sz w:val="24"/>
                <w:szCs w:val="24"/>
              </w:rPr>
              <w:t xml:space="preserve"> тыс. руб.</w:t>
            </w:r>
          </w:p>
          <w:p w:rsidR="002429AF" w:rsidRPr="00556CAE" w:rsidRDefault="002429AF" w:rsidP="002429AF">
            <w:pPr>
              <w:pStyle w:val="ConsPlusNormal"/>
              <w:suppressAutoHyphens w:val="0"/>
              <w:ind w:firstLine="0"/>
              <w:jc w:val="both"/>
              <w:rPr>
                <w:rFonts w:ascii="Times New Roman" w:hAnsi="Times New Roman" w:cs="Times New Roman"/>
                <w:sz w:val="24"/>
                <w:szCs w:val="24"/>
              </w:rPr>
            </w:pPr>
            <w:r w:rsidRPr="00556CAE">
              <w:rPr>
                <w:rFonts w:ascii="Times New Roman" w:hAnsi="Times New Roman" w:cs="Times New Roman"/>
                <w:sz w:val="24"/>
                <w:szCs w:val="24"/>
              </w:rPr>
              <w:t xml:space="preserve">2026 год – </w:t>
            </w:r>
            <w:r w:rsidR="0088303B">
              <w:rPr>
                <w:rFonts w:ascii="Times New Roman" w:hAnsi="Times New Roman" w:cs="Times New Roman"/>
                <w:sz w:val="24"/>
                <w:szCs w:val="24"/>
              </w:rPr>
              <w:t>621,1</w:t>
            </w:r>
            <w:r w:rsidR="00647CC6">
              <w:rPr>
                <w:rFonts w:ascii="Times New Roman" w:hAnsi="Times New Roman" w:cs="Times New Roman"/>
                <w:sz w:val="24"/>
                <w:szCs w:val="24"/>
              </w:rPr>
              <w:t>0000</w:t>
            </w:r>
            <w:r w:rsidRPr="00556CAE">
              <w:rPr>
                <w:rFonts w:ascii="Times New Roman" w:hAnsi="Times New Roman" w:cs="Times New Roman"/>
                <w:sz w:val="24"/>
                <w:szCs w:val="24"/>
              </w:rPr>
              <w:t xml:space="preserve"> тыс. руб. </w:t>
            </w:r>
          </w:p>
          <w:p w:rsidR="002429AF" w:rsidRPr="00556CAE" w:rsidRDefault="002429AF" w:rsidP="002429AF">
            <w:pPr>
              <w:pStyle w:val="ConsPlusNormal"/>
              <w:suppressAutoHyphens w:val="0"/>
              <w:ind w:firstLine="0"/>
              <w:jc w:val="both"/>
              <w:rPr>
                <w:rFonts w:ascii="Times New Roman" w:hAnsi="Times New Roman" w:cs="Times New Roman"/>
                <w:sz w:val="24"/>
                <w:szCs w:val="24"/>
              </w:rPr>
            </w:pPr>
            <w:r w:rsidRPr="00556CAE">
              <w:rPr>
                <w:rFonts w:ascii="Times New Roman" w:hAnsi="Times New Roman" w:cs="Times New Roman"/>
                <w:sz w:val="24"/>
                <w:szCs w:val="24"/>
              </w:rPr>
              <w:t xml:space="preserve">2027 год – </w:t>
            </w:r>
            <w:r>
              <w:rPr>
                <w:rFonts w:ascii="Times New Roman" w:hAnsi="Times New Roman" w:cs="Times New Roman"/>
                <w:sz w:val="24"/>
                <w:szCs w:val="24"/>
              </w:rPr>
              <w:t>0</w:t>
            </w:r>
            <w:r w:rsidRPr="00556CAE">
              <w:rPr>
                <w:rFonts w:ascii="Times New Roman" w:hAnsi="Times New Roman" w:cs="Times New Roman"/>
                <w:sz w:val="24"/>
                <w:szCs w:val="24"/>
              </w:rPr>
              <w:t>,00000 тыс. руб.</w:t>
            </w:r>
          </w:p>
          <w:p w:rsidR="002429AF" w:rsidRPr="00556CAE" w:rsidRDefault="002429AF" w:rsidP="002429AF">
            <w:pPr>
              <w:widowControl w:val="0"/>
              <w:tabs>
                <w:tab w:val="left" w:pos="3261"/>
                <w:tab w:val="left" w:pos="3828"/>
              </w:tabs>
              <w:autoSpaceDE w:val="0"/>
              <w:jc w:val="both"/>
              <w:rPr>
                <w:sz w:val="24"/>
              </w:rPr>
            </w:pPr>
            <w:r w:rsidRPr="00556CAE">
              <w:rPr>
                <w:sz w:val="24"/>
              </w:rPr>
              <w:t>2028 год –</w:t>
            </w:r>
            <w:r>
              <w:rPr>
                <w:sz w:val="24"/>
              </w:rPr>
              <w:t xml:space="preserve"> 0</w:t>
            </w:r>
            <w:r w:rsidRPr="00556CAE">
              <w:rPr>
                <w:sz w:val="24"/>
              </w:rPr>
              <w:t>,00000 тыс. руб.;</w:t>
            </w:r>
          </w:p>
          <w:p w:rsidR="002429AF" w:rsidRPr="00556CAE" w:rsidRDefault="002429AF" w:rsidP="002429AF">
            <w:pPr>
              <w:widowControl w:val="0"/>
              <w:tabs>
                <w:tab w:val="left" w:pos="3261"/>
                <w:tab w:val="left" w:pos="3828"/>
              </w:tabs>
              <w:autoSpaceDE w:val="0"/>
              <w:jc w:val="both"/>
              <w:rPr>
                <w:sz w:val="24"/>
              </w:rPr>
            </w:pPr>
            <w:r w:rsidRPr="00556CAE">
              <w:rPr>
                <w:sz w:val="24"/>
              </w:rPr>
              <w:t>2029 год –</w:t>
            </w:r>
            <w:r>
              <w:rPr>
                <w:sz w:val="24"/>
              </w:rPr>
              <w:t xml:space="preserve"> 0</w:t>
            </w:r>
            <w:r w:rsidRPr="00556CAE">
              <w:rPr>
                <w:sz w:val="24"/>
              </w:rPr>
              <w:t>,00000 тыс. руб.;</w:t>
            </w:r>
          </w:p>
          <w:p w:rsidR="002429AF" w:rsidRPr="002429AF" w:rsidRDefault="002429AF" w:rsidP="002429AF">
            <w:pPr>
              <w:widowControl w:val="0"/>
              <w:tabs>
                <w:tab w:val="left" w:pos="3261"/>
                <w:tab w:val="left" w:pos="3828"/>
              </w:tabs>
              <w:autoSpaceDE w:val="0"/>
              <w:jc w:val="both"/>
              <w:rPr>
                <w:sz w:val="24"/>
              </w:rPr>
            </w:pPr>
            <w:r w:rsidRPr="00556CAE">
              <w:rPr>
                <w:sz w:val="24"/>
              </w:rPr>
              <w:t>2030 год –</w:t>
            </w:r>
            <w:r>
              <w:rPr>
                <w:sz w:val="24"/>
              </w:rPr>
              <w:t xml:space="preserve"> 0</w:t>
            </w:r>
            <w:r w:rsidRPr="00556CAE">
              <w:rPr>
                <w:sz w:val="24"/>
              </w:rPr>
              <w:t>,00000 тыс. руб.;</w:t>
            </w:r>
          </w:p>
          <w:p w:rsidR="00EF1B12" w:rsidRPr="00556CAE" w:rsidRDefault="00EF1B12" w:rsidP="00092A40">
            <w:pPr>
              <w:widowControl w:val="0"/>
              <w:tabs>
                <w:tab w:val="left" w:pos="3261"/>
                <w:tab w:val="left" w:pos="3828"/>
              </w:tabs>
              <w:autoSpaceDE w:val="0"/>
              <w:jc w:val="both"/>
              <w:rPr>
                <w:sz w:val="24"/>
              </w:rPr>
            </w:pPr>
            <w:r w:rsidRPr="00556CAE">
              <w:rPr>
                <w:sz w:val="24"/>
              </w:rPr>
              <w:t>- местного бюджета –тыс. руб.;</w:t>
            </w:r>
          </w:p>
          <w:p w:rsidR="00EF1B12" w:rsidRPr="00556CAE" w:rsidRDefault="00C30684" w:rsidP="00092A40">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2025 год – </w:t>
            </w:r>
            <w:r w:rsidR="00647CC6">
              <w:rPr>
                <w:rFonts w:ascii="Times New Roman" w:hAnsi="Times New Roman" w:cs="Times New Roman"/>
                <w:sz w:val="24"/>
                <w:szCs w:val="24"/>
              </w:rPr>
              <w:t>36 533,75672</w:t>
            </w:r>
            <w:r w:rsidR="00EF1B12" w:rsidRPr="00556CAE">
              <w:rPr>
                <w:rFonts w:ascii="Times New Roman" w:hAnsi="Times New Roman" w:cs="Times New Roman"/>
                <w:sz w:val="24"/>
                <w:szCs w:val="24"/>
              </w:rPr>
              <w:t xml:space="preserve"> тыс. руб.</w:t>
            </w:r>
          </w:p>
          <w:p w:rsidR="00EF1B12" w:rsidRPr="00556CAE" w:rsidRDefault="00EF1B12" w:rsidP="00092A40">
            <w:pPr>
              <w:pStyle w:val="ConsPlusNormal"/>
              <w:suppressAutoHyphens w:val="0"/>
              <w:ind w:firstLine="0"/>
              <w:jc w:val="both"/>
              <w:rPr>
                <w:rFonts w:ascii="Times New Roman" w:hAnsi="Times New Roman" w:cs="Times New Roman"/>
                <w:sz w:val="24"/>
                <w:szCs w:val="24"/>
              </w:rPr>
            </w:pPr>
            <w:r w:rsidRPr="00556CAE">
              <w:rPr>
                <w:rFonts w:ascii="Times New Roman" w:hAnsi="Times New Roman" w:cs="Times New Roman"/>
                <w:sz w:val="24"/>
                <w:szCs w:val="24"/>
              </w:rPr>
              <w:t xml:space="preserve">2026 год – </w:t>
            </w:r>
            <w:r w:rsidR="0088303B">
              <w:rPr>
                <w:rFonts w:ascii="Times New Roman" w:hAnsi="Times New Roman" w:cs="Times New Roman"/>
                <w:sz w:val="24"/>
                <w:szCs w:val="24"/>
              </w:rPr>
              <w:t>48 538,04462</w:t>
            </w:r>
            <w:r w:rsidRPr="00556CAE">
              <w:rPr>
                <w:rFonts w:ascii="Times New Roman" w:hAnsi="Times New Roman" w:cs="Times New Roman"/>
                <w:sz w:val="24"/>
                <w:szCs w:val="24"/>
              </w:rPr>
              <w:t xml:space="preserve"> тыс. руб. </w:t>
            </w:r>
          </w:p>
          <w:p w:rsidR="00EF1B12" w:rsidRPr="00556CAE" w:rsidRDefault="00EF1B12" w:rsidP="00092A40">
            <w:pPr>
              <w:pStyle w:val="ConsPlusNormal"/>
              <w:suppressAutoHyphens w:val="0"/>
              <w:ind w:firstLine="0"/>
              <w:jc w:val="both"/>
              <w:rPr>
                <w:rFonts w:ascii="Times New Roman" w:hAnsi="Times New Roman" w:cs="Times New Roman"/>
                <w:sz w:val="24"/>
                <w:szCs w:val="24"/>
              </w:rPr>
            </w:pPr>
            <w:r w:rsidRPr="00556CAE">
              <w:rPr>
                <w:rFonts w:ascii="Times New Roman" w:hAnsi="Times New Roman" w:cs="Times New Roman"/>
                <w:sz w:val="24"/>
                <w:szCs w:val="24"/>
              </w:rPr>
              <w:t xml:space="preserve">2027 год – </w:t>
            </w:r>
            <w:r w:rsidR="00BC589A">
              <w:rPr>
                <w:rFonts w:ascii="Times New Roman" w:hAnsi="Times New Roman" w:cs="Times New Roman"/>
                <w:sz w:val="24"/>
                <w:szCs w:val="24"/>
              </w:rPr>
              <w:t>43 422</w:t>
            </w:r>
            <w:r w:rsidRPr="00556CAE">
              <w:rPr>
                <w:rFonts w:ascii="Times New Roman" w:hAnsi="Times New Roman" w:cs="Times New Roman"/>
                <w:sz w:val="24"/>
                <w:szCs w:val="24"/>
              </w:rPr>
              <w:t>,00000 тыс. руб.</w:t>
            </w:r>
          </w:p>
          <w:p w:rsidR="00EF1B12" w:rsidRPr="00556CAE" w:rsidRDefault="00EF1B12" w:rsidP="00092A40">
            <w:pPr>
              <w:widowControl w:val="0"/>
              <w:tabs>
                <w:tab w:val="left" w:pos="3261"/>
                <w:tab w:val="left" w:pos="3828"/>
              </w:tabs>
              <w:autoSpaceDE w:val="0"/>
              <w:jc w:val="both"/>
              <w:rPr>
                <w:sz w:val="24"/>
              </w:rPr>
            </w:pPr>
            <w:r w:rsidRPr="00556CAE">
              <w:rPr>
                <w:sz w:val="24"/>
              </w:rPr>
              <w:t>2028 год –</w:t>
            </w:r>
            <w:r w:rsidR="00860CCA">
              <w:rPr>
                <w:sz w:val="24"/>
              </w:rPr>
              <w:t xml:space="preserve"> </w:t>
            </w:r>
            <w:r w:rsidR="00BC589A">
              <w:rPr>
                <w:sz w:val="24"/>
              </w:rPr>
              <w:t>45 622</w:t>
            </w:r>
            <w:r w:rsidRPr="00556CAE">
              <w:rPr>
                <w:sz w:val="24"/>
              </w:rPr>
              <w:t>,00000 тыс. руб.;</w:t>
            </w:r>
          </w:p>
          <w:p w:rsidR="00EF1B12" w:rsidRPr="00556CAE" w:rsidRDefault="00EF1B12" w:rsidP="00092A40">
            <w:pPr>
              <w:widowControl w:val="0"/>
              <w:tabs>
                <w:tab w:val="left" w:pos="3261"/>
                <w:tab w:val="left" w:pos="3828"/>
              </w:tabs>
              <w:autoSpaceDE w:val="0"/>
              <w:jc w:val="both"/>
              <w:rPr>
                <w:sz w:val="24"/>
              </w:rPr>
            </w:pPr>
            <w:r w:rsidRPr="00556CAE">
              <w:rPr>
                <w:sz w:val="24"/>
              </w:rPr>
              <w:t>2029 год –</w:t>
            </w:r>
            <w:r w:rsidR="00860CCA">
              <w:rPr>
                <w:sz w:val="24"/>
              </w:rPr>
              <w:t xml:space="preserve"> </w:t>
            </w:r>
            <w:r w:rsidR="00BC589A">
              <w:rPr>
                <w:sz w:val="24"/>
              </w:rPr>
              <w:t>45 622</w:t>
            </w:r>
            <w:r w:rsidRPr="00556CAE">
              <w:rPr>
                <w:sz w:val="24"/>
              </w:rPr>
              <w:t>,00000 тыс. руб.;</w:t>
            </w:r>
          </w:p>
          <w:p w:rsidR="00EF1B12" w:rsidRPr="002429AF" w:rsidRDefault="00EF1B12" w:rsidP="00BC589A">
            <w:pPr>
              <w:widowControl w:val="0"/>
              <w:tabs>
                <w:tab w:val="left" w:pos="3261"/>
                <w:tab w:val="left" w:pos="3828"/>
              </w:tabs>
              <w:autoSpaceDE w:val="0"/>
              <w:jc w:val="both"/>
              <w:rPr>
                <w:sz w:val="24"/>
              </w:rPr>
            </w:pPr>
            <w:r w:rsidRPr="00556CAE">
              <w:rPr>
                <w:sz w:val="24"/>
              </w:rPr>
              <w:t>2030 год –</w:t>
            </w:r>
            <w:r w:rsidR="00860CCA">
              <w:rPr>
                <w:sz w:val="24"/>
              </w:rPr>
              <w:t xml:space="preserve"> </w:t>
            </w:r>
            <w:r w:rsidR="00BC589A">
              <w:rPr>
                <w:sz w:val="24"/>
              </w:rPr>
              <w:t>45 622</w:t>
            </w:r>
            <w:r w:rsidRPr="00556CAE">
              <w:rPr>
                <w:sz w:val="24"/>
              </w:rPr>
              <w:t>,00000 тыс. руб.;</w:t>
            </w:r>
          </w:p>
        </w:tc>
      </w:tr>
      <w:tr w:rsidR="00EF1B12" w:rsidTr="00092A40">
        <w:trPr>
          <w:cantSplit/>
          <w:trHeight w:val="480"/>
        </w:trPr>
        <w:tc>
          <w:tcPr>
            <w:tcW w:w="2694" w:type="dxa"/>
            <w:tcBorders>
              <w:top w:val="single" w:sz="4" w:space="0" w:color="000000"/>
              <w:left w:val="single" w:sz="4" w:space="0" w:color="000000"/>
              <w:bottom w:val="single" w:sz="4" w:space="0" w:color="000000"/>
            </w:tcBorders>
            <w:shd w:val="clear" w:color="auto" w:fill="auto"/>
          </w:tcPr>
          <w:p w:rsidR="00EF1B12" w:rsidRDefault="00EF1B12" w:rsidP="00092A40">
            <w:pPr>
              <w:widowControl w:val="0"/>
              <w:suppressAutoHyphens w:val="0"/>
              <w:snapToGrid w:val="0"/>
              <w:jc w:val="both"/>
            </w:pPr>
            <w:r>
              <w:rPr>
                <w:sz w:val="24"/>
              </w:rPr>
              <w:t xml:space="preserve">Ожидаемые результаты  </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F1B12" w:rsidRDefault="00EF1B12" w:rsidP="00092A40">
            <w:pPr>
              <w:widowControl w:val="0"/>
              <w:suppressAutoHyphens w:val="0"/>
              <w:snapToGrid w:val="0"/>
              <w:jc w:val="both"/>
              <w:rPr>
                <w:sz w:val="24"/>
              </w:rPr>
            </w:pPr>
            <w:r>
              <w:rPr>
                <w:sz w:val="24"/>
              </w:rPr>
              <w:t>Увеличение поступления неналоговых доходов от сдачи в аренду и продажи муниципального имущества и земельных участков.</w:t>
            </w:r>
          </w:p>
          <w:p w:rsidR="00EF1B12" w:rsidRDefault="00EF1B12" w:rsidP="00092A40">
            <w:pPr>
              <w:widowControl w:val="0"/>
              <w:suppressAutoHyphens w:val="0"/>
              <w:jc w:val="both"/>
              <w:rPr>
                <w:sz w:val="24"/>
              </w:rPr>
            </w:pPr>
            <w:r>
              <w:rPr>
                <w:sz w:val="24"/>
              </w:rPr>
              <w:t>Обеспечение потребности граждан в земельных участках для индивидуального жилищного строительства, в т.ч. для  граждан имеющих троих и более детей, ведения личного подсобного хозяйства, огородничества.</w:t>
            </w:r>
          </w:p>
          <w:p w:rsidR="00EF1B12" w:rsidRDefault="00EF1B12" w:rsidP="00092A40">
            <w:pPr>
              <w:widowControl w:val="0"/>
              <w:suppressAutoHyphens w:val="0"/>
              <w:jc w:val="both"/>
            </w:pPr>
            <w:r>
              <w:rPr>
                <w:sz w:val="24"/>
              </w:rPr>
              <w:t xml:space="preserve">Повышение эффективности и прозрачности использования имущества и земельных ресурсов.  </w:t>
            </w:r>
          </w:p>
        </w:tc>
      </w:tr>
    </w:tbl>
    <w:p w:rsidR="00F70049" w:rsidRDefault="00F70049">
      <w:pPr>
        <w:widowControl w:val="0"/>
        <w:suppressAutoHyphens w:val="0"/>
        <w:ind w:firstLine="708"/>
      </w:pPr>
    </w:p>
    <w:p w:rsidR="009C778B" w:rsidRDefault="009C778B">
      <w:pPr>
        <w:widowControl w:val="0"/>
        <w:suppressAutoHyphens w:val="0"/>
        <w:ind w:firstLine="708"/>
        <w:rPr>
          <w:b/>
        </w:rPr>
      </w:pPr>
      <w:hyperlink r:id="rId9" w:history="1">
        <w:r>
          <w:rPr>
            <w:rStyle w:val="a4"/>
            <w:rFonts w:eastAsia="Arial"/>
            <w:b/>
            <w:color w:val="auto"/>
            <w:u w:val="none"/>
          </w:rPr>
          <w:t xml:space="preserve">1. </w:t>
        </w:r>
        <w:r>
          <w:rPr>
            <w:rStyle w:val="a4"/>
            <w:b/>
            <w:color w:val="auto"/>
            <w:u w:val="none"/>
          </w:rPr>
          <w:t xml:space="preserve">Характеристика состояния сферы  </w:t>
        </w:r>
      </w:hyperlink>
      <w:hyperlink r:id="rId10" w:history="1">
        <w:r>
          <w:rPr>
            <w:rStyle w:val="a4"/>
            <w:b/>
            <w:color w:val="auto"/>
            <w:u w:val="none"/>
          </w:rPr>
          <w:t xml:space="preserve">социально-экономического развития, </w:t>
        </w:r>
      </w:hyperlink>
      <w:hyperlink r:id="rId11" w:history="1">
        <w:r>
          <w:rPr>
            <w:rStyle w:val="a4"/>
            <w:b/>
            <w:color w:val="auto"/>
            <w:u w:val="none"/>
          </w:rPr>
          <w:t xml:space="preserve">в рамках которой реализуется муниципальная программа, в том числе основные проблемы в указанной сфере  </w:t>
        </w:r>
      </w:hyperlink>
      <w:hyperlink r:id="rId12" w:history="1">
        <w:r>
          <w:rPr>
            <w:rStyle w:val="a4"/>
            <w:b/>
            <w:color w:val="auto"/>
            <w:u w:val="none"/>
          </w:rPr>
          <w:t>и прогноз ее развития</w:t>
        </w:r>
      </w:hyperlink>
    </w:p>
    <w:p w:rsidR="009C778B" w:rsidRDefault="009C778B">
      <w:pPr>
        <w:widowControl w:val="0"/>
        <w:suppressAutoHyphens w:val="0"/>
        <w:ind w:firstLine="709"/>
        <w:jc w:val="both"/>
        <w:rPr>
          <w:szCs w:val="28"/>
        </w:rPr>
      </w:pPr>
      <w:r>
        <w:rPr>
          <w:szCs w:val="28"/>
        </w:rPr>
        <w:t xml:space="preserve">Управление собственностью </w:t>
      </w:r>
      <w:r w:rsidR="004E65E9" w:rsidRPr="004E65E9">
        <w:rPr>
          <w:szCs w:val="28"/>
        </w:rPr>
        <w:t>Собинского муниципального округа</w:t>
      </w:r>
      <w:r w:rsidR="004E65E9">
        <w:rPr>
          <w:szCs w:val="28"/>
        </w:rPr>
        <w:t xml:space="preserve"> </w:t>
      </w:r>
      <w:r>
        <w:rPr>
          <w:szCs w:val="28"/>
        </w:rPr>
        <w:t xml:space="preserve">является неотъемлемой частью деятельности администрации </w:t>
      </w:r>
      <w:r w:rsidR="004E65E9" w:rsidRPr="004E65E9">
        <w:rPr>
          <w:szCs w:val="28"/>
        </w:rPr>
        <w:t>Собинского муниципального округа</w:t>
      </w:r>
      <w:r w:rsidR="004E65E9">
        <w:rPr>
          <w:szCs w:val="28"/>
        </w:rPr>
        <w:t xml:space="preserve"> </w:t>
      </w:r>
      <w:r>
        <w:rPr>
          <w:szCs w:val="28"/>
        </w:rPr>
        <w:t xml:space="preserve">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w:t>
      </w:r>
      <w:r w:rsidR="004E65E9" w:rsidRPr="004E65E9">
        <w:rPr>
          <w:szCs w:val="28"/>
        </w:rPr>
        <w:t>Собинского муниципального округа</w:t>
      </w:r>
      <w:r>
        <w:rPr>
          <w:szCs w:val="28"/>
        </w:rPr>
        <w:t xml:space="preserve">. Имущество </w:t>
      </w:r>
      <w:r w:rsidR="004E65E9" w:rsidRPr="004E65E9">
        <w:rPr>
          <w:szCs w:val="28"/>
        </w:rPr>
        <w:t>Собинского муниципального округа</w:t>
      </w:r>
      <w:r w:rsidR="004E65E9">
        <w:rPr>
          <w:szCs w:val="28"/>
        </w:rPr>
        <w:t xml:space="preserve"> </w:t>
      </w:r>
      <w:r>
        <w:rPr>
          <w:szCs w:val="28"/>
        </w:rPr>
        <w:t>создает материальную основу для реализации функций (полномочий) органов местного самоуправления,  предоставления муниципальных  услуг гражданам и бизнесу.</w:t>
      </w:r>
    </w:p>
    <w:p w:rsidR="009C778B" w:rsidRDefault="009C778B">
      <w:pPr>
        <w:widowControl w:val="0"/>
        <w:suppressAutoHyphens w:val="0"/>
        <w:ind w:firstLine="709"/>
        <w:jc w:val="both"/>
        <w:rPr>
          <w:szCs w:val="28"/>
        </w:rPr>
      </w:pPr>
      <w:r>
        <w:rPr>
          <w:szCs w:val="28"/>
        </w:rPr>
        <w:t xml:space="preserve">Управление собственностью </w:t>
      </w:r>
      <w:r w:rsidR="004E65E9" w:rsidRPr="004E65E9">
        <w:rPr>
          <w:szCs w:val="28"/>
        </w:rPr>
        <w:t>Собинского муниципального округа</w:t>
      </w:r>
      <w:r w:rsidR="004E65E9">
        <w:rPr>
          <w:szCs w:val="28"/>
        </w:rPr>
        <w:t xml:space="preserve"> </w:t>
      </w:r>
      <w:r>
        <w:rPr>
          <w:szCs w:val="28"/>
        </w:rPr>
        <w:t xml:space="preserve">представляет собой совокупность экономических отношений в сфере </w:t>
      </w:r>
      <w:r>
        <w:rPr>
          <w:szCs w:val="28"/>
        </w:rPr>
        <w:lastRenderedPageBreak/>
        <w:t xml:space="preserve">использования имущества </w:t>
      </w:r>
      <w:r w:rsidR="004E65E9" w:rsidRPr="004E65E9">
        <w:rPr>
          <w:szCs w:val="28"/>
        </w:rPr>
        <w:t>Собинского муниципального округа</w:t>
      </w:r>
      <w:r>
        <w:rPr>
          <w:szCs w:val="28"/>
        </w:rPr>
        <w:t xml:space="preserve">, закрепленного на праве хозяйственного ведения или оперативного управления за муниципальными  унитарными предприятиями </w:t>
      </w:r>
      <w:r w:rsidR="005241F2" w:rsidRPr="004E65E9">
        <w:rPr>
          <w:szCs w:val="28"/>
        </w:rPr>
        <w:t>Собинского муниципального округа</w:t>
      </w:r>
      <w:r>
        <w:rPr>
          <w:szCs w:val="28"/>
        </w:rPr>
        <w:t xml:space="preserve">, муниципальными  учреждениями </w:t>
      </w:r>
      <w:r w:rsidR="005241F2" w:rsidRPr="004E65E9">
        <w:rPr>
          <w:szCs w:val="28"/>
        </w:rPr>
        <w:t>Собинского муниципального округа</w:t>
      </w:r>
      <w:r>
        <w:rPr>
          <w:szCs w:val="28"/>
        </w:rPr>
        <w:t xml:space="preserve">,  а также имущественных прав </w:t>
      </w:r>
      <w:r w:rsidR="005241F2" w:rsidRPr="004E65E9">
        <w:rPr>
          <w:szCs w:val="28"/>
        </w:rPr>
        <w:t>Собинского муниципального округа</w:t>
      </w:r>
      <w:r>
        <w:rPr>
          <w:szCs w:val="28"/>
        </w:rPr>
        <w:t xml:space="preserve">, вытекающих из его участия в хозяйственных обществах, акции (доли в уставном капитале) которых находятся в собственности </w:t>
      </w:r>
      <w:r w:rsidR="005241F2" w:rsidRPr="004E65E9">
        <w:rPr>
          <w:szCs w:val="28"/>
        </w:rPr>
        <w:t>Собинского муниципального округа</w:t>
      </w:r>
      <w:r>
        <w:rPr>
          <w:szCs w:val="28"/>
        </w:rPr>
        <w:t xml:space="preserve">, и имущества, входящего в состав имущества казны </w:t>
      </w:r>
      <w:r w:rsidR="005241F2" w:rsidRPr="004E65E9">
        <w:rPr>
          <w:szCs w:val="28"/>
        </w:rPr>
        <w:t>Собинского муниципального округа</w:t>
      </w:r>
      <w:r>
        <w:rPr>
          <w:szCs w:val="28"/>
        </w:rPr>
        <w:t>.</w:t>
      </w:r>
    </w:p>
    <w:p w:rsidR="009C778B" w:rsidRPr="00385D46" w:rsidRDefault="009C778B">
      <w:pPr>
        <w:widowControl w:val="0"/>
        <w:suppressAutoHyphens w:val="0"/>
        <w:ind w:firstLine="709"/>
        <w:jc w:val="both"/>
        <w:rPr>
          <w:szCs w:val="28"/>
        </w:rPr>
      </w:pPr>
      <w:r w:rsidRPr="00385D46">
        <w:rPr>
          <w:szCs w:val="28"/>
        </w:rPr>
        <w:t xml:space="preserve">В соответствии с Решением Совета народных депутатов </w:t>
      </w:r>
      <w:r w:rsidR="005241F2" w:rsidRPr="00385D46">
        <w:rPr>
          <w:szCs w:val="28"/>
        </w:rPr>
        <w:t>Собинского муниципального округа</w:t>
      </w:r>
      <w:r w:rsidRPr="00385D46">
        <w:rPr>
          <w:szCs w:val="28"/>
        </w:rPr>
        <w:t xml:space="preserve"> Вл</w:t>
      </w:r>
      <w:r w:rsidR="00D1760F" w:rsidRPr="00385D46">
        <w:rPr>
          <w:szCs w:val="28"/>
        </w:rPr>
        <w:t>адимирской области от 13.11.2024 г. №86/8</w:t>
      </w:r>
      <w:r w:rsidR="00CC2035" w:rsidRPr="00385D46">
        <w:rPr>
          <w:szCs w:val="28"/>
        </w:rPr>
        <w:t xml:space="preserve"> «</w:t>
      </w:r>
      <w:r w:rsidR="00D1760F" w:rsidRPr="00385D46">
        <w:rPr>
          <w:szCs w:val="28"/>
        </w:rPr>
        <w:t>О создании комитета</w:t>
      </w:r>
      <w:r w:rsidRPr="00385D46">
        <w:rPr>
          <w:szCs w:val="28"/>
        </w:rPr>
        <w:t xml:space="preserve"> по управлению имуществом администрации  </w:t>
      </w:r>
      <w:r w:rsidR="005241F2" w:rsidRPr="00385D46">
        <w:rPr>
          <w:szCs w:val="28"/>
        </w:rPr>
        <w:t>Собинского муниципального округа</w:t>
      </w:r>
      <w:r w:rsidR="00CC2035" w:rsidRPr="00385D46">
        <w:rPr>
          <w:szCs w:val="28"/>
        </w:rPr>
        <w:t>»</w:t>
      </w:r>
      <w:r w:rsidR="00D1760F" w:rsidRPr="00385D46">
        <w:rPr>
          <w:szCs w:val="28"/>
        </w:rPr>
        <w:t>.</w:t>
      </w:r>
      <w:r w:rsidR="00CC2035" w:rsidRPr="00385D46">
        <w:rPr>
          <w:szCs w:val="28"/>
        </w:rPr>
        <w:t xml:space="preserve"> </w:t>
      </w:r>
      <w:r w:rsidRPr="00385D46">
        <w:rPr>
          <w:szCs w:val="28"/>
        </w:rPr>
        <w:t xml:space="preserve">Комитет является функциональным органом исполнительной власти </w:t>
      </w:r>
      <w:r w:rsidR="005241F2" w:rsidRPr="00385D46">
        <w:rPr>
          <w:szCs w:val="28"/>
        </w:rPr>
        <w:t>Собинского муниципального округа</w:t>
      </w:r>
      <w:r w:rsidRPr="00385D46">
        <w:rPr>
          <w:szCs w:val="28"/>
        </w:rPr>
        <w:t xml:space="preserve">, образованным для осуществления единой политики в области управления и распоряжения муниципальным имуществом и земельными ресурсами.  </w:t>
      </w:r>
    </w:p>
    <w:p w:rsidR="009C778B" w:rsidRPr="00385D46" w:rsidRDefault="009C778B" w:rsidP="005241F2">
      <w:pPr>
        <w:widowControl w:val="0"/>
        <w:shd w:val="clear" w:color="auto" w:fill="FFFFFF"/>
        <w:suppressAutoHyphens w:val="0"/>
        <w:ind w:firstLine="709"/>
        <w:jc w:val="both"/>
        <w:rPr>
          <w:b/>
          <w:spacing w:val="2"/>
          <w:szCs w:val="28"/>
        </w:rPr>
      </w:pPr>
      <w:r w:rsidRPr="00385D46">
        <w:rPr>
          <w:b/>
          <w:spacing w:val="2"/>
          <w:szCs w:val="28"/>
        </w:rPr>
        <w:t xml:space="preserve">1.1. Состав имущества </w:t>
      </w:r>
      <w:r w:rsidR="005241F2" w:rsidRPr="00385D46">
        <w:rPr>
          <w:b/>
          <w:szCs w:val="28"/>
        </w:rPr>
        <w:t>Собинского муниципального округа</w:t>
      </w:r>
    </w:p>
    <w:p w:rsidR="009C778B" w:rsidRPr="007403AC" w:rsidRDefault="009C778B">
      <w:pPr>
        <w:widowControl w:val="0"/>
        <w:suppressAutoHyphens w:val="0"/>
        <w:autoSpaceDE w:val="0"/>
        <w:ind w:firstLine="709"/>
        <w:jc w:val="both"/>
        <w:rPr>
          <w:color w:val="000000"/>
          <w:szCs w:val="28"/>
          <w:highlight w:val="yellow"/>
        </w:rPr>
      </w:pPr>
      <w:r w:rsidRPr="007403AC">
        <w:rPr>
          <w:color w:val="000000"/>
          <w:szCs w:val="28"/>
        </w:rPr>
        <w:t>По состоянию на 01.01.202</w:t>
      </w:r>
      <w:r w:rsidR="00E017BD" w:rsidRPr="007403AC">
        <w:rPr>
          <w:color w:val="000000"/>
          <w:szCs w:val="28"/>
        </w:rPr>
        <w:t>5</w:t>
      </w:r>
      <w:r w:rsidRPr="007403AC">
        <w:rPr>
          <w:color w:val="000000"/>
          <w:szCs w:val="28"/>
        </w:rPr>
        <w:t xml:space="preserve"> г. администрацией </w:t>
      </w:r>
      <w:r w:rsidR="00C36E9A" w:rsidRPr="007403AC">
        <w:rPr>
          <w:color w:val="000000"/>
          <w:szCs w:val="28"/>
        </w:rPr>
        <w:t>Собинского муниципального округа</w:t>
      </w:r>
      <w:r w:rsidRPr="007403AC">
        <w:rPr>
          <w:color w:val="000000"/>
          <w:szCs w:val="28"/>
        </w:rPr>
        <w:t xml:space="preserve"> учреждено </w:t>
      </w:r>
      <w:r w:rsidR="00C21AEE" w:rsidRPr="007403AC">
        <w:rPr>
          <w:color w:val="000000"/>
          <w:szCs w:val="28"/>
        </w:rPr>
        <w:t>89</w:t>
      </w:r>
      <w:r w:rsidRPr="007403AC">
        <w:rPr>
          <w:color w:val="000000"/>
          <w:szCs w:val="28"/>
        </w:rPr>
        <w:t xml:space="preserve"> юридических лиц, из них: </w:t>
      </w:r>
      <w:r w:rsidR="0075647F" w:rsidRPr="007403AC">
        <w:rPr>
          <w:color w:val="000000"/>
          <w:szCs w:val="28"/>
        </w:rPr>
        <w:t>85</w:t>
      </w:r>
      <w:r w:rsidRPr="007403AC">
        <w:rPr>
          <w:color w:val="000000"/>
          <w:szCs w:val="28"/>
        </w:rPr>
        <w:t xml:space="preserve"> - муниципальное  учреждение, </w:t>
      </w:r>
      <w:r w:rsidR="00C21AEE" w:rsidRPr="007403AC">
        <w:rPr>
          <w:color w:val="000000"/>
          <w:szCs w:val="28"/>
        </w:rPr>
        <w:t>4</w:t>
      </w:r>
      <w:r w:rsidRPr="007403AC">
        <w:rPr>
          <w:color w:val="000000"/>
          <w:szCs w:val="28"/>
        </w:rPr>
        <w:t xml:space="preserve"> - унитарных предприятия.</w:t>
      </w:r>
    </w:p>
    <w:p w:rsidR="009C778B" w:rsidRPr="0075647F" w:rsidRDefault="009C778B">
      <w:pPr>
        <w:widowControl w:val="0"/>
        <w:suppressAutoHyphens w:val="0"/>
        <w:autoSpaceDE w:val="0"/>
        <w:ind w:firstLine="709"/>
        <w:jc w:val="both"/>
        <w:rPr>
          <w:color w:val="000000"/>
          <w:szCs w:val="28"/>
        </w:rPr>
      </w:pPr>
      <w:r w:rsidRPr="0075647F">
        <w:rPr>
          <w:color w:val="000000"/>
          <w:szCs w:val="28"/>
        </w:rPr>
        <w:t xml:space="preserve">Муниципальное имущество  </w:t>
      </w:r>
      <w:r w:rsidR="00E017BD" w:rsidRPr="0075647F">
        <w:rPr>
          <w:szCs w:val="28"/>
        </w:rPr>
        <w:t>Собинского муниципального округа</w:t>
      </w:r>
      <w:r w:rsidR="00E017BD" w:rsidRPr="0075647F">
        <w:rPr>
          <w:color w:val="000000"/>
          <w:szCs w:val="28"/>
        </w:rPr>
        <w:t xml:space="preserve"> </w:t>
      </w:r>
      <w:r w:rsidRPr="0075647F">
        <w:rPr>
          <w:color w:val="000000"/>
          <w:szCs w:val="28"/>
        </w:rPr>
        <w:t>закреплено:</w:t>
      </w:r>
    </w:p>
    <w:p w:rsidR="0075647F" w:rsidRPr="0075647F" w:rsidRDefault="009C778B">
      <w:pPr>
        <w:widowControl w:val="0"/>
        <w:suppressAutoHyphens w:val="0"/>
        <w:autoSpaceDE w:val="0"/>
        <w:ind w:firstLine="709"/>
        <w:jc w:val="both"/>
        <w:rPr>
          <w:color w:val="000000"/>
          <w:szCs w:val="28"/>
        </w:rPr>
      </w:pPr>
      <w:r w:rsidRPr="0075647F">
        <w:rPr>
          <w:color w:val="000000"/>
          <w:szCs w:val="28"/>
        </w:rPr>
        <w:t xml:space="preserve">- за </w:t>
      </w:r>
      <w:r w:rsidR="00504702" w:rsidRPr="0075647F">
        <w:rPr>
          <w:color w:val="000000"/>
          <w:szCs w:val="28"/>
        </w:rPr>
        <w:t>4</w:t>
      </w:r>
      <w:r w:rsidRPr="0075647F">
        <w:rPr>
          <w:color w:val="000000"/>
          <w:szCs w:val="28"/>
        </w:rPr>
        <w:t xml:space="preserve"> унитарными предприятиями на праве хозяйственного ведения </w:t>
      </w:r>
    </w:p>
    <w:p w:rsidR="009C778B" w:rsidRPr="0075647F" w:rsidRDefault="009C778B">
      <w:pPr>
        <w:widowControl w:val="0"/>
        <w:suppressAutoHyphens w:val="0"/>
        <w:autoSpaceDE w:val="0"/>
        <w:ind w:firstLine="709"/>
        <w:jc w:val="both"/>
        <w:rPr>
          <w:szCs w:val="28"/>
        </w:rPr>
      </w:pPr>
      <w:r w:rsidRPr="0075647F">
        <w:rPr>
          <w:color w:val="000000"/>
          <w:szCs w:val="28"/>
        </w:rPr>
        <w:t xml:space="preserve">- за  </w:t>
      </w:r>
      <w:r w:rsidR="00504702" w:rsidRPr="0075647F">
        <w:rPr>
          <w:color w:val="000000"/>
          <w:szCs w:val="28"/>
        </w:rPr>
        <w:t>85</w:t>
      </w:r>
      <w:r w:rsidRPr="0075647F">
        <w:rPr>
          <w:color w:val="000000"/>
          <w:szCs w:val="28"/>
        </w:rPr>
        <w:t xml:space="preserve"> муниципальным</w:t>
      </w:r>
      <w:r w:rsidR="00504702" w:rsidRPr="0075647F">
        <w:rPr>
          <w:color w:val="000000"/>
          <w:szCs w:val="28"/>
        </w:rPr>
        <w:t>и</w:t>
      </w:r>
      <w:r w:rsidRPr="0075647F">
        <w:rPr>
          <w:color w:val="000000"/>
          <w:szCs w:val="28"/>
        </w:rPr>
        <w:t xml:space="preserve">  учреждени</w:t>
      </w:r>
      <w:r w:rsidR="00504702" w:rsidRPr="0075647F">
        <w:rPr>
          <w:color w:val="000000"/>
          <w:szCs w:val="28"/>
        </w:rPr>
        <w:t>я</w:t>
      </w:r>
      <w:r w:rsidRPr="0075647F">
        <w:rPr>
          <w:color w:val="000000"/>
          <w:szCs w:val="28"/>
        </w:rPr>
        <w:t>м</w:t>
      </w:r>
      <w:r w:rsidR="00504702" w:rsidRPr="0075647F">
        <w:rPr>
          <w:color w:val="000000"/>
          <w:szCs w:val="28"/>
        </w:rPr>
        <w:t>и</w:t>
      </w:r>
      <w:r w:rsidRPr="0075647F">
        <w:rPr>
          <w:color w:val="000000"/>
          <w:szCs w:val="28"/>
        </w:rPr>
        <w:t xml:space="preserve"> на праве оперативного управления В составе имущества казны </w:t>
      </w:r>
      <w:r w:rsidR="00E017BD" w:rsidRPr="0075647F">
        <w:rPr>
          <w:szCs w:val="28"/>
        </w:rPr>
        <w:t>Собинского муниципального округа</w:t>
      </w:r>
      <w:r w:rsidR="00E017BD" w:rsidRPr="0075647F">
        <w:rPr>
          <w:color w:val="000000"/>
          <w:szCs w:val="28"/>
        </w:rPr>
        <w:t xml:space="preserve"> </w:t>
      </w:r>
      <w:r w:rsidRPr="0075647F">
        <w:rPr>
          <w:color w:val="000000"/>
          <w:szCs w:val="28"/>
        </w:rPr>
        <w:t xml:space="preserve">включено имущество  на сумму </w:t>
      </w:r>
      <w:r w:rsidR="0075647F">
        <w:rPr>
          <w:color w:val="000000"/>
          <w:szCs w:val="28"/>
        </w:rPr>
        <w:t>515558</w:t>
      </w:r>
      <w:r w:rsidRPr="0075647F">
        <w:rPr>
          <w:color w:val="000000"/>
          <w:szCs w:val="28"/>
        </w:rPr>
        <w:t xml:space="preserve"> тыс.руб.</w:t>
      </w:r>
      <w:r w:rsidRPr="0075647F">
        <w:rPr>
          <w:szCs w:val="28"/>
        </w:rPr>
        <w:t xml:space="preserve"> </w:t>
      </w:r>
    </w:p>
    <w:p w:rsidR="009C778B" w:rsidRPr="0075647F" w:rsidRDefault="009C778B">
      <w:pPr>
        <w:widowControl w:val="0"/>
        <w:suppressAutoHyphens w:val="0"/>
        <w:autoSpaceDE w:val="0"/>
        <w:ind w:firstLine="709"/>
        <w:jc w:val="both"/>
        <w:rPr>
          <w:szCs w:val="28"/>
        </w:rPr>
      </w:pPr>
      <w:r w:rsidRPr="0075647F">
        <w:rPr>
          <w:szCs w:val="28"/>
        </w:rPr>
        <w:t>В соответствии с действующим законодательством на 01.01.202</w:t>
      </w:r>
      <w:r w:rsidR="00E017BD" w:rsidRPr="0075647F">
        <w:rPr>
          <w:szCs w:val="28"/>
        </w:rPr>
        <w:t>5</w:t>
      </w:r>
      <w:r w:rsidRPr="0075647F">
        <w:rPr>
          <w:szCs w:val="28"/>
        </w:rPr>
        <w:t xml:space="preserve"> зарегистрировано право муниципальной собственности </w:t>
      </w:r>
      <w:r w:rsidR="00C36E9A" w:rsidRPr="0075647F">
        <w:rPr>
          <w:szCs w:val="28"/>
        </w:rPr>
        <w:t>Собинского муниципального округа</w:t>
      </w:r>
      <w:r w:rsidRPr="0075647F">
        <w:rPr>
          <w:szCs w:val="28"/>
        </w:rPr>
        <w:t xml:space="preserve"> на </w:t>
      </w:r>
      <w:r w:rsidR="0075647F">
        <w:rPr>
          <w:szCs w:val="28"/>
        </w:rPr>
        <w:t>144</w:t>
      </w:r>
      <w:r w:rsidRPr="0075647F">
        <w:rPr>
          <w:szCs w:val="28"/>
        </w:rPr>
        <w:t xml:space="preserve"> земельных участка общей площадью 1,</w:t>
      </w:r>
      <w:r w:rsidR="0075647F">
        <w:rPr>
          <w:szCs w:val="28"/>
        </w:rPr>
        <w:t>69</w:t>
      </w:r>
      <w:r w:rsidRPr="0075647F">
        <w:rPr>
          <w:szCs w:val="28"/>
        </w:rPr>
        <w:t xml:space="preserve"> га.</w:t>
      </w:r>
    </w:p>
    <w:p w:rsidR="009C778B" w:rsidRPr="00C571C3" w:rsidRDefault="009C778B">
      <w:pPr>
        <w:widowControl w:val="0"/>
        <w:shd w:val="clear" w:color="auto" w:fill="FFFFFF"/>
        <w:suppressAutoHyphens w:val="0"/>
        <w:ind w:firstLine="709"/>
        <w:jc w:val="both"/>
        <w:rPr>
          <w:b/>
          <w:spacing w:val="2"/>
          <w:szCs w:val="28"/>
        </w:rPr>
      </w:pPr>
      <w:r w:rsidRPr="00C571C3">
        <w:rPr>
          <w:b/>
          <w:spacing w:val="2"/>
          <w:szCs w:val="28"/>
        </w:rPr>
        <w:t>1.2. Уп</w:t>
      </w:r>
      <w:r w:rsidR="00405B09">
        <w:rPr>
          <w:b/>
          <w:spacing w:val="2"/>
          <w:szCs w:val="28"/>
        </w:rPr>
        <w:t xml:space="preserve">равление имуществом Собинского </w:t>
      </w:r>
      <w:r w:rsidR="00E017BD">
        <w:rPr>
          <w:b/>
          <w:spacing w:val="2"/>
          <w:szCs w:val="28"/>
        </w:rPr>
        <w:t>муниципального округа.</w:t>
      </w:r>
    </w:p>
    <w:p w:rsidR="009C778B" w:rsidRPr="002009D9" w:rsidRDefault="009C778B">
      <w:pPr>
        <w:widowControl w:val="0"/>
        <w:suppressAutoHyphens w:val="0"/>
        <w:ind w:firstLine="709"/>
        <w:jc w:val="both"/>
        <w:rPr>
          <w:szCs w:val="28"/>
        </w:rPr>
      </w:pPr>
      <w:r w:rsidRPr="002009D9">
        <w:rPr>
          <w:szCs w:val="28"/>
        </w:rPr>
        <w:t xml:space="preserve">Сфера управления имуществом </w:t>
      </w:r>
      <w:r w:rsidR="00130A36" w:rsidRPr="004E65E9">
        <w:rPr>
          <w:szCs w:val="28"/>
        </w:rPr>
        <w:t>Собинского муниципального округа</w:t>
      </w:r>
      <w:r w:rsidR="00130A36" w:rsidRPr="002009D9">
        <w:rPr>
          <w:szCs w:val="28"/>
        </w:rPr>
        <w:t xml:space="preserve"> </w:t>
      </w:r>
      <w:r w:rsidRPr="002009D9">
        <w:rPr>
          <w:szCs w:val="28"/>
        </w:rPr>
        <w:t xml:space="preserve">охватывает широкий круг вопросов, таких как: создание новых объектов собственности; безвозмездные прием и передача объектов собственности на иные уровни собственности; приватизация и отчуждение имущества по иным основаниям, установленным законодательством; передача имущества во владение и пользование; создание, реорганизация и ликвидация муниципальных унитарных предприятий </w:t>
      </w:r>
      <w:r w:rsidR="00130A36" w:rsidRPr="004E65E9">
        <w:rPr>
          <w:szCs w:val="28"/>
        </w:rPr>
        <w:t>Собинского муниципального округа</w:t>
      </w:r>
      <w:r w:rsidR="00130A36" w:rsidRPr="002009D9">
        <w:rPr>
          <w:szCs w:val="28"/>
        </w:rPr>
        <w:t xml:space="preserve"> </w:t>
      </w:r>
      <w:r w:rsidRPr="002009D9">
        <w:rPr>
          <w:szCs w:val="28"/>
        </w:rPr>
        <w:t xml:space="preserve">и муниципальных учреждений </w:t>
      </w:r>
      <w:r w:rsidR="00C36E9A">
        <w:rPr>
          <w:szCs w:val="28"/>
        </w:rPr>
        <w:t>Собинского муниципального округа</w:t>
      </w:r>
      <w:r w:rsidRPr="002009D9">
        <w:rPr>
          <w:szCs w:val="28"/>
        </w:rPr>
        <w:t xml:space="preserve">; разграничение муниципального имущества; деятельность по повышению эффективности использования имущества </w:t>
      </w:r>
      <w:r w:rsidR="00C36E9A">
        <w:rPr>
          <w:szCs w:val="28"/>
        </w:rPr>
        <w:t>Собинского муниципального округа</w:t>
      </w:r>
      <w:r w:rsidRPr="002009D9">
        <w:rPr>
          <w:szCs w:val="28"/>
        </w:rPr>
        <w:t xml:space="preserve"> и вовлечению его в хозяйственный оборот; обеспечение контроля за использованием по назначению и сохранностью имущества </w:t>
      </w:r>
      <w:r w:rsidR="00C36E9A">
        <w:rPr>
          <w:szCs w:val="28"/>
        </w:rPr>
        <w:t>Собинского муниципального округа</w:t>
      </w:r>
      <w:r w:rsidRPr="002009D9">
        <w:rPr>
          <w:szCs w:val="28"/>
        </w:rPr>
        <w:t xml:space="preserve">. </w:t>
      </w:r>
    </w:p>
    <w:p w:rsidR="009C778B" w:rsidRPr="002009D9" w:rsidRDefault="009C778B">
      <w:pPr>
        <w:widowControl w:val="0"/>
        <w:tabs>
          <w:tab w:val="left" w:pos="0"/>
        </w:tabs>
        <w:suppressAutoHyphens w:val="0"/>
        <w:ind w:firstLine="709"/>
        <w:jc w:val="both"/>
        <w:rPr>
          <w:szCs w:val="28"/>
        </w:rPr>
      </w:pPr>
      <w:r w:rsidRPr="002009D9">
        <w:rPr>
          <w:szCs w:val="28"/>
        </w:rPr>
        <w:t>В связи с изменениями предметов ведения и полномочий между уровнями власти, необходимостью создания оптимальной структуры собственности для надлежащего исполнения муниципальных функций (полномочий) реализуются мероприятия по перераспределению имущества между муниципаль</w:t>
      </w:r>
      <w:r w:rsidR="00405B09">
        <w:rPr>
          <w:szCs w:val="28"/>
        </w:rPr>
        <w:t xml:space="preserve">ными образованиями в Собинском </w:t>
      </w:r>
      <w:r w:rsidRPr="002009D9">
        <w:rPr>
          <w:szCs w:val="28"/>
        </w:rPr>
        <w:t>районе.</w:t>
      </w:r>
    </w:p>
    <w:p w:rsidR="009C778B" w:rsidRDefault="009C778B">
      <w:pPr>
        <w:widowControl w:val="0"/>
        <w:tabs>
          <w:tab w:val="left" w:pos="0"/>
        </w:tabs>
        <w:suppressAutoHyphens w:val="0"/>
        <w:ind w:firstLine="709"/>
        <w:jc w:val="both"/>
        <w:rPr>
          <w:b/>
          <w:szCs w:val="28"/>
        </w:rPr>
      </w:pPr>
      <w:r w:rsidRPr="002F3914">
        <w:rPr>
          <w:szCs w:val="28"/>
        </w:rPr>
        <w:t xml:space="preserve">Структура муниципальных учреждений </w:t>
      </w:r>
      <w:r w:rsidR="00C36E9A" w:rsidRPr="002F3914">
        <w:rPr>
          <w:szCs w:val="28"/>
        </w:rPr>
        <w:t>Собинского муниципального округа</w:t>
      </w:r>
      <w:r w:rsidRPr="002F3914">
        <w:rPr>
          <w:szCs w:val="28"/>
        </w:rPr>
        <w:t xml:space="preserve"> сформировалась в результате комплекса мероприятий, реализованных в </w:t>
      </w:r>
      <w:r w:rsidRPr="002F3914">
        <w:rPr>
          <w:szCs w:val="28"/>
        </w:rPr>
        <w:lastRenderedPageBreak/>
        <w:t>соответствии с Федеральным законом от 08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Федеральный закон № 83-ФЗ). В результат</w:t>
      </w:r>
      <w:r w:rsidRPr="002009D9">
        <w:rPr>
          <w:szCs w:val="28"/>
        </w:rPr>
        <w:t xml:space="preserve">е произведенных преобразований изменился правовой статус муниципальных учреждений </w:t>
      </w:r>
      <w:r w:rsidR="00C36E9A">
        <w:rPr>
          <w:szCs w:val="28"/>
        </w:rPr>
        <w:t>Собинского муниципального округа</w:t>
      </w:r>
      <w:r w:rsidRPr="002009D9">
        <w:rPr>
          <w:szCs w:val="28"/>
        </w:rPr>
        <w:t xml:space="preserve"> и правовой режим имущества муниципальных учреждений </w:t>
      </w:r>
      <w:r w:rsidR="00C36E9A">
        <w:rPr>
          <w:szCs w:val="28"/>
        </w:rPr>
        <w:t>Собинского муниципального округа</w:t>
      </w:r>
      <w:r w:rsidRPr="002009D9">
        <w:rPr>
          <w:szCs w:val="28"/>
        </w:rPr>
        <w:t>.</w:t>
      </w:r>
    </w:p>
    <w:p w:rsidR="009C778B" w:rsidRPr="009607B5" w:rsidRDefault="009C778B">
      <w:pPr>
        <w:widowControl w:val="0"/>
        <w:suppressAutoHyphens w:val="0"/>
        <w:ind w:firstLine="709"/>
        <w:jc w:val="both"/>
        <w:rPr>
          <w:b/>
          <w:bCs/>
          <w:szCs w:val="28"/>
        </w:rPr>
      </w:pPr>
      <w:r w:rsidRPr="009607B5">
        <w:rPr>
          <w:b/>
          <w:szCs w:val="28"/>
        </w:rPr>
        <w:t>1.3. Управление земельными ресурсами</w:t>
      </w:r>
    </w:p>
    <w:p w:rsidR="009C778B" w:rsidRPr="009607B5" w:rsidRDefault="009607B5">
      <w:pPr>
        <w:widowControl w:val="0"/>
        <w:suppressAutoHyphens w:val="0"/>
        <w:ind w:firstLine="709"/>
        <w:jc w:val="both"/>
        <w:rPr>
          <w:szCs w:val="28"/>
        </w:rPr>
      </w:pPr>
      <w:r w:rsidRPr="009607B5">
        <w:rPr>
          <w:szCs w:val="28"/>
        </w:rPr>
        <w:t>А</w:t>
      </w:r>
      <w:r w:rsidR="009C778B" w:rsidRPr="009607B5">
        <w:rPr>
          <w:szCs w:val="28"/>
        </w:rPr>
        <w:t>рендн</w:t>
      </w:r>
      <w:r w:rsidRPr="009607B5">
        <w:rPr>
          <w:szCs w:val="28"/>
        </w:rPr>
        <w:t>ая</w:t>
      </w:r>
      <w:r w:rsidR="009C778B" w:rsidRPr="009607B5">
        <w:rPr>
          <w:szCs w:val="28"/>
        </w:rPr>
        <w:t xml:space="preserve"> плат</w:t>
      </w:r>
      <w:r w:rsidRPr="009607B5">
        <w:rPr>
          <w:szCs w:val="28"/>
        </w:rPr>
        <w:t>а</w:t>
      </w:r>
      <w:r w:rsidR="009C778B" w:rsidRPr="009607B5">
        <w:rPr>
          <w:szCs w:val="28"/>
        </w:rPr>
        <w:t xml:space="preserve"> </w:t>
      </w:r>
      <w:r w:rsidRPr="009607B5">
        <w:rPr>
          <w:szCs w:val="28"/>
        </w:rPr>
        <w:t>за земельные участки,</w:t>
      </w:r>
      <w:r w:rsidR="009C778B" w:rsidRPr="009607B5">
        <w:rPr>
          <w:szCs w:val="28"/>
        </w:rPr>
        <w:t xml:space="preserve"> </w:t>
      </w:r>
      <w:r w:rsidRPr="009607B5">
        <w:rPr>
          <w:szCs w:val="28"/>
        </w:rPr>
        <w:t xml:space="preserve">находящиеся в муниципальной собственности и </w:t>
      </w:r>
      <w:r w:rsidR="009C778B" w:rsidRPr="009607B5">
        <w:rPr>
          <w:szCs w:val="28"/>
        </w:rPr>
        <w:t>государственная собственность на которые не разграничена, поступ</w:t>
      </w:r>
      <w:r w:rsidRPr="009607B5">
        <w:rPr>
          <w:szCs w:val="28"/>
        </w:rPr>
        <w:t xml:space="preserve">ают в соответствии с плановыми показателями. </w:t>
      </w:r>
      <w:r w:rsidR="009C778B" w:rsidRPr="009607B5">
        <w:rPr>
          <w:szCs w:val="28"/>
        </w:rPr>
        <w:t xml:space="preserve"> </w:t>
      </w:r>
    </w:p>
    <w:p w:rsidR="009C778B" w:rsidRPr="009607B5" w:rsidRDefault="009C778B">
      <w:pPr>
        <w:widowControl w:val="0"/>
        <w:tabs>
          <w:tab w:val="left" w:pos="0"/>
        </w:tabs>
        <w:suppressAutoHyphens w:val="0"/>
        <w:ind w:firstLine="709"/>
        <w:jc w:val="both"/>
        <w:rPr>
          <w:szCs w:val="28"/>
        </w:rPr>
      </w:pPr>
      <w:r w:rsidRPr="009607B5">
        <w:rPr>
          <w:szCs w:val="28"/>
        </w:rPr>
        <w:t>В сфере управления земельными ресурсами чрезвычайно важными направлениями деятельности являются:</w:t>
      </w:r>
    </w:p>
    <w:p w:rsidR="009C778B" w:rsidRPr="009607B5" w:rsidRDefault="009C778B">
      <w:pPr>
        <w:widowControl w:val="0"/>
        <w:tabs>
          <w:tab w:val="left" w:pos="0"/>
        </w:tabs>
        <w:suppressAutoHyphens w:val="0"/>
        <w:ind w:firstLine="709"/>
        <w:jc w:val="both"/>
        <w:rPr>
          <w:szCs w:val="28"/>
        </w:rPr>
      </w:pPr>
      <w:r w:rsidRPr="009607B5">
        <w:rPr>
          <w:szCs w:val="28"/>
        </w:rPr>
        <w:t xml:space="preserve">развитие системы пространственных данных государственного кадастра недвижимости; </w:t>
      </w:r>
    </w:p>
    <w:p w:rsidR="009C778B" w:rsidRPr="009607B5" w:rsidRDefault="009C778B">
      <w:pPr>
        <w:widowControl w:val="0"/>
        <w:tabs>
          <w:tab w:val="left" w:pos="0"/>
        </w:tabs>
        <w:suppressAutoHyphens w:val="0"/>
        <w:ind w:firstLine="709"/>
        <w:jc w:val="both"/>
        <w:rPr>
          <w:szCs w:val="28"/>
        </w:rPr>
      </w:pPr>
      <w:r w:rsidRPr="009607B5">
        <w:rPr>
          <w:szCs w:val="28"/>
        </w:rPr>
        <w:t>актуализация результатов государственной кадастровой оценки земель;</w:t>
      </w:r>
    </w:p>
    <w:p w:rsidR="009C778B" w:rsidRPr="009607B5" w:rsidRDefault="009C778B">
      <w:pPr>
        <w:widowControl w:val="0"/>
        <w:tabs>
          <w:tab w:val="left" w:pos="0"/>
        </w:tabs>
        <w:suppressAutoHyphens w:val="0"/>
        <w:ind w:firstLine="709"/>
        <w:jc w:val="both"/>
        <w:rPr>
          <w:szCs w:val="28"/>
        </w:rPr>
      </w:pPr>
      <w:r w:rsidRPr="009607B5">
        <w:rPr>
          <w:szCs w:val="28"/>
        </w:rPr>
        <w:t xml:space="preserve">формирование земельных участков для вовлечения их в хозяйственный оборот. </w:t>
      </w:r>
    </w:p>
    <w:p w:rsidR="006E04AE" w:rsidRPr="009607B5" w:rsidRDefault="006E04AE" w:rsidP="006E04AE">
      <w:pPr>
        <w:widowControl w:val="0"/>
        <w:tabs>
          <w:tab w:val="left" w:pos="709"/>
          <w:tab w:val="left" w:pos="851"/>
        </w:tabs>
        <w:snapToGrid w:val="0"/>
        <w:ind w:left="106" w:right="123"/>
        <w:rPr>
          <w:szCs w:val="28"/>
        </w:rPr>
      </w:pPr>
      <w:r w:rsidRPr="009607B5">
        <w:rPr>
          <w:sz w:val="20"/>
          <w:szCs w:val="20"/>
        </w:rPr>
        <w:tab/>
      </w:r>
      <w:r w:rsidRPr="009607B5">
        <w:rPr>
          <w:szCs w:val="28"/>
        </w:rPr>
        <w:t>Осуществление государственного кадастрового учета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находящихся в собственности муниципальных образований.</w:t>
      </w:r>
    </w:p>
    <w:p w:rsidR="009C778B" w:rsidRPr="00405B09" w:rsidRDefault="00405B09">
      <w:pPr>
        <w:widowControl w:val="0"/>
        <w:tabs>
          <w:tab w:val="left" w:pos="0"/>
        </w:tabs>
        <w:suppressAutoHyphens w:val="0"/>
        <w:ind w:firstLine="709"/>
        <w:jc w:val="both"/>
        <w:rPr>
          <w:b/>
          <w:i/>
          <w:szCs w:val="28"/>
        </w:rPr>
      </w:pPr>
      <w:r w:rsidRPr="00405B09">
        <w:rPr>
          <w:szCs w:val="28"/>
        </w:rPr>
        <w:t>В Собинском муниципальном округе</w:t>
      </w:r>
      <w:r w:rsidR="009C778B" w:rsidRPr="00405B09">
        <w:rPr>
          <w:szCs w:val="28"/>
        </w:rPr>
        <w:t xml:space="preserve"> законодательно регулируются порядок и условия бесплатного предоставления земельных участков в собственност</w:t>
      </w:r>
      <w:r w:rsidRPr="00405B09">
        <w:rPr>
          <w:szCs w:val="28"/>
        </w:rPr>
        <w:t xml:space="preserve">ь граждан, в том числе граждан </w:t>
      </w:r>
      <w:r w:rsidR="009C778B" w:rsidRPr="00405B09">
        <w:rPr>
          <w:szCs w:val="28"/>
        </w:rPr>
        <w:t>имеющих трех и более детей</w:t>
      </w:r>
      <w:r w:rsidRPr="00405B09">
        <w:rPr>
          <w:szCs w:val="28"/>
        </w:rPr>
        <w:t xml:space="preserve"> и участникам СВО</w:t>
      </w:r>
      <w:r w:rsidR="009C778B" w:rsidRPr="00405B09">
        <w:rPr>
          <w:szCs w:val="28"/>
        </w:rPr>
        <w:t xml:space="preserve"> на основании закона Владимирской области «О регулировании земельных отношений на территории Владимирской области».  </w:t>
      </w:r>
    </w:p>
    <w:p w:rsidR="009C778B" w:rsidRPr="00C571C3" w:rsidRDefault="009C778B" w:rsidP="005241F2">
      <w:pPr>
        <w:widowControl w:val="0"/>
        <w:suppressAutoHyphens w:val="0"/>
        <w:ind w:firstLine="709"/>
        <w:jc w:val="both"/>
        <w:rPr>
          <w:b/>
          <w:bCs/>
          <w:szCs w:val="28"/>
          <w:highlight w:val="white"/>
        </w:rPr>
      </w:pPr>
      <w:r w:rsidRPr="00C571C3">
        <w:rPr>
          <w:b/>
          <w:szCs w:val="28"/>
          <w:highlight w:val="white"/>
        </w:rPr>
        <w:t xml:space="preserve">1.4. Учет имущества </w:t>
      </w:r>
      <w:r w:rsidR="005241F2" w:rsidRPr="005241F2">
        <w:rPr>
          <w:b/>
          <w:szCs w:val="28"/>
        </w:rPr>
        <w:t>Собинского муниципального округа</w:t>
      </w:r>
    </w:p>
    <w:p w:rsidR="009C778B" w:rsidRPr="004E1E60" w:rsidRDefault="009C778B">
      <w:pPr>
        <w:widowControl w:val="0"/>
        <w:suppressAutoHyphens w:val="0"/>
        <w:ind w:firstLine="709"/>
        <w:jc w:val="both"/>
        <w:rPr>
          <w:szCs w:val="28"/>
        </w:rPr>
      </w:pPr>
      <w:r w:rsidRPr="004E1E60">
        <w:rPr>
          <w:rFonts w:eastAsia="Arial"/>
          <w:szCs w:val="28"/>
        </w:rPr>
        <w:t xml:space="preserve">Для учета объектов муниципальной собственности </w:t>
      </w:r>
      <w:r w:rsidR="00234BDB" w:rsidRPr="004E1E60">
        <w:rPr>
          <w:szCs w:val="28"/>
        </w:rPr>
        <w:t xml:space="preserve">Собинского муниципального округа </w:t>
      </w:r>
      <w:r w:rsidRPr="004E1E60">
        <w:rPr>
          <w:rFonts w:eastAsia="Arial"/>
          <w:szCs w:val="28"/>
        </w:rPr>
        <w:t xml:space="preserve">ведется Реестр муниципального имущества </w:t>
      </w:r>
      <w:r w:rsidR="00234BDB" w:rsidRPr="004E1E60">
        <w:rPr>
          <w:szCs w:val="28"/>
        </w:rPr>
        <w:t>Собинского муниципального округа</w:t>
      </w:r>
      <w:r w:rsidRPr="004E1E60">
        <w:rPr>
          <w:rFonts w:eastAsia="Arial"/>
          <w:szCs w:val="28"/>
        </w:rPr>
        <w:t>. Порядок ведения Реестра муниципального иму</w:t>
      </w:r>
      <w:r w:rsidR="004E1E60" w:rsidRPr="004E1E60">
        <w:rPr>
          <w:rFonts w:eastAsia="Arial"/>
          <w:szCs w:val="28"/>
        </w:rPr>
        <w:t>щества утвержден Приказом Министерства Финансов РФ  от 10.10.2023 №163н «Об утверждении порядка ведения органами местного самоуправления реестра муниципального имущества»</w:t>
      </w:r>
    </w:p>
    <w:p w:rsidR="009C778B" w:rsidRPr="00C21AEE" w:rsidRDefault="009C778B" w:rsidP="00C21AEE">
      <w:pPr>
        <w:widowControl w:val="0"/>
        <w:suppressAutoHyphens w:val="0"/>
        <w:autoSpaceDE w:val="0"/>
        <w:ind w:firstLine="709"/>
        <w:jc w:val="both"/>
      </w:pPr>
      <w:r w:rsidRPr="00C21AEE">
        <w:rPr>
          <w:szCs w:val="28"/>
        </w:rPr>
        <w:t xml:space="preserve">В реестре муниципального имущества </w:t>
      </w:r>
      <w:r w:rsidR="00D25252" w:rsidRPr="00C21AEE">
        <w:rPr>
          <w:szCs w:val="28"/>
        </w:rPr>
        <w:t>Собинского муниципального округа</w:t>
      </w:r>
      <w:r w:rsidRPr="00C21AEE">
        <w:rPr>
          <w:szCs w:val="28"/>
        </w:rPr>
        <w:t xml:space="preserve"> по сос</w:t>
      </w:r>
      <w:r w:rsidR="00405B09">
        <w:rPr>
          <w:szCs w:val="28"/>
        </w:rPr>
        <w:t xml:space="preserve">тоянию на </w:t>
      </w:r>
      <w:r w:rsidR="00C21AEE" w:rsidRPr="00C21AEE">
        <w:rPr>
          <w:szCs w:val="28"/>
        </w:rPr>
        <w:t>01.01.2025 значатся</w:t>
      </w:r>
      <w:r w:rsidRPr="00C21AEE">
        <w:rPr>
          <w:szCs w:val="28"/>
        </w:rPr>
        <w:t>:</w:t>
      </w:r>
      <w:r w:rsidR="00C21AEE" w:rsidRPr="00C21AEE">
        <w:rPr>
          <w:szCs w:val="28"/>
        </w:rPr>
        <w:t xml:space="preserve"> объекты недвижимости, земельные участки, а</w:t>
      </w:r>
      <w:r w:rsidRPr="00C21AEE">
        <w:rPr>
          <w:szCs w:val="28"/>
        </w:rPr>
        <w:t>втомобильны</w:t>
      </w:r>
      <w:r w:rsidR="00C21AEE" w:rsidRPr="00C21AEE">
        <w:rPr>
          <w:szCs w:val="28"/>
        </w:rPr>
        <w:t>е</w:t>
      </w:r>
      <w:r w:rsidRPr="00C21AEE">
        <w:rPr>
          <w:szCs w:val="28"/>
        </w:rPr>
        <w:t xml:space="preserve"> дорог</w:t>
      </w:r>
      <w:r w:rsidR="00C21AEE" w:rsidRPr="00C21AEE">
        <w:rPr>
          <w:szCs w:val="28"/>
        </w:rPr>
        <w:t>и, транспортные</w:t>
      </w:r>
      <w:r w:rsidRPr="00C21AEE">
        <w:rPr>
          <w:szCs w:val="28"/>
        </w:rPr>
        <w:t xml:space="preserve"> средств</w:t>
      </w:r>
      <w:r w:rsidR="00C21AEE" w:rsidRPr="00C21AEE">
        <w:rPr>
          <w:szCs w:val="28"/>
        </w:rPr>
        <w:t>а, и</w:t>
      </w:r>
      <w:r w:rsidRPr="00C21AEE">
        <w:rPr>
          <w:szCs w:val="28"/>
        </w:rPr>
        <w:t xml:space="preserve">ное </w:t>
      </w:r>
      <w:r w:rsidR="00C21AEE" w:rsidRPr="00C21AEE">
        <w:rPr>
          <w:szCs w:val="28"/>
        </w:rPr>
        <w:t xml:space="preserve">движимое </w:t>
      </w:r>
      <w:r w:rsidRPr="00C21AEE">
        <w:rPr>
          <w:szCs w:val="28"/>
        </w:rPr>
        <w:t>имущество</w:t>
      </w:r>
      <w:r w:rsidR="00C21AEE" w:rsidRPr="00C21AEE">
        <w:rPr>
          <w:szCs w:val="28"/>
        </w:rPr>
        <w:t>.</w:t>
      </w:r>
    </w:p>
    <w:p w:rsidR="009C778B" w:rsidRDefault="009C778B">
      <w:pPr>
        <w:widowControl w:val="0"/>
        <w:suppressAutoHyphens w:val="0"/>
        <w:ind w:firstLine="709"/>
        <w:jc w:val="both"/>
        <w:rPr>
          <w:b/>
          <w:bCs/>
          <w:szCs w:val="28"/>
        </w:rPr>
      </w:pPr>
      <w:r w:rsidRPr="00C21AEE">
        <w:rPr>
          <w:szCs w:val="28"/>
        </w:rPr>
        <w:t xml:space="preserve">Учет имущества </w:t>
      </w:r>
      <w:r w:rsidR="00C36E9A" w:rsidRPr="00C21AEE">
        <w:rPr>
          <w:szCs w:val="28"/>
        </w:rPr>
        <w:t>Собинского муниципального округа</w:t>
      </w:r>
      <w:r w:rsidRPr="00C21AEE">
        <w:rPr>
          <w:szCs w:val="28"/>
        </w:rPr>
        <w:t xml:space="preserve"> организован на основе применения программно-технических средств. В целях совершенствования системы учета необходимы мероприятия по модернизации установленного программного </w:t>
      </w:r>
      <w:r>
        <w:rPr>
          <w:szCs w:val="28"/>
          <w:highlight w:val="white"/>
        </w:rPr>
        <w:t>комплекса.</w:t>
      </w:r>
    </w:p>
    <w:p w:rsidR="009C778B" w:rsidRPr="00C571C3" w:rsidRDefault="009C778B">
      <w:pPr>
        <w:widowControl w:val="0"/>
        <w:suppressAutoHyphens w:val="0"/>
        <w:ind w:firstLine="709"/>
        <w:jc w:val="both"/>
        <w:rPr>
          <w:b/>
          <w:bCs/>
          <w:szCs w:val="28"/>
        </w:rPr>
      </w:pPr>
      <w:r w:rsidRPr="00C571C3">
        <w:rPr>
          <w:b/>
          <w:szCs w:val="28"/>
        </w:rPr>
        <w:t xml:space="preserve">1.5. Обеспечение открытости сведений об имуществе  </w:t>
      </w:r>
      <w:r w:rsidR="00234BDB" w:rsidRPr="00234BDB">
        <w:rPr>
          <w:b/>
          <w:szCs w:val="28"/>
        </w:rPr>
        <w:t>Собинского муниципального округа</w:t>
      </w:r>
      <w:r w:rsidRPr="00C571C3">
        <w:rPr>
          <w:b/>
          <w:szCs w:val="28"/>
        </w:rPr>
        <w:t xml:space="preserve"> и его использовании</w:t>
      </w:r>
    </w:p>
    <w:p w:rsidR="009C778B" w:rsidRDefault="009C778B">
      <w:pPr>
        <w:widowControl w:val="0"/>
        <w:suppressAutoHyphens w:val="0"/>
        <w:ind w:firstLine="709"/>
        <w:jc w:val="both"/>
        <w:rPr>
          <w:szCs w:val="28"/>
        </w:rPr>
      </w:pPr>
      <w:r>
        <w:rPr>
          <w:szCs w:val="28"/>
        </w:rPr>
        <w:t xml:space="preserve">В целях обеспечения доступности информации о деятельности Комитета в сфере управления имуществом </w:t>
      </w:r>
      <w:r w:rsidR="00B63138" w:rsidRPr="004E65E9">
        <w:rPr>
          <w:szCs w:val="28"/>
        </w:rPr>
        <w:t>Собинского муниципального округа</w:t>
      </w:r>
      <w:r w:rsidR="00B63138">
        <w:rPr>
          <w:szCs w:val="28"/>
        </w:rPr>
        <w:t xml:space="preserve"> </w:t>
      </w:r>
      <w:r>
        <w:rPr>
          <w:szCs w:val="28"/>
        </w:rPr>
        <w:t xml:space="preserve">действует официальный сайт администрации </w:t>
      </w:r>
      <w:r w:rsidR="00B63138" w:rsidRPr="004E65E9">
        <w:rPr>
          <w:szCs w:val="28"/>
        </w:rPr>
        <w:t>Собинского муниципального округа</w:t>
      </w:r>
      <w:r w:rsidR="00B63138">
        <w:rPr>
          <w:szCs w:val="28"/>
        </w:rPr>
        <w:t xml:space="preserve"> </w:t>
      </w:r>
      <w:r>
        <w:rPr>
          <w:szCs w:val="28"/>
        </w:rPr>
        <w:t xml:space="preserve">–  на котором размещается: </w:t>
      </w:r>
    </w:p>
    <w:p w:rsidR="009C778B" w:rsidRDefault="009C778B">
      <w:pPr>
        <w:widowControl w:val="0"/>
        <w:tabs>
          <w:tab w:val="left" w:pos="0"/>
        </w:tabs>
        <w:suppressAutoHyphens w:val="0"/>
        <w:ind w:firstLine="709"/>
        <w:jc w:val="both"/>
        <w:rPr>
          <w:szCs w:val="28"/>
        </w:rPr>
      </w:pPr>
      <w:r>
        <w:rPr>
          <w:szCs w:val="28"/>
        </w:rPr>
        <w:lastRenderedPageBreak/>
        <w:t xml:space="preserve">информация о собственности </w:t>
      </w:r>
      <w:r w:rsidR="00B63138" w:rsidRPr="004E65E9">
        <w:rPr>
          <w:szCs w:val="28"/>
        </w:rPr>
        <w:t>Собинского муниципального округа</w:t>
      </w:r>
      <w:r>
        <w:rPr>
          <w:szCs w:val="28"/>
        </w:rPr>
        <w:t>;</w:t>
      </w:r>
    </w:p>
    <w:p w:rsidR="009C778B" w:rsidRDefault="009C778B">
      <w:pPr>
        <w:widowControl w:val="0"/>
        <w:tabs>
          <w:tab w:val="left" w:pos="0"/>
        </w:tabs>
        <w:suppressAutoHyphens w:val="0"/>
        <w:ind w:firstLine="709"/>
        <w:jc w:val="both"/>
        <w:rPr>
          <w:szCs w:val="28"/>
        </w:rPr>
      </w:pPr>
      <w:r>
        <w:rPr>
          <w:szCs w:val="28"/>
        </w:rPr>
        <w:t xml:space="preserve">информация о продаже имущества </w:t>
      </w:r>
      <w:r w:rsidR="00B63138" w:rsidRPr="004E65E9">
        <w:rPr>
          <w:szCs w:val="28"/>
        </w:rPr>
        <w:t>Собинского муниципального округа</w:t>
      </w:r>
      <w:r>
        <w:rPr>
          <w:szCs w:val="28"/>
        </w:rPr>
        <w:t>;</w:t>
      </w:r>
    </w:p>
    <w:p w:rsidR="009C778B" w:rsidRDefault="009C778B">
      <w:pPr>
        <w:widowControl w:val="0"/>
        <w:tabs>
          <w:tab w:val="left" w:pos="0"/>
        </w:tabs>
        <w:suppressAutoHyphens w:val="0"/>
        <w:ind w:firstLine="709"/>
        <w:jc w:val="both"/>
        <w:rPr>
          <w:szCs w:val="28"/>
        </w:rPr>
      </w:pPr>
      <w:r>
        <w:rPr>
          <w:szCs w:val="28"/>
        </w:rPr>
        <w:t>нормативные правовые акты, регулирующие имущественные и земельные отношения;</w:t>
      </w:r>
    </w:p>
    <w:p w:rsidR="009C778B" w:rsidRDefault="009C778B">
      <w:pPr>
        <w:widowControl w:val="0"/>
        <w:tabs>
          <w:tab w:val="left" w:pos="0"/>
        </w:tabs>
        <w:suppressAutoHyphens w:val="0"/>
        <w:ind w:firstLine="709"/>
        <w:jc w:val="both"/>
        <w:rPr>
          <w:b/>
          <w:bCs/>
          <w:szCs w:val="28"/>
        </w:rPr>
      </w:pPr>
      <w:r>
        <w:rPr>
          <w:szCs w:val="28"/>
        </w:rPr>
        <w:t>административные регламенты по предоставлению муниципальных услуг (исполнению муниципальных функций).</w:t>
      </w:r>
    </w:p>
    <w:p w:rsidR="009C778B" w:rsidRPr="008C3A6D" w:rsidRDefault="009C778B">
      <w:pPr>
        <w:widowControl w:val="0"/>
        <w:suppressAutoHyphens w:val="0"/>
        <w:ind w:firstLine="709"/>
        <w:jc w:val="both"/>
        <w:rPr>
          <w:b/>
          <w:bCs/>
          <w:szCs w:val="28"/>
        </w:rPr>
      </w:pPr>
      <w:r w:rsidRPr="008C3A6D">
        <w:rPr>
          <w:b/>
          <w:szCs w:val="28"/>
        </w:rPr>
        <w:t>1.6. Доходы от использования имущества</w:t>
      </w:r>
    </w:p>
    <w:p w:rsidR="009C778B" w:rsidRDefault="009C778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Управление муниципальной собственностью является неотъемлемой частью деятельности администрации </w:t>
      </w:r>
      <w:r w:rsidR="00D25252" w:rsidRPr="004E65E9">
        <w:rPr>
          <w:rFonts w:ascii="Times New Roman" w:hAnsi="Times New Roman" w:cs="Times New Roman"/>
          <w:sz w:val="28"/>
          <w:szCs w:val="28"/>
        </w:rPr>
        <w:t>Собинского муниципального округа</w:t>
      </w:r>
      <w:r w:rsidR="00D25252">
        <w:rPr>
          <w:szCs w:val="28"/>
        </w:rPr>
        <w:t xml:space="preserve"> </w:t>
      </w:r>
      <w:r>
        <w:rPr>
          <w:rFonts w:ascii="Times New Roman" w:hAnsi="Times New Roman" w:cs="Times New Roman"/>
          <w:sz w:val="28"/>
          <w:szCs w:val="28"/>
        </w:rPr>
        <w:t>по решению экономических и социальных задач, созданию эффективной конкурентной экономики, оздоровлению и укреплению финансовой системы, обеспечивающей высокий уровень и качество жизни населения района.</w:t>
      </w:r>
    </w:p>
    <w:p w:rsidR="00405B09" w:rsidRDefault="009C778B" w:rsidP="00405B09">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От эффективности управления и распоряжения муниципальным имуществом и земельными ресурсами в значительной степени зависят объемы поступлений в местный бюджет. Динамика поступлений за последние го</w:t>
      </w:r>
      <w:r w:rsidR="00405B09">
        <w:rPr>
          <w:rFonts w:ascii="Times New Roman" w:hAnsi="Times New Roman" w:cs="Times New Roman"/>
          <w:sz w:val="28"/>
          <w:szCs w:val="28"/>
        </w:rPr>
        <w:t xml:space="preserve">ды выглядит следующим образом: </w:t>
      </w:r>
    </w:p>
    <w:p w:rsidR="00405B09" w:rsidRPr="006D1520" w:rsidRDefault="006D1520" w:rsidP="00405B09">
      <w:pPr>
        <w:pStyle w:val="ConsPlusNormal"/>
        <w:suppressAutoHyphens w:val="0"/>
        <w:ind w:firstLine="709"/>
        <w:jc w:val="both"/>
        <w:rPr>
          <w:rFonts w:ascii="Times New Roman" w:hAnsi="Times New Roman" w:cs="Times New Roman"/>
          <w:sz w:val="24"/>
          <w:szCs w:val="24"/>
        </w:rPr>
      </w:pPr>
      <w:r>
        <w:rPr>
          <w:rFonts w:ascii="Times New Roman" w:hAnsi="Times New Roman" w:cs="Times New Roman"/>
          <w:sz w:val="28"/>
          <w:szCs w:val="28"/>
        </w:rPr>
        <w:t xml:space="preserve">                                                                                                                   </w:t>
      </w:r>
      <w:r w:rsidRPr="006D1520">
        <w:rPr>
          <w:rFonts w:ascii="Times New Roman" w:hAnsi="Times New Roman" w:cs="Times New Roman"/>
          <w:sz w:val="24"/>
          <w:szCs w:val="24"/>
        </w:rPr>
        <w:t>Таблица 1</w:t>
      </w:r>
    </w:p>
    <w:tbl>
      <w:tblPr>
        <w:tblW w:w="10375" w:type="dxa"/>
        <w:tblInd w:w="-153" w:type="dxa"/>
        <w:tblLayout w:type="fixed"/>
        <w:tblCellMar>
          <w:left w:w="70" w:type="dxa"/>
          <w:right w:w="70" w:type="dxa"/>
        </w:tblCellMar>
        <w:tblLook w:val="0000" w:firstRow="0" w:lastRow="0" w:firstColumn="0" w:lastColumn="0" w:noHBand="0" w:noVBand="0"/>
      </w:tblPr>
      <w:tblGrid>
        <w:gridCol w:w="630"/>
        <w:gridCol w:w="7023"/>
        <w:gridCol w:w="1276"/>
        <w:gridCol w:w="1446"/>
      </w:tblGrid>
      <w:tr w:rsidR="009C778B" w:rsidTr="00D25252">
        <w:trPr>
          <w:cantSplit/>
          <w:trHeight w:val="240"/>
        </w:trPr>
        <w:tc>
          <w:tcPr>
            <w:tcW w:w="630" w:type="dxa"/>
            <w:vMerge w:val="restart"/>
            <w:tcBorders>
              <w:top w:val="single" w:sz="4" w:space="0" w:color="000000"/>
              <w:left w:val="single" w:sz="4" w:space="0" w:color="000000"/>
            </w:tcBorders>
            <w:shd w:val="clear" w:color="auto" w:fill="auto"/>
            <w:vAlign w:val="center"/>
          </w:tcPr>
          <w:p w:rsidR="009C778B" w:rsidRDefault="009C778B">
            <w:pPr>
              <w:pStyle w:val="a0"/>
              <w:widowControl w:val="0"/>
              <w:suppressAutoHyphens w:val="0"/>
              <w:snapToGrid w:val="0"/>
              <w:spacing w:before="0" w:line="240" w:lineRule="auto"/>
              <w:jc w:val="center"/>
            </w:pPr>
            <w:r>
              <w:rPr>
                <w:szCs w:val="24"/>
              </w:rPr>
              <w:t>№ п/п</w:t>
            </w:r>
          </w:p>
        </w:tc>
        <w:tc>
          <w:tcPr>
            <w:tcW w:w="7023" w:type="dxa"/>
            <w:vMerge w:val="restart"/>
            <w:tcBorders>
              <w:top w:val="single" w:sz="4" w:space="0" w:color="000000"/>
              <w:left w:val="single" w:sz="4" w:space="0" w:color="000000"/>
            </w:tcBorders>
            <w:shd w:val="clear" w:color="auto" w:fill="auto"/>
            <w:vAlign w:val="center"/>
          </w:tcPr>
          <w:p w:rsidR="009C778B" w:rsidRDefault="009C778B">
            <w:pPr>
              <w:widowControl w:val="0"/>
              <w:suppressAutoHyphens w:val="0"/>
              <w:snapToGrid w:val="0"/>
              <w:jc w:val="center"/>
            </w:pPr>
            <w:r>
              <w:rPr>
                <w:sz w:val="24"/>
              </w:rPr>
              <w:t>Вид доходов</w:t>
            </w: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auto"/>
          </w:tcPr>
          <w:p w:rsidR="00F80049" w:rsidRPr="000F5CC3" w:rsidRDefault="009B5DB4" w:rsidP="00BE7F71">
            <w:pPr>
              <w:pStyle w:val="1"/>
              <w:keepNext w:val="0"/>
              <w:widowControl w:val="0"/>
              <w:suppressAutoHyphens w:val="0"/>
              <w:snapToGrid w:val="0"/>
              <w:spacing w:before="0" w:after="0"/>
              <w:jc w:val="center"/>
              <w:rPr>
                <w:rFonts w:ascii="Times New Roman" w:hAnsi="Times New Roman"/>
                <w:sz w:val="24"/>
                <w:szCs w:val="24"/>
              </w:rPr>
            </w:pPr>
            <w:r w:rsidRPr="000F5CC3">
              <w:rPr>
                <w:rFonts w:ascii="Times New Roman" w:hAnsi="Times New Roman"/>
                <w:sz w:val="24"/>
                <w:szCs w:val="24"/>
              </w:rPr>
              <w:t>Поступления в бюджет</w:t>
            </w:r>
          </w:p>
          <w:p w:rsidR="009C778B" w:rsidRPr="000F5CC3" w:rsidRDefault="009C778B" w:rsidP="00BE7F71">
            <w:pPr>
              <w:pStyle w:val="1"/>
              <w:keepNext w:val="0"/>
              <w:widowControl w:val="0"/>
              <w:suppressAutoHyphens w:val="0"/>
              <w:snapToGrid w:val="0"/>
              <w:spacing w:before="0" w:after="0"/>
              <w:jc w:val="center"/>
            </w:pPr>
            <w:r w:rsidRPr="000F5CC3">
              <w:rPr>
                <w:rFonts w:ascii="Times New Roman" w:hAnsi="Times New Roman"/>
                <w:sz w:val="24"/>
                <w:szCs w:val="24"/>
              </w:rPr>
              <w:t>тыс. руб.</w:t>
            </w:r>
          </w:p>
        </w:tc>
      </w:tr>
      <w:tr w:rsidR="009C778B" w:rsidRPr="000F5CC3" w:rsidTr="00D25252">
        <w:trPr>
          <w:cantSplit/>
          <w:trHeight w:val="240"/>
        </w:trPr>
        <w:tc>
          <w:tcPr>
            <w:tcW w:w="630" w:type="dxa"/>
            <w:vMerge/>
            <w:tcBorders>
              <w:left w:val="single" w:sz="4" w:space="0" w:color="000000"/>
              <w:bottom w:val="single" w:sz="4" w:space="0" w:color="000000"/>
            </w:tcBorders>
            <w:shd w:val="clear" w:color="auto" w:fill="auto"/>
          </w:tcPr>
          <w:p w:rsidR="009C778B" w:rsidRDefault="009C778B">
            <w:pPr>
              <w:pStyle w:val="a0"/>
              <w:widowControl w:val="0"/>
              <w:suppressAutoHyphens w:val="0"/>
              <w:snapToGrid w:val="0"/>
              <w:spacing w:before="0" w:line="240" w:lineRule="auto"/>
              <w:jc w:val="center"/>
            </w:pPr>
          </w:p>
        </w:tc>
        <w:tc>
          <w:tcPr>
            <w:tcW w:w="7023" w:type="dxa"/>
            <w:vMerge/>
            <w:tcBorders>
              <w:left w:val="single" w:sz="4" w:space="0" w:color="000000"/>
              <w:bottom w:val="single" w:sz="4" w:space="0" w:color="000000"/>
            </w:tcBorders>
            <w:shd w:val="clear" w:color="auto" w:fill="auto"/>
          </w:tcPr>
          <w:p w:rsidR="009C778B" w:rsidRDefault="009C778B">
            <w:pPr>
              <w:widowControl w:val="0"/>
              <w:suppressAutoHyphens w:val="0"/>
              <w:snapToGrid w:val="0"/>
              <w:jc w:val="both"/>
            </w:pPr>
          </w:p>
        </w:tc>
        <w:tc>
          <w:tcPr>
            <w:tcW w:w="1276" w:type="dxa"/>
            <w:tcBorders>
              <w:top w:val="single" w:sz="4" w:space="0" w:color="000000"/>
              <w:left w:val="single" w:sz="4" w:space="0" w:color="000000"/>
              <w:bottom w:val="single" w:sz="4" w:space="0" w:color="000000"/>
            </w:tcBorders>
            <w:shd w:val="clear" w:color="auto" w:fill="auto"/>
          </w:tcPr>
          <w:p w:rsidR="009C778B" w:rsidRPr="007C74B6" w:rsidRDefault="009C778B" w:rsidP="000F5CC3">
            <w:pPr>
              <w:pStyle w:val="1"/>
              <w:keepNext w:val="0"/>
              <w:widowControl w:val="0"/>
              <w:suppressAutoHyphens w:val="0"/>
              <w:snapToGrid w:val="0"/>
              <w:spacing w:before="0" w:after="0"/>
              <w:jc w:val="center"/>
              <w:rPr>
                <w:color w:val="000000"/>
              </w:rPr>
            </w:pPr>
            <w:r w:rsidRPr="007C74B6">
              <w:rPr>
                <w:rFonts w:ascii="Times New Roman" w:hAnsi="Times New Roman"/>
                <w:color w:val="000000"/>
                <w:sz w:val="24"/>
                <w:szCs w:val="24"/>
              </w:rPr>
              <w:t>20</w:t>
            </w:r>
            <w:r w:rsidR="000F5CC3" w:rsidRPr="007C74B6">
              <w:rPr>
                <w:rFonts w:ascii="Times New Roman" w:hAnsi="Times New Roman"/>
                <w:color w:val="000000"/>
                <w:sz w:val="24"/>
                <w:szCs w:val="24"/>
              </w:rPr>
              <w:t>22</w:t>
            </w:r>
            <w:r w:rsidRPr="007C74B6">
              <w:rPr>
                <w:rFonts w:ascii="Times New Roman" w:hAnsi="Times New Roman"/>
                <w:color w:val="000000"/>
                <w:sz w:val="24"/>
                <w:szCs w:val="24"/>
              </w:rPr>
              <w:t xml:space="preserve"> год (факт)</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9C778B" w:rsidRPr="007C74B6" w:rsidRDefault="009C778B" w:rsidP="000F5CC3">
            <w:pPr>
              <w:pStyle w:val="1"/>
              <w:keepNext w:val="0"/>
              <w:widowControl w:val="0"/>
              <w:suppressAutoHyphens w:val="0"/>
              <w:snapToGrid w:val="0"/>
              <w:spacing w:before="0" w:after="0"/>
              <w:jc w:val="center"/>
              <w:rPr>
                <w:color w:val="000000"/>
              </w:rPr>
            </w:pPr>
            <w:r w:rsidRPr="007C74B6">
              <w:rPr>
                <w:rFonts w:ascii="Times New Roman" w:hAnsi="Times New Roman"/>
                <w:color w:val="000000"/>
                <w:sz w:val="24"/>
                <w:szCs w:val="24"/>
              </w:rPr>
              <w:t>20</w:t>
            </w:r>
            <w:r w:rsidR="000F5CC3" w:rsidRPr="007C74B6">
              <w:rPr>
                <w:rFonts w:ascii="Times New Roman" w:hAnsi="Times New Roman"/>
                <w:color w:val="000000"/>
                <w:sz w:val="24"/>
                <w:szCs w:val="24"/>
              </w:rPr>
              <w:t>23</w:t>
            </w:r>
            <w:r w:rsidRPr="007C74B6">
              <w:rPr>
                <w:rFonts w:ascii="Times New Roman" w:hAnsi="Times New Roman"/>
                <w:color w:val="000000"/>
                <w:sz w:val="24"/>
                <w:szCs w:val="24"/>
              </w:rPr>
              <w:t xml:space="preserve"> год (план)</w:t>
            </w:r>
          </w:p>
        </w:tc>
      </w:tr>
      <w:tr w:rsidR="009C778B" w:rsidRPr="000F5CC3" w:rsidTr="00D25252">
        <w:trPr>
          <w:cantSplit/>
          <w:trHeight w:val="240"/>
        </w:trPr>
        <w:tc>
          <w:tcPr>
            <w:tcW w:w="630" w:type="dxa"/>
            <w:tcBorders>
              <w:top w:val="single" w:sz="4" w:space="0" w:color="000000"/>
              <w:left w:val="single" w:sz="4" w:space="0" w:color="000000"/>
              <w:bottom w:val="single" w:sz="4" w:space="0" w:color="000000"/>
            </w:tcBorders>
            <w:shd w:val="clear" w:color="auto" w:fill="auto"/>
          </w:tcPr>
          <w:p w:rsidR="009C778B" w:rsidRDefault="009C778B">
            <w:pPr>
              <w:pStyle w:val="a0"/>
              <w:widowControl w:val="0"/>
              <w:suppressAutoHyphens w:val="0"/>
              <w:snapToGrid w:val="0"/>
              <w:spacing w:before="0" w:line="240" w:lineRule="auto"/>
              <w:jc w:val="center"/>
            </w:pPr>
            <w:r>
              <w:rPr>
                <w:szCs w:val="24"/>
              </w:rPr>
              <w:t>1</w:t>
            </w:r>
          </w:p>
        </w:tc>
        <w:tc>
          <w:tcPr>
            <w:tcW w:w="7023"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pPr>
            <w:r>
              <w:rPr>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автономных учреждений, а также земельных участков муниципальных унитарных предприятий, в том числе казенных)</w:t>
            </w:r>
          </w:p>
        </w:tc>
        <w:tc>
          <w:tcPr>
            <w:tcW w:w="1276" w:type="dxa"/>
            <w:tcBorders>
              <w:top w:val="single" w:sz="4" w:space="0" w:color="000000"/>
              <w:left w:val="single" w:sz="4" w:space="0" w:color="000000"/>
              <w:bottom w:val="single" w:sz="4" w:space="0" w:color="000000"/>
            </w:tcBorders>
            <w:shd w:val="clear" w:color="auto" w:fill="auto"/>
            <w:vAlign w:val="center"/>
          </w:tcPr>
          <w:p w:rsidR="009C778B" w:rsidRPr="007A64C3" w:rsidRDefault="000F5CC3">
            <w:pPr>
              <w:pStyle w:val="a0"/>
              <w:widowControl w:val="0"/>
              <w:suppressAutoHyphens w:val="0"/>
              <w:snapToGrid w:val="0"/>
              <w:spacing w:before="0" w:line="240" w:lineRule="auto"/>
              <w:jc w:val="center"/>
              <w:rPr>
                <w:color w:val="000000"/>
                <w:szCs w:val="24"/>
              </w:rPr>
            </w:pPr>
            <w:r w:rsidRPr="007A64C3">
              <w:rPr>
                <w:color w:val="000000"/>
                <w:szCs w:val="24"/>
              </w:rPr>
              <w:t>4,4</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778B" w:rsidRPr="007A64C3" w:rsidRDefault="000F5CC3">
            <w:pPr>
              <w:pStyle w:val="a0"/>
              <w:widowControl w:val="0"/>
              <w:suppressAutoHyphens w:val="0"/>
              <w:snapToGrid w:val="0"/>
              <w:spacing w:before="0" w:line="240" w:lineRule="auto"/>
              <w:jc w:val="center"/>
              <w:rPr>
                <w:color w:val="000000"/>
                <w:szCs w:val="24"/>
              </w:rPr>
            </w:pPr>
            <w:r w:rsidRPr="007A64C3">
              <w:rPr>
                <w:color w:val="000000"/>
                <w:szCs w:val="24"/>
              </w:rPr>
              <w:t>24,9</w:t>
            </w:r>
          </w:p>
        </w:tc>
      </w:tr>
      <w:tr w:rsidR="009C778B" w:rsidTr="00D25252">
        <w:trPr>
          <w:cantSplit/>
          <w:trHeight w:val="240"/>
        </w:trPr>
        <w:tc>
          <w:tcPr>
            <w:tcW w:w="630" w:type="dxa"/>
            <w:tcBorders>
              <w:top w:val="single" w:sz="4" w:space="0" w:color="000000"/>
              <w:left w:val="single" w:sz="4" w:space="0" w:color="000000"/>
              <w:bottom w:val="single" w:sz="4" w:space="0" w:color="000000"/>
            </w:tcBorders>
            <w:shd w:val="clear" w:color="auto" w:fill="auto"/>
          </w:tcPr>
          <w:p w:rsidR="009C778B" w:rsidRDefault="009C778B">
            <w:pPr>
              <w:pStyle w:val="a0"/>
              <w:widowControl w:val="0"/>
              <w:suppressAutoHyphens w:val="0"/>
              <w:snapToGrid w:val="0"/>
              <w:spacing w:before="0" w:line="240" w:lineRule="auto"/>
              <w:jc w:val="center"/>
            </w:pPr>
            <w:r>
              <w:rPr>
                <w:szCs w:val="24"/>
              </w:rPr>
              <w:t>2</w:t>
            </w:r>
          </w:p>
        </w:tc>
        <w:tc>
          <w:tcPr>
            <w:tcW w:w="7023"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pPr>
            <w:r>
              <w:rPr>
                <w:sz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276" w:type="dxa"/>
            <w:tcBorders>
              <w:top w:val="single" w:sz="4" w:space="0" w:color="000000"/>
              <w:left w:val="single" w:sz="4" w:space="0" w:color="000000"/>
              <w:bottom w:val="single" w:sz="4" w:space="0" w:color="000000"/>
            </w:tcBorders>
            <w:shd w:val="clear" w:color="auto" w:fill="auto"/>
            <w:vAlign w:val="center"/>
          </w:tcPr>
          <w:p w:rsidR="009C778B" w:rsidRPr="007A64C3" w:rsidRDefault="000F5CC3">
            <w:pPr>
              <w:pStyle w:val="a0"/>
              <w:widowControl w:val="0"/>
              <w:suppressAutoHyphens w:val="0"/>
              <w:snapToGrid w:val="0"/>
              <w:spacing w:before="0" w:line="240" w:lineRule="auto"/>
              <w:jc w:val="center"/>
              <w:rPr>
                <w:szCs w:val="24"/>
              </w:rPr>
            </w:pPr>
            <w:r w:rsidRPr="007A64C3">
              <w:rPr>
                <w:szCs w:val="24"/>
              </w:rPr>
              <w:t>4 276,1</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778B" w:rsidRPr="007A64C3" w:rsidRDefault="000F5CC3">
            <w:pPr>
              <w:pStyle w:val="a0"/>
              <w:widowControl w:val="0"/>
              <w:suppressAutoHyphens w:val="0"/>
              <w:snapToGrid w:val="0"/>
              <w:spacing w:before="0" w:line="240" w:lineRule="auto"/>
              <w:jc w:val="center"/>
              <w:rPr>
                <w:szCs w:val="24"/>
              </w:rPr>
            </w:pPr>
            <w:r w:rsidRPr="007A64C3">
              <w:rPr>
                <w:szCs w:val="24"/>
              </w:rPr>
              <w:t>7 273,4</w:t>
            </w:r>
          </w:p>
        </w:tc>
      </w:tr>
      <w:tr w:rsidR="009C778B" w:rsidTr="00D25252">
        <w:trPr>
          <w:cantSplit/>
          <w:trHeight w:val="240"/>
        </w:trPr>
        <w:tc>
          <w:tcPr>
            <w:tcW w:w="630" w:type="dxa"/>
            <w:tcBorders>
              <w:top w:val="single" w:sz="4" w:space="0" w:color="000000"/>
              <w:left w:val="single" w:sz="4" w:space="0" w:color="000000"/>
              <w:bottom w:val="single" w:sz="4" w:space="0" w:color="000000"/>
            </w:tcBorders>
            <w:shd w:val="clear" w:color="auto" w:fill="auto"/>
          </w:tcPr>
          <w:p w:rsidR="009C778B" w:rsidRDefault="009C778B">
            <w:pPr>
              <w:pStyle w:val="a0"/>
              <w:widowControl w:val="0"/>
              <w:suppressAutoHyphens w:val="0"/>
              <w:snapToGrid w:val="0"/>
              <w:spacing w:before="0" w:line="240" w:lineRule="auto"/>
              <w:jc w:val="center"/>
            </w:pPr>
            <w:r>
              <w:rPr>
                <w:szCs w:val="24"/>
              </w:rPr>
              <w:t>3</w:t>
            </w:r>
          </w:p>
        </w:tc>
        <w:tc>
          <w:tcPr>
            <w:tcW w:w="7023"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both"/>
            </w:pPr>
            <w:r>
              <w:rPr>
                <w:sz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c>
          <w:tcPr>
            <w:tcW w:w="1276" w:type="dxa"/>
            <w:tcBorders>
              <w:top w:val="single" w:sz="4" w:space="0" w:color="000000"/>
              <w:left w:val="single" w:sz="4" w:space="0" w:color="000000"/>
              <w:bottom w:val="single" w:sz="4" w:space="0" w:color="000000"/>
            </w:tcBorders>
            <w:shd w:val="clear" w:color="auto" w:fill="auto"/>
            <w:vAlign w:val="center"/>
          </w:tcPr>
          <w:p w:rsidR="00212663" w:rsidRPr="007A64C3" w:rsidRDefault="006351C5" w:rsidP="005614F6">
            <w:pPr>
              <w:pStyle w:val="a0"/>
              <w:widowControl w:val="0"/>
              <w:suppressAutoHyphens w:val="0"/>
              <w:snapToGrid w:val="0"/>
              <w:spacing w:before="0" w:line="240" w:lineRule="auto"/>
              <w:jc w:val="center"/>
              <w:rPr>
                <w:szCs w:val="24"/>
                <w:lang w:val="en-US"/>
              </w:rPr>
            </w:pPr>
            <w:r w:rsidRPr="007A64C3">
              <w:rPr>
                <w:szCs w:val="24"/>
              </w:rPr>
              <w:t>323,0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778B" w:rsidRPr="007A64C3" w:rsidRDefault="00A8158B">
            <w:pPr>
              <w:pStyle w:val="a0"/>
              <w:widowControl w:val="0"/>
              <w:suppressAutoHyphens w:val="0"/>
              <w:snapToGrid w:val="0"/>
              <w:spacing w:before="0" w:line="240" w:lineRule="auto"/>
              <w:jc w:val="center"/>
              <w:rPr>
                <w:szCs w:val="24"/>
              </w:rPr>
            </w:pPr>
            <w:r w:rsidRPr="007A64C3">
              <w:rPr>
                <w:szCs w:val="24"/>
              </w:rPr>
              <w:t>355,0</w:t>
            </w:r>
          </w:p>
        </w:tc>
      </w:tr>
      <w:tr w:rsidR="009C778B" w:rsidTr="00D25252">
        <w:trPr>
          <w:cantSplit/>
          <w:trHeight w:val="240"/>
        </w:trPr>
        <w:tc>
          <w:tcPr>
            <w:tcW w:w="630" w:type="dxa"/>
            <w:tcBorders>
              <w:top w:val="single" w:sz="4" w:space="0" w:color="000000"/>
              <w:left w:val="single" w:sz="4" w:space="0" w:color="000000"/>
              <w:bottom w:val="single" w:sz="4" w:space="0" w:color="000000"/>
            </w:tcBorders>
            <w:shd w:val="clear" w:color="auto" w:fill="auto"/>
          </w:tcPr>
          <w:p w:rsidR="009C778B" w:rsidRDefault="009C778B">
            <w:pPr>
              <w:pStyle w:val="a0"/>
              <w:widowControl w:val="0"/>
              <w:suppressAutoHyphens w:val="0"/>
              <w:snapToGrid w:val="0"/>
              <w:spacing w:before="0" w:line="240" w:lineRule="auto"/>
              <w:jc w:val="center"/>
            </w:pPr>
            <w:r>
              <w:rPr>
                <w:szCs w:val="24"/>
              </w:rPr>
              <w:t>4</w:t>
            </w:r>
          </w:p>
        </w:tc>
        <w:tc>
          <w:tcPr>
            <w:tcW w:w="7023"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both"/>
            </w:pPr>
            <w:r>
              <w:rPr>
                <w:sz w:val="24"/>
              </w:rPr>
              <w:t>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76" w:type="dxa"/>
            <w:tcBorders>
              <w:top w:val="single" w:sz="4" w:space="0" w:color="000000"/>
              <w:left w:val="single" w:sz="4" w:space="0" w:color="000000"/>
              <w:bottom w:val="single" w:sz="4" w:space="0" w:color="000000"/>
            </w:tcBorders>
            <w:shd w:val="clear" w:color="auto" w:fill="auto"/>
            <w:vAlign w:val="center"/>
          </w:tcPr>
          <w:p w:rsidR="009C778B" w:rsidRPr="007A64C3" w:rsidRDefault="006351C5">
            <w:pPr>
              <w:pStyle w:val="a0"/>
              <w:widowControl w:val="0"/>
              <w:suppressAutoHyphens w:val="0"/>
              <w:snapToGrid w:val="0"/>
              <w:spacing w:before="0" w:line="240" w:lineRule="auto"/>
              <w:jc w:val="center"/>
              <w:rPr>
                <w:szCs w:val="24"/>
              </w:rPr>
            </w:pPr>
            <w:r w:rsidRPr="007A64C3">
              <w:rPr>
                <w:szCs w:val="24"/>
              </w:rPr>
              <w:t>370</w:t>
            </w:r>
            <w:r w:rsidR="005614F6" w:rsidRPr="007A64C3">
              <w:rPr>
                <w:szCs w:val="24"/>
                <w:lang w:val="en-US"/>
              </w:rPr>
              <w:t>.0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778B" w:rsidRPr="007A64C3" w:rsidRDefault="00A8158B">
            <w:pPr>
              <w:pStyle w:val="a0"/>
              <w:widowControl w:val="0"/>
              <w:suppressAutoHyphens w:val="0"/>
              <w:snapToGrid w:val="0"/>
              <w:spacing w:before="0" w:line="240" w:lineRule="auto"/>
              <w:jc w:val="center"/>
              <w:rPr>
                <w:szCs w:val="24"/>
              </w:rPr>
            </w:pPr>
            <w:r w:rsidRPr="007A64C3">
              <w:rPr>
                <w:szCs w:val="24"/>
              </w:rPr>
              <w:t>754,0</w:t>
            </w:r>
          </w:p>
        </w:tc>
      </w:tr>
      <w:tr w:rsidR="009C778B" w:rsidTr="00D25252">
        <w:trPr>
          <w:cantSplit/>
          <w:trHeight w:val="240"/>
        </w:trPr>
        <w:tc>
          <w:tcPr>
            <w:tcW w:w="630" w:type="dxa"/>
            <w:tcBorders>
              <w:top w:val="single" w:sz="4" w:space="0" w:color="000000"/>
              <w:left w:val="single" w:sz="4" w:space="0" w:color="000000"/>
              <w:bottom w:val="single" w:sz="4" w:space="0" w:color="000000"/>
            </w:tcBorders>
            <w:shd w:val="clear" w:color="auto" w:fill="auto"/>
          </w:tcPr>
          <w:p w:rsidR="009C778B" w:rsidRDefault="009C778B">
            <w:pPr>
              <w:pStyle w:val="a0"/>
              <w:widowControl w:val="0"/>
              <w:suppressAutoHyphens w:val="0"/>
              <w:snapToGrid w:val="0"/>
              <w:spacing w:before="0" w:line="240" w:lineRule="auto"/>
              <w:jc w:val="center"/>
            </w:pPr>
            <w:r>
              <w:rPr>
                <w:szCs w:val="24"/>
              </w:rPr>
              <w:t>5.</w:t>
            </w:r>
          </w:p>
        </w:tc>
        <w:tc>
          <w:tcPr>
            <w:tcW w:w="7023"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pPr>
            <w:r>
              <w:rPr>
                <w:sz w:val="24"/>
              </w:rPr>
              <w:t xml:space="preserve">Доходы от продажи земельных участков, государственная собственность на которые не разграничена и которые расположены в границах поселений </w:t>
            </w:r>
            <w:r w:rsidR="00212663">
              <w:rPr>
                <w:sz w:val="24"/>
              </w:rPr>
              <w:t>, плата за увеличение площади земельных участков, находящихся в частной собственности в результат перераспределения</w:t>
            </w:r>
          </w:p>
        </w:tc>
        <w:tc>
          <w:tcPr>
            <w:tcW w:w="1276" w:type="dxa"/>
            <w:tcBorders>
              <w:top w:val="single" w:sz="4" w:space="0" w:color="000000"/>
              <w:left w:val="single" w:sz="4" w:space="0" w:color="000000"/>
              <w:bottom w:val="single" w:sz="4" w:space="0" w:color="000000"/>
            </w:tcBorders>
            <w:shd w:val="clear" w:color="auto" w:fill="auto"/>
            <w:vAlign w:val="center"/>
          </w:tcPr>
          <w:p w:rsidR="009C778B" w:rsidRPr="007A64C3" w:rsidRDefault="000F5CC3">
            <w:pPr>
              <w:pStyle w:val="a0"/>
              <w:widowControl w:val="0"/>
              <w:suppressAutoHyphens w:val="0"/>
              <w:snapToGrid w:val="0"/>
              <w:spacing w:before="0" w:line="240" w:lineRule="auto"/>
              <w:jc w:val="center"/>
              <w:rPr>
                <w:szCs w:val="24"/>
              </w:rPr>
            </w:pPr>
            <w:r w:rsidRPr="007A64C3">
              <w:rPr>
                <w:szCs w:val="24"/>
              </w:rPr>
              <w:t>10 807,7</w:t>
            </w:r>
          </w:p>
          <w:p w:rsidR="00212663" w:rsidRPr="007A64C3" w:rsidRDefault="00212663">
            <w:pPr>
              <w:pStyle w:val="a0"/>
              <w:widowControl w:val="0"/>
              <w:suppressAutoHyphens w:val="0"/>
              <w:snapToGrid w:val="0"/>
              <w:spacing w:before="0" w:line="240" w:lineRule="auto"/>
              <w:jc w:val="center"/>
              <w:rPr>
                <w:szCs w:val="24"/>
              </w:rPr>
            </w:pPr>
          </w:p>
          <w:p w:rsidR="00212663" w:rsidRPr="007A64C3" w:rsidRDefault="000F5CC3">
            <w:pPr>
              <w:pStyle w:val="a0"/>
              <w:widowControl w:val="0"/>
              <w:suppressAutoHyphens w:val="0"/>
              <w:snapToGrid w:val="0"/>
              <w:spacing w:before="0" w:line="240" w:lineRule="auto"/>
              <w:jc w:val="center"/>
              <w:rPr>
                <w:szCs w:val="24"/>
              </w:rPr>
            </w:pPr>
            <w:r w:rsidRPr="007A64C3">
              <w:rPr>
                <w:szCs w:val="24"/>
              </w:rPr>
              <w:t>1 136,2</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663" w:rsidRPr="007A64C3" w:rsidRDefault="000F5CC3">
            <w:pPr>
              <w:widowControl w:val="0"/>
              <w:suppressAutoHyphens w:val="0"/>
              <w:snapToGrid w:val="0"/>
              <w:jc w:val="center"/>
              <w:rPr>
                <w:bCs/>
                <w:sz w:val="24"/>
              </w:rPr>
            </w:pPr>
            <w:r w:rsidRPr="007A64C3">
              <w:rPr>
                <w:bCs/>
                <w:sz w:val="24"/>
              </w:rPr>
              <w:t>5 069,3</w:t>
            </w:r>
          </w:p>
          <w:p w:rsidR="000F5CC3" w:rsidRPr="007A64C3" w:rsidRDefault="000F5CC3">
            <w:pPr>
              <w:widowControl w:val="0"/>
              <w:suppressAutoHyphens w:val="0"/>
              <w:snapToGrid w:val="0"/>
              <w:jc w:val="center"/>
              <w:rPr>
                <w:bCs/>
                <w:sz w:val="24"/>
              </w:rPr>
            </w:pPr>
          </w:p>
          <w:p w:rsidR="009C778B" w:rsidRPr="007A64C3" w:rsidRDefault="000F5CC3">
            <w:pPr>
              <w:widowControl w:val="0"/>
              <w:suppressAutoHyphens w:val="0"/>
              <w:snapToGrid w:val="0"/>
              <w:jc w:val="center"/>
              <w:rPr>
                <w:sz w:val="24"/>
              </w:rPr>
            </w:pPr>
            <w:r w:rsidRPr="007A64C3">
              <w:rPr>
                <w:sz w:val="24"/>
              </w:rPr>
              <w:t>1 499,4</w:t>
            </w:r>
          </w:p>
        </w:tc>
      </w:tr>
      <w:tr w:rsidR="009C778B" w:rsidTr="00D25252">
        <w:trPr>
          <w:cantSplit/>
          <w:trHeight w:val="240"/>
        </w:trPr>
        <w:tc>
          <w:tcPr>
            <w:tcW w:w="630" w:type="dxa"/>
            <w:tcBorders>
              <w:top w:val="single" w:sz="4" w:space="0" w:color="000000"/>
              <w:left w:val="single" w:sz="4" w:space="0" w:color="000000"/>
              <w:bottom w:val="single" w:sz="4" w:space="0" w:color="000000"/>
            </w:tcBorders>
            <w:shd w:val="clear" w:color="auto" w:fill="auto"/>
          </w:tcPr>
          <w:p w:rsidR="009C778B" w:rsidRDefault="009C778B">
            <w:pPr>
              <w:pStyle w:val="ConsPlusNormal"/>
              <w:suppressAutoHyphens w:val="0"/>
              <w:snapToGrid w:val="0"/>
              <w:ind w:firstLine="0"/>
              <w:jc w:val="center"/>
            </w:pPr>
          </w:p>
        </w:tc>
        <w:tc>
          <w:tcPr>
            <w:tcW w:w="7023" w:type="dxa"/>
            <w:tcBorders>
              <w:top w:val="single" w:sz="4" w:space="0" w:color="000000"/>
              <w:left w:val="single" w:sz="4" w:space="0" w:color="000000"/>
              <w:bottom w:val="single" w:sz="4" w:space="0" w:color="000000"/>
            </w:tcBorders>
            <w:shd w:val="clear" w:color="auto" w:fill="auto"/>
          </w:tcPr>
          <w:p w:rsidR="009C778B" w:rsidRPr="008833FF" w:rsidRDefault="009C778B">
            <w:pPr>
              <w:pStyle w:val="ConsPlusNormal"/>
              <w:suppressAutoHyphens w:val="0"/>
              <w:snapToGrid w:val="0"/>
              <w:ind w:firstLine="0"/>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shd w:val="clear" w:color="auto" w:fill="auto"/>
          </w:tcPr>
          <w:p w:rsidR="008833FF" w:rsidRPr="00605831" w:rsidRDefault="008833FF">
            <w:pPr>
              <w:pStyle w:val="ConsPlusNormal"/>
              <w:suppressAutoHyphens w:val="0"/>
              <w:snapToGrid w:val="0"/>
              <w:ind w:firstLine="0"/>
              <w:jc w:val="center"/>
              <w:rPr>
                <w:rFonts w:ascii="Times New Roman" w:hAnsi="Times New Roman" w:cs="Times New Roman"/>
                <w:sz w:val="24"/>
                <w:szCs w:val="24"/>
                <w:highlight w:val="yellow"/>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9C778B" w:rsidRPr="00605831" w:rsidRDefault="009C778B">
            <w:pPr>
              <w:pStyle w:val="ConsPlusNormal"/>
              <w:suppressAutoHyphens w:val="0"/>
              <w:snapToGrid w:val="0"/>
              <w:ind w:firstLine="0"/>
              <w:jc w:val="center"/>
              <w:rPr>
                <w:rFonts w:ascii="Times New Roman" w:hAnsi="Times New Roman" w:cs="Times New Roman"/>
                <w:sz w:val="24"/>
                <w:szCs w:val="24"/>
                <w:highlight w:val="yellow"/>
              </w:rPr>
            </w:pPr>
          </w:p>
        </w:tc>
      </w:tr>
    </w:tbl>
    <w:p w:rsidR="009C778B" w:rsidRDefault="009C778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Основной составляющей неналоговых поступлений в бюджет района являются доходы от распоряжения и использования имущества и земли. Учитывая сокращение физического объема муниципальной собственности вследствие обветшания объектов, приватизации, необходимость завершения </w:t>
      </w:r>
      <w:r>
        <w:rPr>
          <w:rFonts w:ascii="Times New Roman" w:hAnsi="Times New Roman" w:cs="Times New Roman"/>
          <w:sz w:val="28"/>
          <w:szCs w:val="28"/>
        </w:rPr>
        <w:lastRenderedPageBreak/>
        <w:t>процедуры разграничения собственности между различными уровнями власти и приведение перечня объектов муниципальной собственности в соответствие с осуществляемыми полномочиями, поступление доходов от имущества и земли будут иметь тенденцию к уменьшению. Это требует выработки и реализации мероприятий, которые позволят повысить эффективность управления муниципальным имуществом и земельными ресурсами.</w:t>
      </w:r>
    </w:p>
    <w:p w:rsidR="009C778B" w:rsidRDefault="009C778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В связи с изложенным приоритетными становятся вопросы по увеличению источников посту</w:t>
      </w:r>
      <w:r w:rsidR="00F70049">
        <w:rPr>
          <w:rFonts w:ascii="Times New Roman" w:hAnsi="Times New Roman" w:cs="Times New Roman"/>
          <w:sz w:val="28"/>
          <w:szCs w:val="28"/>
        </w:rPr>
        <w:t xml:space="preserve">пления платежей от пользования </w:t>
      </w:r>
      <w:r>
        <w:rPr>
          <w:rFonts w:ascii="Times New Roman" w:hAnsi="Times New Roman" w:cs="Times New Roman"/>
          <w:sz w:val="28"/>
          <w:szCs w:val="28"/>
        </w:rPr>
        <w:t>земельными участкам:</w:t>
      </w:r>
    </w:p>
    <w:p w:rsidR="009C778B" w:rsidRDefault="009C778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взыскание задолженности по арендной плате за землю, не допускать её увеличения;</w:t>
      </w:r>
    </w:p>
    <w:p w:rsidR="00F70049" w:rsidRDefault="009C778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 освоение новых площадок для строительства, посредством изменения границ населенных пунктов в сторону расширения; </w:t>
      </w:r>
    </w:p>
    <w:p w:rsidR="009C778B" w:rsidRDefault="00F70049">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C778B">
        <w:rPr>
          <w:rFonts w:ascii="Times New Roman" w:hAnsi="Times New Roman" w:cs="Times New Roman"/>
          <w:sz w:val="28"/>
          <w:szCs w:val="28"/>
        </w:rPr>
        <w:t>освоения перспективных площадок под строительство.</w:t>
      </w:r>
    </w:p>
    <w:p w:rsidR="009C778B" w:rsidRDefault="009C778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Кроме того, важным и необходимым направлением в принимаемой программе является увеличение налогооблагаемой базы по налогу на землю:</w:t>
      </w:r>
    </w:p>
    <w:p w:rsidR="009C778B" w:rsidRDefault="009C778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посредством стимулирования собственников объектов недвижимости к оформлению земельных участков под принадлежащими им объектами в собственность, а также отслеживать процесс постановки на кадастровый учёт ранее учтённых зданий, строений, сооружений.</w:t>
      </w:r>
    </w:p>
    <w:p w:rsidR="00280F8D" w:rsidRDefault="009C778B" w:rsidP="00D25252">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представляет собой комплексный план действий по организации управления имущественн</w:t>
      </w:r>
      <w:r w:rsidR="00B555AC">
        <w:rPr>
          <w:rFonts w:ascii="Times New Roman" w:hAnsi="Times New Roman" w:cs="Times New Roman"/>
          <w:sz w:val="28"/>
          <w:szCs w:val="28"/>
        </w:rPr>
        <w:t xml:space="preserve">ыми и </w:t>
      </w:r>
      <w:r>
        <w:rPr>
          <w:rFonts w:ascii="Times New Roman" w:hAnsi="Times New Roman" w:cs="Times New Roman"/>
          <w:sz w:val="28"/>
          <w:szCs w:val="28"/>
        </w:rPr>
        <w:t xml:space="preserve">земельными ресурсами на территории </w:t>
      </w:r>
      <w:r w:rsidR="00D25252" w:rsidRPr="004E65E9">
        <w:rPr>
          <w:rFonts w:ascii="Times New Roman" w:hAnsi="Times New Roman" w:cs="Times New Roman"/>
          <w:sz w:val="28"/>
          <w:szCs w:val="28"/>
        </w:rPr>
        <w:t>Собинского муниципального округа</w:t>
      </w:r>
      <w:r w:rsidR="00D25252">
        <w:rPr>
          <w:rFonts w:ascii="Times New Roman" w:hAnsi="Times New Roman" w:cs="Times New Roman"/>
          <w:sz w:val="28"/>
          <w:szCs w:val="28"/>
        </w:rPr>
        <w:t>.</w:t>
      </w:r>
    </w:p>
    <w:p w:rsidR="00405B09" w:rsidRDefault="00405B09">
      <w:pPr>
        <w:pStyle w:val="ConsPlusNormal"/>
        <w:suppressAutoHyphens w:val="0"/>
        <w:ind w:firstLine="709"/>
        <w:jc w:val="both"/>
        <w:rPr>
          <w:rFonts w:ascii="Times New Roman" w:hAnsi="Times New Roman" w:cs="Times New Roman"/>
          <w:b/>
          <w:sz w:val="28"/>
          <w:szCs w:val="28"/>
        </w:rPr>
      </w:pPr>
    </w:p>
    <w:p w:rsidR="008718E1" w:rsidRDefault="008718E1">
      <w:pPr>
        <w:pStyle w:val="ConsPlusNormal"/>
        <w:suppressAutoHyphens w:val="0"/>
        <w:ind w:firstLine="709"/>
        <w:jc w:val="both"/>
        <w:rPr>
          <w:rFonts w:ascii="Times New Roman" w:hAnsi="Times New Roman" w:cs="Times New Roman"/>
          <w:b/>
          <w:sz w:val="28"/>
          <w:szCs w:val="28"/>
        </w:rPr>
      </w:pPr>
    </w:p>
    <w:p w:rsidR="008718E1" w:rsidRDefault="008718E1">
      <w:pPr>
        <w:pStyle w:val="ConsPlusNormal"/>
        <w:suppressAutoHyphens w:val="0"/>
        <w:ind w:firstLine="709"/>
        <w:jc w:val="both"/>
        <w:rPr>
          <w:rFonts w:ascii="Times New Roman" w:hAnsi="Times New Roman" w:cs="Times New Roman"/>
          <w:b/>
          <w:sz w:val="28"/>
          <w:szCs w:val="28"/>
        </w:rPr>
      </w:pPr>
    </w:p>
    <w:p w:rsidR="008718E1" w:rsidRDefault="008718E1">
      <w:pPr>
        <w:pStyle w:val="ConsPlusNormal"/>
        <w:suppressAutoHyphens w:val="0"/>
        <w:ind w:firstLine="709"/>
        <w:jc w:val="both"/>
        <w:rPr>
          <w:rFonts w:ascii="Times New Roman" w:hAnsi="Times New Roman" w:cs="Times New Roman"/>
          <w:b/>
          <w:sz w:val="28"/>
          <w:szCs w:val="28"/>
        </w:rPr>
      </w:pPr>
    </w:p>
    <w:p w:rsidR="009C778B" w:rsidRDefault="00280F8D">
      <w:pPr>
        <w:pStyle w:val="ConsPlusNormal"/>
        <w:suppressAutoHyphens w:val="0"/>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9C778B">
        <w:rPr>
          <w:rFonts w:ascii="Times New Roman" w:hAnsi="Times New Roman" w:cs="Times New Roman"/>
          <w:b/>
          <w:sz w:val="28"/>
          <w:szCs w:val="28"/>
        </w:rPr>
        <w:t>2. Характеристика подпрограмм муниципальной программы</w:t>
      </w:r>
    </w:p>
    <w:p w:rsidR="009C778B" w:rsidRDefault="009C778B">
      <w:pPr>
        <w:pStyle w:val="ConsPlusNormal"/>
        <w:suppressAutoHyphens w:val="0"/>
        <w:ind w:firstLine="0"/>
        <w:jc w:val="center"/>
        <w:rPr>
          <w:rFonts w:ascii="Times New Roman" w:hAnsi="Times New Roman" w:cs="Times New Roman"/>
          <w:b/>
          <w:sz w:val="28"/>
          <w:szCs w:val="28"/>
        </w:rPr>
      </w:pPr>
      <w:r>
        <w:rPr>
          <w:rFonts w:ascii="Times New Roman" w:hAnsi="Times New Roman" w:cs="Times New Roman"/>
          <w:b/>
          <w:sz w:val="28"/>
          <w:szCs w:val="28"/>
        </w:rPr>
        <w:t>ПОДПРОГРАММА 1</w:t>
      </w:r>
    </w:p>
    <w:p w:rsidR="009C778B" w:rsidRDefault="009C778B">
      <w:pPr>
        <w:pStyle w:val="ConsPlusNormal"/>
        <w:suppressAutoHyphens w:val="0"/>
        <w:ind w:firstLine="0"/>
        <w:jc w:val="center"/>
        <w:rPr>
          <w:rFonts w:ascii="Times New Roman" w:hAnsi="Times New Roman" w:cs="Times New Roman"/>
          <w:b/>
          <w:sz w:val="28"/>
          <w:szCs w:val="28"/>
        </w:rPr>
      </w:pPr>
      <w:r>
        <w:rPr>
          <w:rFonts w:ascii="Times New Roman" w:hAnsi="Times New Roman" w:cs="Times New Roman"/>
          <w:b/>
          <w:sz w:val="28"/>
          <w:szCs w:val="28"/>
        </w:rPr>
        <w:t>«Управление муниципальным имуществом и земельными ресурсами»</w:t>
      </w:r>
    </w:p>
    <w:p w:rsidR="006E7071" w:rsidRDefault="006E7071">
      <w:pPr>
        <w:pStyle w:val="ConsPlusNormal"/>
        <w:suppressAutoHyphens w:val="0"/>
        <w:ind w:firstLine="0"/>
        <w:jc w:val="center"/>
        <w:rPr>
          <w:rFonts w:ascii="Times New Roman" w:hAnsi="Times New Roman" w:cs="Times New Roman"/>
          <w:b/>
          <w:sz w:val="28"/>
          <w:szCs w:val="28"/>
        </w:rPr>
      </w:pPr>
    </w:p>
    <w:p w:rsidR="009C778B" w:rsidRPr="00A45D52" w:rsidRDefault="009C778B">
      <w:pPr>
        <w:pStyle w:val="ConsPlusNormal"/>
        <w:suppressAutoHyphens w:val="0"/>
        <w:ind w:firstLine="0"/>
        <w:jc w:val="center"/>
        <w:rPr>
          <w:rFonts w:ascii="Times New Roman" w:eastAsia="Times New Roman" w:hAnsi="Times New Roman" w:cs="Times New Roman"/>
          <w:sz w:val="28"/>
          <w:szCs w:val="28"/>
        </w:rPr>
      </w:pPr>
      <w:r w:rsidRPr="00A45D52">
        <w:rPr>
          <w:rFonts w:ascii="Times New Roman" w:hAnsi="Times New Roman" w:cs="Times New Roman"/>
          <w:sz w:val="28"/>
          <w:szCs w:val="28"/>
        </w:rPr>
        <w:t>ПАСПОРТ ПОДПРОГРАММЫ</w:t>
      </w:r>
    </w:p>
    <w:tbl>
      <w:tblPr>
        <w:tblW w:w="0" w:type="auto"/>
        <w:tblInd w:w="70" w:type="dxa"/>
        <w:tblLayout w:type="fixed"/>
        <w:tblCellMar>
          <w:left w:w="70" w:type="dxa"/>
          <w:right w:w="70" w:type="dxa"/>
        </w:tblCellMar>
        <w:tblLook w:val="0000" w:firstRow="0" w:lastRow="0" w:firstColumn="0" w:lastColumn="0" w:noHBand="0" w:noVBand="0"/>
      </w:tblPr>
      <w:tblGrid>
        <w:gridCol w:w="2694"/>
        <w:gridCol w:w="7259"/>
      </w:tblGrid>
      <w:tr w:rsidR="009C778B">
        <w:trPr>
          <w:cantSplit/>
          <w:trHeight w:val="480"/>
        </w:trPr>
        <w:tc>
          <w:tcPr>
            <w:tcW w:w="2694" w:type="dxa"/>
            <w:tcBorders>
              <w:top w:val="single" w:sz="4" w:space="0" w:color="000000"/>
              <w:left w:val="single" w:sz="4" w:space="0" w:color="000000"/>
              <w:bottom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Наименование  муниципальной программы </w:t>
            </w:r>
          </w:p>
        </w:tc>
        <w:tc>
          <w:tcPr>
            <w:tcW w:w="7259" w:type="dxa"/>
            <w:tcBorders>
              <w:top w:val="single" w:sz="4" w:space="0" w:color="000000"/>
              <w:left w:val="single" w:sz="4" w:space="0" w:color="000000"/>
              <w:bottom w:val="single" w:sz="4" w:space="0" w:color="000000"/>
              <w:right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Подпрограмма 1</w:t>
            </w:r>
            <w:r w:rsidR="004F69D0">
              <w:rPr>
                <w:rFonts w:ascii="Times New Roman" w:hAnsi="Times New Roman" w:cs="Times New Roman"/>
                <w:sz w:val="24"/>
                <w:szCs w:val="24"/>
              </w:rPr>
              <w:t xml:space="preserve"> </w:t>
            </w:r>
            <w:r>
              <w:rPr>
                <w:rFonts w:ascii="Times New Roman" w:hAnsi="Times New Roman" w:cs="Times New Roman"/>
                <w:sz w:val="24"/>
                <w:szCs w:val="24"/>
              </w:rPr>
              <w:t>«Управление муниципальным имуществом и земельными ресурсами»  (далее - Программа)</w:t>
            </w:r>
          </w:p>
        </w:tc>
      </w:tr>
      <w:tr w:rsidR="009C778B">
        <w:trPr>
          <w:cantSplit/>
          <w:trHeight w:val="480"/>
        </w:trPr>
        <w:tc>
          <w:tcPr>
            <w:tcW w:w="2694" w:type="dxa"/>
            <w:tcBorders>
              <w:top w:val="single" w:sz="4" w:space="0" w:color="000000"/>
              <w:left w:val="single" w:sz="4" w:space="0" w:color="000000"/>
              <w:bottom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Ответственный исполнитель</w:t>
            </w:r>
          </w:p>
        </w:tc>
        <w:tc>
          <w:tcPr>
            <w:tcW w:w="7259" w:type="dxa"/>
            <w:tcBorders>
              <w:top w:val="single" w:sz="4" w:space="0" w:color="000000"/>
              <w:left w:val="single" w:sz="4" w:space="0" w:color="000000"/>
              <w:bottom w:val="single" w:sz="4" w:space="0" w:color="000000"/>
              <w:right w:val="single" w:sz="4" w:space="0" w:color="000000"/>
            </w:tcBorders>
            <w:shd w:val="clear" w:color="auto" w:fill="auto"/>
          </w:tcPr>
          <w:p w:rsidR="009C778B" w:rsidRDefault="009C778B" w:rsidP="00D25252">
            <w:pPr>
              <w:pStyle w:val="ConsPlusNormal"/>
              <w:suppressAutoHyphens w:val="0"/>
              <w:snapToGrid w:val="0"/>
              <w:ind w:firstLine="0"/>
              <w:jc w:val="both"/>
            </w:pPr>
            <w:r>
              <w:rPr>
                <w:rFonts w:ascii="Times New Roman" w:hAnsi="Times New Roman" w:cs="Times New Roman"/>
                <w:sz w:val="24"/>
                <w:szCs w:val="24"/>
              </w:rPr>
              <w:t xml:space="preserve">Комитет по управлению имуществом  администрации Собинского </w:t>
            </w:r>
            <w:r w:rsidR="00D25252">
              <w:rPr>
                <w:rFonts w:ascii="Times New Roman" w:hAnsi="Times New Roman" w:cs="Times New Roman"/>
                <w:sz w:val="24"/>
                <w:szCs w:val="24"/>
              </w:rPr>
              <w:t xml:space="preserve"> муниципального округа</w:t>
            </w:r>
            <w:r w:rsidR="004F69D0">
              <w:rPr>
                <w:rFonts w:ascii="Times New Roman" w:hAnsi="Times New Roman" w:cs="Times New Roman"/>
                <w:sz w:val="24"/>
                <w:szCs w:val="24"/>
              </w:rPr>
              <w:t xml:space="preserve"> Владимирской области</w:t>
            </w:r>
          </w:p>
        </w:tc>
      </w:tr>
      <w:tr w:rsidR="009C778B">
        <w:trPr>
          <w:cantSplit/>
          <w:trHeight w:val="366"/>
        </w:trPr>
        <w:tc>
          <w:tcPr>
            <w:tcW w:w="2694" w:type="dxa"/>
            <w:tcBorders>
              <w:top w:val="single" w:sz="4" w:space="0" w:color="000000"/>
              <w:left w:val="single" w:sz="4" w:space="0" w:color="000000"/>
              <w:bottom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Соисполнитель</w:t>
            </w:r>
          </w:p>
        </w:tc>
        <w:tc>
          <w:tcPr>
            <w:tcW w:w="7259" w:type="dxa"/>
            <w:tcBorders>
              <w:top w:val="single" w:sz="4" w:space="0" w:color="000000"/>
              <w:left w:val="single" w:sz="4" w:space="0" w:color="000000"/>
              <w:bottom w:val="single" w:sz="4" w:space="0" w:color="000000"/>
              <w:right w:val="single" w:sz="4" w:space="0" w:color="000000"/>
            </w:tcBorders>
            <w:shd w:val="clear" w:color="auto" w:fill="auto"/>
          </w:tcPr>
          <w:p w:rsidR="009C778B" w:rsidRPr="00D25252" w:rsidRDefault="004F69D0">
            <w:pPr>
              <w:pStyle w:val="ConsPlusNormal"/>
              <w:suppressAutoHyphens w:val="0"/>
              <w:snapToGrid w:val="0"/>
              <w:ind w:firstLine="0"/>
              <w:jc w:val="both"/>
              <w:rPr>
                <w:sz w:val="24"/>
                <w:szCs w:val="24"/>
              </w:rPr>
            </w:pPr>
            <w:r w:rsidRPr="00D25252">
              <w:rPr>
                <w:rFonts w:ascii="Times New Roman" w:hAnsi="Times New Roman" w:cs="Times New Roman"/>
                <w:sz w:val="24"/>
                <w:szCs w:val="24"/>
              </w:rPr>
              <w:t>А</w:t>
            </w:r>
            <w:r w:rsidR="009C778B" w:rsidRPr="00D25252">
              <w:rPr>
                <w:rFonts w:ascii="Times New Roman" w:hAnsi="Times New Roman" w:cs="Times New Roman"/>
                <w:sz w:val="24"/>
                <w:szCs w:val="24"/>
              </w:rPr>
              <w:t xml:space="preserve">дминистрация  </w:t>
            </w:r>
            <w:r w:rsidR="00D25252" w:rsidRPr="00D25252">
              <w:rPr>
                <w:rFonts w:ascii="Times New Roman" w:hAnsi="Times New Roman" w:cs="Times New Roman"/>
                <w:sz w:val="24"/>
                <w:szCs w:val="24"/>
              </w:rPr>
              <w:t>Собинского муниципального округа</w:t>
            </w:r>
            <w:r w:rsidR="00E4732E">
              <w:rPr>
                <w:rFonts w:ascii="Times New Roman" w:hAnsi="Times New Roman" w:cs="Times New Roman"/>
                <w:sz w:val="24"/>
                <w:szCs w:val="24"/>
              </w:rPr>
              <w:t>, МКУ «Управление ЖКК и строительства»</w:t>
            </w:r>
          </w:p>
        </w:tc>
      </w:tr>
      <w:tr w:rsidR="009C778B">
        <w:trPr>
          <w:cantSplit/>
          <w:trHeight w:val="554"/>
        </w:trPr>
        <w:tc>
          <w:tcPr>
            <w:tcW w:w="2694" w:type="dxa"/>
            <w:tcBorders>
              <w:left w:val="single" w:sz="4" w:space="0" w:color="000000"/>
              <w:bottom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 xml:space="preserve">Цель Подпрограммы </w:t>
            </w:r>
          </w:p>
        </w:tc>
        <w:tc>
          <w:tcPr>
            <w:tcW w:w="7259" w:type="dxa"/>
            <w:tcBorders>
              <w:left w:val="single" w:sz="4" w:space="0" w:color="000000"/>
              <w:bottom w:val="single" w:sz="4" w:space="0" w:color="000000"/>
              <w:right w:val="single" w:sz="4" w:space="0" w:color="000000"/>
            </w:tcBorders>
            <w:shd w:val="clear" w:color="auto" w:fill="auto"/>
          </w:tcPr>
          <w:p w:rsidR="009C778B" w:rsidRDefault="009C778B" w:rsidP="004F69D0">
            <w:pPr>
              <w:pStyle w:val="ConsPlusNormal"/>
              <w:suppressAutoHyphens w:val="0"/>
              <w:snapToGrid w:val="0"/>
              <w:ind w:firstLine="0"/>
              <w:jc w:val="both"/>
            </w:pP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Эффективное управление и распоряжение  муниципальным имуществом и земельными ресурсами  </w:t>
            </w:r>
            <w:r w:rsidR="00D25252" w:rsidRPr="00D25252">
              <w:rPr>
                <w:rFonts w:ascii="Times New Roman" w:hAnsi="Times New Roman" w:cs="Times New Roman"/>
                <w:sz w:val="24"/>
                <w:szCs w:val="24"/>
              </w:rPr>
              <w:t>Собинского муниципального округа</w:t>
            </w:r>
          </w:p>
        </w:tc>
      </w:tr>
      <w:tr w:rsidR="009C778B">
        <w:trPr>
          <w:cantSplit/>
          <w:trHeight w:val="1080"/>
        </w:trPr>
        <w:tc>
          <w:tcPr>
            <w:tcW w:w="2694" w:type="dxa"/>
            <w:tcBorders>
              <w:top w:val="single" w:sz="4" w:space="0" w:color="000000"/>
              <w:left w:val="single" w:sz="4" w:space="0" w:color="000000"/>
              <w:bottom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Задачи  Программы</w:t>
            </w:r>
          </w:p>
        </w:tc>
        <w:tc>
          <w:tcPr>
            <w:tcW w:w="7259" w:type="dxa"/>
            <w:tcBorders>
              <w:top w:val="single" w:sz="4" w:space="0" w:color="000000"/>
              <w:left w:val="single" w:sz="4" w:space="0" w:color="000000"/>
              <w:bottom w:val="single" w:sz="4" w:space="0" w:color="000000"/>
              <w:right w:val="single" w:sz="4" w:space="0" w:color="000000"/>
            </w:tcBorders>
            <w:shd w:val="clear" w:color="auto" w:fill="auto"/>
          </w:tcPr>
          <w:p w:rsidR="009C778B" w:rsidRDefault="00A52F76">
            <w:pPr>
              <w:pStyle w:val="ConsPlusNormal"/>
              <w:suppressAutoHyphens w:val="0"/>
              <w:snapToGrid w:val="0"/>
              <w:ind w:firstLine="0"/>
              <w:jc w:val="both"/>
              <w:rPr>
                <w:sz w:val="24"/>
              </w:rPr>
            </w:pPr>
            <w:r>
              <w:rPr>
                <w:rFonts w:ascii="Times New Roman" w:hAnsi="Times New Roman" w:cs="Times New Roman"/>
                <w:sz w:val="24"/>
                <w:szCs w:val="24"/>
              </w:rPr>
              <w:t>-</w:t>
            </w:r>
            <w:r w:rsidR="009C778B">
              <w:rPr>
                <w:rFonts w:ascii="Times New Roman" w:hAnsi="Times New Roman" w:cs="Times New Roman"/>
                <w:sz w:val="24"/>
                <w:szCs w:val="24"/>
              </w:rPr>
              <w:t xml:space="preserve">оптимизация состава и </w:t>
            </w:r>
            <w:r>
              <w:rPr>
                <w:rFonts w:ascii="Times New Roman" w:hAnsi="Times New Roman" w:cs="Times New Roman"/>
                <w:sz w:val="24"/>
                <w:szCs w:val="24"/>
              </w:rPr>
              <w:t xml:space="preserve">структуры собственности </w:t>
            </w:r>
            <w:r w:rsidR="00D25252" w:rsidRPr="00D25252">
              <w:rPr>
                <w:rFonts w:ascii="Times New Roman" w:hAnsi="Times New Roman" w:cs="Times New Roman"/>
                <w:sz w:val="24"/>
                <w:szCs w:val="24"/>
              </w:rPr>
              <w:t>Собинского муниципального округа</w:t>
            </w:r>
            <w:r w:rsidR="009C778B">
              <w:rPr>
                <w:rFonts w:ascii="Times New Roman" w:hAnsi="Times New Roman" w:cs="Times New Roman"/>
                <w:sz w:val="24"/>
                <w:szCs w:val="24"/>
              </w:rPr>
              <w:t xml:space="preserve">  в соответствии с полномочиями,</w:t>
            </w:r>
          </w:p>
          <w:p w:rsidR="009C778B" w:rsidRDefault="004F69D0">
            <w:pPr>
              <w:widowControl w:val="0"/>
              <w:tabs>
                <w:tab w:val="left" w:pos="0"/>
              </w:tabs>
              <w:suppressAutoHyphens w:val="0"/>
              <w:jc w:val="both"/>
              <w:rPr>
                <w:sz w:val="24"/>
              </w:rPr>
            </w:pPr>
            <w:r>
              <w:rPr>
                <w:sz w:val="24"/>
              </w:rPr>
              <w:t>-</w:t>
            </w:r>
            <w:r w:rsidR="009C778B">
              <w:rPr>
                <w:sz w:val="24"/>
              </w:rPr>
              <w:t>вовлечение имуще</w:t>
            </w:r>
            <w:r>
              <w:rPr>
                <w:sz w:val="24"/>
              </w:rPr>
              <w:t>ства в хозяйственный оборот,</w:t>
            </w:r>
            <w:r>
              <w:rPr>
                <w:sz w:val="24"/>
              </w:rPr>
              <w:br/>
              <w:t>-</w:t>
            </w:r>
            <w:r w:rsidR="009C778B">
              <w:rPr>
                <w:sz w:val="24"/>
              </w:rPr>
              <w:t xml:space="preserve">обеспечение поступления в бюджет </w:t>
            </w:r>
            <w:r w:rsidR="00D25252" w:rsidRPr="00D25252">
              <w:rPr>
                <w:sz w:val="24"/>
              </w:rPr>
              <w:t>Собинского муниципального округа</w:t>
            </w:r>
            <w:r w:rsidR="00D25252">
              <w:rPr>
                <w:sz w:val="24"/>
              </w:rPr>
              <w:t xml:space="preserve"> </w:t>
            </w:r>
            <w:r w:rsidR="009C778B">
              <w:rPr>
                <w:sz w:val="24"/>
              </w:rPr>
              <w:t xml:space="preserve">доходов и средств от использования и продажи имущества; </w:t>
            </w:r>
          </w:p>
          <w:p w:rsidR="009C778B" w:rsidRDefault="009C778B">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повышение эффективности и открытости проведения приватизации имущества;</w:t>
            </w:r>
          </w:p>
          <w:p w:rsidR="009C778B" w:rsidRDefault="004F69D0">
            <w:pPr>
              <w:pStyle w:val="ConsPlusNormal"/>
              <w:suppressAutoHyphens w:val="0"/>
              <w:ind w:firstLine="0"/>
              <w:jc w:val="both"/>
            </w:pPr>
            <w:r>
              <w:rPr>
                <w:rFonts w:ascii="Times New Roman" w:hAnsi="Times New Roman" w:cs="Times New Roman"/>
                <w:sz w:val="24"/>
                <w:szCs w:val="24"/>
              </w:rPr>
              <w:t>-</w:t>
            </w:r>
            <w:r w:rsidR="009C778B">
              <w:rPr>
                <w:rFonts w:ascii="Times New Roman" w:hAnsi="Times New Roman" w:cs="Times New Roman"/>
                <w:sz w:val="24"/>
                <w:szCs w:val="24"/>
              </w:rPr>
              <w:t>вовлечение земельных рес</w:t>
            </w:r>
            <w:r>
              <w:rPr>
                <w:rFonts w:ascii="Times New Roman" w:hAnsi="Times New Roman" w:cs="Times New Roman"/>
                <w:sz w:val="24"/>
                <w:szCs w:val="24"/>
              </w:rPr>
              <w:t>урсов в хозяйственный оборот,</w:t>
            </w:r>
            <w:r>
              <w:rPr>
                <w:rFonts w:ascii="Times New Roman" w:hAnsi="Times New Roman" w:cs="Times New Roman"/>
                <w:sz w:val="24"/>
                <w:szCs w:val="24"/>
              </w:rPr>
              <w:br/>
              <w:t>-</w:t>
            </w:r>
            <w:r w:rsidR="009C778B">
              <w:rPr>
                <w:rFonts w:ascii="Times New Roman" w:hAnsi="Times New Roman" w:cs="Times New Roman"/>
                <w:sz w:val="24"/>
                <w:szCs w:val="24"/>
              </w:rPr>
              <w:t>удовлетворение потребности граждан в земельных участках для индивидуального жилищного строительства,</w:t>
            </w:r>
            <w:r w:rsidR="009C778B">
              <w:rPr>
                <w:sz w:val="24"/>
                <w:szCs w:val="24"/>
              </w:rPr>
              <w:t xml:space="preserve"> </w:t>
            </w:r>
            <w:r w:rsidR="009C778B">
              <w:rPr>
                <w:rFonts w:ascii="Times New Roman" w:hAnsi="Times New Roman" w:cs="Times New Roman"/>
                <w:sz w:val="24"/>
                <w:szCs w:val="24"/>
              </w:rPr>
              <w:t>в т.ч.  для  граждан имеющих троих и более детей, ведения личного подсобного хозяйства, огородничества.</w:t>
            </w:r>
          </w:p>
        </w:tc>
      </w:tr>
      <w:tr w:rsidR="009C778B">
        <w:trPr>
          <w:cantSplit/>
          <w:trHeight w:val="1080"/>
        </w:trPr>
        <w:tc>
          <w:tcPr>
            <w:tcW w:w="2694" w:type="dxa"/>
            <w:tcBorders>
              <w:top w:val="single" w:sz="4" w:space="0" w:color="000000"/>
              <w:left w:val="single" w:sz="4" w:space="0" w:color="000000"/>
              <w:bottom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 xml:space="preserve">Целевые индикаторы и показатели подпрограммы </w:t>
            </w:r>
          </w:p>
        </w:tc>
        <w:tc>
          <w:tcPr>
            <w:tcW w:w="7259" w:type="dxa"/>
            <w:tcBorders>
              <w:top w:val="single" w:sz="4" w:space="0" w:color="000000"/>
              <w:left w:val="single" w:sz="4" w:space="0" w:color="000000"/>
              <w:bottom w:val="single" w:sz="4" w:space="0" w:color="000000"/>
              <w:right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 xml:space="preserve">Выполнение годового планового задания по поступлениям денежных средств в доходную часть бюджета </w:t>
            </w:r>
            <w:r w:rsidR="00846E8B" w:rsidRPr="00D25252">
              <w:rPr>
                <w:rFonts w:ascii="Times New Roman" w:hAnsi="Times New Roman" w:cs="Times New Roman"/>
                <w:sz w:val="24"/>
                <w:szCs w:val="24"/>
              </w:rPr>
              <w:t>Собинского муниципального округа</w:t>
            </w:r>
            <w:r w:rsidR="00846E8B">
              <w:rPr>
                <w:rFonts w:ascii="Times New Roman" w:hAnsi="Times New Roman" w:cs="Times New Roman"/>
                <w:sz w:val="24"/>
                <w:szCs w:val="24"/>
              </w:rPr>
              <w:t xml:space="preserve"> </w:t>
            </w:r>
            <w:r>
              <w:rPr>
                <w:rFonts w:ascii="Times New Roman" w:hAnsi="Times New Roman" w:cs="Times New Roman"/>
                <w:sz w:val="24"/>
                <w:szCs w:val="24"/>
              </w:rPr>
              <w:t>от использования и распоряжения муниципальным имуществом и земельными участками,  в процентах к плановому заданию.</w:t>
            </w:r>
          </w:p>
        </w:tc>
      </w:tr>
      <w:tr w:rsidR="009C778B">
        <w:trPr>
          <w:cantSplit/>
          <w:trHeight w:val="819"/>
        </w:trPr>
        <w:tc>
          <w:tcPr>
            <w:tcW w:w="2694" w:type="dxa"/>
            <w:tcBorders>
              <w:top w:val="single" w:sz="4" w:space="0" w:color="000000"/>
              <w:left w:val="single" w:sz="4" w:space="0" w:color="000000"/>
              <w:bottom w:val="single" w:sz="4" w:space="0" w:color="000000"/>
            </w:tcBorders>
            <w:shd w:val="clear" w:color="auto" w:fill="auto"/>
          </w:tcPr>
          <w:p w:rsidR="009C778B" w:rsidRDefault="009C778B">
            <w:pPr>
              <w:pStyle w:val="ConsPlusNormal"/>
              <w:suppressAutoHyphens w:val="0"/>
              <w:snapToGrid w:val="0"/>
              <w:ind w:firstLine="0"/>
              <w:rPr>
                <w:rFonts w:ascii="Times New Roman" w:hAnsi="Times New Roman" w:cs="Times New Roman"/>
                <w:sz w:val="24"/>
                <w:szCs w:val="24"/>
              </w:rPr>
            </w:pPr>
            <w:r>
              <w:rPr>
                <w:rFonts w:ascii="Times New Roman" w:hAnsi="Times New Roman" w:cs="Times New Roman"/>
                <w:sz w:val="24"/>
                <w:szCs w:val="24"/>
              </w:rPr>
              <w:t xml:space="preserve">Этапы и сроки реализации муниципальной программы </w:t>
            </w:r>
          </w:p>
          <w:p w:rsidR="009C778B" w:rsidRDefault="009C778B">
            <w:pPr>
              <w:pStyle w:val="ConsPlusNormal"/>
              <w:suppressAutoHyphens w:val="0"/>
              <w:snapToGrid w:val="0"/>
              <w:ind w:firstLine="0"/>
              <w:jc w:val="both"/>
            </w:pPr>
          </w:p>
        </w:tc>
        <w:tc>
          <w:tcPr>
            <w:tcW w:w="7259" w:type="dxa"/>
            <w:tcBorders>
              <w:top w:val="single" w:sz="4" w:space="0" w:color="000000"/>
              <w:left w:val="single" w:sz="4" w:space="0" w:color="000000"/>
              <w:bottom w:val="single" w:sz="4" w:space="0" w:color="000000"/>
              <w:right w:val="single" w:sz="4" w:space="0" w:color="000000"/>
            </w:tcBorders>
            <w:shd w:val="clear" w:color="auto" w:fill="auto"/>
          </w:tcPr>
          <w:p w:rsidR="00A52F76" w:rsidRDefault="00A52F76" w:rsidP="00C1653E">
            <w:pPr>
              <w:snapToGrid w:val="0"/>
              <w:rPr>
                <w:sz w:val="24"/>
              </w:rPr>
            </w:pPr>
          </w:p>
          <w:p w:rsidR="009C778B" w:rsidRDefault="00C1653E" w:rsidP="00B21452">
            <w:pPr>
              <w:snapToGrid w:val="0"/>
            </w:pPr>
            <w:r>
              <w:rPr>
                <w:sz w:val="24"/>
              </w:rPr>
              <w:t>202</w:t>
            </w:r>
            <w:r w:rsidR="00B21452">
              <w:rPr>
                <w:sz w:val="24"/>
              </w:rPr>
              <w:t>5</w:t>
            </w:r>
            <w:r>
              <w:rPr>
                <w:sz w:val="24"/>
              </w:rPr>
              <w:t xml:space="preserve"> - 20</w:t>
            </w:r>
            <w:r w:rsidR="00B21452">
              <w:rPr>
                <w:sz w:val="24"/>
              </w:rPr>
              <w:t>30</w:t>
            </w:r>
            <w:r>
              <w:rPr>
                <w:sz w:val="24"/>
              </w:rPr>
              <w:t xml:space="preserve"> </w:t>
            </w:r>
            <w:r w:rsidR="002C36D3">
              <w:rPr>
                <w:sz w:val="24"/>
              </w:rPr>
              <w:t>гг</w:t>
            </w:r>
          </w:p>
        </w:tc>
      </w:tr>
      <w:tr w:rsidR="009C778B">
        <w:trPr>
          <w:cantSplit/>
          <w:trHeight w:val="480"/>
        </w:trPr>
        <w:tc>
          <w:tcPr>
            <w:tcW w:w="2694" w:type="dxa"/>
            <w:tcBorders>
              <w:top w:val="single" w:sz="4" w:space="0" w:color="000000"/>
              <w:left w:val="single" w:sz="4" w:space="0" w:color="000000"/>
              <w:bottom w:val="single" w:sz="4" w:space="0" w:color="000000"/>
            </w:tcBorders>
            <w:shd w:val="clear" w:color="auto" w:fill="auto"/>
          </w:tcPr>
          <w:p w:rsidR="009C778B" w:rsidRDefault="009C778B">
            <w:pPr>
              <w:pStyle w:val="ConsPlusNormal"/>
              <w:suppressAutoHyphens w:val="0"/>
              <w:snapToGrid w:val="0"/>
              <w:ind w:firstLine="0"/>
            </w:pPr>
            <w:r>
              <w:rPr>
                <w:rFonts w:ascii="Times New Roman" w:hAnsi="Times New Roman" w:cs="Times New Roman"/>
                <w:sz w:val="24"/>
                <w:szCs w:val="24"/>
              </w:rPr>
              <w:t xml:space="preserve">Объем бюджетных ассигнований на реализацию муниципальной программы </w:t>
            </w:r>
          </w:p>
        </w:tc>
        <w:tc>
          <w:tcPr>
            <w:tcW w:w="7259" w:type="dxa"/>
            <w:tcBorders>
              <w:top w:val="single" w:sz="4" w:space="0" w:color="000000"/>
              <w:left w:val="single" w:sz="4" w:space="0" w:color="000000"/>
              <w:bottom w:val="single" w:sz="4" w:space="0" w:color="000000"/>
              <w:right w:val="single" w:sz="4" w:space="0" w:color="000000"/>
            </w:tcBorders>
            <w:shd w:val="clear" w:color="auto" w:fill="auto"/>
          </w:tcPr>
          <w:p w:rsidR="00B21452" w:rsidRPr="00A221D0" w:rsidRDefault="009C778B" w:rsidP="00B21452">
            <w:pPr>
              <w:pStyle w:val="ConsPlusNormal"/>
              <w:suppressAutoHyphens w:val="0"/>
              <w:snapToGrid w:val="0"/>
              <w:ind w:firstLine="0"/>
              <w:jc w:val="both"/>
              <w:rPr>
                <w:rFonts w:ascii="Times New Roman" w:hAnsi="Times New Roman" w:cs="Times New Roman"/>
                <w:sz w:val="24"/>
                <w:szCs w:val="24"/>
              </w:rPr>
            </w:pPr>
            <w:r>
              <w:rPr>
                <w:rFonts w:ascii="Times New Roman" w:hAnsi="Times New Roman" w:cs="Times New Roman"/>
                <w:sz w:val="24"/>
                <w:szCs w:val="24"/>
              </w:rPr>
              <w:t xml:space="preserve">Общий объем средств, предусмотренных на реализацию подпрограммы «Управление муниципальным имуществом и земельными ресурсами» </w:t>
            </w:r>
            <w:r w:rsidR="00F135B9">
              <w:rPr>
                <w:rFonts w:ascii="Times New Roman" w:hAnsi="Times New Roman" w:cs="Times New Roman"/>
                <w:sz w:val="24"/>
                <w:szCs w:val="24"/>
              </w:rPr>
              <w:t xml:space="preserve">всего </w:t>
            </w:r>
            <w:r w:rsidR="002A7562">
              <w:rPr>
                <w:rFonts w:ascii="Times New Roman" w:hAnsi="Times New Roman" w:cs="Times New Roman"/>
                <w:b/>
                <w:sz w:val="24"/>
                <w:szCs w:val="24"/>
              </w:rPr>
              <w:t xml:space="preserve">– </w:t>
            </w:r>
            <w:r w:rsidR="0088303B">
              <w:rPr>
                <w:rFonts w:ascii="Times New Roman" w:hAnsi="Times New Roman" w:cs="Times New Roman"/>
                <w:sz w:val="24"/>
                <w:szCs w:val="24"/>
              </w:rPr>
              <w:t>108858,32670</w:t>
            </w:r>
            <w:r w:rsidR="00B21452" w:rsidRPr="00A221D0">
              <w:rPr>
                <w:rFonts w:ascii="Times New Roman" w:hAnsi="Times New Roman" w:cs="Times New Roman"/>
                <w:sz w:val="24"/>
                <w:szCs w:val="24"/>
              </w:rPr>
              <w:t xml:space="preserve"> тыс. руб., в том числе:</w:t>
            </w:r>
          </w:p>
          <w:p w:rsidR="00B21452" w:rsidRPr="00A221D0" w:rsidRDefault="00860CCA" w:rsidP="00B21452">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2025г.- </w:t>
            </w:r>
            <w:r w:rsidR="00647CC6">
              <w:rPr>
                <w:rFonts w:ascii="Times New Roman" w:hAnsi="Times New Roman" w:cs="Times New Roman"/>
                <w:sz w:val="24"/>
                <w:szCs w:val="24"/>
              </w:rPr>
              <w:t>13 520,28208</w:t>
            </w:r>
            <w:r w:rsidR="00B21452" w:rsidRPr="00A221D0">
              <w:rPr>
                <w:rFonts w:ascii="Times New Roman" w:hAnsi="Times New Roman" w:cs="Times New Roman"/>
                <w:sz w:val="24"/>
                <w:szCs w:val="24"/>
              </w:rPr>
              <w:t xml:space="preserve"> тыс. руб.</w:t>
            </w:r>
          </w:p>
          <w:p w:rsidR="00B21452" w:rsidRPr="00A221D0" w:rsidRDefault="00860CCA" w:rsidP="00B21452">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2026г.- </w:t>
            </w:r>
            <w:r w:rsidR="0088303B">
              <w:rPr>
                <w:rFonts w:ascii="Times New Roman" w:hAnsi="Times New Roman" w:cs="Times New Roman"/>
                <w:sz w:val="24"/>
                <w:szCs w:val="24"/>
              </w:rPr>
              <w:t>24914,04462</w:t>
            </w:r>
            <w:r w:rsidR="00B21452" w:rsidRPr="00A221D0">
              <w:rPr>
                <w:rFonts w:ascii="Times New Roman" w:hAnsi="Times New Roman" w:cs="Times New Roman"/>
                <w:sz w:val="24"/>
                <w:szCs w:val="24"/>
              </w:rPr>
              <w:t xml:space="preserve"> тыс. руб. </w:t>
            </w:r>
          </w:p>
          <w:p w:rsidR="00B21452" w:rsidRPr="00A221D0" w:rsidRDefault="00B21452" w:rsidP="00B21452">
            <w:pPr>
              <w:pStyle w:val="ConsPlusNormal"/>
              <w:suppressAutoHyphens w:val="0"/>
              <w:ind w:firstLine="0"/>
              <w:jc w:val="both"/>
              <w:rPr>
                <w:rFonts w:ascii="Times New Roman" w:hAnsi="Times New Roman" w:cs="Times New Roman"/>
                <w:sz w:val="24"/>
                <w:szCs w:val="24"/>
              </w:rPr>
            </w:pPr>
            <w:r w:rsidRPr="00A221D0">
              <w:rPr>
                <w:rFonts w:ascii="Times New Roman" w:hAnsi="Times New Roman" w:cs="Times New Roman"/>
                <w:sz w:val="24"/>
                <w:szCs w:val="24"/>
              </w:rPr>
              <w:t xml:space="preserve">2027г.- </w:t>
            </w:r>
            <w:r w:rsidR="00BC589A">
              <w:rPr>
                <w:rFonts w:ascii="Times New Roman" w:hAnsi="Times New Roman" w:cs="Times New Roman"/>
                <w:sz w:val="24"/>
                <w:szCs w:val="24"/>
              </w:rPr>
              <w:t>15956</w:t>
            </w:r>
            <w:r w:rsidRPr="00A221D0">
              <w:rPr>
                <w:rFonts w:ascii="Times New Roman" w:hAnsi="Times New Roman" w:cs="Times New Roman"/>
                <w:sz w:val="24"/>
                <w:szCs w:val="24"/>
              </w:rPr>
              <w:t>,00000 тыс. руб.</w:t>
            </w:r>
          </w:p>
          <w:p w:rsidR="00B21452" w:rsidRPr="00A221D0" w:rsidRDefault="00860CCA" w:rsidP="00B21452">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2028г.- </w:t>
            </w:r>
            <w:r w:rsidR="00BC589A">
              <w:rPr>
                <w:rFonts w:ascii="Times New Roman" w:hAnsi="Times New Roman" w:cs="Times New Roman"/>
                <w:sz w:val="24"/>
                <w:szCs w:val="24"/>
              </w:rPr>
              <w:t>18156</w:t>
            </w:r>
            <w:r w:rsidR="00B21452" w:rsidRPr="00A221D0">
              <w:rPr>
                <w:rFonts w:ascii="Times New Roman" w:hAnsi="Times New Roman" w:cs="Times New Roman"/>
                <w:sz w:val="24"/>
                <w:szCs w:val="24"/>
              </w:rPr>
              <w:t>,00000 тыс. руб.</w:t>
            </w:r>
          </w:p>
          <w:p w:rsidR="00B21452" w:rsidRPr="00A221D0" w:rsidRDefault="00860CCA" w:rsidP="00B21452">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2029г.- </w:t>
            </w:r>
            <w:r w:rsidR="00BC589A">
              <w:rPr>
                <w:rFonts w:ascii="Times New Roman" w:hAnsi="Times New Roman" w:cs="Times New Roman"/>
                <w:sz w:val="24"/>
                <w:szCs w:val="24"/>
              </w:rPr>
              <w:t>18156</w:t>
            </w:r>
            <w:r w:rsidR="00B21452" w:rsidRPr="00A221D0">
              <w:rPr>
                <w:rFonts w:ascii="Times New Roman" w:hAnsi="Times New Roman" w:cs="Times New Roman"/>
                <w:sz w:val="24"/>
                <w:szCs w:val="24"/>
              </w:rPr>
              <w:t>,00000 тыс. руб.</w:t>
            </w:r>
          </w:p>
          <w:p w:rsidR="00B21452" w:rsidRPr="003E7F13" w:rsidRDefault="00860CCA" w:rsidP="00B21452">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2030г.- </w:t>
            </w:r>
            <w:r w:rsidR="00BC589A">
              <w:rPr>
                <w:rFonts w:ascii="Times New Roman" w:hAnsi="Times New Roman" w:cs="Times New Roman"/>
                <w:sz w:val="24"/>
                <w:szCs w:val="24"/>
              </w:rPr>
              <w:t>18156</w:t>
            </w:r>
            <w:r w:rsidR="00B21452" w:rsidRPr="00A221D0">
              <w:rPr>
                <w:rFonts w:ascii="Times New Roman" w:hAnsi="Times New Roman" w:cs="Times New Roman"/>
                <w:sz w:val="24"/>
                <w:szCs w:val="24"/>
              </w:rPr>
              <w:t>,00000 тыс. руб.</w:t>
            </w:r>
          </w:p>
          <w:p w:rsidR="00B21452" w:rsidRPr="003E7F13" w:rsidRDefault="00B21452" w:rsidP="00B21452">
            <w:pPr>
              <w:jc w:val="both"/>
              <w:rPr>
                <w:rFonts w:eastAsia="Calibri"/>
                <w:sz w:val="24"/>
              </w:rPr>
            </w:pPr>
            <w:r w:rsidRPr="003E7F13">
              <w:rPr>
                <w:rFonts w:eastAsia="Calibri"/>
                <w:sz w:val="24"/>
              </w:rPr>
              <w:t>в том числе из средств:</w:t>
            </w:r>
          </w:p>
          <w:p w:rsidR="00B21452" w:rsidRPr="00045D9B" w:rsidRDefault="00B21452" w:rsidP="00B21452">
            <w:pPr>
              <w:jc w:val="both"/>
              <w:rPr>
                <w:rFonts w:eastAsia="Calibri"/>
                <w:sz w:val="24"/>
              </w:rPr>
            </w:pPr>
            <w:r w:rsidRPr="00045D9B">
              <w:rPr>
                <w:rFonts w:eastAsia="Calibri"/>
                <w:sz w:val="24"/>
              </w:rPr>
              <w:t>- федерального бюджета –тыс. руб.:</w:t>
            </w:r>
          </w:p>
          <w:p w:rsidR="00B21452" w:rsidRPr="00045D9B" w:rsidRDefault="00B21452" w:rsidP="00B21452">
            <w:pPr>
              <w:jc w:val="both"/>
              <w:rPr>
                <w:rFonts w:eastAsia="Calibri"/>
                <w:sz w:val="24"/>
              </w:rPr>
            </w:pPr>
            <w:r w:rsidRPr="00045D9B">
              <w:rPr>
                <w:rFonts w:eastAsia="Calibri"/>
                <w:sz w:val="24"/>
              </w:rPr>
              <w:t>202</w:t>
            </w:r>
            <w:r>
              <w:rPr>
                <w:rFonts w:eastAsia="Calibri"/>
                <w:sz w:val="24"/>
              </w:rPr>
              <w:t>5</w:t>
            </w:r>
            <w:r w:rsidRPr="00045D9B">
              <w:rPr>
                <w:rFonts w:eastAsia="Calibri"/>
                <w:sz w:val="24"/>
              </w:rPr>
              <w:t xml:space="preserve"> год –</w:t>
            </w:r>
            <w:r w:rsidR="00860CCA">
              <w:rPr>
                <w:rFonts w:eastAsia="Calibri"/>
                <w:sz w:val="24"/>
              </w:rPr>
              <w:t xml:space="preserve"> </w:t>
            </w:r>
            <w:r w:rsidR="00647CC6">
              <w:rPr>
                <w:rFonts w:eastAsia="Calibri"/>
                <w:sz w:val="24"/>
              </w:rPr>
              <w:t>226,60000</w:t>
            </w:r>
            <w:r w:rsidRPr="00825D65">
              <w:rPr>
                <w:rFonts w:eastAsia="Calibri"/>
                <w:sz w:val="24"/>
              </w:rPr>
              <w:t xml:space="preserve"> </w:t>
            </w:r>
            <w:r w:rsidRPr="00045D9B">
              <w:rPr>
                <w:rFonts w:eastAsia="Calibri"/>
                <w:sz w:val="24"/>
              </w:rPr>
              <w:t>тыс. руб.;</w:t>
            </w:r>
          </w:p>
          <w:p w:rsidR="00B21452" w:rsidRPr="00045D9B" w:rsidRDefault="00B21452" w:rsidP="00B21452">
            <w:pPr>
              <w:jc w:val="both"/>
              <w:rPr>
                <w:rFonts w:eastAsia="Calibri"/>
                <w:sz w:val="24"/>
              </w:rPr>
            </w:pPr>
            <w:r>
              <w:rPr>
                <w:rFonts w:eastAsia="Calibri"/>
                <w:sz w:val="24"/>
              </w:rPr>
              <w:t>2026</w:t>
            </w:r>
            <w:r w:rsidRPr="00045D9B">
              <w:rPr>
                <w:rFonts w:eastAsia="Calibri"/>
                <w:sz w:val="24"/>
              </w:rPr>
              <w:t xml:space="preserve"> год –</w:t>
            </w:r>
            <w:r w:rsidRPr="00825D65">
              <w:rPr>
                <w:rFonts w:eastAsia="Calibri"/>
                <w:sz w:val="24"/>
              </w:rPr>
              <w:t xml:space="preserve"> </w:t>
            </w:r>
            <w:r w:rsidR="0088303B">
              <w:rPr>
                <w:rFonts w:eastAsia="Calibri"/>
                <w:sz w:val="24"/>
              </w:rPr>
              <w:t>3528,30000</w:t>
            </w:r>
            <w:r w:rsidRPr="00825D65">
              <w:rPr>
                <w:rFonts w:eastAsia="Calibri"/>
                <w:sz w:val="24"/>
              </w:rPr>
              <w:t xml:space="preserve"> </w:t>
            </w:r>
            <w:r w:rsidRPr="00045D9B">
              <w:rPr>
                <w:rFonts w:eastAsia="Calibri"/>
                <w:sz w:val="24"/>
              </w:rPr>
              <w:t>тыс. руб.;</w:t>
            </w:r>
          </w:p>
          <w:p w:rsidR="00B21452" w:rsidRPr="00045D9B" w:rsidRDefault="00B21452" w:rsidP="00B21452">
            <w:pPr>
              <w:jc w:val="both"/>
              <w:rPr>
                <w:rFonts w:eastAsia="Calibri"/>
                <w:sz w:val="24"/>
              </w:rPr>
            </w:pPr>
            <w:r>
              <w:rPr>
                <w:rFonts w:eastAsia="Calibri"/>
                <w:sz w:val="24"/>
              </w:rPr>
              <w:t>2027</w:t>
            </w:r>
            <w:r w:rsidRPr="00045D9B">
              <w:rPr>
                <w:rFonts w:eastAsia="Calibri"/>
                <w:sz w:val="24"/>
              </w:rPr>
              <w:t xml:space="preserve"> год –</w:t>
            </w:r>
            <w:r w:rsidRPr="00825D65">
              <w:rPr>
                <w:rFonts w:eastAsia="Calibri"/>
                <w:sz w:val="24"/>
              </w:rPr>
              <w:t xml:space="preserve"> </w:t>
            </w:r>
            <w:r>
              <w:rPr>
                <w:rFonts w:eastAsia="Calibri"/>
                <w:sz w:val="24"/>
              </w:rPr>
              <w:t>0</w:t>
            </w:r>
            <w:r w:rsidRPr="00825D65">
              <w:rPr>
                <w:rFonts w:eastAsia="Calibri"/>
                <w:sz w:val="24"/>
              </w:rPr>
              <w:t>,</w:t>
            </w:r>
            <w:r>
              <w:rPr>
                <w:rFonts w:eastAsia="Calibri"/>
                <w:sz w:val="24"/>
              </w:rPr>
              <w:t>00</w:t>
            </w:r>
            <w:r w:rsidRPr="00825D65">
              <w:rPr>
                <w:rFonts w:eastAsia="Calibri"/>
                <w:sz w:val="24"/>
              </w:rPr>
              <w:t xml:space="preserve">000 </w:t>
            </w:r>
            <w:r w:rsidRPr="00045D9B">
              <w:rPr>
                <w:rFonts w:eastAsia="Calibri"/>
                <w:sz w:val="24"/>
              </w:rPr>
              <w:t>тыс. руб.;</w:t>
            </w:r>
          </w:p>
          <w:p w:rsidR="00B21452" w:rsidRPr="00045D9B" w:rsidRDefault="00B21452" w:rsidP="00B21452">
            <w:pPr>
              <w:jc w:val="both"/>
              <w:rPr>
                <w:rFonts w:eastAsia="Calibri"/>
                <w:sz w:val="24"/>
              </w:rPr>
            </w:pPr>
            <w:r>
              <w:rPr>
                <w:rFonts w:eastAsia="Calibri"/>
                <w:sz w:val="24"/>
              </w:rPr>
              <w:t>2028</w:t>
            </w:r>
            <w:r w:rsidRPr="00045D9B">
              <w:rPr>
                <w:rFonts w:eastAsia="Calibri"/>
                <w:sz w:val="24"/>
              </w:rPr>
              <w:t xml:space="preserve"> год </w:t>
            </w:r>
            <w:r w:rsidRPr="00825D65">
              <w:rPr>
                <w:rFonts w:eastAsia="Calibri"/>
                <w:sz w:val="24"/>
              </w:rPr>
              <w:t>–</w:t>
            </w:r>
            <w:r w:rsidRPr="00045D9B">
              <w:rPr>
                <w:rFonts w:eastAsia="Calibri"/>
                <w:sz w:val="24"/>
              </w:rPr>
              <w:t xml:space="preserve"> 0</w:t>
            </w:r>
            <w:r w:rsidRPr="00825D65">
              <w:rPr>
                <w:rFonts w:eastAsia="Calibri"/>
                <w:sz w:val="24"/>
              </w:rPr>
              <w:t>,00000</w:t>
            </w:r>
            <w:r w:rsidRPr="00045D9B">
              <w:rPr>
                <w:rFonts w:eastAsia="Calibri"/>
                <w:sz w:val="24"/>
              </w:rPr>
              <w:t xml:space="preserve"> тыс. руб.;</w:t>
            </w:r>
          </w:p>
          <w:p w:rsidR="00B21452" w:rsidRDefault="00B21452" w:rsidP="00B21452">
            <w:pPr>
              <w:jc w:val="both"/>
              <w:rPr>
                <w:rFonts w:eastAsia="Calibri"/>
                <w:sz w:val="24"/>
              </w:rPr>
            </w:pPr>
            <w:r>
              <w:rPr>
                <w:rFonts w:eastAsia="Calibri"/>
                <w:sz w:val="24"/>
              </w:rPr>
              <w:t>2029</w:t>
            </w:r>
            <w:r w:rsidRPr="00045D9B">
              <w:rPr>
                <w:rFonts w:eastAsia="Calibri"/>
                <w:sz w:val="24"/>
              </w:rPr>
              <w:t xml:space="preserve"> год – 0</w:t>
            </w:r>
            <w:r w:rsidRPr="00825D65">
              <w:rPr>
                <w:rFonts w:eastAsia="Calibri"/>
                <w:sz w:val="24"/>
              </w:rPr>
              <w:t>,00000</w:t>
            </w:r>
            <w:r w:rsidRPr="00045D9B">
              <w:rPr>
                <w:rFonts w:eastAsia="Calibri"/>
                <w:sz w:val="24"/>
              </w:rPr>
              <w:t xml:space="preserve"> тыс.</w:t>
            </w:r>
            <w:r w:rsidRPr="00825D65">
              <w:rPr>
                <w:rFonts w:eastAsia="Calibri"/>
                <w:sz w:val="24"/>
              </w:rPr>
              <w:t xml:space="preserve"> </w:t>
            </w:r>
            <w:r w:rsidRPr="00045D9B">
              <w:rPr>
                <w:rFonts w:eastAsia="Calibri"/>
                <w:sz w:val="24"/>
              </w:rPr>
              <w:t>руб.;</w:t>
            </w:r>
          </w:p>
          <w:p w:rsidR="00B21452" w:rsidRPr="00045D9B" w:rsidRDefault="00B21452" w:rsidP="00B21452">
            <w:pPr>
              <w:jc w:val="both"/>
              <w:rPr>
                <w:rFonts w:eastAsia="Calibri"/>
                <w:sz w:val="24"/>
              </w:rPr>
            </w:pPr>
            <w:r>
              <w:rPr>
                <w:rFonts w:eastAsia="Calibri"/>
                <w:sz w:val="24"/>
              </w:rPr>
              <w:t>2030</w:t>
            </w:r>
            <w:r w:rsidRPr="00045D9B">
              <w:rPr>
                <w:rFonts w:eastAsia="Calibri"/>
                <w:sz w:val="24"/>
              </w:rPr>
              <w:t xml:space="preserve"> год – 0</w:t>
            </w:r>
            <w:r w:rsidRPr="00825D65">
              <w:rPr>
                <w:rFonts w:eastAsia="Calibri"/>
                <w:sz w:val="24"/>
              </w:rPr>
              <w:t>,00000</w:t>
            </w:r>
            <w:r w:rsidRPr="00045D9B">
              <w:rPr>
                <w:rFonts w:eastAsia="Calibri"/>
                <w:sz w:val="24"/>
              </w:rPr>
              <w:t xml:space="preserve"> тыс.</w:t>
            </w:r>
            <w:r w:rsidRPr="00825D65">
              <w:rPr>
                <w:rFonts w:eastAsia="Calibri"/>
                <w:sz w:val="24"/>
              </w:rPr>
              <w:t xml:space="preserve"> </w:t>
            </w:r>
            <w:r w:rsidRPr="00045D9B">
              <w:rPr>
                <w:rFonts w:eastAsia="Calibri"/>
                <w:sz w:val="24"/>
              </w:rPr>
              <w:t>руб</w:t>
            </w:r>
            <w:r>
              <w:rPr>
                <w:rFonts w:eastAsia="Calibri"/>
                <w:sz w:val="24"/>
              </w:rPr>
              <w:t>.;</w:t>
            </w:r>
          </w:p>
          <w:p w:rsidR="00B21452" w:rsidRPr="00045D9B" w:rsidRDefault="00B21452" w:rsidP="00B21452">
            <w:pPr>
              <w:jc w:val="both"/>
              <w:rPr>
                <w:rFonts w:eastAsia="Calibri"/>
                <w:sz w:val="24"/>
              </w:rPr>
            </w:pPr>
            <w:r w:rsidRPr="00045D9B">
              <w:rPr>
                <w:rFonts w:eastAsia="Calibri"/>
                <w:sz w:val="24"/>
              </w:rPr>
              <w:t>- областного бюджета –  тыс. руб.:</w:t>
            </w:r>
          </w:p>
          <w:p w:rsidR="00B21452" w:rsidRPr="00045D9B" w:rsidRDefault="00B21452" w:rsidP="00B21452">
            <w:pPr>
              <w:jc w:val="both"/>
              <w:rPr>
                <w:rFonts w:eastAsia="Calibri"/>
                <w:sz w:val="24"/>
              </w:rPr>
            </w:pPr>
            <w:r>
              <w:rPr>
                <w:rFonts w:eastAsia="Calibri"/>
                <w:sz w:val="24"/>
              </w:rPr>
              <w:t>2025</w:t>
            </w:r>
            <w:r w:rsidR="00860CCA">
              <w:rPr>
                <w:rFonts w:eastAsia="Calibri"/>
                <w:sz w:val="24"/>
              </w:rPr>
              <w:t xml:space="preserve"> год – </w:t>
            </w:r>
            <w:r w:rsidR="00647CC6">
              <w:rPr>
                <w:rFonts w:eastAsia="Calibri"/>
                <w:sz w:val="24"/>
              </w:rPr>
              <w:t>30,90000</w:t>
            </w:r>
            <w:r w:rsidRPr="00825D65">
              <w:rPr>
                <w:rFonts w:eastAsia="Calibri"/>
                <w:sz w:val="24"/>
              </w:rPr>
              <w:t xml:space="preserve"> </w:t>
            </w:r>
            <w:r w:rsidRPr="00045D9B">
              <w:rPr>
                <w:rFonts w:eastAsia="Calibri"/>
                <w:sz w:val="24"/>
              </w:rPr>
              <w:t>тыс. руб.;</w:t>
            </w:r>
          </w:p>
          <w:p w:rsidR="00B21452" w:rsidRPr="00045D9B" w:rsidRDefault="00B21452" w:rsidP="00B21452">
            <w:pPr>
              <w:jc w:val="both"/>
              <w:rPr>
                <w:rFonts w:eastAsia="Calibri"/>
                <w:sz w:val="24"/>
              </w:rPr>
            </w:pPr>
            <w:r>
              <w:rPr>
                <w:rFonts w:eastAsia="Calibri"/>
                <w:sz w:val="24"/>
              </w:rPr>
              <w:t>2026</w:t>
            </w:r>
            <w:r w:rsidRPr="00825D65">
              <w:rPr>
                <w:rFonts w:eastAsia="Calibri"/>
                <w:sz w:val="24"/>
              </w:rPr>
              <w:t xml:space="preserve"> год – </w:t>
            </w:r>
            <w:r w:rsidR="0088303B">
              <w:rPr>
                <w:rFonts w:eastAsia="Calibri"/>
                <w:sz w:val="24"/>
              </w:rPr>
              <w:t>621,1</w:t>
            </w:r>
            <w:r w:rsidR="00647CC6">
              <w:rPr>
                <w:rFonts w:eastAsia="Calibri"/>
                <w:sz w:val="24"/>
              </w:rPr>
              <w:t>0000</w:t>
            </w:r>
            <w:r w:rsidRPr="00825D65">
              <w:rPr>
                <w:rFonts w:eastAsia="Calibri"/>
                <w:sz w:val="24"/>
              </w:rPr>
              <w:t xml:space="preserve"> </w:t>
            </w:r>
            <w:r w:rsidRPr="00045D9B">
              <w:rPr>
                <w:rFonts w:eastAsia="Calibri"/>
                <w:sz w:val="24"/>
              </w:rPr>
              <w:t>тыс. руб.;</w:t>
            </w:r>
          </w:p>
          <w:p w:rsidR="00B21452" w:rsidRPr="00045D9B" w:rsidRDefault="00B21452" w:rsidP="00B21452">
            <w:pPr>
              <w:jc w:val="both"/>
              <w:rPr>
                <w:rFonts w:eastAsia="Calibri"/>
                <w:sz w:val="24"/>
              </w:rPr>
            </w:pPr>
            <w:r>
              <w:rPr>
                <w:rFonts w:eastAsia="Calibri"/>
                <w:sz w:val="24"/>
              </w:rPr>
              <w:t>2027</w:t>
            </w:r>
            <w:r w:rsidRPr="00825D65">
              <w:rPr>
                <w:rFonts w:eastAsia="Calibri"/>
                <w:sz w:val="24"/>
              </w:rPr>
              <w:t xml:space="preserve"> год – </w:t>
            </w:r>
            <w:r>
              <w:rPr>
                <w:rFonts w:eastAsia="Calibri"/>
                <w:sz w:val="24"/>
              </w:rPr>
              <w:t>0,00000</w:t>
            </w:r>
            <w:r w:rsidRPr="00825D65">
              <w:rPr>
                <w:rFonts w:eastAsia="Calibri"/>
                <w:sz w:val="24"/>
              </w:rPr>
              <w:t xml:space="preserve"> </w:t>
            </w:r>
            <w:r w:rsidRPr="00045D9B">
              <w:rPr>
                <w:rFonts w:eastAsia="Calibri"/>
                <w:sz w:val="24"/>
              </w:rPr>
              <w:t>тыс. руб.;</w:t>
            </w:r>
          </w:p>
          <w:p w:rsidR="00B21452" w:rsidRPr="00045D9B" w:rsidRDefault="00B21452" w:rsidP="00B21452">
            <w:pPr>
              <w:jc w:val="both"/>
              <w:rPr>
                <w:rFonts w:eastAsia="Calibri"/>
                <w:sz w:val="24"/>
              </w:rPr>
            </w:pPr>
            <w:r>
              <w:rPr>
                <w:rFonts w:eastAsia="Calibri"/>
                <w:sz w:val="24"/>
              </w:rPr>
              <w:t>2028</w:t>
            </w:r>
            <w:r w:rsidRPr="00825D65">
              <w:rPr>
                <w:rFonts w:eastAsia="Calibri"/>
                <w:sz w:val="24"/>
              </w:rPr>
              <w:t xml:space="preserve"> год – 0,00000 </w:t>
            </w:r>
            <w:r w:rsidRPr="00045D9B">
              <w:rPr>
                <w:rFonts w:eastAsia="Calibri"/>
                <w:sz w:val="24"/>
              </w:rPr>
              <w:t>тыс. руб.;</w:t>
            </w:r>
          </w:p>
          <w:p w:rsidR="00B21452" w:rsidRPr="00045D9B" w:rsidRDefault="00B21452" w:rsidP="00B21452">
            <w:pPr>
              <w:jc w:val="both"/>
              <w:rPr>
                <w:rFonts w:eastAsia="Calibri"/>
                <w:sz w:val="24"/>
              </w:rPr>
            </w:pPr>
            <w:r>
              <w:rPr>
                <w:rFonts w:eastAsia="Calibri"/>
                <w:sz w:val="24"/>
              </w:rPr>
              <w:t>2029</w:t>
            </w:r>
            <w:r w:rsidRPr="00825D65">
              <w:rPr>
                <w:rFonts w:eastAsia="Calibri"/>
                <w:sz w:val="24"/>
              </w:rPr>
              <w:t xml:space="preserve"> год – 0,00000 </w:t>
            </w:r>
            <w:r w:rsidRPr="00045D9B">
              <w:rPr>
                <w:rFonts w:eastAsia="Calibri"/>
                <w:sz w:val="24"/>
              </w:rPr>
              <w:t>тыс. руб.;</w:t>
            </w:r>
          </w:p>
          <w:p w:rsidR="00B21452" w:rsidRPr="00045D9B" w:rsidRDefault="00B21452" w:rsidP="00B21452">
            <w:pPr>
              <w:jc w:val="both"/>
              <w:rPr>
                <w:rFonts w:eastAsia="Calibri"/>
                <w:sz w:val="24"/>
              </w:rPr>
            </w:pPr>
            <w:r>
              <w:rPr>
                <w:rFonts w:eastAsia="Calibri"/>
                <w:sz w:val="24"/>
              </w:rPr>
              <w:t>2030</w:t>
            </w:r>
            <w:r w:rsidRPr="00045D9B">
              <w:rPr>
                <w:rFonts w:eastAsia="Calibri"/>
                <w:sz w:val="24"/>
              </w:rPr>
              <w:t xml:space="preserve"> год –</w:t>
            </w:r>
            <w:r w:rsidRPr="00825D65">
              <w:rPr>
                <w:rFonts w:eastAsia="Calibri"/>
                <w:sz w:val="24"/>
              </w:rPr>
              <w:t xml:space="preserve"> 0,00000 </w:t>
            </w:r>
            <w:r w:rsidRPr="00045D9B">
              <w:rPr>
                <w:rFonts w:eastAsia="Calibri"/>
                <w:sz w:val="24"/>
              </w:rPr>
              <w:t>тыс. руб.;</w:t>
            </w:r>
          </w:p>
          <w:p w:rsidR="00B21452" w:rsidRPr="00045D9B" w:rsidRDefault="00B21452" w:rsidP="00B21452">
            <w:pPr>
              <w:widowControl w:val="0"/>
              <w:tabs>
                <w:tab w:val="left" w:pos="3261"/>
                <w:tab w:val="left" w:pos="3828"/>
              </w:tabs>
              <w:autoSpaceDE w:val="0"/>
              <w:jc w:val="both"/>
              <w:rPr>
                <w:sz w:val="24"/>
              </w:rPr>
            </w:pPr>
            <w:r w:rsidRPr="00045D9B">
              <w:rPr>
                <w:sz w:val="24"/>
              </w:rPr>
              <w:t>- местного бюджета –тыс. руб.;</w:t>
            </w:r>
          </w:p>
          <w:p w:rsidR="00B21452" w:rsidRPr="00A221D0" w:rsidRDefault="00860CCA" w:rsidP="00B21452">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2025г.- </w:t>
            </w:r>
            <w:r w:rsidR="00647CC6">
              <w:rPr>
                <w:rFonts w:ascii="Times New Roman" w:hAnsi="Times New Roman" w:cs="Times New Roman"/>
                <w:sz w:val="24"/>
                <w:szCs w:val="24"/>
              </w:rPr>
              <w:t>13262,78208</w:t>
            </w:r>
            <w:r w:rsidR="00B21452" w:rsidRPr="00A221D0">
              <w:rPr>
                <w:rFonts w:ascii="Times New Roman" w:hAnsi="Times New Roman" w:cs="Times New Roman"/>
                <w:sz w:val="24"/>
                <w:szCs w:val="24"/>
              </w:rPr>
              <w:t xml:space="preserve"> тыс. руб.</w:t>
            </w:r>
          </w:p>
          <w:p w:rsidR="00B21452" w:rsidRPr="00A221D0" w:rsidRDefault="00B21452" w:rsidP="00B21452">
            <w:pPr>
              <w:pStyle w:val="ConsPlusNormal"/>
              <w:suppressAutoHyphens w:val="0"/>
              <w:ind w:firstLine="0"/>
              <w:jc w:val="both"/>
              <w:rPr>
                <w:rFonts w:ascii="Times New Roman" w:hAnsi="Times New Roman" w:cs="Times New Roman"/>
                <w:sz w:val="24"/>
                <w:szCs w:val="24"/>
              </w:rPr>
            </w:pPr>
            <w:r w:rsidRPr="00A221D0">
              <w:rPr>
                <w:rFonts w:ascii="Times New Roman" w:hAnsi="Times New Roman" w:cs="Times New Roman"/>
                <w:sz w:val="24"/>
                <w:szCs w:val="24"/>
              </w:rPr>
              <w:t xml:space="preserve">2026г.- </w:t>
            </w:r>
            <w:r w:rsidR="0088303B">
              <w:rPr>
                <w:rFonts w:ascii="Times New Roman" w:hAnsi="Times New Roman" w:cs="Times New Roman"/>
                <w:sz w:val="24"/>
                <w:szCs w:val="24"/>
              </w:rPr>
              <w:t>20764,64462</w:t>
            </w:r>
            <w:r w:rsidRPr="00A221D0">
              <w:rPr>
                <w:rFonts w:ascii="Times New Roman" w:hAnsi="Times New Roman" w:cs="Times New Roman"/>
                <w:sz w:val="24"/>
                <w:szCs w:val="24"/>
              </w:rPr>
              <w:t xml:space="preserve"> тыс. руб. </w:t>
            </w:r>
          </w:p>
          <w:p w:rsidR="00B21452" w:rsidRPr="00A221D0" w:rsidRDefault="00B21452" w:rsidP="00B21452">
            <w:pPr>
              <w:pStyle w:val="ConsPlusNormal"/>
              <w:suppressAutoHyphens w:val="0"/>
              <w:ind w:firstLine="0"/>
              <w:jc w:val="both"/>
              <w:rPr>
                <w:rFonts w:ascii="Times New Roman" w:hAnsi="Times New Roman" w:cs="Times New Roman"/>
                <w:sz w:val="24"/>
                <w:szCs w:val="24"/>
              </w:rPr>
            </w:pPr>
            <w:r w:rsidRPr="00A221D0">
              <w:rPr>
                <w:rFonts w:ascii="Times New Roman" w:hAnsi="Times New Roman" w:cs="Times New Roman"/>
                <w:sz w:val="24"/>
                <w:szCs w:val="24"/>
              </w:rPr>
              <w:t xml:space="preserve">2027г.- </w:t>
            </w:r>
            <w:r w:rsidR="00BC589A">
              <w:rPr>
                <w:rFonts w:ascii="Times New Roman" w:hAnsi="Times New Roman" w:cs="Times New Roman"/>
                <w:sz w:val="24"/>
                <w:szCs w:val="24"/>
              </w:rPr>
              <w:t>15956</w:t>
            </w:r>
            <w:r w:rsidRPr="00A221D0">
              <w:rPr>
                <w:rFonts w:ascii="Times New Roman" w:hAnsi="Times New Roman" w:cs="Times New Roman"/>
                <w:sz w:val="24"/>
                <w:szCs w:val="24"/>
              </w:rPr>
              <w:t>,00000 тыс. руб.</w:t>
            </w:r>
          </w:p>
          <w:p w:rsidR="00B21452" w:rsidRPr="00A221D0" w:rsidRDefault="00860CCA" w:rsidP="00B21452">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2028г.- </w:t>
            </w:r>
            <w:r w:rsidR="00BC589A">
              <w:rPr>
                <w:rFonts w:ascii="Times New Roman" w:hAnsi="Times New Roman" w:cs="Times New Roman"/>
                <w:sz w:val="24"/>
                <w:szCs w:val="24"/>
              </w:rPr>
              <w:t>18156</w:t>
            </w:r>
            <w:r w:rsidR="00B21452" w:rsidRPr="00A221D0">
              <w:rPr>
                <w:rFonts w:ascii="Times New Roman" w:hAnsi="Times New Roman" w:cs="Times New Roman"/>
                <w:sz w:val="24"/>
                <w:szCs w:val="24"/>
              </w:rPr>
              <w:t>,00000 тыс. руб.</w:t>
            </w:r>
          </w:p>
          <w:p w:rsidR="00B21452" w:rsidRPr="00A221D0" w:rsidRDefault="00860CCA" w:rsidP="00B21452">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2029г.- </w:t>
            </w:r>
            <w:r w:rsidR="00BC589A">
              <w:rPr>
                <w:rFonts w:ascii="Times New Roman" w:hAnsi="Times New Roman" w:cs="Times New Roman"/>
                <w:sz w:val="24"/>
                <w:szCs w:val="24"/>
              </w:rPr>
              <w:t>18156</w:t>
            </w:r>
            <w:r w:rsidR="00B21452" w:rsidRPr="00A221D0">
              <w:rPr>
                <w:rFonts w:ascii="Times New Roman" w:hAnsi="Times New Roman" w:cs="Times New Roman"/>
                <w:sz w:val="24"/>
                <w:szCs w:val="24"/>
              </w:rPr>
              <w:t>,00000 тыс. руб.</w:t>
            </w:r>
          </w:p>
          <w:p w:rsidR="00B21452" w:rsidRPr="00825D65" w:rsidRDefault="00860CCA" w:rsidP="00B21452">
            <w:pPr>
              <w:pStyle w:val="ConsPlusNormal"/>
              <w:suppressAutoHyphens w:val="0"/>
              <w:ind w:firstLine="0"/>
              <w:jc w:val="both"/>
              <w:rPr>
                <w:rFonts w:ascii="Times New Roman" w:hAnsi="Times New Roman" w:cs="Times New Roman"/>
                <w:b/>
                <w:sz w:val="24"/>
                <w:szCs w:val="24"/>
              </w:rPr>
            </w:pPr>
            <w:r>
              <w:rPr>
                <w:rFonts w:ascii="Times New Roman" w:hAnsi="Times New Roman" w:cs="Times New Roman"/>
                <w:sz w:val="24"/>
                <w:szCs w:val="24"/>
              </w:rPr>
              <w:t xml:space="preserve">2030г.- </w:t>
            </w:r>
            <w:r w:rsidR="00BC589A">
              <w:rPr>
                <w:rFonts w:ascii="Times New Roman" w:hAnsi="Times New Roman" w:cs="Times New Roman"/>
                <w:sz w:val="24"/>
                <w:szCs w:val="24"/>
              </w:rPr>
              <w:t>18156</w:t>
            </w:r>
            <w:r w:rsidR="00B21452" w:rsidRPr="00A221D0">
              <w:rPr>
                <w:rFonts w:ascii="Times New Roman" w:hAnsi="Times New Roman" w:cs="Times New Roman"/>
                <w:sz w:val="24"/>
                <w:szCs w:val="24"/>
              </w:rPr>
              <w:t>,00000 тыс. руб</w:t>
            </w:r>
            <w:r w:rsidR="00B21452">
              <w:rPr>
                <w:rFonts w:ascii="Times New Roman" w:hAnsi="Times New Roman" w:cs="Times New Roman"/>
                <w:sz w:val="24"/>
                <w:szCs w:val="24"/>
              </w:rPr>
              <w:t>.</w:t>
            </w:r>
          </w:p>
          <w:p w:rsidR="00F135B9" w:rsidRDefault="00F135B9" w:rsidP="00387969">
            <w:pPr>
              <w:pStyle w:val="ConsPlusNormal"/>
              <w:suppressAutoHyphens w:val="0"/>
              <w:ind w:firstLine="0"/>
              <w:jc w:val="both"/>
            </w:pPr>
          </w:p>
        </w:tc>
      </w:tr>
      <w:tr w:rsidR="009C778B">
        <w:trPr>
          <w:cantSplit/>
          <w:trHeight w:val="480"/>
        </w:trPr>
        <w:tc>
          <w:tcPr>
            <w:tcW w:w="2694"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both"/>
            </w:pPr>
            <w:r>
              <w:rPr>
                <w:sz w:val="24"/>
              </w:rPr>
              <w:t xml:space="preserve">Ожидаемые результаты  </w:t>
            </w:r>
          </w:p>
        </w:tc>
        <w:tc>
          <w:tcPr>
            <w:tcW w:w="7259" w:type="dxa"/>
            <w:tcBorders>
              <w:top w:val="single" w:sz="4" w:space="0" w:color="000000"/>
              <w:left w:val="single" w:sz="4" w:space="0" w:color="000000"/>
              <w:bottom w:val="single" w:sz="4" w:space="0" w:color="000000"/>
              <w:right w:val="single" w:sz="4" w:space="0" w:color="000000"/>
            </w:tcBorders>
            <w:shd w:val="clear" w:color="auto" w:fill="auto"/>
          </w:tcPr>
          <w:p w:rsidR="009C778B" w:rsidRDefault="009C778B">
            <w:pPr>
              <w:widowControl w:val="0"/>
              <w:suppressAutoHyphens w:val="0"/>
              <w:snapToGrid w:val="0"/>
              <w:jc w:val="both"/>
              <w:rPr>
                <w:sz w:val="24"/>
              </w:rPr>
            </w:pPr>
            <w:r>
              <w:rPr>
                <w:sz w:val="24"/>
              </w:rPr>
              <w:t>Увеличение поступления неналоговых доходов от сдачи в аренду и продажи муниципального имущества и земельных участков.</w:t>
            </w:r>
          </w:p>
          <w:p w:rsidR="009C778B" w:rsidRDefault="009C778B">
            <w:pPr>
              <w:widowControl w:val="0"/>
              <w:suppressAutoHyphens w:val="0"/>
              <w:jc w:val="both"/>
              <w:rPr>
                <w:sz w:val="24"/>
              </w:rPr>
            </w:pPr>
            <w:r>
              <w:rPr>
                <w:sz w:val="24"/>
              </w:rPr>
              <w:t xml:space="preserve">Повышение эффективности и прозрачности использования имущества и земельных участков.  </w:t>
            </w:r>
          </w:p>
          <w:p w:rsidR="009C778B" w:rsidRDefault="009C778B">
            <w:pPr>
              <w:widowControl w:val="0"/>
              <w:suppressAutoHyphens w:val="0"/>
              <w:jc w:val="both"/>
            </w:pPr>
            <w:r>
              <w:rPr>
                <w:sz w:val="24"/>
              </w:rPr>
              <w:t xml:space="preserve">Обеспечение потребности граждан в земельных участках для индивидуального жилищного строительства, ведения личного подсобного хозяйства, огородничества. </w:t>
            </w:r>
          </w:p>
        </w:tc>
      </w:tr>
    </w:tbl>
    <w:p w:rsidR="009C778B" w:rsidRDefault="009C778B">
      <w:pPr>
        <w:pStyle w:val="ConsPlusNormal"/>
        <w:suppressAutoHyphens w:val="0"/>
        <w:ind w:firstLine="709"/>
        <w:jc w:val="both"/>
      </w:pPr>
    </w:p>
    <w:p w:rsidR="009C778B" w:rsidRPr="009953F0" w:rsidRDefault="00F70049" w:rsidP="00F70049">
      <w:pPr>
        <w:widowControl w:val="0"/>
        <w:tabs>
          <w:tab w:val="left" w:pos="0"/>
        </w:tabs>
        <w:suppressAutoHyphens w:val="0"/>
        <w:jc w:val="both"/>
        <w:rPr>
          <w:szCs w:val="28"/>
        </w:rPr>
      </w:pPr>
      <w:r>
        <w:rPr>
          <w:szCs w:val="28"/>
        </w:rPr>
        <w:t xml:space="preserve">         </w:t>
      </w:r>
      <w:r w:rsidR="009C778B" w:rsidRPr="009953F0">
        <w:rPr>
          <w:szCs w:val="28"/>
        </w:rPr>
        <w:t>В сфере управления земельными ресурсами чрезвычайно важными направлениями работы являются:</w:t>
      </w:r>
    </w:p>
    <w:p w:rsidR="009C778B" w:rsidRPr="009953F0" w:rsidRDefault="009C778B" w:rsidP="00280F8D">
      <w:pPr>
        <w:widowControl w:val="0"/>
        <w:tabs>
          <w:tab w:val="left" w:pos="0"/>
        </w:tabs>
        <w:suppressAutoHyphens w:val="0"/>
        <w:ind w:firstLine="709"/>
        <w:jc w:val="both"/>
        <w:rPr>
          <w:szCs w:val="28"/>
        </w:rPr>
      </w:pPr>
      <w:r w:rsidRPr="009953F0">
        <w:rPr>
          <w:szCs w:val="28"/>
        </w:rPr>
        <w:t>- развитие системы пространственных данных государственного кадастра недвижимости;</w:t>
      </w:r>
    </w:p>
    <w:p w:rsidR="009C778B" w:rsidRPr="009953F0" w:rsidRDefault="009C778B" w:rsidP="00280F8D">
      <w:pPr>
        <w:widowControl w:val="0"/>
        <w:tabs>
          <w:tab w:val="left" w:pos="0"/>
        </w:tabs>
        <w:suppressAutoHyphens w:val="0"/>
        <w:ind w:firstLine="709"/>
        <w:jc w:val="both"/>
        <w:rPr>
          <w:szCs w:val="28"/>
        </w:rPr>
      </w:pPr>
      <w:r w:rsidRPr="009953F0">
        <w:rPr>
          <w:szCs w:val="28"/>
        </w:rPr>
        <w:t>- актуализация результатов государственной кадастровой оценки земель;</w:t>
      </w:r>
    </w:p>
    <w:p w:rsidR="009C778B" w:rsidRPr="009953F0" w:rsidRDefault="009C778B" w:rsidP="00280F8D">
      <w:pPr>
        <w:widowControl w:val="0"/>
        <w:tabs>
          <w:tab w:val="left" w:pos="0"/>
        </w:tabs>
        <w:suppressAutoHyphens w:val="0"/>
        <w:ind w:firstLine="709"/>
        <w:jc w:val="both"/>
        <w:rPr>
          <w:szCs w:val="28"/>
        </w:rPr>
      </w:pPr>
      <w:r w:rsidRPr="009953F0">
        <w:rPr>
          <w:szCs w:val="28"/>
        </w:rPr>
        <w:t xml:space="preserve">- формирование земельных участков и регистрация права собственности </w:t>
      </w:r>
      <w:r w:rsidR="00A56C8D" w:rsidRPr="00A56C8D">
        <w:rPr>
          <w:szCs w:val="28"/>
        </w:rPr>
        <w:t>Собинского муниципального округа</w:t>
      </w:r>
      <w:r w:rsidR="00611CF8" w:rsidRPr="009953F0">
        <w:rPr>
          <w:szCs w:val="28"/>
        </w:rPr>
        <w:t xml:space="preserve"> </w:t>
      </w:r>
      <w:r w:rsidRPr="009953F0">
        <w:rPr>
          <w:szCs w:val="28"/>
        </w:rPr>
        <w:t>на них.</w:t>
      </w:r>
    </w:p>
    <w:p w:rsidR="009C778B" w:rsidRDefault="009C778B" w:rsidP="00280F8D">
      <w:pPr>
        <w:widowControl w:val="0"/>
        <w:tabs>
          <w:tab w:val="left" w:pos="0"/>
        </w:tabs>
        <w:suppressAutoHyphens w:val="0"/>
        <w:ind w:firstLine="709"/>
        <w:jc w:val="both"/>
        <w:rPr>
          <w:b/>
          <w:szCs w:val="28"/>
        </w:rPr>
      </w:pPr>
      <w:r w:rsidRPr="009953F0">
        <w:rPr>
          <w:szCs w:val="28"/>
        </w:rPr>
        <w:t xml:space="preserve">В Собинском </w:t>
      </w:r>
      <w:r w:rsidR="00A56C8D">
        <w:rPr>
          <w:szCs w:val="28"/>
        </w:rPr>
        <w:t>округе</w:t>
      </w:r>
      <w:r w:rsidR="00F70049">
        <w:rPr>
          <w:szCs w:val="28"/>
        </w:rPr>
        <w:t xml:space="preserve"> предоставляются </w:t>
      </w:r>
      <w:r w:rsidRPr="009953F0">
        <w:rPr>
          <w:szCs w:val="28"/>
        </w:rPr>
        <w:t>бесплатно земельные участки в собственность граждан, в том числе граж</w:t>
      </w:r>
      <w:r w:rsidR="00405B09">
        <w:rPr>
          <w:szCs w:val="28"/>
        </w:rPr>
        <w:t>дан, имеющих трех и более детей и участникам СВО.</w:t>
      </w:r>
      <w:r>
        <w:rPr>
          <w:szCs w:val="28"/>
        </w:rPr>
        <w:t xml:space="preserve"> </w:t>
      </w:r>
    </w:p>
    <w:p w:rsidR="009C778B" w:rsidRDefault="009C778B">
      <w:pPr>
        <w:widowControl w:val="0"/>
        <w:suppressAutoHyphens w:val="0"/>
        <w:ind w:firstLine="709"/>
        <w:jc w:val="both"/>
        <w:rPr>
          <w:b/>
          <w:szCs w:val="28"/>
        </w:rPr>
      </w:pPr>
      <w:r>
        <w:rPr>
          <w:b/>
          <w:szCs w:val="28"/>
        </w:rPr>
        <w:t>Основные проблемы в сфере реализации подпрограммы:</w:t>
      </w:r>
    </w:p>
    <w:p w:rsidR="009C778B" w:rsidRDefault="009C778B">
      <w:pPr>
        <w:widowControl w:val="0"/>
        <w:tabs>
          <w:tab w:val="left" w:pos="1134"/>
        </w:tabs>
        <w:suppressAutoHyphens w:val="0"/>
        <w:ind w:firstLine="709"/>
        <w:jc w:val="both"/>
        <w:rPr>
          <w:szCs w:val="28"/>
        </w:rPr>
      </w:pPr>
      <w:r>
        <w:rPr>
          <w:szCs w:val="28"/>
        </w:rPr>
        <w:t xml:space="preserve">1. Длительность и сложность процедур передачи (разграничения) имущества между публичными собственниками. Основные трудности возникают при разграничении имущества между </w:t>
      </w:r>
      <w:r w:rsidR="00611CF8" w:rsidRPr="00611CF8">
        <w:rPr>
          <w:szCs w:val="28"/>
        </w:rPr>
        <w:t>Собинск</w:t>
      </w:r>
      <w:r w:rsidR="00611CF8">
        <w:rPr>
          <w:szCs w:val="28"/>
        </w:rPr>
        <w:t>им</w:t>
      </w:r>
      <w:r w:rsidR="00611CF8" w:rsidRPr="00611CF8">
        <w:rPr>
          <w:szCs w:val="28"/>
        </w:rPr>
        <w:t xml:space="preserve"> </w:t>
      </w:r>
      <w:r w:rsidR="00130A36">
        <w:rPr>
          <w:szCs w:val="28"/>
        </w:rPr>
        <w:t>округом</w:t>
      </w:r>
      <w:r w:rsidR="00611CF8" w:rsidRPr="009953F0">
        <w:rPr>
          <w:szCs w:val="28"/>
        </w:rPr>
        <w:t xml:space="preserve"> </w:t>
      </w:r>
      <w:r>
        <w:rPr>
          <w:szCs w:val="28"/>
        </w:rPr>
        <w:t xml:space="preserve">и входящими в его состав </w:t>
      </w:r>
      <w:r w:rsidR="00A94366">
        <w:rPr>
          <w:szCs w:val="28"/>
        </w:rPr>
        <w:t>территориальными отделами</w:t>
      </w:r>
      <w:r>
        <w:rPr>
          <w:szCs w:val="28"/>
        </w:rPr>
        <w:t xml:space="preserve">. Связано это с отсутствием у </w:t>
      </w:r>
      <w:r w:rsidR="00A94366">
        <w:rPr>
          <w:szCs w:val="28"/>
        </w:rPr>
        <w:t>территориальных отделов</w:t>
      </w:r>
      <w:r>
        <w:rPr>
          <w:szCs w:val="28"/>
        </w:rPr>
        <w:t xml:space="preserve"> необходимых объемов финансирования для содержания переданного имущества, отсутствием собственных доходных источников для реализации ряда полномочий (например, для содержания дорог, объектов ЖКХ), дефицитом квалифицированных кадров и, как следствие, невозможностью охватить своими силами весь спектр управленческих вопросов, переданных на уровень </w:t>
      </w:r>
      <w:r w:rsidR="00A94366">
        <w:rPr>
          <w:szCs w:val="28"/>
        </w:rPr>
        <w:t>территориальных отделов</w:t>
      </w:r>
      <w:r>
        <w:rPr>
          <w:szCs w:val="28"/>
        </w:rPr>
        <w:t>.</w:t>
      </w:r>
    </w:p>
    <w:p w:rsidR="00611CF8" w:rsidRDefault="009C778B">
      <w:pPr>
        <w:widowControl w:val="0"/>
        <w:tabs>
          <w:tab w:val="left" w:pos="1134"/>
        </w:tabs>
        <w:suppressAutoHyphens w:val="0"/>
        <w:ind w:firstLine="709"/>
        <w:jc w:val="both"/>
        <w:rPr>
          <w:szCs w:val="28"/>
        </w:rPr>
      </w:pPr>
      <w:r>
        <w:rPr>
          <w:szCs w:val="28"/>
        </w:rPr>
        <w:t xml:space="preserve">2. Низкий уровень вовлечения муниципального имущества в хозяйственный оборот. </w:t>
      </w:r>
    </w:p>
    <w:p w:rsidR="009C778B" w:rsidRDefault="009C778B">
      <w:pPr>
        <w:widowControl w:val="0"/>
        <w:tabs>
          <w:tab w:val="left" w:pos="1134"/>
        </w:tabs>
        <w:suppressAutoHyphens w:val="0"/>
        <w:ind w:firstLine="709"/>
        <w:jc w:val="both"/>
        <w:rPr>
          <w:szCs w:val="28"/>
        </w:rPr>
      </w:pPr>
      <w:r>
        <w:rPr>
          <w:szCs w:val="28"/>
        </w:rPr>
        <w:t xml:space="preserve">3. Необходимость совершенствования системы учета для эффективного управления муниципальным имуществом в </w:t>
      </w:r>
      <w:r w:rsidR="00130A36" w:rsidRPr="004E65E9">
        <w:rPr>
          <w:szCs w:val="28"/>
        </w:rPr>
        <w:t>Собинско</w:t>
      </w:r>
      <w:r w:rsidR="00130A36">
        <w:rPr>
          <w:szCs w:val="28"/>
        </w:rPr>
        <w:t>м</w:t>
      </w:r>
      <w:r w:rsidR="00130A36" w:rsidRPr="004E65E9">
        <w:rPr>
          <w:szCs w:val="28"/>
        </w:rPr>
        <w:t xml:space="preserve"> муниципально</w:t>
      </w:r>
      <w:r w:rsidR="00130A36">
        <w:rPr>
          <w:szCs w:val="28"/>
        </w:rPr>
        <w:t xml:space="preserve">м </w:t>
      </w:r>
      <w:r w:rsidR="00130A36" w:rsidRPr="004E65E9">
        <w:rPr>
          <w:szCs w:val="28"/>
        </w:rPr>
        <w:t>округ</w:t>
      </w:r>
      <w:r w:rsidR="00130A36">
        <w:rPr>
          <w:szCs w:val="28"/>
        </w:rPr>
        <w:t>е</w:t>
      </w:r>
      <w:r>
        <w:rPr>
          <w:szCs w:val="28"/>
        </w:rPr>
        <w:t>, в том числе:</w:t>
      </w:r>
    </w:p>
    <w:p w:rsidR="009C778B" w:rsidRDefault="009C778B">
      <w:pPr>
        <w:pStyle w:val="17"/>
        <w:widowControl w:val="0"/>
        <w:tabs>
          <w:tab w:val="left" w:pos="0"/>
          <w:tab w:val="left" w:pos="1134"/>
        </w:tabs>
        <w:suppressAutoHyphens w:val="0"/>
        <w:spacing w:before="0" w:after="0"/>
        <w:ind w:firstLine="709"/>
        <w:jc w:val="both"/>
        <w:rPr>
          <w:sz w:val="28"/>
          <w:szCs w:val="28"/>
        </w:rPr>
      </w:pPr>
      <w:r>
        <w:rPr>
          <w:sz w:val="28"/>
          <w:szCs w:val="28"/>
        </w:rPr>
        <w:t xml:space="preserve">- формирование и использование основанной на современных информационных технологиях базы данных по объектам собственности </w:t>
      </w:r>
      <w:r w:rsidR="005907C0" w:rsidRPr="00130A36">
        <w:rPr>
          <w:sz w:val="28"/>
          <w:szCs w:val="28"/>
        </w:rPr>
        <w:t>Собинского муниципального округа</w:t>
      </w:r>
      <w:r>
        <w:rPr>
          <w:sz w:val="28"/>
          <w:szCs w:val="28"/>
        </w:rPr>
        <w:t>, внедрение в деятельность органов местного самоуправления единого программного комплекса по учету и управлению муниципальным имуществом и земельными ресурсами;</w:t>
      </w:r>
    </w:p>
    <w:p w:rsidR="009C778B" w:rsidRDefault="009C778B">
      <w:pPr>
        <w:pStyle w:val="17"/>
        <w:widowControl w:val="0"/>
        <w:tabs>
          <w:tab w:val="left" w:pos="0"/>
          <w:tab w:val="left" w:pos="1134"/>
        </w:tabs>
        <w:suppressAutoHyphens w:val="0"/>
        <w:spacing w:before="0" w:after="0"/>
        <w:ind w:firstLine="709"/>
        <w:jc w:val="both"/>
        <w:rPr>
          <w:sz w:val="28"/>
          <w:szCs w:val="28"/>
        </w:rPr>
      </w:pPr>
      <w:r>
        <w:rPr>
          <w:sz w:val="28"/>
          <w:szCs w:val="28"/>
        </w:rPr>
        <w:t>- отсутствие полного нормативного регулирования вопросов учета и оценки имущества казны.</w:t>
      </w:r>
    </w:p>
    <w:p w:rsidR="009C778B" w:rsidRDefault="009C778B">
      <w:pPr>
        <w:pStyle w:val="17"/>
        <w:widowControl w:val="0"/>
        <w:tabs>
          <w:tab w:val="left" w:pos="0"/>
          <w:tab w:val="left" w:pos="1134"/>
        </w:tabs>
        <w:suppressAutoHyphens w:val="0"/>
        <w:spacing w:before="0" w:after="0"/>
        <w:ind w:firstLine="709"/>
        <w:jc w:val="both"/>
        <w:rPr>
          <w:szCs w:val="28"/>
        </w:rPr>
      </w:pPr>
      <w:r>
        <w:rPr>
          <w:sz w:val="28"/>
          <w:szCs w:val="28"/>
        </w:rPr>
        <w:t xml:space="preserve">4. Необходимость совершенствования механизмов мониторинга и контроля за деятельностью муниципальных учреждений </w:t>
      </w:r>
      <w:r w:rsidR="005907C0" w:rsidRPr="00130A36">
        <w:rPr>
          <w:sz w:val="28"/>
          <w:szCs w:val="28"/>
        </w:rPr>
        <w:t>Собинского муниципального округа</w:t>
      </w:r>
      <w:r>
        <w:rPr>
          <w:sz w:val="28"/>
          <w:szCs w:val="28"/>
        </w:rPr>
        <w:t xml:space="preserve">, создание стимулов к повышению эффективности и результативности их деятельности в связи с изменением правового статуса и правового режима имущества этих учреждений. </w:t>
      </w:r>
    </w:p>
    <w:p w:rsidR="009C778B" w:rsidRDefault="009C778B">
      <w:pPr>
        <w:widowControl w:val="0"/>
        <w:tabs>
          <w:tab w:val="left" w:pos="1134"/>
        </w:tabs>
        <w:suppressAutoHyphens w:val="0"/>
        <w:ind w:firstLine="709"/>
        <w:jc w:val="both"/>
        <w:rPr>
          <w:bCs/>
          <w:szCs w:val="28"/>
        </w:rPr>
      </w:pPr>
      <w:r w:rsidRPr="00F21BF2">
        <w:rPr>
          <w:szCs w:val="28"/>
        </w:rPr>
        <w:t>С 01 июля 2012 года в полном объеме вступил в силу Федеральный закон № 83-ФЗ, при этом на практике отсутствуют отработанные механизмы мониторинга и контроля за деятельностью муниципальных учреждений.</w:t>
      </w:r>
      <w:r>
        <w:rPr>
          <w:szCs w:val="28"/>
        </w:rPr>
        <w:t xml:space="preserve"> Отсутствует система показателей для оценки эффективности использования муниципального имущества, закрепленного на праве оперативного управления за муниципальными учреждениями, а также методология мониторинга и контроля за его использованием. </w:t>
      </w:r>
    </w:p>
    <w:p w:rsidR="009C778B" w:rsidRDefault="009C778B">
      <w:pPr>
        <w:pStyle w:val="msolistparagraph0"/>
        <w:widowControl w:val="0"/>
        <w:suppressAutoHyphens w:val="0"/>
        <w:spacing w:before="0" w:after="0"/>
        <w:ind w:firstLine="709"/>
        <w:jc w:val="both"/>
        <w:rPr>
          <w:bCs/>
          <w:sz w:val="28"/>
          <w:highlight w:val="green"/>
        </w:rPr>
      </w:pPr>
      <w:r>
        <w:rPr>
          <w:bCs/>
          <w:sz w:val="28"/>
          <w:szCs w:val="28"/>
        </w:rPr>
        <w:t xml:space="preserve">5. Сокращение возможностей привлечения средств от продажи муниципального  имущества в целях финансирования дефицита бюджета </w:t>
      </w:r>
      <w:r w:rsidR="005907C0" w:rsidRPr="00130A36">
        <w:rPr>
          <w:sz w:val="28"/>
          <w:szCs w:val="28"/>
        </w:rPr>
        <w:t>Собинского муниципального округа</w:t>
      </w:r>
      <w:r>
        <w:rPr>
          <w:bCs/>
          <w:sz w:val="28"/>
          <w:szCs w:val="28"/>
        </w:rPr>
        <w:t xml:space="preserve">, связанное с оптимизацией структуры и состава собственности </w:t>
      </w:r>
      <w:r w:rsidR="005907C0" w:rsidRPr="00130A36">
        <w:rPr>
          <w:sz w:val="28"/>
          <w:szCs w:val="28"/>
        </w:rPr>
        <w:t>Собинского муниципального округа</w:t>
      </w:r>
      <w:r>
        <w:rPr>
          <w:bCs/>
          <w:sz w:val="28"/>
          <w:szCs w:val="28"/>
        </w:rPr>
        <w:t xml:space="preserve">, отвечающих функциям (полномочиям) органов муниципальной власти </w:t>
      </w:r>
      <w:r w:rsidR="005907C0" w:rsidRPr="00130A36">
        <w:rPr>
          <w:sz w:val="28"/>
          <w:szCs w:val="28"/>
        </w:rPr>
        <w:t>Собинского муниципального округа</w:t>
      </w:r>
      <w:r>
        <w:rPr>
          <w:bCs/>
          <w:sz w:val="28"/>
          <w:szCs w:val="28"/>
        </w:rPr>
        <w:t>.</w:t>
      </w:r>
    </w:p>
    <w:p w:rsidR="009C778B" w:rsidRPr="00913D37" w:rsidRDefault="009C778B">
      <w:pPr>
        <w:pStyle w:val="msolistparagraph0"/>
        <w:widowControl w:val="0"/>
        <w:suppressAutoHyphens w:val="0"/>
        <w:spacing w:before="0" w:after="0"/>
        <w:ind w:firstLine="709"/>
        <w:jc w:val="both"/>
        <w:rPr>
          <w:szCs w:val="28"/>
        </w:rPr>
      </w:pPr>
      <w:r w:rsidRPr="00913D37">
        <w:rPr>
          <w:bCs/>
          <w:sz w:val="28"/>
        </w:rPr>
        <w:t>6.</w:t>
      </w:r>
      <w:r w:rsidRPr="00913D37">
        <w:t> </w:t>
      </w:r>
      <w:r w:rsidRPr="00913D37">
        <w:rPr>
          <w:sz w:val="28"/>
          <w:szCs w:val="28"/>
        </w:rPr>
        <w:t xml:space="preserve">Необходимость наполнения информационной базы о земельных ресурсах в целях повышения эффективности управленческой деятельности </w:t>
      </w:r>
      <w:r w:rsidR="005907C0" w:rsidRPr="00130A36">
        <w:rPr>
          <w:sz w:val="28"/>
          <w:szCs w:val="28"/>
        </w:rPr>
        <w:t>Собинского муниципального округа</w:t>
      </w:r>
      <w:r w:rsidRPr="00913D37">
        <w:rPr>
          <w:sz w:val="28"/>
          <w:szCs w:val="28"/>
        </w:rPr>
        <w:t xml:space="preserve"> картографическим материалом, отражающим современное состояние территории </w:t>
      </w:r>
      <w:r w:rsidR="005907C0" w:rsidRPr="00130A36">
        <w:rPr>
          <w:sz w:val="28"/>
          <w:szCs w:val="28"/>
        </w:rPr>
        <w:t>Собинского муниципального округа</w:t>
      </w:r>
      <w:r w:rsidRPr="00913D37">
        <w:rPr>
          <w:sz w:val="28"/>
          <w:szCs w:val="28"/>
        </w:rPr>
        <w:t xml:space="preserve">, сведениями о границах муниципальных образований, населенных пунктов, территориальных зон и зон с особыми условиями использования территорий в </w:t>
      </w:r>
      <w:r w:rsidR="005907C0" w:rsidRPr="00130A36">
        <w:rPr>
          <w:sz w:val="28"/>
          <w:szCs w:val="28"/>
        </w:rPr>
        <w:t>Собинск</w:t>
      </w:r>
      <w:r w:rsidR="005907C0">
        <w:rPr>
          <w:sz w:val="28"/>
          <w:szCs w:val="28"/>
        </w:rPr>
        <w:t>ом</w:t>
      </w:r>
      <w:r w:rsidR="005907C0" w:rsidRPr="00130A36">
        <w:rPr>
          <w:sz w:val="28"/>
          <w:szCs w:val="28"/>
        </w:rPr>
        <w:t xml:space="preserve"> муниципально</w:t>
      </w:r>
      <w:r w:rsidR="005907C0">
        <w:rPr>
          <w:sz w:val="28"/>
          <w:szCs w:val="28"/>
        </w:rPr>
        <w:t>м</w:t>
      </w:r>
      <w:r w:rsidR="005907C0" w:rsidRPr="00130A36">
        <w:rPr>
          <w:sz w:val="28"/>
          <w:szCs w:val="28"/>
        </w:rPr>
        <w:t xml:space="preserve"> округ</w:t>
      </w:r>
      <w:r w:rsidR="005907C0">
        <w:rPr>
          <w:sz w:val="28"/>
          <w:szCs w:val="28"/>
        </w:rPr>
        <w:t>е</w:t>
      </w:r>
      <w:r w:rsidRPr="00913D37">
        <w:rPr>
          <w:sz w:val="28"/>
          <w:szCs w:val="28"/>
        </w:rPr>
        <w:t>.</w:t>
      </w:r>
    </w:p>
    <w:p w:rsidR="009C778B" w:rsidRPr="00913D37" w:rsidRDefault="009C778B">
      <w:pPr>
        <w:widowControl w:val="0"/>
        <w:tabs>
          <w:tab w:val="left" w:pos="1134"/>
        </w:tabs>
        <w:suppressAutoHyphens w:val="0"/>
        <w:ind w:firstLine="709"/>
        <w:jc w:val="both"/>
        <w:rPr>
          <w:szCs w:val="28"/>
        </w:rPr>
      </w:pPr>
      <w:r w:rsidRPr="00913D37">
        <w:rPr>
          <w:szCs w:val="28"/>
        </w:rPr>
        <w:t xml:space="preserve">Низкая эффективность территориального планирования, сложность установления ограничений и обременений при использовании земельных участков существенно затрудняют принятие решений при распоряжении земельными участками. Возникновение проблемы обусловлено значительным объемом затрат на установление границ муниципальных образований, населенных пунктов, территориальных зон и зон с особыми условиями использования территорий в </w:t>
      </w:r>
      <w:r w:rsidR="005907C0">
        <w:rPr>
          <w:szCs w:val="28"/>
        </w:rPr>
        <w:t>Собинском</w:t>
      </w:r>
      <w:r w:rsidR="005907C0" w:rsidRPr="00130A36">
        <w:rPr>
          <w:szCs w:val="28"/>
        </w:rPr>
        <w:t xml:space="preserve"> муниципально</w:t>
      </w:r>
      <w:r w:rsidR="005907C0">
        <w:rPr>
          <w:szCs w:val="28"/>
        </w:rPr>
        <w:t>м</w:t>
      </w:r>
      <w:r w:rsidR="005907C0" w:rsidRPr="00130A36">
        <w:rPr>
          <w:szCs w:val="28"/>
        </w:rPr>
        <w:t xml:space="preserve"> округ</w:t>
      </w:r>
      <w:r w:rsidR="005907C0">
        <w:rPr>
          <w:szCs w:val="28"/>
        </w:rPr>
        <w:t>е</w:t>
      </w:r>
      <w:r w:rsidRPr="00913D37">
        <w:rPr>
          <w:szCs w:val="28"/>
        </w:rPr>
        <w:t>, особенно при проведении работ в полевых условиях. Использование картометрического метода позволит существенно снизить затраты, но для этого необходимо наличие цифровой картографической основы.</w:t>
      </w:r>
    </w:p>
    <w:p w:rsidR="002C59B7" w:rsidRPr="002C59B7" w:rsidRDefault="009C778B">
      <w:pPr>
        <w:widowControl w:val="0"/>
        <w:tabs>
          <w:tab w:val="left" w:pos="1134"/>
        </w:tabs>
        <w:suppressAutoHyphens w:val="0"/>
        <w:ind w:firstLine="709"/>
        <w:jc w:val="both"/>
        <w:rPr>
          <w:szCs w:val="28"/>
        </w:rPr>
      </w:pPr>
      <w:r w:rsidRPr="002C59B7">
        <w:rPr>
          <w:szCs w:val="28"/>
        </w:rPr>
        <w:t>7. Отсутствие в государственном кадастре недвижимости сведений о земельных участках, на которых расположены многоквартирные дома, не позволяет взимать с собственников помещений в таких домах земельный налог.</w:t>
      </w:r>
      <w:r w:rsidRPr="002C59B7">
        <w:rPr>
          <w:color w:val="FF0000"/>
          <w:szCs w:val="28"/>
        </w:rPr>
        <w:t xml:space="preserve"> </w:t>
      </w:r>
      <w:r w:rsidRPr="002C59B7">
        <w:rPr>
          <w:szCs w:val="28"/>
        </w:rPr>
        <w:t>Большая часть таких земельных участков не выделена из государственной собственности. Указанное обстоятельство влечет за собой недополучение бюджетами муниципальных образований значительной части налоговых поступлений за земельные участки, на которых расположены многоквартирные дома, а также ведет к социальной несправедливости, поскольку собственники индивидуальных жилых домов (в основном сельские жители) уплачивают как налог на имущество физических лиц, так и земельный налог (или арендную плату за землю), собственники помещений в многоквартирных домах (преимущественно городские жители) – только налог на имущество физических лиц</w:t>
      </w:r>
      <w:r w:rsidR="002C59B7" w:rsidRPr="002C59B7">
        <w:rPr>
          <w:szCs w:val="28"/>
        </w:rPr>
        <w:t>.</w:t>
      </w:r>
    </w:p>
    <w:p w:rsidR="009C778B" w:rsidRPr="005F6C7B" w:rsidRDefault="009C778B">
      <w:pPr>
        <w:widowControl w:val="0"/>
        <w:tabs>
          <w:tab w:val="left" w:pos="1134"/>
        </w:tabs>
        <w:suppressAutoHyphens w:val="0"/>
        <w:ind w:firstLine="709"/>
        <w:jc w:val="both"/>
        <w:rPr>
          <w:szCs w:val="28"/>
        </w:rPr>
      </w:pPr>
      <w:r w:rsidRPr="005F6C7B">
        <w:rPr>
          <w:szCs w:val="28"/>
        </w:rPr>
        <w:t>8. Исчисление и сбор земельного налога. В соответствии с Налоговым кодексом Российской Федерации, налоговая база по земельному налогу определяется как кадастровая стоимость земельных участков, признаваемых объектами налогообложения. Кадастровая стоимость земельного участка определяется в соответствии с земельным законодательством Российской Федерации. Для определения кадастровой стоимости земельных участков проводится государственная кадастровая оценка земель, которая основывается на классификации земель по целевому назначению и виду функционального использования. От собираемости земельного налога напрямую зависит наполняемость местных бюджетов. Определение базы земельного налога имеет множество проблем на практике, поскольку далеко не все земельные участки в настоящее время прошли государственный кадастровый учет. Кроме того, многие земельные участки используются без надлежащего оформления правоустанавливающих документов на них. Таким образом, если земельный участок не поставлен на государственный кадастровый учет и (или) пользование земельным участком осуществляется без регистрации прав на него, отсутствует объект налогообложения. В результате не в полной мере обеспечивается сбор доходов от земельного налога в бюджеты муниципальных образований.</w:t>
      </w:r>
    </w:p>
    <w:p w:rsidR="009C778B" w:rsidRDefault="009C778B">
      <w:pPr>
        <w:widowControl w:val="0"/>
        <w:tabs>
          <w:tab w:val="left" w:pos="1134"/>
        </w:tabs>
        <w:suppressAutoHyphens w:val="0"/>
        <w:ind w:firstLine="709"/>
        <w:jc w:val="both"/>
        <w:rPr>
          <w:color w:val="000000"/>
          <w:szCs w:val="28"/>
        </w:rPr>
      </w:pPr>
      <w:r w:rsidRPr="00B24254">
        <w:rPr>
          <w:szCs w:val="28"/>
        </w:rPr>
        <w:t>9. Формирование земельных участков категории земель сельскохозяйственного назначения. Федеральным законом № 101-ФЗ установлено, что в случае, если до 01 июля 2012 года участники долевой собственности не приняли решение об утверждении проекта межевания земельных участков или не зарегистрировали свое право собственности на земельный участок, находящийся в долевой собственности, органы местного самоуправления сельского поселения или городского округа по месту расположения данного земельного участка до 01 июля 2013 года обязаны обеспечить подготовку проекта межевания земельных участков и проведение кадастровых работ по образованию таких земельных участков, предусмотренных проектом межевания земельных участков, утвержденным решением общего собрания. Выполнение указанных мероприятий, в установленный законодательством срок, с учетом объемов работ и выделенных на эти цели финансовых ресурсов, невозможно.</w:t>
      </w:r>
    </w:p>
    <w:p w:rsidR="009C778B" w:rsidRDefault="009C778B">
      <w:pPr>
        <w:pStyle w:val="2"/>
        <w:widowControl w:val="0"/>
        <w:tabs>
          <w:tab w:val="left" w:pos="1701"/>
        </w:tabs>
        <w:suppressAutoHyphens w:val="0"/>
        <w:spacing w:before="0" w:after="0"/>
        <w:ind w:left="0" w:firstLine="709"/>
        <w:jc w:val="both"/>
        <w:rPr>
          <w:iCs/>
          <w:color w:val="000000"/>
          <w:sz w:val="28"/>
          <w:szCs w:val="28"/>
        </w:rPr>
      </w:pPr>
      <w:r>
        <w:rPr>
          <w:color w:val="000000"/>
          <w:sz w:val="28"/>
          <w:szCs w:val="28"/>
        </w:rPr>
        <w:t xml:space="preserve">Приоритеты политики по управлению муниципальным имуществом </w:t>
      </w:r>
      <w:r w:rsidR="006B1FD5" w:rsidRPr="00130A36">
        <w:rPr>
          <w:sz w:val="28"/>
          <w:szCs w:val="28"/>
        </w:rPr>
        <w:t>Собинского муниципального округа</w:t>
      </w:r>
      <w:r>
        <w:rPr>
          <w:color w:val="000000"/>
          <w:sz w:val="28"/>
          <w:szCs w:val="28"/>
        </w:rPr>
        <w:t>, цели, задачи в сфере реализации подпрограммы</w:t>
      </w:r>
    </w:p>
    <w:p w:rsidR="009C778B" w:rsidRDefault="009C778B">
      <w:pPr>
        <w:widowControl w:val="0"/>
        <w:suppressAutoHyphens w:val="0"/>
        <w:ind w:firstLine="709"/>
        <w:jc w:val="both"/>
        <w:rPr>
          <w:szCs w:val="28"/>
        </w:rPr>
      </w:pPr>
      <w:r>
        <w:rPr>
          <w:iCs/>
          <w:szCs w:val="28"/>
        </w:rPr>
        <w:t xml:space="preserve">Приоритетами  политики </w:t>
      </w:r>
      <w:r>
        <w:rPr>
          <w:color w:val="000000"/>
          <w:szCs w:val="28"/>
        </w:rPr>
        <w:t xml:space="preserve">по управлению муниципальным имуществом </w:t>
      </w:r>
      <w:r w:rsidR="006B1FD5" w:rsidRPr="00130A36">
        <w:rPr>
          <w:szCs w:val="28"/>
        </w:rPr>
        <w:t>Собинского муниципального округа</w:t>
      </w:r>
      <w:r>
        <w:rPr>
          <w:color w:val="000000"/>
          <w:szCs w:val="28"/>
        </w:rPr>
        <w:t xml:space="preserve">, </w:t>
      </w:r>
      <w:r>
        <w:rPr>
          <w:iCs/>
          <w:szCs w:val="28"/>
        </w:rPr>
        <w:t>в сфере подпрограммы являются:</w:t>
      </w:r>
    </w:p>
    <w:p w:rsidR="009C778B" w:rsidRDefault="009C778B">
      <w:pPr>
        <w:pStyle w:val="17"/>
        <w:widowControl w:val="0"/>
        <w:tabs>
          <w:tab w:val="left" w:pos="0"/>
        </w:tabs>
        <w:suppressAutoHyphens w:val="0"/>
        <w:spacing w:before="0" w:after="0"/>
        <w:ind w:firstLine="709"/>
        <w:jc w:val="both"/>
        <w:rPr>
          <w:sz w:val="28"/>
          <w:szCs w:val="28"/>
        </w:rPr>
      </w:pPr>
      <w:r>
        <w:rPr>
          <w:sz w:val="28"/>
          <w:szCs w:val="28"/>
        </w:rPr>
        <w:t xml:space="preserve">- создание оптимальной структуры собственности, отвечающей функциям (полномочиям) </w:t>
      </w:r>
      <w:r w:rsidR="006B1FD5" w:rsidRPr="00130A36">
        <w:rPr>
          <w:sz w:val="28"/>
          <w:szCs w:val="28"/>
        </w:rPr>
        <w:t>Собинского муниципального округа</w:t>
      </w:r>
      <w:r>
        <w:rPr>
          <w:color w:val="000000"/>
          <w:sz w:val="28"/>
          <w:szCs w:val="28"/>
        </w:rPr>
        <w:t>;</w:t>
      </w:r>
    </w:p>
    <w:p w:rsidR="009C778B" w:rsidRDefault="009C778B">
      <w:pPr>
        <w:pStyle w:val="1cxspmiddle"/>
        <w:widowControl w:val="0"/>
        <w:tabs>
          <w:tab w:val="left" w:pos="0"/>
        </w:tabs>
        <w:suppressAutoHyphens w:val="0"/>
        <w:spacing w:before="0" w:after="0"/>
        <w:ind w:firstLine="709"/>
        <w:jc w:val="both"/>
        <w:rPr>
          <w:sz w:val="28"/>
          <w:szCs w:val="28"/>
        </w:rPr>
      </w:pPr>
      <w:r>
        <w:rPr>
          <w:sz w:val="28"/>
          <w:szCs w:val="28"/>
        </w:rPr>
        <w:t xml:space="preserve">- повышение эффективности использования имущества </w:t>
      </w:r>
      <w:r w:rsidR="006B1FD5" w:rsidRPr="00130A36">
        <w:rPr>
          <w:sz w:val="28"/>
          <w:szCs w:val="28"/>
        </w:rPr>
        <w:t>Собинского муниципального округа</w:t>
      </w:r>
      <w:r>
        <w:rPr>
          <w:color w:val="000000"/>
          <w:sz w:val="28"/>
          <w:szCs w:val="28"/>
        </w:rPr>
        <w:t>;</w:t>
      </w:r>
    </w:p>
    <w:p w:rsidR="009C778B" w:rsidRDefault="009C778B">
      <w:pPr>
        <w:pStyle w:val="1cxsplast"/>
        <w:widowControl w:val="0"/>
        <w:tabs>
          <w:tab w:val="left" w:pos="0"/>
        </w:tabs>
        <w:suppressAutoHyphens w:val="0"/>
        <w:spacing w:before="0" w:after="0"/>
        <w:ind w:firstLine="709"/>
        <w:jc w:val="both"/>
        <w:rPr>
          <w:szCs w:val="28"/>
        </w:rPr>
      </w:pPr>
      <w:r>
        <w:rPr>
          <w:sz w:val="28"/>
          <w:szCs w:val="28"/>
        </w:rPr>
        <w:t xml:space="preserve">- совершенствование процессов учета имущества </w:t>
      </w:r>
      <w:r w:rsidR="006B1FD5" w:rsidRPr="00130A36">
        <w:rPr>
          <w:sz w:val="28"/>
          <w:szCs w:val="28"/>
        </w:rPr>
        <w:t>Собинского муниципального округа</w:t>
      </w:r>
      <w:r w:rsidR="006B1FD5">
        <w:rPr>
          <w:sz w:val="28"/>
          <w:szCs w:val="28"/>
        </w:rPr>
        <w:t xml:space="preserve"> </w:t>
      </w:r>
      <w:r>
        <w:rPr>
          <w:sz w:val="28"/>
          <w:szCs w:val="28"/>
        </w:rPr>
        <w:t>для эффективного управления им.</w:t>
      </w:r>
    </w:p>
    <w:p w:rsidR="009C778B" w:rsidRDefault="009C778B">
      <w:pPr>
        <w:widowControl w:val="0"/>
        <w:suppressAutoHyphens w:val="0"/>
        <w:ind w:firstLine="709"/>
        <w:jc w:val="both"/>
        <w:rPr>
          <w:iCs/>
          <w:szCs w:val="28"/>
        </w:rPr>
      </w:pPr>
      <w:r>
        <w:rPr>
          <w:szCs w:val="28"/>
        </w:rPr>
        <w:t>- повышение эффективности использования земель, создание условий для увеличения инвестиционного и производительного потенциала земли, превращения ее в самостоятельный фактор экономического роста.</w:t>
      </w:r>
    </w:p>
    <w:p w:rsidR="009C778B" w:rsidRDefault="009C778B">
      <w:pPr>
        <w:widowControl w:val="0"/>
        <w:suppressAutoHyphens w:val="0"/>
        <w:ind w:firstLine="709"/>
        <w:jc w:val="both"/>
        <w:rPr>
          <w:iCs/>
          <w:szCs w:val="28"/>
        </w:rPr>
      </w:pPr>
      <w:r>
        <w:rPr>
          <w:iCs/>
          <w:szCs w:val="28"/>
        </w:rPr>
        <w:t xml:space="preserve">Целью подпрограммы является эффективное управление и распоряжение имуществом  и земельными участками </w:t>
      </w:r>
      <w:r w:rsidR="00FB5705" w:rsidRPr="00130A36">
        <w:rPr>
          <w:szCs w:val="28"/>
        </w:rPr>
        <w:t>Собинского муниципального округа</w:t>
      </w:r>
      <w:r>
        <w:rPr>
          <w:color w:val="000000"/>
          <w:szCs w:val="28"/>
        </w:rPr>
        <w:t>.</w:t>
      </w:r>
    </w:p>
    <w:p w:rsidR="009C778B" w:rsidRDefault="009C778B">
      <w:pPr>
        <w:widowControl w:val="0"/>
        <w:suppressAutoHyphens w:val="0"/>
        <w:ind w:firstLine="709"/>
        <w:jc w:val="both"/>
        <w:rPr>
          <w:rFonts w:eastAsia="Calibri"/>
          <w:szCs w:val="28"/>
        </w:rPr>
      </w:pPr>
      <w:r>
        <w:rPr>
          <w:iCs/>
          <w:szCs w:val="28"/>
        </w:rPr>
        <w:t>Для достижения поставленной цели будут решаться следующие задачи:</w:t>
      </w:r>
    </w:p>
    <w:p w:rsidR="009C778B" w:rsidRDefault="009C778B">
      <w:pPr>
        <w:pStyle w:val="17"/>
        <w:widowControl w:val="0"/>
        <w:tabs>
          <w:tab w:val="left" w:pos="355"/>
        </w:tabs>
        <w:suppressAutoHyphens w:val="0"/>
        <w:spacing w:before="0" w:after="0"/>
        <w:ind w:firstLine="709"/>
        <w:jc w:val="both"/>
        <w:rPr>
          <w:rFonts w:eastAsia="Calibri"/>
          <w:sz w:val="28"/>
          <w:szCs w:val="28"/>
        </w:rPr>
      </w:pPr>
      <w:r>
        <w:rPr>
          <w:rFonts w:eastAsia="Calibri"/>
          <w:sz w:val="28"/>
          <w:szCs w:val="28"/>
        </w:rPr>
        <w:t xml:space="preserve">- оптимизация состава и структуры имущества </w:t>
      </w:r>
      <w:r w:rsidR="00FB5705" w:rsidRPr="00130A36">
        <w:rPr>
          <w:sz w:val="28"/>
          <w:szCs w:val="28"/>
        </w:rPr>
        <w:t>Собинского муниципального округа</w:t>
      </w:r>
      <w:r>
        <w:rPr>
          <w:rFonts w:eastAsia="Calibri"/>
          <w:sz w:val="28"/>
          <w:szCs w:val="28"/>
        </w:rPr>
        <w:t xml:space="preserve">; </w:t>
      </w:r>
    </w:p>
    <w:p w:rsidR="009C778B" w:rsidRDefault="009C778B">
      <w:pPr>
        <w:pStyle w:val="17"/>
        <w:widowControl w:val="0"/>
        <w:tabs>
          <w:tab w:val="left" w:pos="355"/>
        </w:tabs>
        <w:suppressAutoHyphens w:val="0"/>
        <w:spacing w:before="0" w:after="0"/>
        <w:ind w:firstLine="709"/>
        <w:jc w:val="both"/>
        <w:rPr>
          <w:rFonts w:eastAsia="Calibri"/>
          <w:bCs/>
          <w:sz w:val="28"/>
          <w:szCs w:val="28"/>
        </w:rPr>
      </w:pPr>
      <w:r>
        <w:rPr>
          <w:rFonts w:eastAsia="Calibri"/>
          <w:sz w:val="28"/>
          <w:szCs w:val="28"/>
        </w:rPr>
        <w:t xml:space="preserve">- вовлечение имущества </w:t>
      </w:r>
      <w:r w:rsidR="00FB5705" w:rsidRPr="00130A36">
        <w:rPr>
          <w:sz w:val="28"/>
          <w:szCs w:val="28"/>
        </w:rPr>
        <w:t>Собинского муниципального округа</w:t>
      </w:r>
      <w:r w:rsidR="00FB5705">
        <w:rPr>
          <w:rFonts w:eastAsia="Calibri"/>
          <w:sz w:val="28"/>
          <w:szCs w:val="28"/>
        </w:rPr>
        <w:t xml:space="preserve"> </w:t>
      </w:r>
      <w:r>
        <w:rPr>
          <w:rFonts w:eastAsia="Calibri"/>
          <w:sz w:val="28"/>
          <w:szCs w:val="28"/>
        </w:rPr>
        <w:t xml:space="preserve">в хозяйственный оборот, обеспечение поступления в бюджет </w:t>
      </w:r>
      <w:r w:rsidR="00FB5705" w:rsidRPr="00130A36">
        <w:rPr>
          <w:sz w:val="28"/>
          <w:szCs w:val="28"/>
        </w:rPr>
        <w:t>Собинского муниципального округа</w:t>
      </w:r>
      <w:r w:rsidR="00FB5705">
        <w:rPr>
          <w:rFonts w:eastAsia="Calibri"/>
          <w:sz w:val="28"/>
          <w:szCs w:val="28"/>
        </w:rPr>
        <w:t xml:space="preserve"> </w:t>
      </w:r>
      <w:r>
        <w:rPr>
          <w:rFonts w:eastAsia="Calibri"/>
          <w:sz w:val="28"/>
          <w:szCs w:val="28"/>
        </w:rPr>
        <w:t>доходов и средств от использования и продажи имущества;</w:t>
      </w:r>
    </w:p>
    <w:p w:rsidR="009C778B" w:rsidRDefault="009C778B">
      <w:pPr>
        <w:pStyle w:val="17"/>
        <w:widowControl w:val="0"/>
        <w:tabs>
          <w:tab w:val="left" w:pos="355"/>
        </w:tabs>
        <w:suppressAutoHyphens w:val="0"/>
        <w:spacing w:before="0" w:after="0"/>
        <w:ind w:firstLine="709"/>
        <w:jc w:val="both"/>
        <w:rPr>
          <w:szCs w:val="28"/>
        </w:rPr>
      </w:pPr>
      <w:r>
        <w:rPr>
          <w:rFonts w:eastAsia="Calibri"/>
          <w:bCs/>
          <w:sz w:val="28"/>
          <w:szCs w:val="28"/>
        </w:rPr>
        <w:t>- повышение эффективности и открытости проведения приватизации имущества;</w:t>
      </w:r>
    </w:p>
    <w:p w:rsidR="009C778B" w:rsidRDefault="009C778B">
      <w:pPr>
        <w:widowControl w:val="0"/>
        <w:suppressAutoHyphens w:val="0"/>
        <w:ind w:firstLine="709"/>
        <w:jc w:val="both"/>
        <w:rPr>
          <w:szCs w:val="28"/>
        </w:rPr>
      </w:pPr>
      <w:r>
        <w:rPr>
          <w:szCs w:val="28"/>
        </w:rPr>
        <w:t xml:space="preserve">- модернизация программного комплекса по учету и управлению имуществом </w:t>
      </w:r>
      <w:r w:rsidR="00FB5705" w:rsidRPr="00130A36">
        <w:rPr>
          <w:szCs w:val="28"/>
        </w:rPr>
        <w:t>Собинского муниципального округа</w:t>
      </w:r>
      <w:r>
        <w:rPr>
          <w:color w:val="000000"/>
          <w:szCs w:val="28"/>
        </w:rPr>
        <w:t>.</w:t>
      </w:r>
      <w:r>
        <w:rPr>
          <w:szCs w:val="28"/>
        </w:rPr>
        <w:t xml:space="preserve"> </w:t>
      </w:r>
    </w:p>
    <w:p w:rsidR="009C778B" w:rsidRDefault="009C778B">
      <w:pPr>
        <w:pStyle w:val="17"/>
        <w:widowControl w:val="0"/>
        <w:tabs>
          <w:tab w:val="left" w:pos="1134"/>
        </w:tabs>
        <w:suppressAutoHyphens w:val="0"/>
        <w:spacing w:before="0" w:after="0"/>
        <w:ind w:firstLine="709"/>
        <w:jc w:val="both"/>
        <w:rPr>
          <w:sz w:val="28"/>
          <w:szCs w:val="28"/>
        </w:rPr>
      </w:pPr>
      <w:r>
        <w:rPr>
          <w:sz w:val="28"/>
          <w:szCs w:val="28"/>
        </w:rPr>
        <w:t xml:space="preserve">- повышение эффективности использования земельных ресурсов </w:t>
      </w:r>
      <w:r w:rsidR="00C36E9A" w:rsidRPr="00130A36">
        <w:rPr>
          <w:sz w:val="28"/>
          <w:szCs w:val="28"/>
        </w:rPr>
        <w:t>Собинского муниципального округа</w:t>
      </w:r>
      <w:r>
        <w:rPr>
          <w:sz w:val="28"/>
          <w:szCs w:val="28"/>
        </w:rPr>
        <w:t xml:space="preserve"> для реализации экономических и социальных задач, инфраструктурных проектов;</w:t>
      </w:r>
    </w:p>
    <w:p w:rsidR="009C778B" w:rsidRDefault="009C778B">
      <w:pPr>
        <w:pStyle w:val="17"/>
        <w:widowControl w:val="0"/>
        <w:tabs>
          <w:tab w:val="left" w:pos="1134"/>
        </w:tabs>
        <w:suppressAutoHyphens w:val="0"/>
        <w:spacing w:before="0" w:after="0"/>
        <w:ind w:firstLine="709"/>
        <w:jc w:val="both"/>
        <w:rPr>
          <w:sz w:val="28"/>
          <w:szCs w:val="28"/>
        </w:rPr>
      </w:pPr>
      <w:r>
        <w:rPr>
          <w:sz w:val="28"/>
          <w:szCs w:val="28"/>
        </w:rPr>
        <w:t xml:space="preserve">- вовлечение в хозяйственный оборот неиспользуемых или используемых не по назначению земельных участков, находящихся в собственности </w:t>
      </w:r>
      <w:r w:rsidR="00C36E9A">
        <w:rPr>
          <w:sz w:val="28"/>
          <w:szCs w:val="28"/>
        </w:rPr>
        <w:t>Собинского муниципального округа</w:t>
      </w:r>
      <w:r>
        <w:rPr>
          <w:sz w:val="28"/>
          <w:szCs w:val="28"/>
        </w:rPr>
        <w:t xml:space="preserve"> и в государственной собственности (не разграниченной), с целью обеспечения поступления в бюджет </w:t>
      </w:r>
      <w:r w:rsidR="00C36E9A">
        <w:rPr>
          <w:sz w:val="28"/>
          <w:szCs w:val="28"/>
        </w:rPr>
        <w:t>Собинского муниципального округа</w:t>
      </w:r>
      <w:r w:rsidR="00DE35BC">
        <w:rPr>
          <w:sz w:val="28"/>
          <w:szCs w:val="28"/>
        </w:rPr>
        <w:t xml:space="preserve"> </w:t>
      </w:r>
      <w:r>
        <w:rPr>
          <w:sz w:val="28"/>
          <w:szCs w:val="28"/>
        </w:rPr>
        <w:t xml:space="preserve">доходов и средств от использования земельных ресурсов </w:t>
      </w:r>
      <w:r w:rsidR="00C36E9A">
        <w:rPr>
          <w:sz w:val="28"/>
          <w:szCs w:val="28"/>
        </w:rPr>
        <w:t>Собинского муниципального округа</w:t>
      </w:r>
      <w:r>
        <w:rPr>
          <w:sz w:val="28"/>
          <w:szCs w:val="28"/>
        </w:rPr>
        <w:t>;</w:t>
      </w:r>
    </w:p>
    <w:p w:rsidR="009C778B" w:rsidRDefault="009C778B">
      <w:pPr>
        <w:pStyle w:val="17"/>
        <w:widowControl w:val="0"/>
        <w:tabs>
          <w:tab w:val="left" w:pos="1134"/>
        </w:tabs>
        <w:suppressAutoHyphens w:val="0"/>
        <w:spacing w:before="0" w:after="0"/>
        <w:ind w:firstLine="709"/>
        <w:jc w:val="both"/>
        <w:rPr>
          <w:sz w:val="28"/>
          <w:szCs w:val="28"/>
        </w:rPr>
      </w:pPr>
      <w:r>
        <w:rPr>
          <w:sz w:val="28"/>
          <w:szCs w:val="28"/>
        </w:rPr>
        <w:t>- управление земельными участками, находящимися в государственной собственности (неразграниченной) и муниципальной собственности, в том числе формирование земельных участков и проведение работ по подготовке проектов межевания земельных участков.</w:t>
      </w:r>
    </w:p>
    <w:p w:rsidR="007D6038" w:rsidRDefault="007D6038">
      <w:pPr>
        <w:pStyle w:val="17"/>
        <w:widowControl w:val="0"/>
        <w:tabs>
          <w:tab w:val="left" w:pos="1134"/>
        </w:tabs>
        <w:suppressAutoHyphens w:val="0"/>
        <w:spacing w:before="0" w:after="0"/>
        <w:ind w:firstLine="709"/>
        <w:jc w:val="both"/>
        <w:rPr>
          <w:sz w:val="28"/>
          <w:szCs w:val="28"/>
        </w:rPr>
      </w:pPr>
      <w:r>
        <w:rPr>
          <w:sz w:val="28"/>
          <w:szCs w:val="28"/>
        </w:rPr>
        <w:t xml:space="preserve">- </w:t>
      </w:r>
      <w:r w:rsidRPr="006E04AE">
        <w:rPr>
          <w:sz w:val="28"/>
          <w:szCs w:val="28"/>
        </w:rPr>
        <w:t>Осуществление государственного кадастрового учета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находящихся в собственности муниципальных образований.</w:t>
      </w:r>
    </w:p>
    <w:p w:rsidR="009C778B" w:rsidRPr="0037614F" w:rsidRDefault="009C778B" w:rsidP="0037614F">
      <w:pPr>
        <w:pStyle w:val="2"/>
        <w:widowControl w:val="0"/>
        <w:tabs>
          <w:tab w:val="left" w:pos="1701"/>
        </w:tabs>
        <w:suppressAutoHyphens w:val="0"/>
        <w:spacing w:before="0" w:after="0"/>
        <w:ind w:left="0" w:firstLine="709"/>
        <w:jc w:val="center"/>
        <w:rPr>
          <w:b w:val="0"/>
          <w:color w:val="000000"/>
          <w:sz w:val="28"/>
          <w:szCs w:val="28"/>
        </w:rPr>
      </w:pPr>
      <w:r>
        <w:rPr>
          <w:color w:val="000000"/>
          <w:sz w:val="28"/>
          <w:szCs w:val="28"/>
        </w:rPr>
        <w:t>Целевые показатели (индикаторы) достижения целей и решения задач, ожидаемые результаты реализации подпрограммы</w:t>
      </w:r>
    </w:p>
    <w:p w:rsidR="009C778B" w:rsidRDefault="009C778B">
      <w:pPr>
        <w:widowControl w:val="0"/>
        <w:suppressAutoHyphens w:val="0"/>
        <w:ind w:firstLine="709"/>
        <w:jc w:val="both"/>
        <w:rPr>
          <w:szCs w:val="28"/>
        </w:rPr>
      </w:pPr>
      <w:r>
        <w:rPr>
          <w:iCs/>
          <w:szCs w:val="28"/>
        </w:rPr>
        <w:t>В качестве целевых показателей подпрограммы определены:</w:t>
      </w:r>
    </w:p>
    <w:p w:rsidR="009C778B" w:rsidRDefault="009C778B">
      <w:pPr>
        <w:pStyle w:val="ConsPlusNormal"/>
        <w:suppressAutoHyphens w:val="0"/>
        <w:ind w:firstLine="709"/>
        <w:jc w:val="both"/>
        <w:rPr>
          <w:szCs w:val="28"/>
        </w:rPr>
      </w:pPr>
      <w:r>
        <w:rPr>
          <w:rFonts w:ascii="Times New Roman" w:hAnsi="Times New Roman" w:cs="Times New Roman"/>
          <w:sz w:val="28"/>
          <w:szCs w:val="28"/>
        </w:rPr>
        <w:t xml:space="preserve">- выполнение годового планового задания по поступлениям денежных средств в доходную часть бюджета </w:t>
      </w:r>
      <w:r w:rsidR="00C36E9A">
        <w:rPr>
          <w:rFonts w:ascii="Times New Roman" w:hAnsi="Times New Roman" w:cs="Times New Roman"/>
          <w:sz w:val="28"/>
          <w:szCs w:val="28"/>
        </w:rPr>
        <w:t>Собинского муниципального округа</w:t>
      </w:r>
      <w:r w:rsidR="00527687">
        <w:rPr>
          <w:rFonts w:ascii="Times New Roman" w:hAnsi="Times New Roman" w:cs="Times New Roman"/>
          <w:sz w:val="28"/>
          <w:szCs w:val="28"/>
        </w:rPr>
        <w:t xml:space="preserve"> </w:t>
      </w:r>
      <w:r>
        <w:rPr>
          <w:rFonts w:ascii="Times New Roman" w:hAnsi="Times New Roman" w:cs="Times New Roman"/>
          <w:sz w:val="28"/>
          <w:szCs w:val="28"/>
        </w:rPr>
        <w:t>от использования и распоряжения муниципальным имуществом и земельными участками в процентах к плановому заданию.</w:t>
      </w:r>
    </w:p>
    <w:p w:rsidR="009C778B" w:rsidRDefault="009C778B">
      <w:pPr>
        <w:widowControl w:val="0"/>
        <w:tabs>
          <w:tab w:val="left" w:pos="1134"/>
        </w:tabs>
        <w:suppressAutoHyphens w:val="0"/>
        <w:ind w:firstLine="709"/>
        <w:jc w:val="both"/>
        <w:rPr>
          <w:szCs w:val="28"/>
        </w:rPr>
      </w:pPr>
      <w:r>
        <w:rPr>
          <w:szCs w:val="28"/>
        </w:rPr>
        <w:t>-  доля граждан, реализовавших свое право на бесплатное предоставление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 в процентах.</w:t>
      </w:r>
    </w:p>
    <w:p w:rsidR="009C778B" w:rsidRDefault="009C778B">
      <w:pPr>
        <w:widowControl w:val="0"/>
        <w:tabs>
          <w:tab w:val="left" w:pos="1134"/>
        </w:tabs>
        <w:suppressAutoHyphens w:val="0"/>
        <w:ind w:firstLine="709"/>
        <w:jc w:val="both"/>
        <w:rPr>
          <w:szCs w:val="28"/>
        </w:rPr>
      </w:pPr>
      <w:r>
        <w:rPr>
          <w:szCs w:val="28"/>
        </w:rPr>
        <w:t xml:space="preserve">Показатель характеризует процесс реализации социальных гарантий отдельным категориям граждан в части бесплатного предоставления им земельных участков для ведения индивидуального жилищного строительства в соответствии с законодательством Российской Федерации и Владимирской области. </w:t>
      </w:r>
      <w:r w:rsidRPr="00CB324D">
        <w:rPr>
          <w:szCs w:val="28"/>
        </w:rPr>
        <w:t>Показатель учитывает положения Указа Президента Российской Федерации от 07 мая 2012 года № 600 «О мерах по обеспечению граждан Российской Федерации доступным и комфортным жильем и повышению качества жилищно-коммунальных услуг».</w:t>
      </w:r>
    </w:p>
    <w:p w:rsidR="009C778B" w:rsidRDefault="009C778B">
      <w:pPr>
        <w:widowControl w:val="0"/>
        <w:suppressAutoHyphens w:val="0"/>
        <w:ind w:firstLine="709"/>
        <w:jc w:val="both"/>
        <w:rPr>
          <w:szCs w:val="28"/>
        </w:rPr>
      </w:pPr>
      <w:r>
        <w:rPr>
          <w:szCs w:val="28"/>
        </w:rPr>
        <w:t>Сведения о значениях целевых показателей (индикаторов) подпрограммы по годам реализации муниципа</w:t>
      </w:r>
      <w:r w:rsidR="00B24254">
        <w:rPr>
          <w:szCs w:val="28"/>
        </w:rPr>
        <w:t>льной программы представлены в Т</w:t>
      </w:r>
      <w:r>
        <w:rPr>
          <w:szCs w:val="28"/>
        </w:rPr>
        <w:t>аблице 1 к муниципальной  программе.</w:t>
      </w:r>
    </w:p>
    <w:p w:rsidR="009C778B" w:rsidRDefault="009C778B">
      <w:pPr>
        <w:widowControl w:val="0"/>
        <w:suppressAutoHyphens w:val="0"/>
        <w:ind w:firstLine="709"/>
        <w:jc w:val="both"/>
        <w:rPr>
          <w:rFonts w:eastAsia="Arial"/>
          <w:szCs w:val="28"/>
        </w:rPr>
      </w:pPr>
      <w:r>
        <w:rPr>
          <w:szCs w:val="28"/>
        </w:rPr>
        <w:t>Ожидаемыми результатами реализации подпрограммы являются:</w:t>
      </w:r>
    </w:p>
    <w:p w:rsidR="009C778B" w:rsidRDefault="009C778B">
      <w:pPr>
        <w:pStyle w:val="17"/>
        <w:widowControl w:val="0"/>
        <w:tabs>
          <w:tab w:val="left" w:pos="-70"/>
          <w:tab w:val="left" w:pos="1134"/>
        </w:tabs>
        <w:suppressAutoHyphens w:val="0"/>
        <w:spacing w:before="0" w:after="0"/>
        <w:ind w:firstLine="709"/>
        <w:jc w:val="both"/>
        <w:rPr>
          <w:rFonts w:eastAsia="Calibri"/>
          <w:sz w:val="28"/>
          <w:szCs w:val="28"/>
          <w:shd w:val="clear" w:color="auto" w:fill="FFFFFF"/>
        </w:rPr>
      </w:pPr>
      <w:r>
        <w:rPr>
          <w:rFonts w:eastAsia="Arial"/>
          <w:sz w:val="28"/>
          <w:szCs w:val="28"/>
        </w:rPr>
        <w:t xml:space="preserve">- </w:t>
      </w:r>
      <w:r>
        <w:rPr>
          <w:rFonts w:eastAsia="Calibri"/>
          <w:sz w:val="28"/>
          <w:szCs w:val="28"/>
        </w:rPr>
        <w:t xml:space="preserve">повышение эффективности и прозрачности использования  имущества </w:t>
      </w:r>
      <w:r w:rsidR="00C36E9A">
        <w:rPr>
          <w:sz w:val="28"/>
          <w:szCs w:val="28"/>
        </w:rPr>
        <w:t>Собинского муниципального округа</w:t>
      </w:r>
      <w:r>
        <w:rPr>
          <w:rFonts w:eastAsia="Calibri"/>
          <w:sz w:val="28"/>
          <w:szCs w:val="28"/>
        </w:rPr>
        <w:t>;</w:t>
      </w:r>
    </w:p>
    <w:p w:rsidR="009C778B" w:rsidRDefault="009C778B">
      <w:pPr>
        <w:pStyle w:val="17"/>
        <w:widowControl w:val="0"/>
        <w:tabs>
          <w:tab w:val="left" w:pos="71"/>
          <w:tab w:val="left" w:pos="1134"/>
        </w:tabs>
        <w:suppressAutoHyphens w:val="0"/>
        <w:spacing w:before="0" w:after="0"/>
        <w:ind w:firstLine="709"/>
        <w:jc w:val="both"/>
        <w:rPr>
          <w:rFonts w:eastAsia="Calibri"/>
          <w:sz w:val="28"/>
          <w:szCs w:val="28"/>
          <w:shd w:val="clear" w:color="auto" w:fill="FFFFFF"/>
        </w:rPr>
      </w:pPr>
      <w:r>
        <w:rPr>
          <w:rFonts w:eastAsia="Calibri"/>
          <w:sz w:val="28"/>
          <w:szCs w:val="28"/>
          <w:shd w:val="clear" w:color="auto" w:fill="FFFFFF"/>
        </w:rPr>
        <w:t xml:space="preserve">- выполнение годового планового задания по поступлению в бюджет </w:t>
      </w:r>
      <w:r w:rsidR="00C36E9A">
        <w:rPr>
          <w:sz w:val="28"/>
          <w:szCs w:val="28"/>
        </w:rPr>
        <w:t>Собинского муниципального округа</w:t>
      </w:r>
      <w:r>
        <w:rPr>
          <w:rFonts w:eastAsia="Calibri"/>
          <w:sz w:val="28"/>
          <w:szCs w:val="28"/>
          <w:shd w:val="clear" w:color="auto" w:fill="FFFFFF"/>
        </w:rPr>
        <w:t xml:space="preserve"> доходов от перечисления части прибыли, остающейся после уплаты налогов и иных обязательных платежей муниципальных  унитарных предприятий;</w:t>
      </w:r>
    </w:p>
    <w:p w:rsidR="009C778B" w:rsidRDefault="009C778B">
      <w:pPr>
        <w:pStyle w:val="17"/>
        <w:widowControl w:val="0"/>
        <w:tabs>
          <w:tab w:val="left" w:pos="0"/>
          <w:tab w:val="left" w:pos="1134"/>
        </w:tabs>
        <w:suppressAutoHyphens w:val="0"/>
        <w:spacing w:before="0" w:after="0"/>
        <w:ind w:firstLine="709"/>
        <w:jc w:val="both"/>
        <w:rPr>
          <w:rFonts w:eastAsia="Calibri"/>
          <w:sz w:val="28"/>
          <w:szCs w:val="28"/>
          <w:shd w:val="clear" w:color="auto" w:fill="FFFFFF"/>
        </w:rPr>
      </w:pPr>
      <w:r>
        <w:rPr>
          <w:rFonts w:eastAsia="Calibri"/>
          <w:sz w:val="28"/>
          <w:szCs w:val="28"/>
          <w:shd w:val="clear" w:color="auto" w:fill="FFFFFF"/>
        </w:rPr>
        <w:t>- выполнение годового планового задания по поступлению в бюджет доходов от сдачи в аренду имущества;</w:t>
      </w:r>
    </w:p>
    <w:p w:rsidR="009C778B" w:rsidRDefault="009C778B">
      <w:pPr>
        <w:pStyle w:val="17"/>
        <w:widowControl w:val="0"/>
        <w:tabs>
          <w:tab w:val="left" w:pos="0"/>
          <w:tab w:val="left" w:pos="1134"/>
        </w:tabs>
        <w:suppressAutoHyphens w:val="0"/>
        <w:spacing w:before="0" w:after="0"/>
        <w:ind w:firstLine="709"/>
        <w:jc w:val="both"/>
        <w:rPr>
          <w:rFonts w:eastAsia="Calibri"/>
          <w:sz w:val="28"/>
          <w:szCs w:val="28"/>
          <w:shd w:val="clear" w:color="auto" w:fill="FFFFFF"/>
        </w:rPr>
      </w:pPr>
      <w:r>
        <w:rPr>
          <w:rFonts w:eastAsia="Calibri"/>
          <w:sz w:val="28"/>
          <w:szCs w:val="28"/>
          <w:shd w:val="clear" w:color="auto" w:fill="FFFFFF"/>
        </w:rPr>
        <w:t>- обеспечение государственной регистрации права собственности на объекты недвижимого имущества;</w:t>
      </w:r>
    </w:p>
    <w:p w:rsidR="009C778B" w:rsidRDefault="009C778B">
      <w:pPr>
        <w:pStyle w:val="17"/>
        <w:widowControl w:val="0"/>
        <w:tabs>
          <w:tab w:val="left" w:pos="0"/>
          <w:tab w:val="left" w:pos="1134"/>
        </w:tabs>
        <w:suppressAutoHyphens w:val="0"/>
        <w:spacing w:before="0" w:after="0"/>
        <w:ind w:firstLine="709"/>
        <w:jc w:val="both"/>
        <w:rPr>
          <w:rFonts w:eastAsia="Calibri"/>
          <w:sz w:val="28"/>
          <w:szCs w:val="28"/>
          <w:shd w:val="clear" w:color="auto" w:fill="FFFFFF"/>
        </w:rPr>
      </w:pPr>
      <w:r>
        <w:rPr>
          <w:rFonts w:eastAsia="Calibri"/>
          <w:sz w:val="28"/>
          <w:szCs w:val="28"/>
          <w:shd w:val="clear" w:color="auto" w:fill="FFFFFF"/>
        </w:rPr>
        <w:t xml:space="preserve">- учет имущества, обеспечение внесения в  Реестр муниципального имущества информации об объектах собственности </w:t>
      </w:r>
      <w:r w:rsidR="00C36E9A">
        <w:rPr>
          <w:sz w:val="28"/>
          <w:szCs w:val="28"/>
        </w:rPr>
        <w:t>Собинского муниципального округа</w:t>
      </w:r>
      <w:r>
        <w:rPr>
          <w:rFonts w:eastAsia="Calibri"/>
          <w:sz w:val="28"/>
          <w:szCs w:val="28"/>
          <w:shd w:val="clear" w:color="auto" w:fill="FFFFFF"/>
        </w:rPr>
        <w:t>;</w:t>
      </w:r>
    </w:p>
    <w:p w:rsidR="009C778B" w:rsidRDefault="009C778B">
      <w:pPr>
        <w:pStyle w:val="17"/>
        <w:widowControl w:val="0"/>
        <w:tabs>
          <w:tab w:val="left" w:pos="0"/>
          <w:tab w:val="left" w:pos="1134"/>
        </w:tabs>
        <w:suppressAutoHyphens w:val="0"/>
        <w:spacing w:before="0" w:after="0"/>
        <w:ind w:firstLine="709"/>
        <w:jc w:val="both"/>
        <w:rPr>
          <w:sz w:val="28"/>
          <w:szCs w:val="28"/>
          <w:shd w:val="clear" w:color="auto" w:fill="FFFFFF"/>
        </w:rPr>
      </w:pPr>
      <w:r>
        <w:rPr>
          <w:rFonts w:eastAsia="Calibri"/>
          <w:sz w:val="28"/>
          <w:szCs w:val="28"/>
          <w:shd w:val="clear" w:color="auto" w:fill="FFFFFF"/>
        </w:rPr>
        <w:t>- обеспечение раскрытия информации об имуществ</w:t>
      </w:r>
      <w:r w:rsidR="00F70049">
        <w:rPr>
          <w:rFonts w:eastAsia="Calibri"/>
          <w:sz w:val="28"/>
          <w:szCs w:val="28"/>
          <w:shd w:val="clear" w:color="auto" w:fill="FFFFFF"/>
        </w:rPr>
        <w:t>е для всех заинтересованных лиц;</w:t>
      </w:r>
    </w:p>
    <w:p w:rsidR="009C778B" w:rsidRDefault="009C778B">
      <w:pPr>
        <w:pStyle w:val="17"/>
        <w:widowControl w:val="0"/>
        <w:tabs>
          <w:tab w:val="left" w:pos="1134"/>
        </w:tabs>
        <w:suppressAutoHyphens w:val="0"/>
        <w:spacing w:before="0" w:after="0"/>
        <w:ind w:firstLine="709"/>
        <w:jc w:val="both"/>
        <w:rPr>
          <w:sz w:val="28"/>
          <w:szCs w:val="28"/>
        </w:rPr>
      </w:pPr>
      <w:r>
        <w:rPr>
          <w:sz w:val="28"/>
          <w:szCs w:val="28"/>
          <w:shd w:val="clear" w:color="auto" w:fill="FFFFFF"/>
        </w:rPr>
        <w:t xml:space="preserve">- повышение эффективности использования земельных ресурсов в интересах социально-экономического развития </w:t>
      </w:r>
      <w:r w:rsidR="00C36E9A">
        <w:rPr>
          <w:sz w:val="28"/>
          <w:szCs w:val="28"/>
          <w:shd w:val="clear" w:color="auto" w:fill="FFFFFF"/>
        </w:rPr>
        <w:t>Собинского муниципального округа</w:t>
      </w:r>
      <w:r>
        <w:rPr>
          <w:sz w:val="28"/>
          <w:szCs w:val="28"/>
          <w:shd w:val="clear" w:color="auto" w:fill="FFFFFF"/>
        </w:rPr>
        <w:t>;</w:t>
      </w:r>
    </w:p>
    <w:p w:rsidR="009C778B" w:rsidRDefault="009C778B">
      <w:pPr>
        <w:pStyle w:val="17"/>
        <w:widowControl w:val="0"/>
        <w:tabs>
          <w:tab w:val="left" w:pos="1134"/>
        </w:tabs>
        <w:suppressAutoHyphens w:val="0"/>
        <w:spacing w:before="0" w:after="0"/>
        <w:ind w:firstLine="709"/>
        <w:jc w:val="both"/>
        <w:rPr>
          <w:sz w:val="28"/>
          <w:szCs w:val="28"/>
        </w:rPr>
      </w:pPr>
      <w:r w:rsidRPr="00B24254">
        <w:rPr>
          <w:sz w:val="28"/>
          <w:szCs w:val="28"/>
        </w:rPr>
        <w:t xml:space="preserve">- выполнение годового планового задания по поступлению в бюджет </w:t>
      </w:r>
      <w:r w:rsidR="00C36E9A" w:rsidRPr="00B24254">
        <w:rPr>
          <w:sz w:val="28"/>
          <w:szCs w:val="28"/>
        </w:rPr>
        <w:t>Собинского муниципального округа</w:t>
      </w:r>
      <w:r w:rsidR="00C77B12" w:rsidRPr="00B24254">
        <w:rPr>
          <w:sz w:val="28"/>
          <w:szCs w:val="28"/>
        </w:rPr>
        <w:t xml:space="preserve"> </w:t>
      </w:r>
      <w:r w:rsidRPr="00B24254">
        <w:rPr>
          <w:sz w:val="28"/>
          <w:szCs w:val="28"/>
        </w:rPr>
        <w:t>доходов, получаемых в виде арендной платы, а также средств от продажи права на заключение договоров аренды за земельные участки;</w:t>
      </w:r>
    </w:p>
    <w:p w:rsidR="009C778B" w:rsidRDefault="009C778B">
      <w:pPr>
        <w:pStyle w:val="17"/>
        <w:widowControl w:val="0"/>
        <w:tabs>
          <w:tab w:val="left" w:pos="1134"/>
        </w:tabs>
        <w:suppressAutoHyphens w:val="0"/>
        <w:spacing w:before="0" w:after="0"/>
        <w:ind w:firstLine="709"/>
        <w:jc w:val="both"/>
        <w:rPr>
          <w:sz w:val="28"/>
          <w:szCs w:val="28"/>
        </w:rPr>
      </w:pPr>
      <w:r>
        <w:rPr>
          <w:sz w:val="28"/>
          <w:szCs w:val="28"/>
        </w:rPr>
        <w:t>- обеспечение наполнения государственного кадастра недвижимости сведениями о границах населенных пунктов, территориальных зон и зон с особыми условиями использования территорий, а также о земельных участках, на которых расположены многоквартирные дома, о земельных участках, предоставленных и предоставляемых гражданам и юридическим лицам;</w:t>
      </w:r>
    </w:p>
    <w:p w:rsidR="009C778B" w:rsidRDefault="009C778B">
      <w:pPr>
        <w:pStyle w:val="17"/>
        <w:widowControl w:val="0"/>
        <w:tabs>
          <w:tab w:val="left" w:pos="1134"/>
        </w:tabs>
        <w:suppressAutoHyphens w:val="0"/>
        <w:spacing w:before="0" w:after="0"/>
        <w:ind w:firstLine="709"/>
        <w:jc w:val="both"/>
        <w:rPr>
          <w:sz w:val="28"/>
          <w:szCs w:val="28"/>
        </w:rPr>
      </w:pPr>
      <w:r>
        <w:rPr>
          <w:sz w:val="28"/>
          <w:szCs w:val="28"/>
        </w:rPr>
        <w:t xml:space="preserve">- обеспечение государственной регистрации права собственности </w:t>
      </w:r>
      <w:r w:rsidR="00C36E9A">
        <w:rPr>
          <w:sz w:val="28"/>
          <w:szCs w:val="28"/>
        </w:rPr>
        <w:t>Собинского муниципального округа</w:t>
      </w:r>
      <w:r w:rsidR="00C77B12">
        <w:rPr>
          <w:sz w:val="28"/>
          <w:szCs w:val="28"/>
        </w:rPr>
        <w:t xml:space="preserve"> </w:t>
      </w:r>
      <w:r>
        <w:rPr>
          <w:sz w:val="28"/>
          <w:szCs w:val="28"/>
        </w:rPr>
        <w:t>на земельные участки;</w:t>
      </w:r>
    </w:p>
    <w:p w:rsidR="009C778B" w:rsidRDefault="009C778B">
      <w:pPr>
        <w:pStyle w:val="17"/>
        <w:widowControl w:val="0"/>
        <w:tabs>
          <w:tab w:val="left" w:pos="1134"/>
        </w:tabs>
        <w:suppressAutoHyphens w:val="0"/>
        <w:spacing w:before="0" w:after="0"/>
        <w:ind w:firstLine="709"/>
        <w:jc w:val="both"/>
        <w:rPr>
          <w:sz w:val="28"/>
          <w:szCs w:val="28"/>
        </w:rPr>
      </w:pPr>
      <w:r>
        <w:rPr>
          <w:sz w:val="28"/>
          <w:szCs w:val="28"/>
        </w:rPr>
        <w:t xml:space="preserve">- увеличение доходов консолидированного бюджета </w:t>
      </w:r>
      <w:r w:rsidR="00C36E9A">
        <w:rPr>
          <w:sz w:val="28"/>
          <w:szCs w:val="28"/>
        </w:rPr>
        <w:t>Собинского муниципального округа</w:t>
      </w:r>
      <w:r>
        <w:rPr>
          <w:sz w:val="28"/>
          <w:szCs w:val="28"/>
        </w:rPr>
        <w:t xml:space="preserve"> от внесения земельных платежей; </w:t>
      </w:r>
    </w:p>
    <w:p w:rsidR="009C778B" w:rsidRDefault="009C778B">
      <w:pPr>
        <w:pStyle w:val="17"/>
        <w:widowControl w:val="0"/>
        <w:tabs>
          <w:tab w:val="left" w:pos="1134"/>
        </w:tabs>
        <w:suppressAutoHyphens w:val="0"/>
        <w:spacing w:before="0" w:after="0"/>
        <w:ind w:firstLine="709"/>
        <w:jc w:val="both"/>
        <w:rPr>
          <w:sz w:val="28"/>
          <w:szCs w:val="28"/>
        </w:rPr>
      </w:pPr>
      <w:r>
        <w:rPr>
          <w:sz w:val="28"/>
          <w:szCs w:val="28"/>
        </w:rPr>
        <w:t>- обеспечение реализации социальных гарантий, предусмотренных законодательством Российской Федерации и законодательством Владимирской области в отношении отдельных групп граждан, в том числе обеспечение граждан, имеющих право на бесплатное предоставление земельных участков, земельными участками для индивидуального жилищного строительства.</w:t>
      </w:r>
    </w:p>
    <w:p w:rsidR="009C778B" w:rsidRDefault="009C778B">
      <w:pPr>
        <w:pStyle w:val="2"/>
        <w:widowControl w:val="0"/>
        <w:tabs>
          <w:tab w:val="left" w:pos="1701"/>
        </w:tabs>
        <w:suppressAutoHyphens w:val="0"/>
        <w:spacing w:before="0" w:after="0"/>
        <w:ind w:left="0" w:firstLine="709"/>
        <w:jc w:val="both"/>
        <w:rPr>
          <w:color w:val="000000"/>
          <w:sz w:val="28"/>
          <w:szCs w:val="28"/>
        </w:rPr>
      </w:pPr>
      <w:hyperlink r:id="rId13" w:history="1">
        <w:r>
          <w:rPr>
            <w:rStyle w:val="a4"/>
            <w:rFonts w:eastAsia="Arial"/>
            <w:color w:val="000000"/>
            <w:sz w:val="28"/>
            <w:szCs w:val="28"/>
            <w:u w:val="none"/>
          </w:rPr>
          <w:t> </w:t>
        </w:r>
        <w:r>
          <w:rPr>
            <w:rStyle w:val="a4"/>
            <w:color w:val="000000"/>
            <w:sz w:val="28"/>
            <w:szCs w:val="28"/>
            <w:u w:val="none"/>
          </w:rPr>
          <w:t>Сроки и этапы реализации подпрограммы</w:t>
        </w:r>
      </w:hyperlink>
    </w:p>
    <w:p w:rsidR="009C778B" w:rsidRDefault="00094F2D">
      <w:pPr>
        <w:widowControl w:val="0"/>
        <w:suppressAutoHyphens w:val="0"/>
        <w:ind w:firstLine="709"/>
        <w:jc w:val="both"/>
        <w:rPr>
          <w:szCs w:val="28"/>
        </w:rPr>
      </w:pPr>
      <w:r>
        <w:rPr>
          <w:szCs w:val="28"/>
        </w:rPr>
        <w:t>Подпрограмма реализуется в 202</w:t>
      </w:r>
      <w:r w:rsidR="00C125CA">
        <w:rPr>
          <w:szCs w:val="28"/>
        </w:rPr>
        <w:t>5</w:t>
      </w:r>
      <w:r>
        <w:rPr>
          <w:szCs w:val="28"/>
        </w:rPr>
        <w:t>-20</w:t>
      </w:r>
      <w:r w:rsidR="00C125CA">
        <w:rPr>
          <w:szCs w:val="28"/>
        </w:rPr>
        <w:t>30</w:t>
      </w:r>
      <w:r w:rsidR="00020A1B">
        <w:rPr>
          <w:szCs w:val="28"/>
        </w:rPr>
        <w:t xml:space="preserve">гг. </w:t>
      </w:r>
      <w:r w:rsidR="009C778B">
        <w:rPr>
          <w:szCs w:val="28"/>
        </w:rPr>
        <w:t>Этапы подпрограммы не выделяются.</w:t>
      </w:r>
    </w:p>
    <w:p w:rsidR="009C778B" w:rsidRDefault="009C778B">
      <w:pPr>
        <w:pStyle w:val="2"/>
        <w:widowControl w:val="0"/>
        <w:tabs>
          <w:tab w:val="left" w:pos="1701"/>
        </w:tabs>
        <w:suppressAutoHyphens w:val="0"/>
        <w:spacing w:before="0" w:after="0"/>
        <w:ind w:left="0" w:firstLine="709"/>
        <w:jc w:val="both"/>
        <w:rPr>
          <w:color w:val="000000"/>
          <w:sz w:val="28"/>
          <w:szCs w:val="28"/>
          <w:u w:val="single"/>
        </w:rPr>
      </w:pPr>
      <w:hyperlink r:id="rId14" w:history="1">
        <w:r>
          <w:rPr>
            <w:rStyle w:val="a4"/>
            <w:color w:val="000000"/>
            <w:sz w:val="28"/>
            <w:szCs w:val="28"/>
            <w:u w:val="none"/>
          </w:rPr>
          <w:t>Характеристика основных мероприятий подпрограммы</w:t>
        </w:r>
      </w:hyperlink>
      <w:r>
        <w:rPr>
          <w:color w:val="000000"/>
          <w:sz w:val="28"/>
          <w:szCs w:val="28"/>
        </w:rPr>
        <w:t>.</w:t>
      </w:r>
    </w:p>
    <w:p w:rsidR="009C778B" w:rsidRDefault="009C778B">
      <w:pPr>
        <w:widowControl w:val="0"/>
        <w:suppressAutoHyphens w:val="0"/>
        <w:ind w:firstLine="709"/>
        <w:jc w:val="both"/>
        <w:rPr>
          <w:b/>
          <w:szCs w:val="28"/>
        </w:rPr>
      </w:pPr>
      <w:r>
        <w:rPr>
          <w:b/>
          <w:szCs w:val="28"/>
        </w:rPr>
        <w:t>Основные мероприятия подпрограммы</w:t>
      </w:r>
      <w:r w:rsidR="00094F2D">
        <w:rPr>
          <w:b/>
          <w:szCs w:val="28"/>
        </w:rPr>
        <w:t>.</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 xml:space="preserve">1. Управление и распоряжение имущественными комплексами муниципальных унитарных предприятий </w:t>
      </w:r>
      <w:r w:rsidR="00C36E9A">
        <w:rPr>
          <w:sz w:val="28"/>
          <w:szCs w:val="28"/>
        </w:rPr>
        <w:t>Собинского муниципального округа</w:t>
      </w:r>
      <w:r>
        <w:rPr>
          <w:sz w:val="28"/>
          <w:szCs w:val="28"/>
        </w:rPr>
        <w:t>.</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 xml:space="preserve">2. Управление и распоряжение имуществом муниципальных учреждений </w:t>
      </w:r>
      <w:r w:rsidR="00C36E9A">
        <w:rPr>
          <w:sz w:val="28"/>
          <w:szCs w:val="28"/>
        </w:rPr>
        <w:t>Собинского муниципального округа</w:t>
      </w:r>
      <w:r>
        <w:rPr>
          <w:sz w:val="28"/>
          <w:szCs w:val="28"/>
        </w:rPr>
        <w:t>.</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 xml:space="preserve">3. Управление и распоряжение находящимися в собственности </w:t>
      </w:r>
      <w:r w:rsidR="00C36E9A">
        <w:rPr>
          <w:sz w:val="28"/>
          <w:szCs w:val="28"/>
        </w:rPr>
        <w:t>Собинского муниципального округа</w:t>
      </w:r>
      <w:r w:rsidR="00A0069C">
        <w:rPr>
          <w:sz w:val="28"/>
          <w:szCs w:val="28"/>
        </w:rPr>
        <w:t xml:space="preserve"> </w:t>
      </w:r>
      <w:r>
        <w:rPr>
          <w:sz w:val="28"/>
          <w:szCs w:val="28"/>
        </w:rPr>
        <w:t>долями в уставном капитале хозяйственных обществ.</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 xml:space="preserve">4. Приватизация имущества </w:t>
      </w:r>
      <w:r w:rsidR="00C36E9A">
        <w:rPr>
          <w:sz w:val="28"/>
          <w:szCs w:val="28"/>
        </w:rPr>
        <w:t>Собинского муниципального округа</w:t>
      </w:r>
      <w:r>
        <w:rPr>
          <w:sz w:val="28"/>
          <w:szCs w:val="28"/>
        </w:rPr>
        <w:t>.</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 xml:space="preserve">Приватизация имущества </w:t>
      </w:r>
      <w:r w:rsidR="00C36E9A">
        <w:rPr>
          <w:sz w:val="28"/>
          <w:szCs w:val="28"/>
        </w:rPr>
        <w:t>Собинского муниципального округа</w:t>
      </w:r>
      <w:r w:rsidR="00A0069C">
        <w:rPr>
          <w:sz w:val="28"/>
          <w:szCs w:val="28"/>
        </w:rPr>
        <w:t xml:space="preserve"> </w:t>
      </w:r>
      <w:r>
        <w:rPr>
          <w:sz w:val="28"/>
          <w:szCs w:val="28"/>
        </w:rPr>
        <w:t xml:space="preserve">осуществляется в соответствии с Прогнозным планом приватизации на плановый период, утверждаемым Советом народных депутатов </w:t>
      </w:r>
      <w:r w:rsidR="00C36E9A">
        <w:rPr>
          <w:sz w:val="28"/>
          <w:szCs w:val="28"/>
        </w:rPr>
        <w:t>Собинского муниципального округа</w:t>
      </w:r>
      <w:r>
        <w:rPr>
          <w:sz w:val="28"/>
          <w:szCs w:val="28"/>
        </w:rPr>
        <w:t xml:space="preserve">. </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5. </w:t>
      </w:r>
      <w:r w:rsidRPr="00EF332E">
        <w:rPr>
          <w:sz w:val="28"/>
          <w:szCs w:val="28"/>
        </w:rPr>
        <w:t xml:space="preserve">Перераспределение имущества между </w:t>
      </w:r>
      <w:r w:rsidR="00EF332E" w:rsidRPr="00EF332E">
        <w:rPr>
          <w:sz w:val="28"/>
          <w:szCs w:val="28"/>
        </w:rPr>
        <w:t xml:space="preserve">учреждениями </w:t>
      </w:r>
      <w:r w:rsidR="00C36E9A" w:rsidRPr="00EF332E">
        <w:rPr>
          <w:sz w:val="28"/>
          <w:szCs w:val="28"/>
        </w:rPr>
        <w:t>Собинск</w:t>
      </w:r>
      <w:r w:rsidR="00EF332E" w:rsidRPr="00EF332E">
        <w:rPr>
          <w:sz w:val="28"/>
          <w:szCs w:val="28"/>
        </w:rPr>
        <w:t>ого</w:t>
      </w:r>
      <w:r w:rsidR="00C36E9A" w:rsidRPr="00EF332E">
        <w:rPr>
          <w:sz w:val="28"/>
          <w:szCs w:val="28"/>
        </w:rPr>
        <w:t xml:space="preserve"> муниципальн</w:t>
      </w:r>
      <w:r w:rsidR="00EF332E" w:rsidRPr="00EF332E">
        <w:rPr>
          <w:sz w:val="28"/>
          <w:szCs w:val="28"/>
        </w:rPr>
        <w:t>ого</w:t>
      </w:r>
      <w:r w:rsidR="00C36E9A" w:rsidRPr="00EF332E">
        <w:rPr>
          <w:sz w:val="28"/>
          <w:szCs w:val="28"/>
        </w:rPr>
        <w:t xml:space="preserve"> округ</w:t>
      </w:r>
      <w:r w:rsidR="00EF332E" w:rsidRPr="00EF332E">
        <w:rPr>
          <w:sz w:val="28"/>
          <w:szCs w:val="28"/>
        </w:rPr>
        <w:t>а</w:t>
      </w:r>
      <w:r w:rsidRPr="00EF332E">
        <w:rPr>
          <w:sz w:val="28"/>
          <w:szCs w:val="28"/>
        </w:rPr>
        <w:t>, проведение работ по приему-передаче имущества.</w:t>
      </w:r>
    </w:p>
    <w:p w:rsidR="009C778B" w:rsidRDefault="009C778B">
      <w:pPr>
        <w:pStyle w:val="msonormalcxspmiddle"/>
        <w:widowControl w:val="0"/>
        <w:tabs>
          <w:tab w:val="left" w:pos="0"/>
        </w:tabs>
        <w:suppressAutoHyphens w:val="0"/>
        <w:spacing w:before="0" w:after="0"/>
        <w:ind w:firstLine="709"/>
        <w:jc w:val="both"/>
        <w:rPr>
          <w:sz w:val="28"/>
          <w:szCs w:val="28"/>
        </w:rPr>
      </w:pPr>
      <w:r>
        <w:rPr>
          <w:sz w:val="28"/>
          <w:szCs w:val="28"/>
        </w:rPr>
        <w:t xml:space="preserve">6. Повышение эффективности и прозрачности передачи имущества </w:t>
      </w:r>
      <w:r w:rsidR="00C36E9A">
        <w:rPr>
          <w:sz w:val="28"/>
          <w:szCs w:val="28"/>
        </w:rPr>
        <w:t>Собинского муниципального округа</w:t>
      </w:r>
      <w:r>
        <w:rPr>
          <w:sz w:val="28"/>
          <w:szCs w:val="28"/>
        </w:rPr>
        <w:t xml:space="preserve"> в аренду, а также иное вовлечение в хозяйственный оборот неиспользуемых или используемых не по назначению объектов недвижимого имущества.</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 xml:space="preserve">7. Выполнение Комитетом по управлению имуществом   администрации </w:t>
      </w:r>
      <w:r w:rsidR="00C36E9A">
        <w:rPr>
          <w:sz w:val="28"/>
          <w:szCs w:val="28"/>
        </w:rPr>
        <w:t>Собинского муниципального округа</w:t>
      </w:r>
      <w:r w:rsidR="00106B6F">
        <w:rPr>
          <w:sz w:val="28"/>
          <w:szCs w:val="28"/>
        </w:rPr>
        <w:t xml:space="preserve"> Владимирской области </w:t>
      </w:r>
      <w:r>
        <w:rPr>
          <w:sz w:val="28"/>
          <w:szCs w:val="28"/>
        </w:rPr>
        <w:t xml:space="preserve">функций главного администратора доходов бюджета </w:t>
      </w:r>
      <w:r w:rsidR="00C36E9A">
        <w:rPr>
          <w:sz w:val="28"/>
          <w:szCs w:val="28"/>
        </w:rPr>
        <w:t>Собинского муниципального округа</w:t>
      </w:r>
      <w:r w:rsidR="00106B6F">
        <w:rPr>
          <w:sz w:val="28"/>
          <w:szCs w:val="28"/>
        </w:rPr>
        <w:t xml:space="preserve"> </w:t>
      </w:r>
      <w:r>
        <w:rPr>
          <w:sz w:val="28"/>
          <w:szCs w:val="28"/>
        </w:rPr>
        <w:t xml:space="preserve">по соответствующим кодам бюджетной классификации </w:t>
      </w:r>
    </w:p>
    <w:p w:rsidR="00106B6F" w:rsidRDefault="009C778B">
      <w:pPr>
        <w:pStyle w:val="msonormalcxspmiddle"/>
        <w:widowControl w:val="0"/>
        <w:tabs>
          <w:tab w:val="left" w:pos="1134"/>
        </w:tabs>
        <w:suppressAutoHyphens w:val="0"/>
        <w:spacing w:before="0" w:after="0"/>
        <w:ind w:firstLine="709"/>
        <w:jc w:val="both"/>
        <w:rPr>
          <w:sz w:val="28"/>
          <w:szCs w:val="28"/>
        </w:rPr>
      </w:pPr>
      <w:r>
        <w:rPr>
          <w:sz w:val="28"/>
          <w:szCs w:val="28"/>
        </w:rPr>
        <w:t xml:space="preserve">9. Ведение Реестра муниципального имущества </w:t>
      </w:r>
      <w:r w:rsidR="00C36E9A">
        <w:rPr>
          <w:sz w:val="28"/>
          <w:szCs w:val="28"/>
        </w:rPr>
        <w:t>Собинского муниципального округа</w:t>
      </w:r>
      <w:r>
        <w:rPr>
          <w:sz w:val="28"/>
          <w:szCs w:val="28"/>
        </w:rPr>
        <w:t>.</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 xml:space="preserve">10. Бюджетный учёт имущества казны </w:t>
      </w:r>
      <w:r w:rsidR="00C36E9A">
        <w:rPr>
          <w:sz w:val="28"/>
          <w:szCs w:val="28"/>
        </w:rPr>
        <w:t>Собинского муниципального округа</w:t>
      </w:r>
      <w:r>
        <w:rPr>
          <w:sz w:val="28"/>
          <w:szCs w:val="28"/>
        </w:rPr>
        <w:t>.</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 xml:space="preserve">11. Государственная регистрация права собственности </w:t>
      </w:r>
      <w:r w:rsidR="00C36E9A">
        <w:rPr>
          <w:sz w:val="28"/>
          <w:szCs w:val="28"/>
        </w:rPr>
        <w:t>Собинского муниципального округа</w:t>
      </w:r>
      <w:r w:rsidR="00106B6F">
        <w:rPr>
          <w:sz w:val="28"/>
          <w:szCs w:val="28"/>
        </w:rPr>
        <w:t xml:space="preserve"> </w:t>
      </w:r>
      <w:r>
        <w:rPr>
          <w:sz w:val="28"/>
          <w:szCs w:val="28"/>
        </w:rPr>
        <w:t>на объекты недвижимого имущества.</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12. Предоставление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 xml:space="preserve"> 13. Обеспечение межведомственного электронного взаимодействия в сфере управления имуществом </w:t>
      </w:r>
      <w:r w:rsidR="00C36E9A">
        <w:rPr>
          <w:sz w:val="28"/>
          <w:szCs w:val="28"/>
        </w:rPr>
        <w:t>Собинского муниципального округа</w:t>
      </w:r>
      <w:r>
        <w:rPr>
          <w:sz w:val="28"/>
          <w:szCs w:val="28"/>
        </w:rPr>
        <w:t>;</w:t>
      </w:r>
    </w:p>
    <w:p w:rsidR="009C778B" w:rsidRDefault="009C778B">
      <w:pPr>
        <w:pStyle w:val="msonormalcxspmiddle"/>
        <w:widowControl w:val="0"/>
        <w:suppressAutoHyphens w:val="0"/>
        <w:spacing w:before="0" w:after="0"/>
        <w:ind w:firstLine="709"/>
        <w:jc w:val="both"/>
        <w:rPr>
          <w:sz w:val="28"/>
          <w:szCs w:val="28"/>
        </w:rPr>
      </w:pPr>
      <w:r>
        <w:rPr>
          <w:sz w:val="28"/>
          <w:szCs w:val="28"/>
        </w:rPr>
        <w:t>14. Управление земельными участками, государственная собственность на которые не разграничена, в случаях и в порядке, установленных законодательством.</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 xml:space="preserve">15. Управление земельными участками, находящимися в собственности </w:t>
      </w:r>
      <w:r w:rsidR="00C36E9A">
        <w:rPr>
          <w:sz w:val="28"/>
          <w:szCs w:val="28"/>
        </w:rPr>
        <w:t>Собинского муниципального округа</w:t>
      </w:r>
      <w:r>
        <w:rPr>
          <w:sz w:val="28"/>
          <w:szCs w:val="28"/>
        </w:rPr>
        <w:t>, в случаях и в порядке, установленных законодательством.</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 xml:space="preserve">16. Государственная регистрация права собственности </w:t>
      </w:r>
      <w:r w:rsidR="00C36E9A">
        <w:rPr>
          <w:sz w:val="28"/>
          <w:szCs w:val="28"/>
        </w:rPr>
        <w:t>Собинского муниципального округа</w:t>
      </w:r>
      <w:r>
        <w:rPr>
          <w:sz w:val="28"/>
          <w:szCs w:val="28"/>
        </w:rPr>
        <w:t xml:space="preserve"> на земельные участки.</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17. Вовлечение в хозяйственный оборот неиспользуемых или используемых не по назначению земельных участков, реализация выработанного решения по дальнейшему использованию земельных участков.</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В рамках мероприятия осуществляется выявление неиспользуемых или используемых не по назначению земельных участков, анализ предложений по их возможному использованию, реализация выработанного решения по дальнейшему использованию, в том числе, продажа, передача в аренду, предоставление в постоянное (бессрочное) пользование, безвозмездное срочное пользование, в ограниченное пользование (сервитут).</w:t>
      </w:r>
    </w:p>
    <w:p w:rsidR="009C778B" w:rsidRDefault="009C778B">
      <w:pPr>
        <w:pStyle w:val="msonormalcxsplast"/>
        <w:widowControl w:val="0"/>
        <w:tabs>
          <w:tab w:val="left" w:pos="1134"/>
        </w:tabs>
        <w:suppressAutoHyphens w:val="0"/>
        <w:spacing w:before="0" w:after="0"/>
        <w:ind w:firstLine="709"/>
        <w:jc w:val="both"/>
        <w:rPr>
          <w:sz w:val="28"/>
          <w:szCs w:val="28"/>
        </w:rPr>
      </w:pPr>
      <w:r>
        <w:rPr>
          <w:sz w:val="28"/>
          <w:szCs w:val="28"/>
        </w:rPr>
        <w:t>Перечень основных мероприятий подпрограммы с указанием ответственного исполнителя, сроков реализации и ожидаемых непосредстве</w:t>
      </w:r>
      <w:r w:rsidR="00B24254">
        <w:rPr>
          <w:sz w:val="28"/>
          <w:szCs w:val="28"/>
        </w:rPr>
        <w:t>нных результатов представлен в Т</w:t>
      </w:r>
      <w:r>
        <w:rPr>
          <w:sz w:val="28"/>
          <w:szCs w:val="28"/>
        </w:rPr>
        <w:t>аблице 2 к муниципальной программе.</w:t>
      </w:r>
    </w:p>
    <w:p w:rsidR="009C778B" w:rsidRDefault="009C778B">
      <w:pPr>
        <w:pStyle w:val="2"/>
        <w:widowControl w:val="0"/>
        <w:suppressAutoHyphens w:val="0"/>
        <w:spacing w:before="0" w:after="0"/>
        <w:ind w:left="0" w:firstLine="709"/>
        <w:jc w:val="both"/>
        <w:rPr>
          <w:color w:val="000000"/>
          <w:sz w:val="28"/>
          <w:szCs w:val="28"/>
        </w:rPr>
      </w:pPr>
      <w:hyperlink r:id="rId15" w:history="1">
        <w:r>
          <w:rPr>
            <w:rStyle w:val="a4"/>
            <w:color w:val="000000"/>
            <w:sz w:val="28"/>
            <w:szCs w:val="28"/>
            <w:u w:val="none"/>
          </w:rPr>
          <w:t>Ресурсное обеспечение подпрограммы</w:t>
        </w:r>
      </w:hyperlink>
    </w:p>
    <w:p w:rsidR="00EB1973" w:rsidRPr="00A221D0" w:rsidRDefault="004F0670" w:rsidP="00EB1973">
      <w:pPr>
        <w:pStyle w:val="ConsPlusNormal"/>
        <w:suppressAutoHyphens w:val="0"/>
        <w:snapToGrid w:val="0"/>
        <w:ind w:firstLine="0"/>
        <w:jc w:val="both"/>
        <w:rPr>
          <w:rFonts w:ascii="Times New Roman" w:hAnsi="Times New Roman" w:cs="Times New Roman"/>
          <w:sz w:val="24"/>
          <w:szCs w:val="24"/>
        </w:rPr>
      </w:pPr>
      <w:r w:rsidRPr="004F0670">
        <w:rPr>
          <w:rFonts w:ascii="Times New Roman" w:hAnsi="Times New Roman" w:cs="Times New Roman"/>
          <w:sz w:val="28"/>
          <w:szCs w:val="28"/>
        </w:rPr>
        <w:t>Общий объем финансирования, предусмотренных на реализацию подпрограммы «Управление муниципальным имуществом и земельными ресурсами» всего</w:t>
      </w:r>
      <w:r w:rsidR="00A069D5">
        <w:rPr>
          <w:rFonts w:ascii="Times New Roman" w:hAnsi="Times New Roman" w:cs="Times New Roman"/>
          <w:sz w:val="28"/>
          <w:szCs w:val="28"/>
        </w:rPr>
        <w:t xml:space="preserve"> </w:t>
      </w:r>
      <w:r w:rsidR="00A069D5">
        <w:rPr>
          <w:rFonts w:ascii="Times New Roman" w:hAnsi="Times New Roman" w:cs="Times New Roman"/>
          <w:b/>
          <w:sz w:val="24"/>
          <w:szCs w:val="24"/>
        </w:rPr>
        <w:t xml:space="preserve">–        </w:t>
      </w:r>
      <w:r w:rsidR="00EA7596">
        <w:rPr>
          <w:rFonts w:ascii="Times New Roman" w:hAnsi="Times New Roman" w:cs="Times New Roman"/>
          <w:sz w:val="24"/>
          <w:szCs w:val="24"/>
        </w:rPr>
        <w:t>108858,32670</w:t>
      </w:r>
      <w:r w:rsidR="00EB1973" w:rsidRPr="00A221D0">
        <w:rPr>
          <w:rFonts w:ascii="Times New Roman" w:hAnsi="Times New Roman" w:cs="Times New Roman"/>
          <w:sz w:val="24"/>
          <w:szCs w:val="24"/>
        </w:rPr>
        <w:t xml:space="preserve"> тыс. руб., в том числе:</w:t>
      </w:r>
    </w:p>
    <w:p w:rsidR="00EB1973" w:rsidRPr="00A221D0" w:rsidRDefault="00EB1973" w:rsidP="00EB1973">
      <w:pPr>
        <w:pStyle w:val="ConsPlusNormal"/>
        <w:suppressAutoHyphens w:val="0"/>
        <w:ind w:firstLine="0"/>
        <w:jc w:val="both"/>
        <w:rPr>
          <w:rFonts w:ascii="Times New Roman" w:hAnsi="Times New Roman" w:cs="Times New Roman"/>
          <w:sz w:val="24"/>
          <w:szCs w:val="24"/>
        </w:rPr>
      </w:pPr>
      <w:r w:rsidRPr="00A221D0">
        <w:rPr>
          <w:rFonts w:ascii="Times New Roman" w:hAnsi="Times New Roman" w:cs="Times New Roman"/>
          <w:sz w:val="24"/>
          <w:szCs w:val="24"/>
        </w:rPr>
        <w:t>202</w:t>
      </w:r>
      <w:r w:rsidR="00A514ED" w:rsidRPr="00A221D0">
        <w:rPr>
          <w:rFonts w:ascii="Times New Roman" w:hAnsi="Times New Roman" w:cs="Times New Roman"/>
          <w:sz w:val="24"/>
          <w:szCs w:val="24"/>
        </w:rPr>
        <w:t>5</w:t>
      </w:r>
      <w:r w:rsidRPr="00A221D0">
        <w:rPr>
          <w:rFonts w:ascii="Times New Roman" w:hAnsi="Times New Roman" w:cs="Times New Roman"/>
          <w:sz w:val="24"/>
          <w:szCs w:val="24"/>
        </w:rPr>
        <w:t xml:space="preserve">г.- </w:t>
      </w:r>
      <w:r w:rsidR="00D7598A">
        <w:rPr>
          <w:rFonts w:ascii="Times New Roman" w:hAnsi="Times New Roman" w:cs="Times New Roman"/>
          <w:sz w:val="24"/>
          <w:szCs w:val="24"/>
        </w:rPr>
        <w:t>13520,28208</w:t>
      </w:r>
      <w:r w:rsidRPr="00A221D0">
        <w:rPr>
          <w:rFonts w:ascii="Times New Roman" w:hAnsi="Times New Roman" w:cs="Times New Roman"/>
          <w:sz w:val="24"/>
          <w:szCs w:val="24"/>
        </w:rPr>
        <w:t xml:space="preserve"> тыс. руб.</w:t>
      </w:r>
    </w:p>
    <w:p w:rsidR="00EB1973" w:rsidRPr="00A221D0" w:rsidRDefault="00A514ED" w:rsidP="00EB1973">
      <w:pPr>
        <w:pStyle w:val="ConsPlusNormal"/>
        <w:suppressAutoHyphens w:val="0"/>
        <w:ind w:firstLine="0"/>
        <w:jc w:val="both"/>
        <w:rPr>
          <w:rFonts w:ascii="Times New Roman" w:hAnsi="Times New Roman" w:cs="Times New Roman"/>
          <w:sz w:val="24"/>
          <w:szCs w:val="24"/>
        </w:rPr>
      </w:pPr>
      <w:r w:rsidRPr="00A221D0">
        <w:rPr>
          <w:rFonts w:ascii="Times New Roman" w:hAnsi="Times New Roman" w:cs="Times New Roman"/>
          <w:sz w:val="24"/>
          <w:szCs w:val="24"/>
        </w:rPr>
        <w:t>2026</w:t>
      </w:r>
      <w:r w:rsidR="00EB1973" w:rsidRPr="00A221D0">
        <w:rPr>
          <w:rFonts w:ascii="Times New Roman" w:hAnsi="Times New Roman" w:cs="Times New Roman"/>
          <w:sz w:val="24"/>
          <w:szCs w:val="24"/>
        </w:rPr>
        <w:t xml:space="preserve">г.- </w:t>
      </w:r>
      <w:r w:rsidR="00EA7596">
        <w:rPr>
          <w:rFonts w:ascii="Times New Roman" w:hAnsi="Times New Roman" w:cs="Times New Roman"/>
          <w:sz w:val="24"/>
          <w:szCs w:val="24"/>
        </w:rPr>
        <w:t>24914,04462</w:t>
      </w:r>
      <w:r w:rsidR="00EB1973" w:rsidRPr="00A221D0">
        <w:rPr>
          <w:rFonts w:ascii="Times New Roman" w:hAnsi="Times New Roman" w:cs="Times New Roman"/>
          <w:sz w:val="24"/>
          <w:szCs w:val="24"/>
        </w:rPr>
        <w:t xml:space="preserve"> тыс. руб. </w:t>
      </w:r>
    </w:p>
    <w:p w:rsidR="00EB1973" w:rsidRPr="00A221D0" w:rsidRDefault="00A514ED" w:rsidP="00EB1973">
      <w:pPr>
        <w:pStyle w:val="ConsPlusNormal"/>
        <w:suppressAutoHyphens w:val="0"/>
        <w:ind w:firstLine="0"/>
        <w:jc w:val="both"/>
        <w:rPr>
          <w:rFonts w:ascii="Times New Roman" w:hAnsi="Times New Roman" w:cs="Times New Roman"/>
          <w:sz w:val="24"/>
          <w:szCs w:val="24"/>
        </w:rPr>
      </w:pPr>
      <w:r w:rsidRPr="00A221D0">
        <w:rPr>
          <w:rFonts w:ascii="Times New Roman" w:hAnsi="Times New Roman" w:cs="Times New Roman"/>
          <w:sz w:val="24"/>
          <w:szCs w:val="24"/>
        </w:rPr>
        <w:t>2027</w:t>
      </w:r>
      <w:r w:rsidR="00EB1973" w:rsidRPr="00A221D0">
        <w:rPr>
          <w:rFonts w:ascii="Times New Roman" w:hAnsi="Times New Roman" w:cs="Times New Roman"/>
          <w:sz w:val="24"/>
          <w:szCs w:val="24"/>
        </w:rPr>
        <w:t xml:space="preserve">г.- </w:t>
      </w:r>
      <w:r w:rsidR="00D7598A">
        <w:rPr>
          <w:rFonts w:ascii="Times New Roman" w:hAnsi="Times New Roman" w:cs="Times New Roman"/>
          <w:sz w:val="24"/>
          <w:szCs w:val="24"/>
        </w:rPr>
        <w:t>15956</w:t>
      </w:r>
      <w:r w:rsidRPr="00A221D0">
        <w:rPr>
          <w:rFonts w:ascii="Times New Roman" w:hAnsi="Times New Roman" w:cs="Times New Roman"/>
          <w:sz w:val="24"/>
          <w:szCs w:val="24"/>
        </w:rPr>
        <w:t>,00000</w:t>
      </w:r>
      <w:r w:rsidR="00EB1973" w:rsidRPr="00A221D0">
        <w:rPr>
          <w:rFonts w:ascii="Times New Roman" w:hAnsi="Times New Roman" w:cs="Times New Roman"/>
          <w:sz w:val="24"/>
          <w:szCs w:val="24"/>
        </w:rPr>
        <w:t xml:space="preserve"> тыс. руб.</w:t>
      </w:r>
    </w:p>
    <w:p w:rsidR="00EB1973" w:rsidRPr="00A221D0" w:rsidRDefault="00A514ED" w:rsidP="00EB1973">
      <w:pPr>
        <w:pStyle w:val="ConsPlusNormal"/>
        <w:suppressAutoHyphens w:val="0"/>
        <w:ind w:firstLine="0"/>
        <w:jc w:val="both"/>
        <w:rPr>
          <w:rFonts w:ascii="Times New Roman" w:hAnsi="Times New Roman" w:cs="Times New Roman"/>
          <w:sz w:val="24"/>
          <w:szCs w:val="24"/>
        </w:rPr>
      </w:pPr>
      <w:r w:rsidRPr="00A221D0">
        <w:rPr>
          <w:rFonts w:ascii="Times New Roman" w:hAnsi="Times New Roman" w:cs="Times New Roman"/>
          <w:sz w:val="24"/>
          <w:szCs w:val="24"/>
        </w:rPr>
        <w:t>2028</w:t>
      </w:r>
      <w:r w:rsidR="00EB1973" w:rsidRPr="00A221D0">
        <w:rPr>
          <w:rFonts w:ascii="Times New Roman" w:hAnsi="Times New Roman" w:cs="Times New Roman"/>
          <w:sz w:val="24"/>
          <w:szCs w:val="24"/>
        </w:rPr>
        <w:t xml:space="preserve">г.- </w:t>
      </w:r>
      <w:r w:rsidR="00D7598A">
        <w:rPr>
          <w:rFonts w:ascii="Times New Roman" w:hAnsi="Times New Roman" w:cs="Times New Roman"/>
          <w:sz w:val="24"/>
          <w:szCs w:val="24"/>
        </w:rPr>
        <w:t>18156</w:t>
      </w:r>
      <w:r w:rsidR="00EB1973" w:rsidRPr="00A221D0">
        <w:rPr>
          <w:rFonts w:ascii="Times New Roman" w:hAnsi="Times New Roman" w:cs="Times New Roman"/>
          <w:sz w:val="24"/>
          <w:szCs w:val="24"/>
        </w:rPr>
        <w:t>,00000 тыс. руб.</w:t>
      </w:r>
    </w:p>
    <w:p w:rsidR="00EB1973" w:rsidRPr="00A221D0" w:rsidRDefault="00A514ED" w:rsidP="00EB1973">
      <w:pPr>
        <w:pStyle w:val="ConsPlusNormal"/>
        <w:suppressAutoHyphens w:val="0"/>
        <w:ind w:firstLine="0"/>
        <w:jc w:val="both"/>
        <w:rPr>
          <w:rFonts w:ascii="Times New Roman" w:hAnsi="Times New Roman" w:cs="Times New Roman"/>
          <w:sz w:val="24"/>
          <w:szCs w:val="24"/>
        </w:rPr>
      </w:pPr>
      <w:r w:rsidRPr="00A221D0">
        <w:rPr>
          <w:rFonts w:ascii="Times New Roman" w:hAnsi="Times New Roman" w:cs="Times New Roman"/>
          <w:sz w:val="24"/>
          <w:szCs w:val="24"/>
        </w:rPr>
        <w:t>2029</w:t>
      </w:r>
      <w:r w:rsidR="00EB1973" w:rsidRPr="00A221D0">
        <w:rPr>
          <w:rFonts w:ascii="Times New Roman" w:hAnsi="Times New Roman" w:cs="Times New Roman"/>
          <w:sz w:val="24"/>
          <w:szCs w:val="24"/>
        </w:rPr>
        <w:t xml:space="preserve">г.- </w:t>
      </w:r>
      <w:r w:rsidR="00D7598A">
        <w:rPr>
          <w:rFonts w:ascii="Times New Roman" w:hAnsi="Times New Roman" w:cs="Times New Roman"/>
          <w:sz w:val="24"/>
          <w:szCs w:val="24"/>
        </w:rPr>
        <w:t>18156</w:t>
      </w:r>
      <w:r w:rsidR="00EB1973" w:rsidRPr="00A221D0">
        <w:rPr>
          <w:rFonts w:ascii="Times New Roman" w:hAnsi="Times New Roman" w:cs="Times New Roman"/>
          <w:sz w:val="24"/>
          <w:szCs w:val="24"/>
        </w:rPr>
        <w:t>,00000 тыс. руб.</w:t>
      </w:r>
    </w:p>
    <w:p w:rsidR="00EB1973" w:rsidRPr="003E7F13" w:rsidRDefault="00A514ED" w:rsidP="00EB1973">
      <w:pPr>
        <w:pStyle w:val="ConsPlusNormal"/>
        <w:suppressAutoHyphens w:val="0"/>
        <w:ind w:firstLine="0"/>
        <w:jc w:val="both"/>
        <w:rPr>
          <w:rFonts w:ascii="Times New Roman" w:hAnsi="Times New Roman" w:cs="Times New Roman"/>
          <w:sz w:val="24"/>
          <w:szCs w:val="24"/>
        </w:rPr>
      </w:pPr>
      <w:r w:rsidRPr="00A221D0">
        <w:rPr>
          <w:rFonts w:ascii="Times New Roman" w:hAnsi="Times New Roman" w:cs="Times New Roman"/>
          <w:sz w:val="24"/>
          <w:szCs w:val="24"/>
        </w:rPr>
        <w:t>2030</w:t>
      </w:r>
      <w:r w:rsidR="00EB1973" w:rsidRPr="00A221D0">
        <w:rPr>
          <w:rFonts w:ascii="Times New Roman" w:hAnsi="Times New Roman" w:cs="Times New Roman"/>
          <w:sz w:val="24"/>
          <w:szCs w:val="24"/>
        </w:rPr>
        <w:t xml:space="preserve">г.- </w:t>
      </w:r>
      <w:r w:rsidR="00D7598A">
        <w:rPr>
          <w:rFonts w:ascii="Times New Roman" w:hAnsi="Times New Roman" w:cs="Times New Roman"/>
          <w:sz w:val="24"/>
          <w:szCs w:val="24"/>
        </w:rPr>
        <w:t>18156</w:t>
      </w:r>
      <w:r w:rsidR="00EB1973" w:rsidRPr="00A221D0">
        <w:rPr>
          <w:rFonts w:ascii="Times New Roman" w:hAnsi="Times New Roman" w:cs="Times New Roman"/>
          <w:sz w:val="24"/>
          <w:szCs w:val="24"/>
        </w:rPr>
        <w:t>,00000 тыс. руб.</w:t>
      </w:r>
    </w:p>
    <w:p w:rsidR="00EB1973" w:rsidRPr="003E7F13" w:rsidRDefault="00EB1973" w:rsidP="00EB1973">
      <w:pPr>
        <w:jc w:val="both"/>
        <w:rPr>
          <w:rFonts w:eastAsia="Calibri"/>
          <w:sz w:val="24"/>
        </w:rPr>
      </w:pPr>
      <w:r w:rsidRPr="003E7F13">
        <w:rPr>
          <w:rFonts w:eastAsia="Calibri"/>
          <w:sz w:val="24"/>
        </w:rPr>
        <w:t>в том числе из средств:</w:t>
      </w:r>
    </w:p>
    <w:p w:rsidR="00EB1973" w:rsidRPr="00045D9B" w:rsidRDefault="00EB1973" w:rsidP="00EB1973">
      <w:pPr>
        <w:jc w:val="both"/>
        <w:rPr>
          <w:rFonts w:eastAsia="Calibri"/>
          <w:sz w:val="24"/>
        </w:rPr>
      </w:pPr>
      <w:r w:rsidRPr="00045D9B">
        <w:rPr>
          <w:rFonts w:eastAsia="Calibri"/>
          <w:sz w:val="24"/>
        </w:rPr>
        <w:t>- федерального бюджета –тыс. руб.:</w:t>
      </w:r>
    </w:p>
    <w:p w:rsidR="00EB1973" w:rsidRPr="00045D9B" w:rsidRDefault="00EB1973" w:rsidP="00EB1973">
      <w:pPr>
        <w:jc w:val="both"/>
        <w:rPr>
          <w:rFonts w:eastAsia="Calibri"/>
          <w:sz w:val="24"/>
        </w:rPr>
      </w:pPr>
      <w:r w:rsidRPr="00045D9B">
        <w:rPr>
          <w:rFonts w:eastAsia="Calibri"/>
          <w:sz w:val="24"/>
        </w:rPr>
        <w:t>202</w:t>
      </w:r>
      <w:r w:rsidR="00A221D0">
        <w:rPr>
          <w:rFonts w:eastAsia="Calibri"/>
          <w:sz w:val="24"/>
        </w:rPr>
        <w:t>5</w:t>
      </w:r>
      <w:r w:rsidRPr="00045D9B">
        <w:rPr>
          <w:rFonts w:eastAsia="Calibri"/>
          <w:sz w:val="24"/>
        </w:rPr>
        <w:t xml:space="preserve"> год –</w:t>
      </w:r>
      <w:r w:rsidR="00AB4F56">
        <w:rPr>
          <w:rFonts w:eastAsia="Calibri"/>
          <w:sz w:val="24"/>
        </w:rPr>
        <w:t xml:space="preserve"> </w:t>
      </w:r>
      <w:r w:rsidR="00647CC6">
        <w:rPr>
          <w:rFonts w:eastAsia="Calibri"/>
          <w:sz w:val="24"/>
        </w:rPr>
        <w:t>226,60000</w:t>
      </w:r>
      <w:r w:rsidRPr="00825D65">
        <w:rPr>
          <w:rFonts w:eastAsia="Calibri"/>
          <w:sz w:val="24"/>
        </w:rPr>
        <w:t xml:space="preserve"> </w:t>
      </w:r>
      <w:r w:rsidRPr="00045D9B">
        <w:rPr>
          <w:rFonts w:eastAsia="Calibri"/>
          <w:sz w:val="24"/>
        </w:rPr>
        <w:t>тыс. руб.;</w:t>
      </w:r>
    </w:p>
    <w:p w:rsidR="00EB1973" w:rsidRPr="00045D9B" w:rsidRDefault="00A221D0" w:rsidP="00EB1973">
      <w:pPr>
        <w:jc w:val="both"/>
        <w:rPr>
          <w:rFonts w:eastAsia="Calibri"/>
          <w:sz w:val="24"/>
        </w:rPr>
      </w:pPr>
      <w:r>
        <w:rPr>
          <w:rFonts w:eastAsia="Calibri"/>
          <w:sz w:val="24"/>
        </w:rPr>
        <w:t>2026</w:t>
      </w:r>
      <w:r w:rsidR="00EB1973" w:rsidRPr="00045D9B">
        <w:rPr>
          <w:rFonts w:eastAsia="Calibri"/>
          <w:sz w:val="24"/>
        </w:rPr>
        <w:t xml:space="preserve"> год </w:t>
      </w:r>
      <w:r w:rsidR="00EA7596">
        <w:rPr>
          <w:rFonts w:eastAsia="Calibri"/>
          <w:sz w:val="24"/>
        </w:rPr>
        <w:t>3528,3</w:t>
      </w:r>
      <w:r w:rsidR="00647CC6">
        <w:rPr>
          <w:rFonts w:eastAsia="Calibri"/>
          <w:sz w:val="24"/>
        </w:rPr>
        <w:t>0000</w:t>
      </w:r>
      <w:r w:rsidR="00EB1973" w:rsidRPr="00045D9B">
        <w:rPr>
          <w:rFonts w:eastAsia="Calibri"/>
          <w:sz w:val="24"/>
        </w:rPr>
        <w:t>тыс. руб.;</w:t>
      </w:r>
    </w:p>
    <w:p w:rsidR="00EB1973" w:rsidRPr="00045D9B" w:rsidRDefault="00A221D0" w:rsidP="00EB1973">
      <w:pPr>
        <w:jc w:val="both"/>
        <w:rPr>
          <w:rFonts w:eastAsia="Calibri"/>
          <w:sz w:val="24"/>
        </w:rPr>
      </w:pPr>
      <w:r>
        <w:rPr>
          <w:rFonts w:eastAsia="Calibri"/>
          <w:sz w:val="24"/>
        </w:rPr>
        <w:t>2027</w:t>
      </w:r>
      <w:r w:rsidR="00EB1973" w:rsidRPr="00045D9B">
        <w:rPr>
          <w:rFonts w:eastAsia="Calibri"/>
          <w:sz w:val="24"/>
        </w:rPr>
        <w:t xml:space="preserve"> год –</w:t>
      </w:r>
      <w:r w:rsidR="00EB1973" w:rsidRPr="00825D65">
        <w:rPr>
          <w:rFonts w:eastAsia="Calibri"/>
          <w:sz w:val="24"/>
        </w:rPr>
        <w:t xml:space="preserve"> </w:t>
      </w:r>
      <w:r>
        <w:rPr>
          <w:rFonts w:eastAsia="Calibri"/>
          <w:sz w:val="24"/>
        </w:rPr>
        <w:t>0</w:t>
      </w:r>
      <w:r w:rsidR="00EB1973" w:rsidRPr="00825D65">
        <w:rPr>
          <w:rFonts w:eastAsia="Calibri"/>
          <w:sz w:val="24"/>
        </w:rPr>
        <w:t>,</w:t>
      </w:r>
      <w:r>
        <w:rPr>
          <w:rFonts w:eastAsia="Calibri"/>
          <w:sz w:val="24"/>
        </w:rPr>
        <w:t>0</w:t>
      </w:r>
      <w:r w:rsidR="00154DF3">
        <w:rPr>
          <w:rFonts w:eastAsia="Calibri"/>
          <w:sz w:val="24"/>
        </w:rPr>
        <w:t>0</w:t>
      </w:r>
      <w:r w:rsidR="00EB1973" w:rsidRPr="00825D65">
        <w:rPr>
          <w:rFonts w:eastAsia="Calibri"/>
          <w:sz w:val="24"/>
        </w:rPr>
        <w:t xml:space="preserve">000 </w:t>
      </w:r>
      <w:r w:rsidR="00EB1973" w:rsidRPr="00045D9B">
        <w:rPr>
          <w:rFonts w:eastAsia="Calibri"/>
          <w:sz w:val="24"/>
        </w:rPr>
        <w:t>тыс. руб.;</w:t>
      </w:r>
    </w:p>
    <w:p w:rsidR="00EB1973" w:rsidRPr="00045D9B" w:rsidRDefault="00A221D0" w:rsidP="00EB1973">
      <w:pPr>
        <w:jc w:val="both"/>
        <w:rPr>
          <w:rFonts w:eastAsia="Calibri"/>
          <w:sz w:val="24"/>
        </w:rPr>
      </w:pPr>
      <w:r>
        <w:rPr>
          <w:rFonts w:eastAsia="Calibri"/>
          <w:sz w:val="24"/>
        </w:rPr>
        <w:t>2028</w:t>
      </w:r>
      <w:r w:rsidR="00EB1973" w:rsidRPr="00045D9B">
        <w:rPr>
          <w:rFonts w:eastAsia="Calibri"/>
          <w:sz w:val="24"/>
        </w:rPr>
        <w:t xml:space="preserve"> год </w:t>
      </w:r>
      <w:r w:rsidR="00EB1973" w:rsidRPr="00825D65">
        <w:rPr>
          <w:rFonts w:eastAsia="Calibri"/>
          <w:sz w:val="24"/>
        </w:rPr>
        <w:t>–</w:t>
      </w:r>
      <w:r w:rsidR="00EB1973" w:rsidRPr="00045D9B">
        <w:rPr>
          <w:rFonts w:eastAsia="Calibri"/>
          <w:sz w:val="24"/>
        </w:rPr>
        <w:t xml:space="preserve"> 0</w:t>
      </w:r>
      <w:r w:rsidR="00EB1973" w:rsidRPr="00825D65">
        <w:rPr>
          <w:rFonts w:eastAsia="Calibri"/>
          <w:sz w:val="24"/>
        </w:rPr>
        <w:t>,00000</w:t>
      </w:r>
      <w:r w:rsidR="00EB1973" w:rsidRPr="00045D9B">
        <w:rPr>
          <w:rFonts w:eastAsia="Calibri"/>
          <w:sz w:val="24"/>
        </w:rPr>
        <w:t xml:space="preserve"> тыс. руб.;</w:t>
      </w:r>
    </w:p>
    <w:p w:rsidR="00EB1973" w:rsidRDefault="00A221D0" w:rsidP="00EB1973">
      <w:pPr>
        <w:jc w:val="both"/>
        <w:rPr>
          <w:rFonts w:eastAsia="Calibri"/>
          <w:sz w:val="24"/>
        </w:rPr>
      </w:pPr>
      <w:r>
        <w:rPr>
          <w:rFonts w:eastAsia="Calibri"/>
          <w:sz w:val="24"/>
        </w:rPr>
        <w:t>2029</w:t>
      </w:r>
      <w:r w:rsidR="00EB1973" w:rsidRPr="00045D9B">
        <w:rPr>
          <w:rFonts w:eastAsia="Calibri"/>
          <w:sz w:val="24"/>
        </w:rPr>
        <w:t xml:space="preserve"> год – 0</w:t>
      </w:r>
      <w:r w:rsidR="00EB1973" w:rsidRPr="00825D65">
        <w:rPr>
          <w:rFonts w:eastAsia="Calibri"/>
          <w:sz w:val="24"/>
        </w:rPr>
        <w:t>,00000</w:t>
      </w:r>
      <w:r w:rsidR="00EB1973" w:rsidRPr="00045D9B">
        <w:rPr>
          <w:rFonts w:eastAsia="Calibri"/>
          <w:sz w:val="24"/>
        </w:rPr>
        <w:t xml:space="preserve"> тыс.</w:t>
      </w:r>
      <w:r w:rsidR="00EB1973" w:rsidRPr="00825D65">
        <w:rPr>
          <w:rFonts w:eastAsia="Calibri"/>
          <w:sz w:val="24"/>
        </w:rPr>
        <w:t xml:space="preserve"> </w:t>
      </w:r>
      <w:r w:rsidR="00EB1973" w:rsidRPr="00045D9B">
        <w:rPr>
          <w:rFonts w:eastAsia="Calibri"/>
          <w:sz w:val="24"/>
        </w:rPr>
        <w:t>руб.;</w:t>
      </w:r>
    </w:p>
    <w:p w:rsidR="00A221D0" w:rsidRPr="00045D9B" w:rsidRDefault="00A221D0" w:rsidP="00EB1973">
      <w:pPr>
        <w:jc w:val="both"/>
        <w:rPr>
          <w:rFonts w:eastAsia="Calibri"/>
          <w:sz w:val="24"/>
        </w:rPr>
      </w:pPr>
      <w:r>
        <w:rPr>
          <w:rFonts w:eastAsia="Calibri"/>
          <w:sz w:val="24"/>
        </w:rPr>
        <w:t>2030</w:t>
      </w:r>
      <w:r w:rsidRPr="00045D9B">
        <w:rPr>
          <w:rFonts w:eastAsia="Calibri"/>
          <w:sz w:val="24"/>
        </w:rPr>
        <w:t xml:space="preserve"> год – 0</w:t>
      </w:r>
      <w:r w:rsidRPr="00825D65">
        <w:rPr>
          <w:rFonts w:eastAsia="Calibri"/>
          <w:sz w:val="24"/>
        </w:rPr>
        <w:t>,00000</w:t>
      </w:r>
      <w:r w:rsidRPr="00045D9B">
        <w:rPr>
          <w:rFonts w:eastAsia="Calibri"/>
          <w:sz w:val="24"/>
        </w:rPr>
        <w:t xml:space="preserve"> тыс.</w:t>
      </w:r>
      <w:r w:rsidRPr="00825D65">
        <w:rPr>
          <w:rFonts w:eastAsia="Calibri"/>
          <w:sz w:val="24"/>
        </w:rPr>
        <w:t xml:space="preserve"> </w:t>
      </w:r>
      <w:r w:rsidRPr="00045D9B">
        <w:rPr>
          <w:rFonts w:eastAsia="Calibri"/>
          <w:sz w:val="24"/>
        </w:rPr>
        <w:t>руб</w:t>
      </w:r>
      <w:r>
        <w:rPr>
          <w:rFonts w:eastAsia="Calibri"/>
          <w:sz w:val="24"/>
        </w:rPr>
        <w:t>.;</w:t>
      </w:r>
    </w:p>
    <w:p w:rsidR="00EB1973" w:rsidRPr="00045D9B" w:rsidRDefault="00EB1973" w:rsidP="00EB1973">
      <w:pPr>
        <w:jc w:val="both"/>
        <w:rPr>
          <w:rFonts w:eastAsia="Calibri"/>
          <w:sz w:val="24"/>
        </w:rPr>
      </w:pPr>
      <w:r w:rsidRPr="00045D9B">
        <w:rPr>
          <w:rFonts w:eastAsia="Calibri"/>
          <w:sz w:val="24"/>
        </w:rPr>
        <w:t>- областного бюджета –  тыс. руб.:</w:t>
      </w:r>
    </w:p>
    <w:p w:rsidR="00EB1973" w:rsidRPr="00045D9B" w:rsidRDefault="00843DC6" w:rsidP="00EB1973">
      <w:pPr>
        <w:jc w:val="both"/>
        <w:rPr>
          <w:rFonts w:eastAsia="Calibri"/>
          <w:sz w:val="24"/>
        </w:rPr>
      </w:pPr>
      <w:r>
        <w:rPr>
          <w:rFonts w:eastAsia="Calibri"/>
          <w:sz w:val="24"/>
        </w:rPr>
        <w:t>2025</w:t>
      </w:r>
      <w:r w:rsidR="00AB4F56">
        <w:rPr>
          <w:rFonts w:eastAsia="Calibri"/>
          <w:sz w:val="24"/>
        </w:rPr>
        <w:t xml:space="preserve"> год – </w:t>
      </w:r>
      <w:r w:rsidR="00647CC6">
        <w:rPr>
          <w:rFonts w:eastAsia="Calibri"/>
          <w:sz w:val="24"/>
        </w:rPr>
        <w:t>30,90000</w:t>
      </w:r>
      <w:r w:rsidR="00EB1973" w:rsidRPr="00825D65">
        <w:rPr>
          <w:rFonts w:eastAsia="Calibri"/>
          <w:sz w:val="24"/>
        </w:rPr>
        <w:t xml:space="preserve"> </w:t>
      </w:r>
      <w:r w:rsidR="00EB1973" w:rsidRPr="00045D9B">
        <w:rPr>
          <w:rFonts w:eastAsia="Calibri"/>
          <w:sz w:val="24"/>
        </w:rPr>
        <w:t>тыс. руб.;</w:t>
      </w:r>
    </w:p>
    <w:p w:rsidR="00EB1973" w:rsidRPr="00045D9B" w:rsidRDefault="00843DC6" w:rsidP="00EB1973">
      <w:pPr>
        <w:jc w:val="both"/>
        <w:rPr>
          <w:rFonts w:eastAsia="Calibri"/>
          <w:sz w:val="24"/>
        </w:rPr>
      </w:pPr>
      <w:r>
        <w:rPr>
          <w:rFonts w:eastAsia="Calibri"/>
          <w:sz w:val="24"/>
        </w:rPr>
        <w:t>2026</w:t>
      </w:r>
      <w:r w:rsidR="00EB1973" w:rsidRPr="00825D65">
        <w:rPr>
          <w:rFonts w:eastAsia="Calibri"/>
          <w:sz w:val="24"/>
        </w:rPr>
        <w:t xml:space="preserve"> год – </w:t>
      </w:r>
      <w:r w:rsidR="00EA7596">
        <w:rPr>
          <w:rFonts w:eastAsia="Calibri"/>
          <w:sz w:val="24"/>
        </w:rPr>
        <w:t>621,1</w:t>
      </w:r>
      <w:r w:rsidR="00647CC6">
        <w:rPr>
          <w:rFonts w:eastAsia="Calibri"/>
          <w:sz w:val="24"/>
        </w:rPr>
        <w:t>0000</w:t>
      </w:r>
      <w:r w:rsidR="00EB1973" w:rsidRPr="00825D65">
        <w:rPr>
          <w:rFonts w:eastAsia="Calibri"/>
          <w:sz w:val="24"/>
        </w:rPr>
        <w:t xml:space="preserve"> </w:t>
      </w:r>
      <w:r w:rsidR="00EB1973" w:rsidRPr="00045D9B">
        <w:rPr>
          <w:rFonts w:eastAsia="Calibri"/>
          <w:sz w:val="24"/>
        </w:rPr>
        <w:t>тыс. руб.;</w:t>
      </w:r>
    </w:p>
    <w:p w:rsidR="00EB1973" w:rsidRPr="00045D9B" w:rsidRDefault="00843DC6" w:rsidP="00EB1973">
      <w:pPr>
        <w:jc w:val="both"/>
        <w:rPr>
          <w:rFonts w:eastAsia="Calibri"/>
          <w:sz w:val="24"/>
        </w:rPr>
      </w:pPr>
      <w:r>
        <w:rPr>
          <w:rFonts w:eastAsia="Calibri"/>
          <w:sz w:val="24"/>
        </w:rPr>
        <w:t>2027</w:t>
      </w:r>
      <w:r w:rsidR="00EB1973" w:rsidRPr="00825D65">
        <w:rPr>
          <w:rFonts w:eastAsia="Calibri"/>
          <w:sz w:val="24"/>
        </w:rPr>
        <w:t xml:space="preserve"> год – </w:t>
      </w:r>
      <w:r>
        <w:rPr>
          <w:rFonts w:eastAsia="Calibri"/>
          <w:sz w:val="24"/>
        </w:rPr>
        <w:t>0</w:t>
      </w:r>
      <w:r w:rsidR="00154DF3">
        <w:rPr>
          <w:rFonts w:eastAsia="Calibri"/>
          <w:sz w:val="24"/>
        </w:rPr>
        <w:t>,</w:t>
      </w:r>
      <w:r>
        <w:rPr>
          <w:rFonts w:eastAsia="Calibri"/>
          <w:sz w:val="24"/>
        </w:rPr>
        <w:t>0</w:t>
      </w:r>
      <w:r w:rsidR="00154DF3">
        <w:rPr>
          <w:rFonts w:eastAsia="Calibri"/>
          <w:sz w:val="24"/>
        </w:rPr>
        <w:t>0</w:t>
      </w:r>
      <w:r w:rsidR="00EB1973">
        <w:rPr>
          <w:rFonts w:eastAsia="Calibri"/>
          <w:sz w:val="24"/>
        </w:rPr>
        <w:t>000</w:t>
      </w:r>
      <w:r w:rsidR="00EB1973" w:rsidRPr="00825D65">
        <w:rPr>
          <w:rFonts w:eastAsia="Calibri"/>
          <w:sz w:val="24"/>
        </w:rPr>
        <w:t xml:space="preserve"> </w:t>
      </w:r>
      <w:r w:rsidR="00EB1973" w:rsidRPr="00045D9B">
        <w:rPr>
          <w:rFonts w:eastAsia="Calibri"/>
          <w:sz w:val="24"/>
        </w:rPr>
        <w:t>тыс. руб.;</w:t>
      </w:r>
    </w:p>
    <w:p w:rsidR="00EB1973" w:rsidRPr="00045D9B" w:rsidRDefault="00843DC6" w:rsidP="00EB1973">
      <w:pPr>
        <w:jc w:val="both"/>
        <w:rPr>
          <w:rFonts w:eastAsia="Calibri"/>
          <w:sz w:val="24"/>
        </w:rPr>
      </w:pPr>
      <w:r>
        <w:rPr>
          <w:rFonts w:eastAsia="Calibri"/>
          <w:sz w:val="24"/>
        </w:rPr>
        <w:t>2028</w:t>
      </w:r>
      <w:r w:rsidR="00EB1973" w:rsidRPr="00825D65">
        <w:rPr>
          <w:rFonts w:eastAsia="Calibri"/>
          <w:sz w:val="24"/>
        </w:rPr>
        <w:t xml:space="preserve"> год – 0,00000 </w:t>
      </w:r>
      <w:r w:rsidR="00EB1973" w:rsidRPr="00045D9B">
        <w:rPr>
          <w:rFonts w:eastAsia="Calibri"/>
          <w:sz w:val="24"/>
        </w:rPr>
        <w:t>тыс. руб.;</w:t>
      </w:r>
    </w:p>
    <w:p w:rsidR="00EB1973" w:rsidRPr="00045D9B" w:rsidRDefault="00843DC6" w:rsidP="00EB1973">
      <w:pPr>
        <w:jc w:val="both"/>
        <w:rPr>
          <w:rFonts w:eastAsia="Calibri"/>
          <w:sz w:val="24"/>
        </w:rPr>
      </w:pPr>
      <w:r>
        <w:rPr>
          <w:rFonts w:eastAsia="Calibri"/>
          <w:sz w:val="24"/>
        </w:rPr>
        <w:t>2029</w:t>
      </w:r>
      <w:r w:rsidR="00EB1973" w:rsidRPr="00825D65">
        <w:rPr>
          <w:rFonts w:eastAsia="Calibri"/>
          <w:sz w:val="24"/>
        </w:rPr>
        <w:t xml:space="preserve"> год – 0,00000 </w:t>
      </w:r>
      <w:r w:rsidR="00EB1973" w:rsidRPr="00045D9B">
        <w:rPr>
          <w:rFonts w:eastAsia="Calibri"/>
          <w:sz w:val="24"/>
        </w:rPr>
        <w:t>тыс. руб.;</w:t>
      </w:r>
    </w:p>
    <w:p w:rsidR="00EB1973" w:rsidRPr="00045D9B" w:rsidRDefault="00843DC6" w:rsidP="00EB1973">
      <w:pPr>
        <w:jc w:val="both"/>
        <w:rPr>
          <w:rFonts w:eastAsia="Calibri"/>
          <w:sz w:val="24"/>
        </w:rPr>
      </w:pPr>
      <w:r>
        <w:rPr>
          <w:rFonts w:eastAsia="Calibri"/>
          <w:sz w:val="24"/>
        </w:rPr>
        <w:t>2030</w:t>
      </w:r>
      <w:r w:rsidR="00EB1973" w:rsidRPr="00045D9B">
        <w:rPr>
          <w:rFonts w:eastAsia="Calibri"/>
          <w:sz w:val="24"/>
        </w:rPr>
        <w:t xml:space="preserve"> год –</w:t>
      </w:r>
      <w:r w:rsidR="00EB1973" w:rsidRPr="00825D65">
        <w:rPr>
          <w:rFonts w:eastAsia="Calibri"/>
          <w:sz w:val="24"/>
        </w:rPr>
        <w:t xml:space="preserve"> 0,00000 </w:t>
      </w:r>
      <w:r w:rsidR="00EB1973" w:rsidRPr="00045D9B">
        <w:rPr>
          <w:rFonts w:eastAsia="Calibri"/>
          <w:sz w:val="24"/>
        </w:rPr>
        <w:t>тыс. руб.;</w:t>
      </w:r>
    </w:p>
    <w:p w:rsidR="00EB1973" w:rsidRPr="00045D9B" w:rsidRDefault="00EB1973" w:rsidP="00EB1973">
      <w:pPr>
        <w:widowControl w:val="0"/>
        <w:tabs>
          <w:tab w:val="left" w:pos="3261"/>
          <w:tab w:val="left" w:pos="3828"/>
        </w:tabs>
        <w:autoSpaceDE w:val="0"/>
        <w:jc w:val="both"/>
        <w:rPr>
          <w:sz w:val="24"/>
        </w:rPr>
      </w:pPr>
      <w:r w:rsidRPr="00045D9B">
        <w:rPr>
          <w:sz w:val="24"/>
        </w:rPr>
        <w:t>- местного бюджета –тыс. руб.;</w:t>
      </w:r>
    </w:p>
    <w:p w:rsidR="00AF5FD5" w:rsidRPr="00A221D0" w:rsidRDefault="00AB4F56" w:rsidP="00AF5FD5">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2025г.- </w:t>
      </w:r>
      <w:r w:rsidR="00647CC6">
        <w:rPr>
          <w:rFonts w:ascii="Times New Roman" w:hAnsi="Times New Roman" w:cs="Times New Roman"/>
          <w:sz w:val="24"/>
          <w:szCs w:val="24"/>
        </w:rPr>
        <w:t>13262,78208</w:t>
      </w:r>
      <w:r w:rsidR="00AF5FD5" w:rsidRPr="00A221D0">
        <w:rPr>
          <w:rFonts w:ascii="Times New Roman" w:hAnsi="Times New Roman" w:cs="Times New Roman"/>
          <w:sz w:val="24"/>
          <w:szCs w:val="24"/>
        </w:rPr>
        <w:t xml:space="preserve"> тыс. руб.</w:t>
      </w:r>
    </w:p>
    <w:p w:rsidR="00AF5FD5" w:rsidRPr="00A221D0" w:rsidRDefault="00AF5FD5" w:rsidP="00AF5FD5">
      <w:pPr>
        <w:pStyle w:val="ConsPlusNormal"/>
        <w:suppressAutoHyphens w:val="0"/>
        <w:ind w:firstLine="0"/>
        <w:jc w:val="both"/>
        <w:rPr>
          <w:rFonts w:ascii="Times New Roman" w:hAnsi="Times New Roman" w:cs="Times New Roman"/>
          <w:sz w:val="24"/>
          <w:szCs w:val="24"/>
        </w:rPr>
      </w:pPr>
      <w:r w:rsidRPr="00A221D0">
        <w:rPr>
          <w:rFonts w:ascii="Times New Roman" w:hAnsi="Times New Roman" w:cs="Times New Roman"/>
          <w:sz w:val="24"/>
          <w:szCs w:val="24"/>
        </w:rPr>
        <w:t xml:space="preserve">2026г.- </w:t>
      </w:r>
      <w:r w:rsidR="00EA7596">
        <w:rPr>
          <w:rFonts w:ascii="Times New Roman" w:hAnsi="Times New Roman" w:cs="Times New Roman"/>
          <w:sz w:val="24"/>
          <w:szCs w:val="24"/>
        </w:rPr>
        <w:t>20764,64462</w:t>
      </w:r>
      <w:r w:rsidRPr="00A221D0">
        <w:rPr>
          <w:rFonts w:ascii="Times New Roman" w:hAnsi="Times New Roman" w:cs="Times New Roman"/>
          <w:sz w:val="24"/>
          <w:szCs w:val="24"/>
        </w:rPr>
        <w:t xml:space="preserve"> тыс. руб. </w:t>
      </w:r>
    </w:p>
    <w:p w:rsidR="00AF5FD5" w:rsidRPr="00A221D0" w:rsidRDefault="00AF5FD5" w:rsidP="00AF5FD5">
      <w:pPr>
        <w:pStyle w:val="ConsPlusNormal"/>
        <w:suppressAutoHyphens w:val="0"/>
        <w:ind w:firstLine="0"/>
        <w:jc w:val="both"/>
        <w:rPr>
          <w:rFonts w:ascii="Times New Roman" w:hAnsi="Times New Roman" w:cs="Times New Roman"/>
          <w:sz w:val="24"/>
          <w:szCs w:val="24"/>
        </w:rPr>
      </w:pPr>
      <w:r w:rsidRPr="00A221D0">
        <w:rPr>
          <w:rFonts w:ascii="Times New Roman" w:hAnsi="Times New Roman" w:cs="Times New Roman"/>
          <w:sz w:val="24"/>
          <w:szCs w:val="24"/>
        </w:rPr>
        <w:t xml:space="preserve">2027г.- </w:t>
      </w:r>
      <w:r w:rsidR="00D7598A">
        <w:rPr>
          <w:rFonts w:ascii="Times New Roman" w:hAnsi="Times New Roman" w:cs="Times New Roman"/>
          <w:sz w:val="24"/>
          <w:szCs w:val="24"/>
        </w:rPr>
        <w:t>15956</w:t>
      </w:r>
      <w:r w:rsidRPr="00A221D0">
        <w:rPr>
          <w:rFonts w:ascii="Times New Roman" w:hAnsi="Times New Roman" w:cs="Times New Roman"/>
          <w:sz w:val="24"/>
          <w:szCs w:val="24"/>
        </w:rPr>
        <w:t>,00000 тыс. руб.</w:t>
      </w:r>
    </w:p>
    <w:p w:rsidR="00AF5FD5" w:rsidRPr="00A221D0" w:rsidRDefault="00AB4F56" w:rsidP="00AF5FD5">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2028г.- </w:t>
      </w:r>
      <w:r w:rsidR="00D7598A">
        <w:rPr>
          <w:rFonts w:ascii="Times New Roman" w:hAnsi="Times New Roman" w:cs="Times New Roman"/>
          <w:sz w:val="24"/>
          <w:szCs w:val="24"/>
        </w:rPr>
        <w:t>18156</w:t>
      </w:r>
      <w:r w:rsidR="00AF5FD5" w:rsidRPr="00A221D0">
        <w:rPr>
          <w:rFonts w:ascii="Times New Roman" w:hAnsi="Times New Roman" w:cs="Times New Roman"/>
          <w:sz w:val="24"/>
          <w:szCs w:val="24"/>
        </w:rPr>
        <w:t>,00000 тыс. руб.</w:t>
      </w:r>
    </w:p>
    <w:p w:rsidR="00AF5FD5" w:rsidRPr="00A221D0" w:rsidRDefault="00AB4F56" w:rsidP="00AF5FD5">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2029г.- </w:t>
      </w:r>
      <w:r w:rsidR="00D7598A">
        <w:rPr>
          <w:rFonts w:ascii="Times New Roman" w:hAnsi="Times New Roman" w:cs="Times New Roman"/>
          <w:sz w:val="24"/>
          <w:szCs w:val="24"/>
        </w:rPr>
        <w:t>18156</w:t>
      </w:r>
      <w:r w:rsidR="00AF5FD5" w:rsidRPr="00A221D0">
        <w:rPr>
          <w:rFonts w:ascii="Times New Roman" w:hAnsi="Times New Roman" w:cs="Times New Roman"/>
          <w:sz w:val="24"/>
          <w:szCs w:val="24"/>
        </w:rPr>
        <w:t>,00000 тыс. руб.</w:t>
      </w:r>
    </w:p>
    <w:p w:rsidR="00EB1973" w:rsidRPr="00825D65" w:rsidRDefault="00AB4F56" w:rsidP="00AF5FD5">
      <w:pPr>
        <w:pStyle w:val="ConsPlusNormal"/>
        <w:suppressAutoHyphens w:val="0"/>
        <w:ind w:firstLine="0"/>
        <w:jc w:val="both"/>
        <w:rPr>
          <w:rFonts w:ascii="Times New Roman" w:hAnsi="Times New Roman" w:cs="Times New Roman"/>
          <w:b/>
          <w:sz w:val="24"/>
          <w:szCs w:val="24"/>
        </w:rPr>
      </w:pPr>
      <w:r>
        <w:rPr>
          <w:rFonts w:ascii="Times New Roman" w:hAnsi="Times New Roman" w:cs="Times New Roman"/>
          <w:sz w:val="24"/>
          <w:szCs w:val="24"/>
        </w:rPr>
        <w:t xml:space="preserve">2030г.- </w:t>
      </w:r>
      <w:r w:rsidR="00D7598A">
        <w:rPr>
          <w:rFonts w:ascii="Times New Roman" w:hAnsi="Times New Roman" w:cs="Times New Roman"/>
          <w:sz w:val="24"/>
          <w:szCs w:val="24"/>
        </w:rPr>
        <w:t>18156</w:t>
      </w:r>
      <w:r w:rsidR="00AF5FD5" w:rsidRPr="00A221D0">
        <w:rPr>
          <w:rFonts w:ascii="Times New Roman" w:hAnsi="Times New Roman" w:cs="Times New Roman"/>
          <w:sz w:val="24"/>
          <w:szCs w:val="24"/>
        </w:rPr>
        <w:t>,00000 тыс. руб</w:t>
      </w:r>
      <w:r w:rsidR="00AF5FD5">
        <w:rPr>
          <w:rFonts w:ascii="Times New Roman" w:hAnsi="Times New Roman" w:cs="Times New Roman"/>
          <w:sz w:val="24"/>
          <w:szCs w:val="24"/>
        </w:rPr>
        <w:t>.</w:t>
      </w:r>
    </w:p>
    <w:p w:rsidR="009C778B" w:rsidRPr="00760D9F" w:rsidRDefault="009C778B" w:rsidP="00EB1973">
      <w:pPr>
        <w:pStyle w:val="ConsPlusNormal"/>
        <w:suppressAutoHyphens w:val="0"/>
        <w:snapToGrid w:val="0"/>
        <w:ind w:firstLine="0"/>
        <w:jc w:val="both"/>
        <w:rPr>
          <w:rFonts w:ascii="Times New Roman" w:hAnsi="Times New Roman" w:cs="Times New Roman"/>
          <w:sz w:val="28"/>
          <w:szCs w:val="28"/>
        </w:rPr>
      </w:pPr>
      <w:r w:rsidRPr="00760D9F">
        <w:rPr>
          <w:rFonts w:ascii="Times New Roman" w:hAnsi="Times New Roman" w:cs="Times New Roman"/>
          <w:sz w:val="28"/>
          <w:szCs w:val="28"/>
        </w:rPr>
        <w:t xml:space="preserve">Сведения о ресурсном обеспечении подпрограммы за счет средств бюджета </w:t>
      </w:r>
      <w:r w:rsidR="00C36E9A">
        <w:rPr>
          <w:rFonts w:ascii="Times New Roman" w:hAnsi="Times New Roman" w:cs="Times New Roman"/>
          <w:sz w:val="28"/>
          <w:szCs w:val="28"/>
        </w:rPr>
        <w:t>Собинского муниципального округа</w:t>
      </w:r>
      <w:r w:rsidR="00F8710D" w:rsidRPr="00760D9F">
        <w:rPr>
          <w:rFonts w:ascii="Times New Roman" w:hAnsi="Times New Roman" w:cs="Times New Roman"/>
          <w:sz w:val="28"/>
          <w:szCs w:val="28"/>
        </w:rPr>
        <w:t xml:space="preserve"> </w:t>
      </w:r>
      <w:r w:rsidRPr="00760D9F">
        <w:rPr>
          <w:rFonts w:ascii="Times New Roman" w:hAnsi="Times New Roman" w:cs="Times New Roman"/>
          <w:sz w:val="28"/>
          <w:szCs w:val="28"/>
        </w:rPr>
        <w:t>представлены в таблице 3 к муниципальной  программе.</w:t>
      </w:r>
    </w:p>
    <w:p w:rsidR="009C778B" w:rsidRDefault="009C778B">
      <w:pPr>
        <w:pStyle w:val="msonormalcxsplast"/>
        <w:widowControl w:val="0"/>
        <w:suppressAutoHyphens w:val="0"/>
        <w:spacing w:before="0" w:after="0"/>
        <w:ind w:firstLine="709"/>
        <w:jc w:val="both"/>
        <w:rPr>
          <w:sz w:val="28"/>
          <w:szCs w:val="28"/>
        </w:rPr>
      </w:pPr>
      <w:r>
        <w:rPr>
          <w:sz w:val="28"/>
          <w:szCs w:val="28"/>
        </w:rPr>
        <w:t>Средства из иных источников на цели реализации подпрограммы не привлекаются.</w:t>
      </w:r>
    </w:p>
    <w:p w:rsidR="009C778B" w:rsidRDefault="009C778B">
      <w:pPr>
        <w:pStyle w:val="msonormalcxsplast"/>
        <w:widowControl w:val="0"/>
        <w:suppressAutoHyphens w:val="0"/>
        <w:spacing w:before="0" w:after="0"/>
        <w:ind w:firstLine="709"/>
        <w:jc w:val="both"/>
        <w:rPr>
          <w:b/>
          <w:sz w:val="28"/>
          <w:szCs w:val="28"/>
        </w:rPr>
      </w:pPr>
      <w:r>
        <w:rPr>
          <w:b/>
          <w:sz w:val="28"/>
          <w:szCs w:val="28"/>
        </w:rPr>
        <w:t>Анализ рисков реализации подпрограммы, меры управления рисками</w:t>
      </w:r>
    </w:p>
    <w:p w:rsidR="009C778B" w:rsidRDefault="009C778B">
      <w:pPr>
        <w:widowControl w:val="0"/>
        <w:suppressAutoHyphens w:val="0"/>
        <w:ind w:firstLine="709"/>
        <w:jc w:val="both"/>
        <w:rPr>
          <w:b/>
          <w:szCs w:val="28"/>
        </w:rPr>
      </w:pPr>
      <w:r>
        <w:rPr>
          <w:b/>
          <w:szCs w:val="28"/>
        </w:rPr>
        <w:t>Макроэкономические риски.</w:t>
      </w:r>
    </w:p>
    <w:p w:rsidR="009C778B" w:rsidRDefault="009C778B">
      <w:pPr>
        <w:widowControl w:val="0"/>
        <w:suppressAutoHyphens w:val="0"/>
        <w:ind w:firstLine="709"/>
        <w:jc w:val="both"/>
        <w:rPr>
          <w:szCs w:val="28"/>
        </w:rPr>
      </w:pPr>
      <w:r>
        <w:rPr>
          <w:szCs w:val="28"/>
        </w:rPr>
        <w:t xml:space="preserve">Риски связаны с возможным изменением экономической ситуации, снижением темпов роста экономики, уровня инвестиционной активности. Указанные риски могут отразиться на покупательской способности субъектов экономической деятельности, являющихся потенциальными покупателями имущества </w:t>
      </w:r>
      <w:r w:rsidR="00C36E9A">
        <w:rPr>
          <w:szCs w:val="28"/>
        </w:rPr>
        <w:t>Собинского муниципального округа</w:t>
      </w:r>
      <w:r w:rsidR="00F8710D">
        <w:rPr>
          <w:szCs w:val="28"/>
        </w:rPr>
        <w:t xml:space="preserve"> </w:t>
      </w:r>
      <w:r>
        <w:rPr>
          <w:szCs w:val="28"/>
        </w:rPr>
        <w:t xml:space="preserve">в рамках процесса приватизации. Указанные риски могут оказать влияние на результаты финансово-хозяйственной деятельности муниципальных унитарных  предприятий </w:t>
      </w:r>
      <w:r w:rsidR="00C36E9A">
        <w:rPr>
          <w:szCs w:val="28"/>
        </w:rPr>
        <w:t>Собинского муниципального округа</w:t>
      </w:r>
      <w:r w:rsidR="00F8710D">
        <w:rPr>
          <w:szCs w:val="28"/>
        </w:rPr>
        <w:t xml:space="preserve"> </w:t>
      </w:r>
      <w:r>
        <w:rPr>
          <w:szCs w:val="28"/>
        </w:rPr>
        <w:t xml:space="preserve">и хозяйственных обществ с долей участия </w:t>
      </w:r>
      <w:r w:rsidR="00C36E9A">
        <w:rPr>
          <w:szCs w:val="28"/>
        </w:rPr>
        <w:t>Собинского муниципального округа</w:t>
      </w:r>
      <w:r>
        <w:rPr>
          <w:szCs w:val="28"/>
        </w:rPr>
        <w:t>.</w:t>
      </w:r>
    </w:p>
    <w:p w:rsidR="009C778B" w:rsidRDefault="009C778B">
      <w:pPr>
        <w:widowControl w:val="0"/>
        <w:suppressAutoHyphens w:val="0"/>
        <w:ind w:firstLine="709"/>
        <w:jc w:val="both"/>
        <w:rPr>
          <w:b/>
          <w:szCs w:val="28"/>
        </w:rPr>
      </w:pPr>
      <w:r>
        <w:rPr>
          <w:szCs w:val="28"/>
        </w:rPr>
        <w:t xml:space="preserve">Результаты деятельности муниципальных унитарных предприятий </w:t>
      </w:r>
      <w:r w:rsidR="00C36E9A">
        <w:rPr>
          <w:szCs w:val="28"/>
        </w:rPr>
        <w:t>Собинского муниципального округа</w:t>
      </w:r>
      <w:r w:rsidR="00F8710D">
        <w:rPr>
          <w:szCs w:val="28"/>
        </w:rPr>
        <w:t xml:space="preserve"> </w:t>
      </w:r>
      <w:r>
        <w:rPr>
          <w:szCs w:val="28"/>
        </w:rPr>
        <w:t xml:space="preserve">и хозяйственных обществ с долей участия </w:t>
      </w:r>
      <w:r w:rsidR="00C36E9A">
        <w:rPr>
          <w:szCs w:val="28"/>
        </w:rPr>
        <w:t>Собинского муниципального округа</w:t>
      </w:r>
      <w:r>
        <w:rPr>
          <w:szCs w:val="28"/>
        </w:rPr>
        <w:t xml:space="preserve"> зависят от роста цен на товарном рынке, стоимости потребляемой ими продукции (работ,</w:t>
      </w:r>
      <w:r>
        <w:rPr>
          <w:color w:val="FF0000"/>
          <w:szCs w:val="28"/>
        </w:rPr>
        <w:t xml:space="preserve"> </w:t>
      </w:r>
      <w:r>
        <w:rPr>
          <w:szCs w:val="28"/>
        </w:rPr>
        <w:t xml:space="preserve">услуг), что влияет на себестоимость производимой ими продукции, их финансовую устойчивость и платежеспособность. Указанные факторы могут повлечь невыполнение планов (программ) финансово-хозяйственной деятельности, снижение рентабельности, невозможность осуществления прибыльной деятельности и привести к несостоятельности (банкротству) муниципальных унитарных  предприятий </w:t>
      </w:r>
      <w:r w:rsidR="00C36E9A">
        <w:rPr>
          <w:szCs w:val="28"/>
        </w:rPr>
        <w:t>Собинского муниципального округа</w:t>
      </w:r>
      <w:r w:rsidR="00F8710D">
        <w:rPr>
          <w:szCs w:val="28"/>
        </w:rPr>
        <w:t xml:space="preserve"> </w:t>
      </w:r>
      <w:r>
        <w:rPr>
          <w:szCs w:val="28"/>
        </w:rPr>
        <w:t xml:space="preserve">и хозяйственных обществ с долей участия </w:t>
      </w:r>
      <w:r w:rsidR="00C36E9A">
        <w:rPr>
          <w:szCs w:val="28"/>
        </w:rPr>
        <w:t>Собинского муниципального округа</w:t>
      </w:r>
      <w:r>
        <w:rPr>
          <w:szCs w:val="28"/>
        </w:rPr>
        <w:t xml:space="preserve">. Убыточная деятельность указанных организаций повлечет за собой невыполнение плановых показателей по перечислению ими в бюджет </w:t>
      </w:r>
      <w:r w:rsidR="00C36E9A">
        <w:rPr>
          <w:szCs w:val="28"/>
        </w:rPr>
        <w:t>Собинского муниципального округа</w:t>
      </w:r>
      <w:r w:rsidR="00F8710D">
        <w:rPr>
          <w:szCs w:val="28"/>
        </w:rPr>
        <w:t xml:space="preserve"> </w:t>
      </w:r>
      <w:r>
        <w:rPr>
          <w:szCs w:val="28"/>
        </w:rPr>
        <w:t>части прибыли и дивидендов.</w:t>
      </w:r>
    </w:p>
    <w:p w:rsidR="009C778B" w:rsidRDefault="009C778B">
      <w:pPr>
        <w:widowControl w:val="0"/>
        <w:suppressAutoHyphens w:val="0"/>
        <w:ind w:firstLine="709"/>
        <w:jc w:val="both"/>
        <w:rPr>
          <w:b/>
          <w:szCs w:val="28"/>
        </w:rPr>
      </w:pPr>
      <w:r>
        <w:rPr>
          <w:b/>
          <w:szCs w:val="28"/>
        </w:rPr>
        <w:t>Организационные риски.</w:t>
      </w:r>
    </w:p>
    <w:p w:rsidR="009C778B" w:rsidRDefault="009C778B">
      <w:pPr>
        <w:widowControl w:val="0"/>
        <w:suppressAutoHyphens w:val="0"/>
        <w:ind w:firstLine="709"/>
        <w:jc w:val="both"/>
        <w:rPr>
          <w:szCs w:val="28"/>
        </w:rPr>
      </w:pPr>
      <w:r>
        <w:rPr>
          <w:szCs w:val="28"/>
        </w:rPr>
        <w:t xml:space="preserve">В решении вопросов, связанных с управлением муниципальным имуществом и  земельными ресурсами, задействованы все исполнительные органы </w:t>
      </w:r>
      <w:r w:rsidR="00C36E9A">
        <w:rPr>
          <w:szCs w:val="28"/>
        </w:rPr>
        <w:t>Собинского муниципального округа</w:t>
      </w:r>
      <w:r>
        <w:rPr>
          <w:szCs w:val="28"/>
        </w:rPr>
        <w:t>. В связи с этим возникают риски неисполнения или ненадлежащего исполнения мероприятий подпрограммы отдельными ее участниками из-за низкой исполнительской дисциплины или слабой межведомственной координации.</w:t>
      </w:r>
    </w:p>
    <w:p w:rsidR="009C778B" w:rsidRDefault="009C778B">
      <w:pPr>
        <w:widowControl w:val="0"/>
        <w:suppressAutoHyphens w:val="0"/>
        <w:ind w:firstLine="709"/>
        <w:jc w:val="both"/>
        <w:rPr>
          <w:szCs w:val="28"/>
        </w:rPr>
      </w:pPr>
      <w:r>
        <w:rPr>
          <w:szCs w:val="28"/>
        </w:rPr>
        <w:t xml:space="preserve">Для минимизации риска будет осуществляться мониторинг реализации муниципальной программы и её отдельных мероприятий, а  также с </w:t>
      </w:r>
      <w:r w:rsidR="00931065">
        <w:rPr>
          <w:szCs w:val="28"/>
        </w:rPr>
        <w:t>территориальными отделами</w:t>
      </w:r>
      <w:r>
        <w:rPr>
          <w:szCs w:val="28"/>
        </w:rPr>
        <w:t xml:space="preserve"> в Собинском </w:t>
      </w:r>
      <w:r w:rsidR="00931065">
        <w:rPr>
          <w:szCs w:val="28"/>
        </w:rPr>
        <w:t>муниципальном округе</w:t>
      </w:r>
      <w:r>
        <w:rPr>
          <w:szCs w:val="28"/>
        </w:rPr>
        <w:t xml:space="preserve"> </w:t>
      </w:r>
      <w:r w:rsidR="006523A4">
        <w:rPr>
          <w:szCs w:val="28"/>
        </w:rPr>
        <w:t>и</w:t>
      </w:r>
      <w:r>
        <w:rPr>
          <w:szCs w:val="28"/>
        </w:rPr>
        <w:t xml:space="preserve"> администрации </w:t>
      </w:r>
      <w:r w:rsidR="00C36E9A">
        <w:rPr>
          <w:szCs w:val="28"/>
        </w:rPr>
        <w:t>Собинского муниципального округа</w:t>
      </w:r>
      <w:r w:rsidR="00916235">
        <w:rPr>
          <w:szCs w:val="28"/>
        </w:rPr>
        <w:t xml:space="preserve"> </w:t>
      </w:r>
      <w:r>
        <w:rPr>
          <w:szCs w:val="28"/>
        </w:rPr>
        <w:t xml:space="preserve">необходимо заключить соглашения о взаимодействии в области земельных отношений. </w:t>
      </w:r>
    </w:p>
    <w:p w:rsidR="009C778B" w:rsidRDefault="009C778B">
      <w:pPr>
        <w:widowControl w:val="0"/>
        <w:suppressAutoHyphens w:val="0"/>
        <w:ind w:firstLine="709"/>
        <w:jc w:val="both"/>
        <w:rPr>
          <w:b/>
          <w:szCs w:val="28"/>
        </w:rPr>
      </w:pPr>
      <w:r>
        <w:rPr>
          <w:b/>
          <w:szCs w:val="28"/>
        </w:rPr>
        <w:t>Финансовые риски.</w:t>
      </w:r>
    </w:p>
    <w:p w:rsidR="009C778B" w:rsidRDefault="009C778B">
      <w:pPr>
        <w:widowControl w:val="0"/>
        <w:suppressAutoHyphens w:val="0"/>
        <w:ind w:firstLine="709"/>
        <w:jc w:val="both"/>
        <w:rPr>
          <w:szCs w:val="28"/>
        </w:rPr>
      </w:pPr>
      <w:r>
        <w:rPr>
          <w:szCs w:val="28"/>
        </w:rPr>
        <w:t>Сокращение финансирования на реализацию подпрограммы приведет к невозможности выполнения поставленных задач в установленные сроки.</w:t>
      </w:r>
    </w:p>
    <w:p w:rsidR="009C778B" w:rsidRDefault="009C778B">
      <w:pPr>
        <w:widowControl w:val="0"/>
        <w:suppressAutoHyphens w:val="0"/>
        <w:ind w:firstLine="709"/>
        <w:jc w:val="both"/>
        <w:rPr>
          <w:szCs w:val="28"/>
        </w:rPr>
      </w:pPr>
      <w:r>
        <w:rPr>
          <w:szCs w:val="28"/>
        </w:rPr>
        <w:t xml:space="preserve"> Для минимизации риска, в случае сокращения объема финансирования муниципальной программы, будет уточняться система мероприятий и целевых показателей (индикаторов) программы.</w:t>
      </w:r>
    </w:p>
    <w:p w:rsidR="009C778B" w:rsidRDefault="009C778B">
      <w:pPr>
        <w:widowControl w:val="0"/>
        <w:suppressAutoHyphens w:val="0"/>
        <w:ind w:firstLine="709"/>
        <w:jc w:val="both"/>
        <w:rPr>
          <w:szCs w:val="28"/>
        </w:rPr>
      </w:pPr>
      <w:r>
        <w:rPr>
          <w:szCs w:val="28"/>
        </w:rPr>
        <w:t xml:space="preserve">При регистрации права собственности </w:t>
      </w:r>
      <w:r w:rsidR="00C36E9A">
        <w:rPr>
          <w:szCs w:val="28"/>
        </w:rPr>
        <w:t>Собинского муниципального округа</w:t>
      </w:r>
      <w:r w:rsidR="007736A6">
        <w:rPr>
          <w:szCs w:val="28"/>
        </w:rPr>
        <w:t xml:space="preserve"> </w:t>
      </w:r>
      <w:r>
        <w:rPr>
          <w:szCs w:val="28"/>
        </w:rPr>
        <w:t xml:space="preserve">на объекты недвижимого имущества риск может возникнуть в связи с недостаточностью финансирования в рамках бюджета </w:t>
      </w:r>
      <w:r w:rsidR="00C36E9A">
        <w:rPr>
          <w:szCs w:val="28"/>
        </w:rPr>
        <w:t>Собинского муниципального округа</w:t>
      </w:r>
      <w:r>
        <w:rPr>
          <w:szCs w:val="28"/>
        </w:rPr>
        <w:t xml:space="preserve">, а именно с нехваткой денежных средств, предусмотренных на изготовление технической документации, проведение землеустроительных работ, а также отсутствием документов для регистрации права собственности </w:t>
      </w:r>
      <w:r w:rsidR="00C36E9A">
        <w:rPr>
          <w:szCs w:val="28"/>
        </w:rPr>
        <w:t>Собинского муниципального округа</w:t>
      </w:r>
      <w:r w:rsidR="007736A6">
        <w:rPr>
          <w:szCs w:val="28"/>
        </w:rPr>
        <w:t xml:space="preserve"> </w:t>
      </w:r>
      <w:r>
        <w:rPr>
          <w:szCs w:val="28"/>
        </w:rPr>
        <w:t xml:space="preserve">на объекты недвижимого имущества (в связи с необходимостью проведения регистрации права собственности </w:t>
      </w:r>
      <w:r w:rsidR="00C36E9A">
        <w:rPr>
          <w:szCs w:val="28"/>
        </w:rPr>
        <w:t>Собинского муниципального округа</w:t>
      </w:r>
      <w:r w:rsidR="007736A6">
        <w:rPr>
          <w:szCs w:val="28"/>
        </w:rPr>
        <w:t xml:space="preserve"> </w:t>
      </w:r>
      <w:r>
        <w:rPr>
          <w:szCs w:val="28"/>
        </w:rPr>
        <w:t>на объекты недвижимого имущества, соответствующие работы по которым не планировались).</w:t>
      </w:r>
    </w:p>
    <w:p w:rsidR="009C778B" w:rsidRDefault="009C778B">
      <w:pPr>
        <w:widowControl w:val="0"/>
        <w:suppressAutoHyphens w:val="0"/>
        <w:ind w:firstLine="709"/>
        <w:jc w:val="both"/>
        <w:rPr>
          <w:szCs w:val="28"/>
        </w:rPr>
      </w:pPr>
      <w:r>
        <w:rPr>
          <w:szCs w:val="28"/>
        </w:rPr>
        <w:t xml:space="preserve">В качестве принимаемых мер по уменьшению риска возможно изыскание дополнительных средств на изготовление технической документации и на проведение землеустроительных работ,  работа с уполномоченными органами всех уровней власти по поиску недостающих документов, а также работа с органами исполнительной власти </w:t>
      </w:r>
      <w:r w:rsidR="00C36E9A">
        <w:rPr>
          <w:szCs w:val="28"/>
        </w:rPr>
        <w:t>Собинского муниципального округа</w:t>
      </w:r>
      <w:r>
        <w:rPr>
          <w:szCs w:val="28"/>
        </w:rPr>
        <w:t xml:space="preserve">, балансодержателями имущества </w:t>
      </w:r>
      <w:r w:rsidR="00C36E9A">
        <w:rPr>
          <w:szCs w:val="28"/>
        </w:rPr>
        <w:t>Собинского муниципального округа</w:t>
      </w:r>
      <w:r w:rsidR="007736A6">
        <w:rPr>
          <w:szCs w:val="28"/>
        </w:rPr>
        <w:t xml:space="preserve"> </w:t>
      </w:r>
      <w:r>
        <w:rPr>
          <w:szCs w:val="28"/>
        </w:rPr>
        <w:t>по обеспечению оформления, сохранности и восстановления правоустанавливающих документов.</w:t>
      </w:r>
    </w:p>
    <w:p w:rsidR="009C778B" w:rsidRDefault="009C778B">
      <w:pPr>
        <w:widowControl w:val="0"/>
        <w:suppressAutoHyphens w:val="0"/>
        <w:ind w:firstLine="709"/>
        <w:jc w:val="both"/>
        <w:rPr>
          <w:szCs w:val="28"/>
        </w:rPr>
      </w:pPr>
      <w:r>
        <w:rPr>
          <w:szCs w:val="28"/>
        </w:rPr>
        <w:t>В случае сокращения объемов финансирования будет уточняться система мероприятий подпрограммы.</w:t>
      </w:r>
    </w:p>
    <w:p w:rsidR="009C778B" w:rsidRDefault="009C778B">
      <w:pPr>
        <w:widowControl w:val="0"/>
        <w:suppressAutoHyphens w:val="0"/>
        <w:ind w:firstLine="709"/>
        <w:jc w:val="both"/>
        <w:rPr>
          <w:szCs w:val="28"/>
        </w:rPr>
      </w:pPr>
      <w:r>
        <w:rPr>
          <w:b/>
          <w:szCs w:val="28"/>
        </w:rPr>
        <w:t>Кадровые риски.</w:t>
      </w:r>
    </w:p>
    <w:p w:rsidR="009C778B" w:rsidRDefault="009C778B">
      <w:pPr>
        <w:widowControl w:val="0"/>
        <w:suppressAutoHyphens w:val="0"/>
        <w:ind w:firstLine="709"/>
        <w:jc w:val="both"/>
        <w:rPr>
          <w:szCs w:val="28"/>
        </w:rPr>
      </w:pPr>
      <w:r>
        <w:rPr>
          <w:szCs w:val="28"/>
        </w:rPr>
        <w:t>Для минимизации риска осуществляется повышение квалификации муниципальных  служащих. Также реализуются мероприятия по методическому сопровождению мероприятий подпрограммы.</w:t>
      </w:r>
    </w:p>
    <w:p w:rsidR="009C778B" w:rsidRDefault="009C778B">
      <w:pPr>
        <w:widowControl w:val="0"/>
        <w:suppressAutoHyphens w:val="0"/>
        <w:ind w:firstLine="709"/>
        <w:jc w:val="both"/>
        <w:rPr>
          <w:b/>
          <w:szCs w:val="28"/>
        </w:rPr>
      </w:pPr>
      <w:r>
        <w:rPr>
          <w:szCs w:val="28"/>
        </w:rPr>
        <w:t xml:space="preserve">Недостаточный состав и квалификационный уровень кадров, работающих  </w:t>
      </w:r>
      <w:r w:rsidR="00401A4D">
        <w:rPr>
          <w:szCs w:val="28"/>
        </w:rPr>
        <w:t>в территориальных</w:t>
      </w:r>
      <w:r>
        <w:rPr>
          <w:szCs w:val="28"/>
        </w:rPr>
        <w:t xml:space="preserve"> </w:t>
      </w:r>
      <w:r w:rsidR="00401A4D">
        <w:rPr>
          <w:szCs w:val="28"/>
        </w:rPr>
        <w:t xml:space="preserve">отделах </w:t>
      </w:r>
      <w:r>
        <w:rPr>
          <w:szCs w:val="28"/>
        </w:rPr>
        <w:t>для реализации отдельных мероприятий подпрограммы.</w:t>
      </w:r>
    </w:p>
    <w:p w:rsidR="008718E1" w:rsidRDefault="00A36582" w:rsidP="00A36582">
      <w:pPr>
        <w:pStyle w:val="ConsPlusNormal"/>
        <w:suppressAutoHyphens w:val="0"/>
        <w:ind w:firstLine="0"/>
        <w:rPr>
          <w:rFonts w:ascii="Times New Roman" w:hAnsi="Times New Roman" w:cs="Times New Roman"/>
          <w:b/>
          <w:sz w:val="28"/>
          <w:szCs w:val="28"/>
        </w:rPr>
      </w:pPr>
      <w:r>
        <w:rPr>
          <w:rFonts w:ascii="Times New Roman" w:hAnsi="Times New Roman" w:cs="Times New Roman"/>
          <w:b/>
          <w:sz w:val="28"/>
          <w:szCs w:val="28"/>
        </w:rPr>
        <w:t xml:space="preserve">                                           </w:t>
      </w: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AB4F56" w:rsidRDefault="00AB4F56" w:rsidP="00A36582">
      <w:pPr>
        <w:pStyle w:val="ConsPlusNormal"/>
        <w:suppressAutoHyphens w:val="0"/>
        <w:ind w:firstLine="0"/>
        <w:rPr>
          <w:rFonts w:ascii="Times New Roman" w:hAnsi="Times New Roman" w:cs="Times New Roman"/>
          <w:b/>
          <w:sz w:val="28"/>
          <w:szCs w:val="28"/>
        </w:rPr>
      </w:pPr>
    </w:p>
    <w:p w:rsidR="00AB4F56" w:rsidRDefault="00AB4F56" w:rsidP="00A36582">
      <w:pPr>
        <w:pStyle w:val="ConsPlusNormal"/>
        <w:suppressAutoHyphens w:val="0"/>
        <w:ind w:firstLine="0"/>
        <w:rPr>
          <w:rFonts w:ascii="Times New Roman" w:hAnsi="Times New Roman" w:cs="Times New Roman"/>
          <w:b/>
          <w:sz w:val="28"/>
          <w:szCs w:val="28"/>
        </w:rPr>
      </w:pPr>
    </w:p>
    <w:p w:rsidR="00AB4F56" w:rsidRDefault="00AB4F56"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A7043" w:rsidRDefault="008A7043"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8718E1" w:rsidRDefault="008718E1" w:rsidP="00A36582">
      <w:pPr>
        <w:pStyle w:val="ConsPlusNormal"/>
        <w:suppressAutoHyphens w:val="0"/>
        <w:ind w:firstLine="0"/>
        <w:rPr>
          <w:rFonts w:ascii="Times New Roman" w:hAnsi="Times New Roman" w:cs="Times New Roman"/>
          <w:b/>
          <w:sz w:val="28"/>
          <w:szCs w:val="28"/>
        </w:rPr>
      </w:pPr>
    </w:p>
    <w:p w:rsidR="009C778B" w:rsidRDefault="008718E1" w:rsidP="008718E1">
      <w:pPr>
        <w:pStyle w:val="ConsPlusNormal"/>
        <w:suppressAutoHyphens w:val="0"/>
        <w:ind w:left="2832" w:firstLine="0"/>
        <w:rPr>
          <w:rFonts w:ascii="Times New Roman" w:hAnsi="Times New Roman" w:cs="Times New Roman"/>
          <w:b/>
          <w:sz w:val="28"/>
          <w:szCs w:val="28"/>
        </w:rPr>
      </w:pPr>
      <w:r>
        <w:rPr>
          <w:rFonts w:ascii="Times New Roman" w:hAnsi="Times New Roman" w:cs="Times New Roman"/>
          <w:b/>
          <w:sz w:val="28"/>
          <w:szCs w:val="28"/>
        </w:rPr>
        <w:t xml:space="preserve">    </w:t>
      </w:r>
      <w:r w:rsidR="00A36582">
        <w:rPr>
          <w:rFonts w:ascii="Times New Roman" w:hAnsi="Times New Roman" w:cs="Times New Roman"/>
          <w:b/>
          <w:sz w:val="28"/>
          <w:szCs w:val="28"/>
        </w:rPr>
        <w:t xml:space="preserve">   </w:t>
      </w:r>
      <w:r w:rsidR="00876688">
        <w:rPr>
          <w:rFonts w:ascii="Times New Roman" w:hAnsi="Times New Roman" w:cs="Times New Roman"/>
          <w:b/>
          <w:sz w:val="28"/>
          <w:szCs w:val="28"/>
        </w:rPr>
        <w:t xml:space="preserve"> </w:t>
      </w:r>
      <w:r w:rsidR="009C778B">
        <w:rPr>
          <w:rFonts w:ascii="Times New Roman" w:hAnsi="Times New Roman" w:cs="Times New Roman"/>
          <w:b/>
          <w:sz w:val="28"/>
          <w:szCs w:val="28"/>
        </w:rPr>
        <w:t>ПОДПРОГРАММА 2</w:t>
      </w:r>
      <w:r w:rsidR="00876688">
        <w:rPr>
          <w:rFonts w:ascii="Times New Roman" w:hAnsi="Times New Roman" w:cs="Times New Roman"/>
          <w:b/>
          <w:sz w:val="28"/>
          <w:szCs w:val="28"/>
        </w:rPr>
        <w:t xml:space="preserve">                            </w:t>
      </w:r>
    </w:p>
    <w:p w:rsidR="009C778B" w:rsidRDefault="009C778B">
      <w:pPr>
        <w:pStyle w:val="ConsPlusNormal"/>
        <w:suppressAutoHyphens w:val="0"/>
        <w:ind w:firstLine="0"/>
        <w:jc w:val="center"/>
        <w:rPr>
          <w:rFonts w:ascii="Times New Roman" w:hAnsi="Times New Roman" w:cs="Times New Roman"/>
          <w:b/>
          <w:sz w:val="28"/>
          <w:szCs w:val="28"/>
        </w:rPr>
      </w:pPr>
      <w:r>
        <w:rPr>
          <w:rFonts w:ascii="Times New Roman" w:hAnsi="Times New Roman" w:cs="Times New Roman"/>
          <w:b/>
          <w:sz w:val="28"/>
          <w:szCs w:val="28"/>
        </w:rPr>
        <w:t>«Создание условий для реализации муниципальной программы»</w:t>
      </w:r>
    </w:p>
    <w:p w:rsidR="009C778B" w:rsidRDefault="009C778B">
      <w:pPr>
        <w:pStyle w:val="ConsPlusNormal"/>
        <w:suppressAutoHyphens w:val="0"/>
        <w:ind w:firstLine="709"/>
        <w:jc w:val="both"/>
        <w:rPr>
          <w:rFonts w:ascii="Times New Roman" w:hAnsi="Times New Roman" w:cs="Times New Roman"/>
          <w:b/>
          <w:sz w:val="28"/>
          <w:szCs w:val="28"/>
        </w:rPr>
      </w:pPr>
    </w:p>
    <w:p w:rsidR="009C778B" w:rsidRDefault="009C778B">
      <w:pPr>
        <w:pStyle w:val="ConsPlusNormal"/>
        <w:suppressAutoHyphens w:val="0"/>
        <w:ind w:firstLine="0"/>
        <w:jc w:val="center"/>
        <w:rPr>
          <w:rFonts w:cs="Times New Roman"/>
          <w:sz w:val="28"/>
          <w:szCs w:val="28"/>
        </w:rPr>
      </w:pPr>
      <w:r>
        <w:rPr>
          <w:rFonts w:ascii="Times New Roman" w:hAnsi="Times New Roman" w:cs="Times New Roman"/>
          <w:sz w:val="28"/>
          <w:szCs w:val="28"/>
        </w:rPr>
        <w:t>ПАСПОРТ ПОДПРОГРАММЫ</w:t>
      </w:r>
    </w:p>
    <w:tbl>
      <w:tblPr>
        <w:tblW w:w="0" w:type="auto"/>
        <w:tblInd w:w="16" w:type="dxa"/>
        <w:tblLayout w:type="fixed"/>
        <w:tblCellMar>
          <w:left w:w="70" w:type="dxa"/>
          <w:right w:w="70" w:type="dxa"/>
        </w:tblCellMar>
        <w:tblLook w:val="0000" w:firstRow="0" w:lastRow="0" w:firstColumn="0" w:lastColumn="0" w:noHBand="0" w:noVBand="0"/>
      </w:tblPr>
      <w:tblGrid>
        <w:gridCol w:w="2370"/>
        <w:gridCol w:w="7622"/>
      </w:tblGrid>
      <w:tr w:rsidR="009C778B">
        <w:trPr>
          <w:cantSplit/>
          <w:trHeight w:val="480"/>
        </w:trPr>
        <w:tc>
          <w:tcPr>
            <w:tcW w:w="2370" w:type="dxa"/>
            <w:tcBorders>
              <w:top w:val="single" w:sz="4" w:space="0" w:color="000000"/>
              <w:left w:val="single" w:sz="4" w:space="0" w:color="000000"/>
              <w:bottom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 xml:space="preserve">Наименование  муниципальной подпрограммы </w:t>
            </w:r>
          </w:p>
        </w:tc>
        <w:tc>
          <w:tcPr>
            <w:tcW w:w="7622" w:type="dxa"/>
            <w:tcBorders>
              <w:top w:val="single" w:sz="4" w:space="0" w:color="000000"/>
              <w:left w:val="single" w:sz="4" w:space="0" w:color="000000"/>
              <w:bottom w:val="single" w:sz="4" w:space="0" w:color="000000"/>
              <w:right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 xml:space="preserve">Подпрограмма 2. «Создание условий для реализации муниципальной программы» </w:t>
            </w:r>
          </w:p>
        </w:tc>
      </w:tr>
      <w:tr w:rsidR="009C778B">
        <w:tblPrEx>
          <w:tblCellMar>
            <w:top w:w="70" w:type="dxa"/>
            <w:bottom w:w="70" w:type="dxa"/>
          </w:tblCellMar>
        </w:tblPrEx>
        <w:trPr>
          <w:cantSplit/>
          <w:trHeight w:val="480"/>
        </w:trPr>
        <w:tc>
          <w:tcPr>
            <w:tcW w:w="2370" w:type="dxa"/>
            <w:tcBorders>
              <w:top w:val="single" w:sz="4" w:space="0" w:color="000000"/>
              <w:left w:val="single" w:sz="4" w:space="0" w:color="000000"/>
              <w:bottom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Ответственный исполнитель</w:t>
            </w:r>
          </w:p>
        </w:tc>
        <w:tc>
          <w:tcPr>
            <w:tcW w:w="7622" w:type="dxa"/>
            <w:tcBorders>
              <w:top w:val="single" w:sz="4" w:space="0" w:color="000000"/>
              <w:left w:val="single" w:sz="4" w:space="0" w:color="000000"/>
              <w:bottom w:val="single" w:sz="4" w:space="0" w:color="000000"/>
              <w:right w:val="single" w:sz="4" w:space="0" w:color="000000"/>
            </w:tcBorders>
            <w:shd w:val="clear" w:color="auto" w:fill="auto"/>
          </w:tcPr>
          <w:p w:rsidR="009C778B" w:rsidRDefault="009C778B">
            <w:pPr>
              <w:pStyle w:val="ConsPlusNormal"/>
              <w:suppressAutoHyphens w:val="0"/>
              <w:snapToGrid w:val="0"/>
              <w:ind w:firstLine="0"/>
              <w:jc w:val="both"/>
            </w:pPr>
            <w:r w:rsidRPr="006C1AD1">
              <w:rPr>
                <w:rFonts w:ascii="Times New Roman" w:hAnsi="Times New Roman" w:cs="Times New Roman"/>
                <w:sz w:val="24"/>
                <w:szCs w:val="24"/>
                <w:shd w:val="clear" w:color="auto" w:fill="FFFFFF"/>
              </w:rPr>
              <w:t>Комитет  по управлению имуществом</w:t>
            </w:r>
            <w:r w:rsidR="006C1AD1">
              <w:rPr>
                <w:rFonts w:ascii="Times New Roman" w:hAnsi="Times New Roman" w:cs="Times New Roman"/>
                <w:sz w:val="24"/>
                <w:szCs w:val="24"/>
                <w:shd w:val="clear" w:color="auto" w:fill="FFFFFF"/>
              </w:rPr>
              <w:t xml:space="preserve"> администрации </w:t>
            </w:r>
            <w:r w:rsidR="00C36E9A">
              <w:rPr>
                <w:rFonts w:ascii="Times New Roman" w:hAnsi="Times New Roman" w:cs="Times New Roman"/>
                <w:sz w:val="24"/>
                <w:szCs w:val="24"/>
                <w:shd w:val="clear" w:color="auto" w:fill="FFFFFF"/>
              </w:rPr>
              <w:t>Собинского муниципального округа</w:t>
            </w:r>
            <w:r w:rsidR="006C1AD1">
              <w:rPr>
                <w:rFonts w:ascii="Times New Roman" w:hAnsi="Times New Roman" w:cs="Times New Roman"/>
                <w:sz w:val="24"/>
                <w:szCs w:val="24"/>
                <w:shd w:val="clear" w:color="auto" w:fill="FFFFFF"/>
              </w:rPr>
              <w:t xml:space="preserve"> Владимирской области</w:t>
            </w:r>
          </w:p>
        </w:tc>
      </w:tr>
      <w:tr w:rsidR="009C778B">
        <w:trPr>
          <w:cantSplit/>
          <w:trHeight w:val="480"/>
        </w:trPr>
        <w:tc>
          <w:tcPr>
            <w:tcW w:w="2370" w:type="dxa"/>
            <w:tcBorders>
              <w:left w:val="single" w:sz="4" w:space="0" w:color="000000"/>
              <w:bottom w:val="single" w:sz="4" w:space="0" w:color="000000"/>
            </w:tcBorders>
            <w:shd w:val="clear" w:color="auto" w:fill="auto"/>
          </w:tcPr>
          <w:p w:rsidR="009C778B" w:rsidRDefault="009C778B">
            <w:pPr>
              <w:pStyle w:val="ConsPlusNormal"/>
              <w:suppressAutoHyphens w:val="0"/>
              <w:snapToGrid w:val="0"/>
              <w:ind w:firstLine="0"/>
              <w:jc w:val="both"/>
              <w:rPr>
                <w:rFonts w:ascii="Times New Roman" w:eastAsia="Times New Roman" w:hAnsi="Times New Roman" w:cs="Times New Roman"/>
                <w:sz w:val="24"/>
                <w:szCs w:val="24"/>
              </w:rPr>
            </w:pPr>
            <w:r>
              <w:rPr>
                <w:rFonts w:ascii="Times New Roman" w:hAnsi="Times New Roman" w:cs="Times New Roman"/>
                <w:sz w:val="24"/>
                <w:szCs w:val="24"/>
              </w:rPr>
              <w:t xml:space="preserve">Цели Подпрограммы </w:t>
            </w:r>
          </w:p>
          <w:p w:rsidR="009C778B" w:rsidRDefault="009C778B">
            <w:pPr>
              <w:pStyle w:val="ConsPlusNormal"/>
              <w:suppressAutoHyphens w:val="0"/>
              <w:snapToGrid w:val="0"/>
              <w:ind w:firstLine="0"/>
              <w:jc w:val="center"/>
            </w:pPr>
            <w:r>
              <w:rPr>
                <w:rFonts w:ascii="Times New Roman" w:eastAsia="Times New Roman" w:hAnsi="Times New Roman" w:cs="Times New Roman"/>
                <w:sz w:val="24"/>
                <w:szCs w:val="24"/>
              </w:rPr>
              <w:t xml:space="preserve"> </w:t>
            </w:r>
          </w:p>
        </w:tc>
        <w:tc>
          <w:tcPr>
            <w:tcW w:w="7622" w:type="dxa"/>
            <w:tcBorders>
              <w:left w:val="single" w:sz="4" w:space="0" w:color="000000"/>
              <w:bottom w:val="single" w:sz="4" w:space="0" w:color="000000"/>
              <w:right w:val="single" w:sz="4" w:space="0" w:color="000000"/>
            </w:tcBorders>
            <w:shd w:val="clear" w:color="auto" w:fill="auto"/>
          </w:tcPr>
          <w:p w:rsidR="009C778B" w:rsidRDefault="009C778B">
            <w:pPr>
              <w:pStyle w:val="ConsPlusNormal"/>
              <w:suppressAutoHyphens w:val="0"/>
              <w:snapToGrid w:val="0"/>
              <w:ind w:firstLine="0"/>
              <w:jc w:val="both"/>
              <w:rPr>
                <w:rFonts w:ascii="Times New Roman" w:hAnsi="Times New Roman" w:cs="Times New Roman"/>
                <w:color w:val="000000"/>
                <w:sz w:val="24"/>
                <w:szCs w:val="24"/>
              </w:rPr>
            </w:pPr>
            <w:r>
              <w:rPr>
                <w:rFonts w:ascii="Times New Roman" w:hAnsi="Times New Roman" w:cs="Times New Roman"/>
                <w:sz w:val="24"/>
                <w:szCs w:val="24"/>
                <w:shd w:val="clear" w:color="auto" w:fill="FFFFFF"/>
              </w:rPr>
              <w:t xml:space="preserve">Обеспечение условий для реализации муниципальной подпрограммы, повышение эффективности использования  муниципального имущества и земельных ресурсов </w:t>
            </w:r>
            <w:r w:rsidR="00C36E9A">
              <w:rPr>
                <w:rFonts w:ascii="Times New Roman" w:hAnsi="Times New Roman" w:cs="Times New Roman"/>
                <w:sz w:val="24"/>
                <w:szCs w:val="24"/>
                <w:shd w:val="clear" w:color="auto" w:fill="FFFFFF"/>
              </w:rPr>
              <w:t>Собинского муниципального округа</w:t>
            </w:r>
            <w:r w:rsidR="00731173">
              <w:rPr>
                <w:rFonts w:ascii="Times New Roman" w:hAnsi="Times New Roman" w:cs="Times New Roman"/>
                <w:sz w:val="24"/>
                <w:szCs w:val="24"/>
                <w:shd w:val="clear" w:color="auto" w:fill="FFFFFF"/>
              </w:rPr>
              <w:t>.</w:t>
            </w:r>
          </w:p>
          <w:p w:rsidR="009C778B" w:rsidRDefault="009C778B">
            <w:pPr>
              <w:pStyle w:val="ConsPlusNormal"/>
              <w:suppressAutoHyphens w:val="0"/>
              <w:ind w:firstLine="0"/>
              <w:jc w:val="both"/>
              <w:rPr>
                <w:color w:val="000000"/>
                <w:sz w:val="24"/>
              </w:rPr>
            </w:pPr>
            <w:r>
              <w:rPr>
                <w:rFonts w:ascii="Times New Roman" w:hAnsi="Times New Roman" w:cs="Times New Roman"/>
                <w:color w:val="000000"/>
                <w:sz w:val="24"/>
                <w:szCs w:val="24"/>
              </w:rPr>
              <w:t xml:space="preserve">Для достижения указанных целей Учреждение осуществляет следующие функции:                                                                                                                             </w:t>
            </w:r>
          </w:p>
          <w:p w:rsidR="009C778B" w:rsidRDefault="009C778B">
            <w:pPr>
              <w:widowControl w:val="0"/>
              <w:suppressAutoHyphens w:val="0"/>
              <w:rPr>
                <w:color w:val="000000"/>
                <w:sz w:val="24"/>
              </w:rPr>
            </w:pPr>
            <w:r>
              <w:rPr>
                <w:color w:val="000000"/>
                <w:sz w:val="24"/>
              </w:rPr>
              <w:t xml:space="preserve">- участие в разработке, формировании и проведении единой политики в области земельных отношений на территории </w:t>
            </w:r>
            <w:r w:rsidR="00C36E9A">
              <w:rPr>
                <w:color w:val="000000"/>
                <w:sz w:val="24"/>
              </w:rPr>
              <w:t>Собинского муниципального округа</w:t>
            </w:r>
            <w:r>
              <w:rPr>
                <w:color w:val="000000"/>
                <w:sz w:val="24"/>
              </w:rPr>
              <w:t xml:space="preserve">;  </w:t>
            </w:r>
          </w:p>
          <w:p w:rsidR="009C778B" w:rsidRDefault="009C778B">
            <w:pPr>
              <w:widowControl w:val="0"/>
              <w:suppressAutoHyphens w:val="0"/>
              <w:rPr>
                <w:color w:val="000000"/>
                <w:sz w:val="24"/>
              </w:rPr>
            </w:pPr>
            <w:r>
              <w:rPr>
                <w:color w:val="000000"/>
                <w:sz w:val="24"/>
              </w:rPr>
              <w:t>- участие в разработке и реализации муниципальных программ, связанных с регулированием отношений в сфере владения, пользования и распоряжения земельными участками, рациональным использованием земель;</w:t>
            </w:r>
          </w:p>
          <w:p w:rsidR="009C778B" w:rsidRDefault="009C778B">
            <w:pPr>
              <w:widowControl w:val="0"/>
              <w:suppressAutoHyphens w:val="0"/>
              <w:rPr>
                <w:color w:val="000000"/>
                <w:sz w:val="24"/>
                <w:shd w:val="clear" w:color="auto" w:fill="FFFFFF"/>
              </w:rPr>
            </w:pPr>
            <w:r>
              <w:rPr>
                <w:color w:val="000000"/>
                <w:sz w:val="24"/>
              </w:rPr>
              <w:t xml:space="preserve">- участие в реализации областных и районных целевых программ в сфере земельных отношений;                                                                                                         </w:t>
            </w:r>
          </w:p>
          <w:p w:rsidR="009C778B" w:rsidRDefault="009C778B">
            <w:pPr>
              <w:widowControl w:val="0"/>
              <w:suppressAutoHyphens w:val="0"/>
              <w:jc w:val="both"/>
              <w:rPr>
                <w:color w:val="000000"/>
                <w:sz w:val="24"/>
                <w:shd w:val="clear" w:color="auto" w:fill="FFFFFF"/>
              </w:rPr>
            </w:pPr>
            <w:r>
              <w:rPr>
                <w:color w:val="000000"/>
                <w:sz w:val="24"/>
                <w:shd w:val="clear" w:color="auto" w:fill="FFFFFF"/>
              </w:rPr>
              <w:t>- подготовка необходимых документов для обращений граждан и юридических лиц с заявлениями о предоставлении земельных участков и участие в мероприятиях по согласованию предоставления и изъятия земель в границах сельских поселений района;</w:t>
            </w:r>
          </w:p>
          <w:p w:rsidR="009C778B" w:rsidRDefault="00731173">
            <w:pPr>
              <w:widowControl w:val="0"/>
              <w:suppressAutoHyphens w:val="0"/>
              <w:jc w:val="both"/>
              <w:rPr>
                <w:color w:val="000000"/>
                <w:sz w:val="24"/>
              </w:rPr>
            </w:pPr>
            <w:r>
              <w:rPr>
                <w:color w:val="000000"/>
                <w:sz w:val="24"/>
                <w:shd w:val="clear" w:color="auto" w:fill="FFFFFF"/>
              </w:rPr>
              <w:t>-</w:t>
            </w:r>
            <w:r w:rsidR="009C778B">
              <w:rPr>
                <w:color w:val="000000"/>
                <w:sz w:val="24"/>
                <w:shd w:val="clear" w:color="auto" w:fill="FFFFFF"/>
              </w:rPr>
              <w:t xml:space="preserve">участие в мероприятиях государственного земельного контроля совместно с Собинским  отделом управления Роснедвижимости  по Владимирской области;     </w:t>
            </w:r>
          </w:p>
          <w:p w:rsidR="009C778B" w:rsidRDefault="009C778B">
            <w:pPr>
              <w:widowControl w:val="0"/>
              <w:suppressAutoHyphens w:val="0"/>
              <w:snapToGrid w:val="0"/>
              <w:rPr>
                <w:color w:val="000000"/>
                <w:sz w:val="24"/>
              </w:rPr>
            </w:pPr>
            <w:r>
              <w:rPr>
                <w:color w:val="000000"/>
                <w:sz w:val="24"/>
              </w:rPr>
              <w:t xml:space="preserve">- участие в подготовке и проведении мероприятий по муниципальному земельному контролю за использованием земельных участков по целевому назначению, сохранности земель, поступлением доходов в бюджет </w:t>
            </w:r>
            <w:r w:rsidR="00C36E9A">
              <w:rPr>
                <w:color w:val="000000"/>
                <w:sz w:val="24"/>
              </w:rPr>
              <w:t>Собинского муниципального округа</w:t>
            </w:r>
            <w:r>
              <w:rPr>
                <w:color w:val="000000"/>
                <w:sz w:val="24"/>
              </w:rPr>
              <w:t xml:space="preserve"> от использования земельных участков;                                                                                                             </w:t>
            </w:r>
          </w:p>
          <w:p w:rsidR="009C778B" w:rsidRDefault="009C778B">
            <w:pPr>
              <w:widowControl w:val="0"/>
              <w:suppressAutoHyphens w:val="0"/>
              <w:rPr>
                <w:color w:val="000000"/>
                <w:sz w:val="24"/>
              </w:rPr>
            </w:pPr>
            <w:r>
              <w:rPr>
                <w:color w:val="000000"/>
                <w:sz w:val="24"/>
              </w:rPr>
              <w:t xml:space="preserve">- рассмотрение земельных споров;                                                                                </w:t>
            </w:r>
          </w:p>
          <w:p w:rsidR="009C778B" w:rsidRDefault="009C778B">
            <w:pPr>
              <w:widowControl w:val="0"/>
              <w:suppressAutoHyphens w:val="0"/>
              <w:rPr>
                <w:color w:val="000000"/>
                <w:sz w:val="24"/>
              </w:rPr>
            </w:pPr>
            <w:r>
              <w:rPr>
                <w:color w:val="000000"/>
                <w:sz w:val="24"/>
              </w:rPr>
              <w:t xml:space="preserve">- участие в проведении мероприятий по согласованию границ при межевании земельных участков;                                                                                                           </w:t>
            </w:r>
          </w:p>
          <w:p w:rsidR="009C778B" w:rsidRDefault="009C778B">
            <w:pPr>
              <w:widowControl w:val="0"/>
              <w:suppressAutoHyphens w:val="0"/>
              <w:rPr>
                <w:sz w:val="24"/>
              </w:rPr>
            </w:pPr>
            <w:r>
              <w:rPr>
                <w:color w:val="000000"/>
                <w:sz w:val="24"/>
              </w:rPr>
              <w:t xml:space="preserve">- участие в подготовке и предоставлении заинтересованным организациям сведений о земельных участках и землепользователях в границах </w:t>
            </w:r>
            <w:r w:rsidR="00C36E9A">
              <w:rPr>
                <w:color w:val="000000"/>
                <w:sz w:val="24"/>
              </w:rPr>
              <w:t>Собинского муниципального округа</w:t>
            </w:r>
            <w:r>
              <w:rPr>
                <w:color w:val="000000"/>
                <w:sz w:val="24"/>
              </w:rPr>
              <w:t xml:space="preserve">;                                                                                                                                 </w:t>
            </w:r>
          </w:p>
          <w:p w:rsidR="009C778B" w:rsidRDefault="009C778B">
            <w:pPr>
              <w:pStyle w:val="ConsPlusNormal"/>
              <w:suppressAutoHyphens w:val="0"/>
              <w:ind w:firstLine="0"/>
              <w:jc w:val="both"/>
            </w:pPr>
            <w:r>
              <w:rPr>
                <w:rFonts w:ascii="Times New Roman" w:hAnsi="Times New Roman" w:cs="Times New Roman"/>
                <w:sz w:val="24"/>
                <w:szCs w:val="24"/>
              </w:rPr>
              <w:t xml:space="preserve">- осуществление иных функций в сфере земельных отношений </w:t>
            </w:r>
          </w:p>
        </w:tc>
      </w:tr>
      <w:tr w:rsidR="009C778B">
        <w:trPr>
          <w:cantSplit/>
          <w:trHeight w:val="733"/>
        </w:trPr>
        <w:tc>
          <w:tcPr>
            <w:tcW w:w="2370" w:type="dxa"/>
            <w:tcBorders>
              <w:top w:val="single" w:sz="4" w:space="0" w:color="000000"/>
              <w:left w:val="single" w:sz="4" w:space="0" w:color="000000"/>
              <w:bottom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Задачи  Программы</w:t>
            </w:r>
          </w:p>
        </w:tc>
        <w:tc>
          <w:tcPr>
            <w:tcW w:w="7622" w:type="dxa"/>
            <w:tcBorders>
              <w:top w:val="single" w:sz="4" w:space="0" w:color="000000"/>
              <w:left w:val="single" w:sz="4" w:space="0" w:color="000000"/>
              <w:bottom w:val="single" w:sz="4" w:space="0" w:color="000000"/>
              <w:right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 xml:space="preserve">Выполнение полномочий (функций) Комитета по управлению  имуществом администрации  </w:t>
            </w:r>
            <w:r w:rsidR="00C36E9A">
              <w:rPr>
                <w:rFonts w:ascii="Times New Roman" w:hAnsi="Times New Roman" w:cs="Times New Roman"/>
                <w:sz w:val="24"/>
                <w:szCs w:val="24"/>
              </w:rPr>
              <w:t>Собинского муниципального округа</w:t>
            </w:r>
            <w:r w:rsidR="00731173">
              <w:rPr>
                <w:rFonts w:ascii="Times New Roman" w:hAnsi="Times New Roman" w:cs="Times New Roman"/>
                <w:sz w:val="24"/>
                <w:szCs w:val="24"/>
              </w:rPr>
              <w:t xml:space="preserve"> Владимирской области</w:t>
            </w:r>
          </w:p>
        </w:tc>
      </w:tr>
      <w:tr w:rsidR="009C778B">
        <w:trPr>
          <w:cantSplit/>
          <w:trHeight w:val="1080"/>
        </w:trPr>
        <w:tc>
          <w:tcPr>
            <w:tcW w:w="2370" w:type="dxa"/>
            <w:tcBorders>
              <w:top w:val="single" w:sz="4" w:space="0" w:color="000000"/>
              <w:left w:val="single" w:sz="4" w:space="0" w:color="000000"/>
              <w:bottom w:val="single" w:sz="4" w:space="0" w:color="000000"/>
            </w:tcBorders>
            <w:shd w:val="clear" w:color="auto" w:fill="auto"/>
          </w:tcPr>
          <w:p w:rsidR="009C778B" w:rsidRDefault="009C778B" w:rsidP="00731173">
            <w:pPr>
              <w:pStyle w:val="ConsPlusNormal"/>
              <w:suppressAutoHyphens w:val="0"/>
              <w:snapToGrid w:val="0"/>
              <w:ind w:firstLine="0"/>
            </w:pPr>
            <w:r>
              <w:rPr>
                <w:rFonts w:ascii="Times New Roman" w:hAnsi="Times New Roman" w:cs="Times New Roman"/>
                <w:sz w:val="24"/>
                <w:szCs w:val="24"/>
              </w:rPr>
              <w:t>Целевые индикаторы и</w:t>
            </w:r>
            <w:r w:rsidR="00731173">
              <w:rPr>
                <w:rFonts w:ascii="Times New Roman" w:hAnsi="Times New Roman" w:cs="Times New Roman"/>
                <w:sz w:val="24"/>
                <w:szCs w:val="24"/>
              </w:rPr>
              <w:t xml:space="preserve"> </w:t>
            </w:r>
            <w:r>
              <w:rPr>
                <w:rFonts w:ascii="Times New Roman" w:hAnsi="Times New Roman" w:cs="Times New Roman"/>
                <w:sz w:val="24"/>
                <w:szCs w:val="24"/>
              </w:rPr>
              <w:t xml:space="preserve">показатели Программы </w:t>
            </w:r>
          </w:p>
        </w:tc>
        <w:tc>
          <w:tcPr>
            <w:tcW w:w="7622" w:type="dxa"/>
            <w:tcBorders>
              <w:top w:val="single" w:sz="4" w:space="0" w:color="000000"/>
              <w:left w:val="single" w:sz="4" w:space="0" w:color="000000"/>
              <w:bottom w:val="single" w:sz="4" w:space="0" w:color="000000"/>
              <w:right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Выполнение значений целевых показателей муниципальной программы.</w:t>
            </w:r>
          </w:p>
          <w:p w:rsidR="009C778B" w:rsidRDefault="009C778B">
            <w:pPr>
              <w:pStyle w:val="ConsPlusNormal"/>
              <w:suppressAutoHyphens w:val="0"/>
              <w:ind w:firstLine="0"/>
              <w:jc w:val="both"/>
            </w:pPr>
          </w:p>
        </w:tc>
      </w:tr>
      <w:tr w:rsidR="009C778B">
        <w:trPr>
          <w:cantSplit/>
          <w:trHeight w:val="819"/>
        </w:trPr>
        <w:tc>
          <w:tcPr>
            <w:tcW w:w="2370" w:type="dxa"/>
            <w:tcBorders>
              <w:top w:val="single" w:sz="4" w:space="0" w:color="000000"/>
              <w:left w:val="single" w:sz="4" w:space="0" w:color="000000"/>
              <w:bottom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 xml:space="preserve">Этапы и сроки реализации муниципальной программы </w:t>
            </w:r>
          </w:p>
        </w:tc>
        <w:tc>
          <w:tcPr>
            <w:tcW w:w="7622" w:type="dxa"/>
            <w:tcBorders>
              <w:top w:val="single" w:sz="4" w:space="0" w:color="000000"/>
              <w:left w:val="single" w:sz="4" w:space="0" w:color="000000"/>
              <w:bottom w:val="single" w:sz="4" w:space="0" w:color="000000"/>
              <w:right w:val="single" w:sz="4" w:space="0" w:color="000000"/>
            </w:tcBorders>
            <w:shd w:val="clear" w:color="auto" w:fill="auto"/>
          </w:tcPr>
          <w:p w:rsidR="009C778B" w:rsidRDefault="009C778B" w:rsidP="005B32F0">
            <w:pPr>
              <w:pStyle w:val="ConsPlusNormal"/>
              <w:suppressAutoHyphens w:val="0"/>
              <w:snapToGrid w:val="0"/>
              <w:ind w:firstLine="0"/>
              <w:jc w:val="both"/>
            </w:pPr>
            <w:r>
              <w:rPr>
                <w:rFonts w:ascii="Times New Roman" w:hAnsi="Times New Roman" w:cs="Times New Roman"/>
                <w:sz w:val="24"/>
                <w:szCs w:val="24"/>
              </w:rPr>
              <w:t>20</w:t>
            </w:r>
            <w:r w:rsidR="00236B66">
              <w:rPr>
                <w:rFonts w:ascii="Times New Roman" w:hAnsi="Times New Roman" w:cs="Times New Roman"/>
                <w:sz w:val="24"/>
                <w:szCs w:val="24"/>
              </w:rPr>
              <w:t>2</w:t>
            </w:r>
            <w:r w:rsidR="005B32F0">
              <w:rPr>
                <w:rFonts w:ascii="Times New Roman" w:hAnsi="Times New Roman" w:cs="Times New Roman"/>
                <w:sz w:val="24"/>
                <w:szCs w:val="24"/>
              </w:rPr>
              <w:t>5</w:t>
            </w:r>
            <w:r>
              <w:rPr>
                <w:rFonts w:ascii="Times New Roman" w:hAnsi="Times New Roman" w:cs="Times New Roman"/>
                <w:sz w:val="24"/>
                <w:szCs w:val="24"/>
              </w:rPr>
              <w:t xml:space="preserve"> </w:t>
            </w:r>
            <w:r w:rsidR="0064336D">
              <w:rPr>
                <w:rFonts w:ascii="Times New Roman" w:hAnsi="Times New Roman" w:cs="Times New Roman"/>
                <w:sz w:val="24"/>
                <w:szCs w:val="24"/>
              </w:rPr>
              <w:t>–</w:t>
            </w:r>
            <w:r>
              <w:rPr>
                <w:rFonts w:ascii="Times New Roman" w:hAnsi="Times New Roman" w:cs="Times New Roman"/>
                <w:sz w:val="24"/>
                <w:szCs w:val="24"/>
              </w:rPr>
              <w:t xml:space="preserve"> 20</w:t>
            </w:r>
            <w:r w:rsidR="005B32F0">
              <w:rPr>
                <w:rFonts w:ascii="Times New Roman" w:hAnsi="Times New Roman" w:cs="Times New Roman"/>
                <w:sz w:val="24"/>
                <w:szCs w:val="24"/>
              </w:rPr>
              <w:t>30</w:t>
            </w:r>
            <w:r w:rsidR="0064336D">
              <w:rPr>
                <w:rFonts w:ascii="Times New Roman" w:hAnsi="Times New Roman" w:cs="Times New Roman"/>
                <w:sz w:val="24"/>
                <w:szCs w:val="24"/>
              </w:rPr>
              <w:t xml:space="preserve"> гг.</w:t>
            </w:r>
          </w:p>
        </w:tc>
      </w:tr>
      <w:tr w:rsidR="009C778B">
        <w:trPr>
          <w:cantSplit/>
          <w:trHeight w:val="480"/>
        </w:trPr>
        <w:tc>
          <w:tcPr>
            <w:tcW w:w="2370" w:type="dxa"/>
            <w:tcBorders>
              <w:top w:val="single" w:sz="4" w:space="0" w:color="000000"/>
              <w:left w:val="single" w:sz="4" w:space="0" w:color="000000"/>
              <w:bottom w:val="single" w:sz="4" w:space="0" w:color="000000"/>
            </w:tcBorders>
            <w:shd w:val="clear" w:color="auto" w:fill="auto"/>
          </w:tcPr>
          <w:p w:rsidR="009C778B" w:rsidRDefault="009C778B">
            <w:pPr>
              <w:pStyle w:val="ConsPlusNormal"/>
              <w:suppressAutoHyphens w:val="0"/>
              <w:snapToGrid w:val="0"/>
              <w:ind w:firstLine="0"/>
              <w:jc w:val="both"/>
            </w:pPr>
            <w:r>
              <w:rPr>
                <w:rFonts w:ascii="Times New Roman" w:hAnsi="Times New Roman" w:cs="Times New Roman"/>
                <w:sz w:val="24"/>
                <w:szCs w:val="24"/>
              </w:rPr>
              <w:t xml:space="preserve">Объем бюджетных ассигнований на реализацию муниципальной программы </w:t>
            </w:r>
          </w:p>
        </w:tc>
        <w:tc>
          <w:tcPr>
            <w:tcW w:w="7622" w:type="dxa"/>
            <w:tcBorders>
              <w:top w:val="single" w:sz="4" w:space="0" w:color="000000"/>
              <w:left w:val="single" w:sz="4" w:space="0" w:color="000000"/>
              <w:bottom w:val="single" w:sz="4" w:space="0" w:color="000000"/>
              <w:right w:val="single" w:sz="4" w:space="0" w:color="000000"/>
            </w:tcBorders>
            <w:shd w:val="clear" w:color="auto" w:fill="auto"/>
          </w:tcPr>
          <w:p w:rsidR="00EF5FDA" w:rsidRPr="005A3B00" w:rsidRDefault="009C778B" w:rsidP="00EF5FDA">
            <w:pPr>
              <w:pStyle w:val="ConsPlusNormal"/>
              <w:suppressAutoHyphens w:val="0"/>
              <w:snapToGrid w:val="0"/>
              <w:ind w:firstLine="0"/>
              <w:jc w:val="both"/>
              <w:rPr>
                <w:rFonts w:ascii="Times New Roman" w:hAnsi="Times New Roman" w:cs="Times New Roman"/>
                <w:sz w:val="24"/>
                <w:szCs w:val="24"/>
              </w:rPr>
            </w:pPr>
            <w:r w:rsidRPr="005A3B00">
              <w:rPr>
                <w:rFonts w:ascii="Times New Roman" w:hAnsi="Times New Roman" w:cs="Times New Roman"/>
                <w:sz w:val="24"/>
                <w:szCs w:val="24"/>
              </w:rPr>
              <w:t xml:space="preserve">Объем финансирования подпрограммы  </w:t>
            </w:r>
            <w:r w:rsidR="00C22A69" w:rsidRPr="005A3B00">
              <w:rPr>
                <w:rFonts w:ascii="Times New Roman" w:hAnsi="Times New Roman" w:cs="Times New Roman"/>
                <w:sz w:val="24"/>
                <w:szCs w:val="24"/>
              </w:rPr>
              <w:t xml:space="preserve">всего </w:t>
            </w:r>
            <w:r w:rsidRPr="005A3B00">
              <w:rPr>
                <w:rFonts w:ascii="Times New Roman" w:hAnsi="Times New Roman" w:cs="Times New Roman"/>
                <w:sz w:val="24"/>
                <w:szCs w:val="24"/>
              </w:rPr>
              <w:t>составит</w:t>
            </w:r>
            <w:r w:rsidR="00EF5FDA" w:rsidRPr="005A3B00">
              <w:rPr>
                <w:rFonts w:ascii="Times New Roman" w:hAnsi="Times New Roman" w:cs="Times New Roman"/>
                <w:sz w:val="24"/>
                <w:szCs w:val="24"/>
              </w:rPr>
              <w:t>-</w:t>
            </w:r>
            <w:r w:rsidRPr="005A3B00">
              <w:rPr>
                <w:rFonts w:ascii="Times New Roman" w:hAnsi="Times New Roman" w:cs="Times New Roman"/>
                <w:sz w:val="24"/>
                <w:szCs w:val="24"/>
              </w:rPr>
              <w:t xml:space="preserve"> </w:t>
            </w:r>
            <w:r w:rsidR="00EA7596">
              <w:rPr>
                <w:rFonts w:ascii="Times New Roman" w:hAnsi="Times New Roman" w:cs="Times New Roman"/>
                <w:sz w:val="24"/>
                <w:szCs w:val="24"/>
              </w:rPr>
              <w:t>160908,37464</w:t>
            </w:r>
            <w:r w:rsidR="00EF5FDA" w:rsidRPr="005A3B00">
              <w:rPr>
                <w:rFonts w:ascii="Times New Roman" w:hAnsi="Times New Roman" w:cs="Times New Roman"/>
                <w:sz w:val="24"/>
                <w:szCs w:val="24"/>
              </w:rPr>
              <w:t xml:space="preserve"> тыс. руб., в т.ч:</w:t>
            </w:r>
          </w:p>
          <w:p w:rsidR="00EF5FDA" w:rsidRPr="005A3B00" w:rsidRDefault="00C00C30" w:rsidP="00EF5FDA">
            <w:pPr>
              <w:pStyle w:val="ConsPlusNormal"/>
              <w:suppressAutoHyphens w:val="0"/>
              <w:ind w:firstLine="0"/>
              <w:jc w:val="both"/>
              <w:rPr>
                <w:rFonts w:ascii="Times New Roman" w:hAnsi="Times New Roman" w:cs="Times New Roman"/>
                <w:sz w:val="24"/>
                <w:szCs w:val="24"/>
              </w:rPr>
            </w:pPr>
            <w:r w:rsidRPr="005A3B00">
              <w:rPr>
                <w:rFonts w:ascii="Times New Roman" w:hAnsi="Times New Roman" w:cs="Times New Roman"/>
                <w:sz w:val="24"/>
                <w:szCs w:val="24"/>
              </w:rPr>
              <w:t>2025</w:t>
            </w:r>
            <w:r w:rsidR="00EF5FDA" w:rsidRPr="005A3B00">
              <w:rPr>
                <w:rFonts w:ascii="Times New Roman" w:hAnsi="Times New Roman" w:cs="Times New Roman"/>
                <w:sz w:val="24"/>
                <w:szCs w:val="24"/>
              </w:rPr>
              <w:t>г</w:t>
            </w:r>
            <w:r w:rsidR="00D7598A">
              <w:rPr>
                <w:rFonts w:ascii="Times New Roman" w:hAnsi="Times New Roman" w:cs="Times New Roman"/>
                <w:sz w:val="24"/>
                <w:szCs w:val="24"/>
              </w:rPr>
              <w:t xml:space="preserve"> – 23270,97464</w:t>
            </w:r>
            <w:r w:rsidR="00EF5FDA" w:rsidRPr="005A3B00">
              <w:rPr>
                <w:rFonts w:ascii="Times New Roman" w:hAnsi="Times New Roman" w:cs="Times New Roman"/>
                <w:sz w:val="24"/>
                <w:szCs w:val="24"/>
              </w:rPr>
              <w:t xml:space="preserve"> тыс. руб.</w:t>
            </w:r>
          </w:p>
          <w:p w:rsidR="00EF5FDA" w:rsidRPr="005A3B00" w:rsidRDefault="00C00C30" w:rsidP="00EF5FDA">
            <w:pPr>
              <w:pStyle w:val="ConsPlusNormal"/>
              <w:suppressAutoHyphens w:val="0"/>
              <w:ind w:firstLine="0"/>
              <w:jc w:val="both"/>
              <w:rPr>
                <w:rFonts w:ascii="Times New Roman" w:hAnsi="Times New Roman" w:cs="Times New Roman"/>
                <w:sz w:val="24"/>
                <w:szCs w:val="24"/>
              </w:rPr>
            </w:pPr>
            <w:r w:rsidRPr="005A3B00">
              <w:rPr>
                <w:rFonts w:ascii="Times New Roman" w:hAnsi="Times New Roman" w:cs="Times New Roman"/>
                <w:sz w:val="24"/>
                <w:szCs w:val="24"/>
              </w:rPr>
              <w:t>2026</w:t>
            </w:r>
            <w:r w:rsidR="00EF5FDA" w:rsidRPr="005A3B00">
              <w:rPr>
                <w:rFonts w:ascii="Times New Roman" w:hAnsi="Times New Roman" w:cs="Times New Roman"/>
                <w:sz w:val="24"/>
                <w:szCs w:val="24"/>
              </w:rPr>
              <w:t xml:space="preserve">г.- </w:t>
            </w:r>
            <w:r w:rsidR="004565EF">
              <w:rPr>
                <w:rFonts w:ascii="Times New Roman" w:hAnsi="Times New Roman" w:cs="Times New Roman"/>
                <w:sz w:val="24"/>
                <w:szCs w:val="24"/>
              </w:rPr>
              <w:t>277</w:t>
            </w:r>
            <w:r w:rsidR="00EA7596">
              <w:rPr>
                <w:rFonts w:ascii="Times New Roman" w:hAnsi="Times New Roman" w:cs="Times New Roman"/>
                <w:sz w:val="24"/>
                <w:szCs w:val="24"/>
              </w:rPr>
              <w:t>73,4</w:t>
            </w:r>
            <w:r w:rsidRPr="005A3B00">
              <w:rPr>
                <w:rFonts w:ascii="Times New Roman" w:hAnsi="Times New Roman" w:cs="Times New Roman"/>
                <w:sz w:val="24"/>
                <w:szCs w:val="24"/>
              </w:rPr>
              <w:t xml:space="preserve">0000 </w:t>
            </w:r>
            <w:r w:rsidR="00EF5FDA" w:rsidRPr="005A3B00">
              <w:rPr>
                <w:rFonts w:ascii="Times New Roman" w:hAnsi="Times New Roman" w:cs="Times New Roman"/>
                <w:sz w:val="24"/>
                <w:szCs w:val="24"/>
              </w:rPr>
              <w:t xml:space="preserve">тыс. руб. </w:t>
            </w:r>
          </w:p>
          <w:p w:rsidR="00EF5FDA" w:rsidRPr="005A3B00" w:rsidRDefault="00C00C30" w:rsidP="00EF5FDA">
            <w:pPr>
              <w:pStyle w:val="ConsPlusNormal"/>
              <w:suppressAutoHyphens w:val="0"/>
              <w:ind w:firstLine="0"/>
              <w:jc w:val="both"/>
              <w:rPr>
                <w:rFonts w:ascii="Times New Roman" w:hAnsi="Times New Roman" w:cs="Times New Roman"/>
                <w:sz w:val="24"/>
                <w:szCs w:val="24"/>
              </w:rPr>
            </w:pPr>
            <w:r w:rsidRPr="005A3B00">
              <w:rPr>
                <w:rFonts w:ascii="Times New Roman" w:hAnsi="Times New Roman" w:cs="Times New Roman"/>
                <w:sz w:val="24"/>
                <w:szCs w:val="24"/>
              </w:rPr>
              <w:t>2027</w:t>
            </w:r>
            <w:r w:rsidR="00EF5FDA" w:rsidRPr="005A3B00">
              <w:rPr>
                <w:rFonts w:ascii="Times New Roman" w:hAnsi="Times New Roman" w:cs="Times New Roman"/>
                <w:sz w:val="24"/>
                <w:szCs w:val="24"/>
              </w:rPr>
              <w:t xml:space="preserve">г.- </w:t>
            </w:r>
            <w:r w:rsidR="00D7598A">
              <w:rPr>
                <w:rFonts w:ascii="Times New Roman" w:hAnsi="Times New Roman" w:cs="Times New Roman"/>
                <w:sz w:val="24"/>
                <w:szCs w:val="24"/>
              </w:rPr>
              <w:t>27466</w:t>
            </w:r>
            <w:r w:rsidRPr="005A3B00">
              <w:rPr>
                <w:rFonts w:ascii="Times New Roman" w:hAnsi="Times New Roman" w:cs="Times New Roman"/>
                <w:sz w:val="24"/>
                <w:szCs w:val="24"/>
              </w:rPr>
              <w:t xml:space="preserve">,00000 </w:t>
            </w:r>
            <w:r w:rsidR="00EF5FDA" w:rsidRPr="005A3B00">
              <w:rPr>
                <w:rFonts w:ascii="Times New Roman" w:hAnsi="Times New Roman" w:cs="Times New Roman"/>
                <w:sz w:val="24"/>
                <w:szCs w:val="24"/>
              </w:rPr>
              <w:t>тыс.руб.</w:t>
            </w:r>
          </w:p>
          <w:p w:rsidR="00EF5FDA" w:rsidRPr="005A3B00" w:rsidRDefault="00C00C30" w:rsidP="00EF5FDA">
            <w:pPr>
              <w:pStyle w:val="ConsPlusNormal"/>
              <w:suppressAutoHyphens w:val="0"/>
              <w:ind w:firstLine="0"/>
              <w:jc w:val="both"/>
              <w:rPr>
                <w:rFonts w:ascii="Times New Roman" w:hAnsi="Times New Roman" w:cs="Times New Roman"/>
                <w:sz w:val="24"/>
                <w:szCs w:val="24"/>
              </w:rPr>
            </w:pPr>
            <w:r w:rsidRPr="005A3B00">
              <w:rPr>
                <w:rFonts w:ascii="Times New Roman" w:hAnsi="Times New Roman" w:cs="Times New Roman"/>
                <w:sz w:val="24"/>
                <w:szCs w:val="24"/>
              </w:rPr>
              <w:t>2028</w:t>
            </w:r>
            <w:r w:rsidR="00EF5FDA" w:rsidRPr="005A3B00">
              <w:rPr>
                <w:rFonts w:ascii="Times New Roman" w:hAnsi="Times New Roman" w:cs="Times New Roman"/>
                <w:sz w:val="24"/>
                <w:szCs w:val="24"/>
              </w:rPr>
              <w:t xml:space="preserve">г.- </w:t>
            </w:r>
            <w:r w:rsidR="00D7598A">
              <w:rPr>
                <w:rFonts w:ascii="Times New Roman" w:hAnsi="Times New Roman" w:cs="Times New Roman"/>
                <w:sz w:val="24"/>
                <w:szCs w:val="24"/>
              </w:rPr>
              <w:t>27466</w:t>
            </w:r>
            <w:r w:rsidRPr="005A3B00">
              <w:rPr>
                <w:rFonts w:ascii="Times New Roman" w:hAnsi="Times New Roman" w:cs="Times New Roman"/>
                <w:sz w:val="24"/>
                <w:szCs w:val="24"/>
              </w:rPr>
              <w:t xml:space="preserve">,00000 </w:t>
            </w:r>
            <w:r w:rsidR="00EF5FDA" w:rsidRPr="005A3B00">
              <w:rPr>
                <w:rFonts w:ascii="Times New Roman" w:hAnsi="Times New Roman" w:cs="Times New Roman"/>
                <w:sz w:val="24"/>
                <w:szCs w:val="24"/>
              </w:rPr>
              <w:t>тыс.руб.</w:t>
            </w:r>
          </w:p>
          <w:p w:rsidR="00EF5FDA" w:rsidRPr="005A3B00" w:rsidRDefault="00C00C30" w:rsidP="00EF5FDA">
            <w:pPr>
              <w:pStyle w:val="ConsPlusNormal"/>
              <w:suppressAutoHyphens w:val="0"/>
              <w:ind w:firstLine="0"/>
              <w:jc w:val="both"/>
              <w:rPr>
                <w:rFonts w:ascii="Times New Roman" w:hAnsi="Times New Roman" w:cs="Times New Roman"/>
                <w:sz w:val="24"/>
                <w:szCs w:val="24"/>
              </w:rPr>
            </w:pPr>
            <w:r w:rsidRPr="005A3B00">
              <w:rPr>
                <w:rFonts w:ascii="Times New Roman" w:hAnsi="Times New Roman" w:cs="Times New Roman"/>
                <w:sz w:val="24"/>
                <w:szCs w:val="24"/>
              </w:rPr>
              <w:t>2029</w:t>
            </w:r>
            <w:r w:rsidR="00EF5FDA" w:rsidRPr="005A3B00">
              <w:rPr>
                <w:rFonts w:ascii="Times New Roman" w:hAnsi="Times New Roman" w:cs="Times New Roman"/>
                <w:sz w:val="24"/>
                <w:szCs w:val="24"/>
              </w:rPr>
              <w:t xml:space="preserve">г.- </w:t>
            </w:r>
            <w:r w:rsidR="00D7598A">
              <w:rPr>
                <w:rFonts w:ascii="Times New Roman" w:hAnsi="Times New Roman" w:cs="Times New Roman"/>
                <w:sz w:val="24"/>
                <w:szCs w:val="24"/>
              </w:rPr>
              <w:t>27466</w:t>
            </w:r>
            <w:r w:rsidRPr="005A3B00">
              <w:rPr>
                <w:rFonts w:ascii="Times New Roman" w:hAnsi="Times New Roman" w:cs="Times New Roman"/>
                <w:sz w:val="24"/>
                <w:szCs w:val="24"/>
              </w:rPr>
              <w:t xml:space="preserve">,00000 </w:t>
            </w:r>
            <w:r w:rsidR="00EF5FDA" w:rsidRPr="005A3B00">
              <w:rPr>
                <w:rFonts w:ascii="Times New Roman" w:hAnsi="Times New Roman" w:cs="Times New Roman"/>
                <w:sz w:val="24"/>
                <w:szCs w:val="24"/>
              </w:rPr>
              <w:t>тыс.руб.</w:t>
            </w:r>
          </w:p>
          <w:p w:rsidR="00EF5FDA" w:rsidRPr="005A3B00" w:rsidRDefault="00C00C30" w:rsidP="00EF5FDA">
            <w:pPr>
              <w:jc w:val="both"/>
              <w:rPr>
                <w:rFonts w:eastAsia="Calibri"/>
                <w:sz w:val="24"/>
              </w:rPr>
            </w:pPr>
            <w:r w:rsidRPr="005A3B00">
              <w:rPr>
                <w:sz w:val="24"/>
              </w:rPr>
              <w:t>2030</w:t>
            </w:r>
            <w:r w:rsidR="00EF5FDA" w:rsidRPr="005A3B00">
              <w:rPr>
                <w:sz w:val="24"/>
              </w:rPr>
              <w:t xml:space="preserve">г.- </w:t>
            </w:r>
            <w:r w:rsidR="00D7598A">
              <w:rPr>
                <w:sz w:val="24"/>
              </w:rPr>
              <w:t>27466</w:t>
            </w:r>
            <w:r w:rsidRPr="005A3B00">
              <w:rPr>
                <w:sz w:val="24"/>
              </w:rPr>
              <w:t xml:space="preserve">,00000 </w:t>
            </w:r>
            <w:r w:rsidR="00EF5FDA" w:rsidRPr="005A3B00">
              <w:rPr>
                <w:sz w:val="24"/>
              </w:rPr>
              <w:t>тыс.руб.</w:t>
            </w:r>
            <w:r w:rsidRPr="005A3B00">
              <w:rPr>
                <w:sz w:val="24"/>
              </w:rPr>
              <w:t>,</w:t>
            </w:r>
            <w:r w:rsidR="004B4488" w:rsidRPr="005A3B00">
              <w:rPr>
                <w:sz w:val="24"/>
              </w:rPr>
              <w:t xml:space="preserve"> </w:t>
            </w:r>
            <w:r w:rsidR="00EF5FDA" w:rsidRPr="005A3B00">
              <w:rPr>
                <w:rFonts w:eastAsia="Calibri"/>
                <w:sz w:val="24"/>
              </w:rPr>
              <w:t>в том числе из средств:</w:t>
            </w:r>
          </w:p>
          <w:p w:rsidR="00EF5FDA" w:rsidRPr="005A3B00" w:rsidRDefault="00EF5FDA" w:rsidP="00EF5FDA">
            <w:pPr>
              <w:jc w:val="both"/>
              <w:rPr>
                <w:rFonts w:eastAsia="Calibri"/>
                <w:sz w:val="24"/>
              </w:rPr>
            </w:pPr>
            <w:r w:rsidRPr="005A3B00">
              <w:rPr>
                <w:rFonts w:eastAsia="Calibri"/>
                <w:sz w:val="24"/>
              </w:rPr>
              <w:t>- федерального бюджета –тыс. руб.:</w:t>
            </w:r>
          </w:p>
          <w:p w:rsidR="00EF5FDA" w:rsidRPr="005A3B00" w:rsidRDefault="005A3B00" w:rsidP="00EF5FDA">
            <w:pPr>
              <w:jc w:val="both"/>
              <w:rPr>
                <w:rFonts w:eastAsia="Calibri"/>
                <w:sz w:val="24"/>
              </w:rPr>
            </w:pPr>
            <w:r w:rsidRPr="005A3B00">
              <w:rPr>
                <w:rFonts w:eastAsia="Calibri"/>
                <w:sz w:val="24"/>
              </w:rPr>
              <w:t>2025</w:t>
            </w:r>
            <w:r w:rsidR="00EF5FDA" w:rsidRPr="005A3B00">
              <w:rPr>
                <w:rFonts w:eastAsia="Calibri"/>
                <w:sz w:val="24"/>
              </w:rPr>
              <w:t xml:space="preserve"> год – 0,00000 тыс. руб.;</w:t>
            </w:r>
          </w:p>
          <w:p w:rsidR="00EF5FDA" w:rsidRPr="005A3B00" w:rsidRDefault="005A3B00" w:rsidP="00EF5FDA">
            <w:pPr>
              <w:jc w:val="both"/>
              <w:rPr>
                <w:rFonts w:eastAsia="Calibri"/>
                <w:sz w:val="24"/>
              </w:rPr>
            </w:pPr>
            <w:r w:rsidRPr="005A3B00">
              <w:rPr>
                <w:rFonts w:eastAsia="Calibri"/>
                <w:sz w:val="24"/>
              </w:rPr>
              <w:t>2026</w:t>
            </w:r>
            <w:r w:rsidR="00EF5FDA" w:rsidRPr="005A3B00">
              <w:rPr>
                <w:rFonts w:eastAsia="Calibri"/>
                <w:sz w:val="24"/>
              </w:rPr>
              <w:t xml:space="preserve"> год – 0,00000 тыс. руб.;</w:t>
            </w:r>
          </w:p>
          <w:p w:rsidR="00EF5FDA" w:rsidRPr="005A3B00" w:rsidRDefault="005A3B00" w:rsidP="00EF5FDA">
            <w:pPr>
              <w:jc w:val="both"/>
              <w:rPr>
                <w:rFonts w:eastAsia="Calibri"/>
                <w:sz w:val="24"/>
              </w:rPr>
            </w:pPr>
            <w:r w:rsidRPr="005A3B00">
              <w:rPr>
                <w:rFonts w:eastAsia="Calibri"/>
                <w:sz w:val="24"/>
              </w:rPr>
              <w:t>2027</w:t>
            </w:r>
            <w:r w:rsidR="00EF5FDA" w:rsidRPr="005A3B00">
              <w:rPr>
                <w:rFonts w:eastAsia="Calibri"/>
                <w:sz w:val="24"/>
              </w:rPr>
              <w:t xml:space="preserve"> год – 0,00000 тыс. руб.;</w:t>
            </w:r>
          </w:p>
          <w:p w:rsidR="00EF5FDA" w:rsidRPr="005A3B00" w:rsidRDefault="005A3B00" w:rsidP="00EF5FDA">
            <w:pPr>
              <w:jc w:val="both"/>
              <w:rPr>
                <w:rFonts w:eastAsia="Calibri"/>
                <w:sz w:val="24"/>
              </w:rPr>
            </w:pPr>
            <w:r w:rsidRPr="005A3B00">
              <w:rPr>
                <w:rFonts w:eastAsia="Calibri"/>
                <w:sz w:val="24"/>
              </w:rPr>
              <w:t>2028</w:t>
            </w:r>
            <w:r w:rsidR="00EF5FDA" w:rsidRPr="005A3B00">
              <w:rPr>
                <w:rFonts w:eastAsia="Calibri"/>
                <w:sz w:val="24"/>
              </w:rPr>
              <w:t xml:space="preserve"> год – 0,00000 тыс. руб.;</w:t>
            </w:r>
          </w:p>
          <w:p w:rsidR="00EF5FDA" w:rsidRPr="005A3B00" w:rsidRDefault="005A3B00" w:rsidP="00EF5FDA">
            <w:pPr>
              <w:jc w:val="both"/>
              <w:rPr>
                <w:rFonts w:eastAsia="Calibri"/>
                <w:sz w:val="24"/>
              </w:rPr>
            </w:pPr>
            <w:r w:rsidRPr="005A3B00">
              <w:rPr>
                <w:rFonts w:eastAsia="Calibri"/>
                <w:sz w:val="24"/>
              </w:rPr>
              <w:t>2029</w:t>
            </w:r>
            <w:r w:rsidR="00EF5FDA" w:rsidRPr="005A3B00">
              <w:rPr>
                <w:rFonts w:eastAsia="Calibri"/>
                <w:sz w:val="24"/>
              </w:rPr>
              <w:t xml:space="preserve"> год – 0,00000 тыс. руб.;</w:t>
            </w:r>
          </w:p>
          <w:p w:rsidR="00EF5FDA" w:rsidRPr="005A3B00" w:rsidRDefault="005A3B00" w:rsidP="00EF5FDA">
            <w:pPr>
              <w:jc w:val="both"/>
              <w:rPr>
                <w:rFonts w:eastAsia="Calibri"/>
                <w:sz w:val="24"/>
              </w:rPr>
            </w:pPr>
            <w:r w:rsidRPr="005A3B00">
              <w:rPr>
                <w:rFonts w:eastAsia="Calibri"/>
                <w:sz w:val="24"/>
              </w:rPr>
              <w:t>2030</w:t>
            </w:r>
            <w:r w:rsidR="00EF5FDA" w:rsidRPr="005A3B00">
              <w:rPr>
                <w:rFonts w:eastAsia="Calibri"/>
                <w:sz w:val="24"/>
              </w:rPr>
              <w:t xml:space="preserve"> год – 0,00000 тыс. руб.;</w:t>
            </w:r>
          </w:p>
          <w:p w:rsidR="00EF5FDA" w:rsidRPr="005A3B00" w:rsidRDefault="00EF5FDA" w:rsidP="00EF5FDA">
            <w:pPr>
              <w:jc w:val="both"/>
              <w:rPr>
                <w:rFonts w:eastAsia="Calibri"/>
                <w:sz w:val="24"/>
              </w:rPr>
            </w:pPr>
            <w:r w:rsidRPr="005A3B00">
              <w:rPr>
                <w:rFonts w:eastAsia="Calibri"/>
                <w:sz w:val="24"/>
              </w:rPr>
              <w:t>- областного бюджета –  тыс. руб.:</w:t>
            </w:r>
          </w:p>
          <w:p w:rsidR="00EF5FDA" w:rsidRPr="005A3B00" w:rsidRDefault="005A3B00" w:rsidP="00EF5FDA">
            <w:pPr>
              <w:jc w:val="both"/>
              <w:rPr>
                <w:rFonts w:eastAsia="Calibri"/>
                <w:sz w:val="24"/>
              </w:rPr>
            </w:pPr>
            <w:r w:rsidRPr="005A3B00">
              <w:rPr>
                <w:rFonts w:eastAsia="Calibri"/>
                <w:sz w:val="24"/>
              </w:rPr>
              <w:t>2025</w:t>
            </w:r>
            <w:r w:rsidR="00EF5FDA" w:rsidRPr="005A3B00">
              <w:rPr>
                <w:rFonts w:eastAsia="Calibri"/>
                <w:sz w:val="24"/>
              </w:rPr>
              <w:t xml:space="preserve"> год – 0,00000 тыс. руб.;</w:t>
            </w:r>
          </w:p>
          <w:p w:rsidR="00EF5FDA" w:rsidRPr="005A3B00" w:rsidRDefault="005A3B00" w:rsidP="00EF5FDA">
            <w:pPr>
              <w:jc w:val="both"/>
              <w:rPr>
                <w:rFonts w:eastAsia="Calibri"/>
                <w:sz w:val="24"/>
              </w:rPr>
            </w:pPr>
            <w:r w:rsidRPr="005A3B00">
              <w:rPr>
                <w:rFonts w:eastAsia="Calibri"/>
                <w:sz w:val="24"/>
              </w:rPr>
              <w:t>2026</w:t>
            </w:r>
            <w:r w:rsidR="00EF5FDA" w:rsidRPr="005A3B00">
              <w:rPr>
                <w:rFonts w:eastAsia="Calibri"/>
                <w:sz w:val="24"/>
              </w:rPr>
              <w:t xml:space="preserve"> год – 0,00000 тыс. руб.;</w:t>
            </w:r>
          </w:p>
          <w:p w:rsidR="00EF5FDA" w:rsidRPr="005A3B00" w:rsidRDefault="005A3B00" w:rsidP="00EF5FDA">
            <w:pPr>
              <w:jc w:val="both"/>
              <w:rPr>
                <w:rFonts w:eastAsia="Calibri"/>
                <w:sz w:val="24"/>
              </w:rPr>
            </w:pPr>
            <w:r w:rsidRPr="005A3B00">
              <w:rPr>
                <w:rFonts w:eastAsia="Calibri"/>
                <w:sz w:val="24"/>
              </w:rPr>
              <w:t>2027</w:t>
            </w:r>
            <w:r w:rsidR="00EF5FDA" w:rsidRPr="005A3B00">
              <w:rPr>
                <w:rFonts w:eastAsia="Calibri"/>
                <w:sz w:val="24"/>
              </w:rPr>
              <w:t xml:space="preserve"> год – 0,00000 тыс. руб.;</w:t>
            </w:r>
          </w:p>
          <w:p w:rsidR="00EF5FDA" w:rsidRPr="005A3B00" w:rsidRDefault="005A3B00" w:rsidP="00EF5FDA">
            <w:pPr>
              <w:jc w:val="both"/>
              <w:rPr>
                <w:rFonts w:eastAsia="Calibri"/>
                <w:sz w:val="24"/>
              </w:rPr>
            </w:pPr>
            <w:r w:rsidRPr="005A3B00">
              <w:rPr>
                <w:rFonts w:eastAsia="Calibri"/>
                <w:sz w:val="24"/>
              </w:rPr>
              <w:t>2028</w:t>
            </w:r>
            <w:r w:rsidR="00EF5FDA" w:rsidRPr="005A3B00">
              <w:rPr>
                <w:rFonts w:eastAsia="Calibri"/>
                <w:sz w:val="24"/>
              </w:rPr>
              <w:t xml:space="preserve"> год – 0,00000 тыс. руб.;</w:t>
            </w:r>
          </w:p>
          <w:p w:rsidR="00EF5FDA" w:rsidRPr="005A3B00" w:rsidRDefault="005A3B00" w:rsidP="00EF5FDA">
            <w:pPr>
              <w:jc w:val="both"/>
              <w:rPr>
                <w:rFonts w:eastAsia="Calibri"/>
                <w:sz w:val="24"/>
              </w:rPr>
            </w:pPr>
            <w:r w:rsidRPr="005A3B00">
              <w:rPr>
                <w:rFonts w:eastAsia="Calibri"/>
                <w:sz w:val="24"/>
              </w:rPr>
              <w:t>2029</w:t>
            </w:r>
            <w:r w:rsidR="00EF5FDA" w:rsidRPr="005A3B00">
              <w:rPr>
                <w:rFonts w:eastAsia="Calibri"/>
                <w:sz w:val="24"/>
              </w:rPr>
              <w:t xml:space="preserve"> год – 0,00000 тыс. руб.;</w:t>
            </w:r>
          </w:p>
          <w:p w:rsidR="00EF5FDA" w:rsidRPr="005A3B00" w:rsidRDefault="005A3B00" w:rsidP="00EF5FDA">
            <w:pPr>
              <w:jc w:val="both"/>
              <w:rPr>
                <w:rFonts w:eastAsia="Calibri"/>
                <w:sz w:val="24"/>
              </w:rPr>
            </w:pPr>
            <w:r w:rsidRPr="005A3B00">
              <w:rPr>
                <w:rFonts w:eastAsia="Calibri"/>
                <w:sz w:val="24"/>
              </w:rPr>
              <w:t>2030</w:t>
            </w:r>
            <w:r w:rsidR="00EF5FDA" w:rsidRPr="005A3B00">
              <w:rPr>
                <w:rFonts w:eastAsia="Calibri"/>
                <w:sz w:val="24"/>
              </w:rPr>
              <w:t xml:space="preserve"> год – 0,00000 тыс. руб.;</w:t>
            </w:r>
          </w:p>
          <w:p w:rsidR="00EF5FDA" w:rsidRPr="005A3B00" w:rsidRDefault="00EF5FDA" w:rsidP="00EF5FDA">
            <w:pPr>
              <w:widowControl w:val="0"/>
              <w:tabs>
                <w:tab w:val="left" w:pos="3261"/>
                <w:tab w:val="left" w:pos="3828"/>
              </w:tabs>
              <w:autoSpaceDE w:val="0"/>
              <w:jc w:val="both"/>
              <w:rPr>
                <w:sz w:val="24"/>
              </w:rPr>
            </w:pPr>
            <w:r w:rsidRPr="005A3B00">
              <w:rPr>
                <w:sz w:val="24"/>
              </w:rPr>
              <w:t>- местного бюджета –тыс. руб.;</w:t>
            </w:r>
          </w:p>
          <w:p w:rsidR="00DA6B8D" w:rsidRPr="00DA6B8D" w:rsidRDefault="00AB4F56" w:rsidP="00DA6B8D">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2025г.- </w:t>
            </w:r>
            <w:r w:rsidR="00D7598A">
              <w:rPr>
                <w:rFonts w:ascii="Times New Roman" w:hAnsi="Times New Roman" w:cs="Times New Roman"/>
                <w:sz w:val="24"/>
                <w:szCs w:val="24"/>
              </w:rPr>
              <w:t>23270,97464</w:t>
            </w:r>
            <w:r w:rsidR="00DA6B8D" w:rsidRPr="00DA6B8D">
              <w:rPr>
                <w:rFonts w:ascii="Times New Roman" w:hAnsi="Times New Roman" w:cs="Times New Roman"/>
                <w:sz w:val="24"/>
                <w:szCs w:val="24"/>
              </w:rPr>
              <w:t xml:space="preserve"> тыс. руб.</w:t>
            </w:r>
          </w:p>
          <w:p w:rsidR="00DA6B8D" w:rsidRPr="00DA6B8D" w:rsidRDefault="00AB4F56" w:rsidP="00DA6B8D">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2026г.- </w:t>
            </w:r>
            <w:r w:rsidR="00EA7596">
              <w:rPr>
                <w:rFonts w:ascii="Times New Roman" w:hAnsi="Times New Roman" w:cs="Times New Roman"/>
                <w:sz w:val="24"/>
                <w:szCs w:val="24"/>
              </w:rPr>
              <w:t>27773,4</w:t>
            </w:r>
            <w:r>
              <w:rPr>
                <w:rFonts w:ascii="Times New Roman" w:hAnsi="Times New Roman" w:cs="Times New Roman"/>
                <w:sz w:val="24"/>
                <w:szCs w:val="24"/>
              </w:rPr>
              <w:t>0000</w:t>
            </w:r>
            <w:r w:rsidR="00DA6B8D" w:rsidRPr="00DA6B8D">
              <w:rPr>
                <w:rFonts w:ascii="Times New Roman" w:hAnsi="Times New Roman" w:cs="Times New Roman"/>
                <w:sz w:val="24"/>
                <w:szCs w:val="24"/>
              </w:rPr>
              <w:t xml:space="preserve"> тыс. руб. </w:t>
            </w:r>
          </w:p>
          <w:p w:rsidR="00DA6B8D" w:rsidRPr="00DA6B8D" w:rsidRDefault="00AB4F56" w:rsidP="00DA6B8D">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2027г.- </w:t>
            </w:r>
            <w:r w:rsidR="00D7598A">
              <w:rPr>
                <w:rFonts w:ascii="Times New Roman" w:hAnsi="Times New Roman" w:cs="Times New Roman"/>
                <w:sz w:val="24"/>
                <w:szCs w:val="24"/>
              </w:rPr>
              <w:t>27466</w:t>
            </w:r>
            <w:r w:rsidR="00DA6B8D" w:rsidRPr="00DA6B8D">
              <w:rPr>
                <w:rFonts w:ascii="Times New Roman" w:hAnsi="Times New Roman" w:cs="Times New Roman"/>
                <w:sz w:val="24"/>
                <w:szCs w:val="24"/>
              </w:rPr>
              <w:t>,00000 тыс.руб.</w:t>
            </w:r>
          </w:p>
          <w:p w:rsidR="00DA6B8D" w:rsidRPr="00DA6B8D" w:rsidRDefault="00AB4F56" w:rsidP="00DA6B8D">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2028г.- </w:t>
            </w:r>
            <w:r w:rsidR="00D7598A">
              <w:rPr>
                <w:rFonts w:ascii="Times New Roman" w:hAnsi="Times New Roman" w:cs="Times New Roman"/>
                <w:sz w:val="24"/>
                <w:szCs w:val="24"/>
              </w:rPr>
              <w:t>27466</w:t>
            </w:r>
            <w:r w:rsidR="00DA6B8D" w:rsidRPr="00DA6B8D">
              <w:rPr>
                <w:rFonts w:ascii="Times New Roman" w:hAnsi="Times New Roman" w:cs="Times New Roman"/>
                <w:sz w:val="24"/>
                <w:szCs w:val="24"/>
              </w:rPr>
              <w:t>,00000 тыс.руб.</w:t>
            </w:r>
          </w:p>
          <w:p w:rsidR="00DA6B8D" w:rsidRPr="00DA6B8D" w:rsidRDefault="00AB4F56" w:rsidP="00DA6B8D">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2029г.- </w:t>
            </w:r>
            <w:r w:rsidR="00D7598A">
              <w:rPr>
                <w:rFonts w:ascii="Times New Roman" w:hAnsi="Times New Roman" w:cs="Times New Roman"/>
                <w:sz w:val="24"/>
                <w:szCs w:val="24"/>
              </w:rPr>
              <w:t>27466</w:t>
            </w:r>
            <w:r w:rsidR="00DA6B8D" w:rsidRPr="00DA6B8D">
              <w:rPr>
                <w:rFonts w:ascii="Times New Roman" w:hAnsi="Times New Roman" w:cs="Times New Roman"/>
                <w:sz w:val="24"/>
                <w:szCs w:val="24"/>
              </w:rPr>
              <w:t>,00000 тыс.руб.</w:t>
            </w:r>
          </w:p>
          <w:p w:rsidR="009C778B" w:rsidRPr="00C00C30" w:rsidRDefault="00DA6B8D" w:rsidP="00D7598A">
            <w:pPr>
              <w:pStyle w:val="ConsPlusNormal"/>
              <w:suppressAutoHyphens w:val="0"/>
              <w:ind w:firstLine="0"/>
              <w:jc w:val="both"/>
              <w:rPr>
                <w:highlight w:val="yellow"/>
              </w:rPr>
            </w:pPr>
            <w:r w:rsidRPr="00DA6B8D">
              <w:rPr>
                <w:rFonts w:ascii="Times New Roman" w:hAnsi="Times New Roman" w:cs="Times New Roman"/>
                <w:sz w:val="24"/>
              </w:rPr>
              <w:t xml:space="preserve">2030г.- </w:t>
            </w:r>
            <w:r w:rsidR="00D7598A">
              <w:rPr>
                <w:rFonts w:ascii="Times New Roman" w:hAnsi="Times New Roman" w:cs="Times New Roman"/>
                <w:sz w:val="24"/>
                <w:szCs w:val="24"/>
              </w:rPr>
              <w:t>27466</w:t>
            </w:r>
            <w:r w:rsidRPr="00DA6B8D">
              <w:rPr>
                <w:rFonts w:ascii="Times New Roman" w:hAnsi="Times New Roman" w:cs="Times New Roman"/>
                <w:sz w:val="24"/>
                <w:szCs w:val="24"/>
              </w:rPr>
              <w:t xml:space="preserve">,00000 </w:t>
            </w:r>
            <w:r w:rsidRPr="00DA6B8D">
              <w:rPr>
                <w:rFonts w:ascii="Times New Roman" w:hAnsi="Times New Roman" w:cs="Times New Roman"/>
                <w:sz w:val="24"/>
              </w:rPr>
              <w:t>тыс.руб.</w:t>
            </w:r>
          </w:p>
        </w:tc>
      </w:tr>
      <w:tr w:rsidR="009C778B">
        <w:trPr>
          <w:cantSplit/>
          <w:trHeight w:val="480"/>
        </w:trPr>
        <w:tc>
          <w:tcPr>
            <w:tcW w:w="2370"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both"/>
            </w:pPr>
            <w:r>
              <w:rPr>
                <w:sz w:val="24"/>
              </w:rPr>
              <w:t xml:space="preserve">Ожидаемые результаты  </w:t>
            </w:r>
          </w:p>
        </w:tc>
        <w:tc>
          <w:tcPr>
            <w:tcW w:w="7622" w:type="dxa"/>
            <w:tcBorders>
              <w:top w:val="single" w:sz="4" w:space="0" w:color="000000"/>
              <w:left w:val="single" w:sz="4" w:space="0" w:color="000000"/>
              <w:bottom w:val="single" w:sz="4" w:space="0" w:color="000000"/>
              <w:right w:val="single" w:sz="4" w:space="0" w:color="000000"/>
            </w:tcBorders>
            <w:shd w:val="clear" w:color="auto" w:fill="auto"/>
          </w:tcPr>
          <w:p w:rsidR="009C778B" w:rsidRDefault="009C778B">
            <w:pPr>
              <w:widowControl w:val="0"/>
              <w:suppressAutoHyphens w:val="0"/>
              <w:snapToGrid w:val="0"/>
              <w:jc w:val="both"/>
            </w:pPr>
            <w:r>
              <w:rPr>
                <w:sz w:val="24"/>
              </w:rPr>
              <w:t xml:space="preserve">Ожидаемым результатом реализации подпрограммы является создание условий для реализации муниципальной программы и достижение  установленных значений целевых показателей муниципальной программы и ее подпрограммы.  </w:t>
            </w:r>
          </w:p>
        </w:tc>
      </w:tr>
    </w:tbl>
    <w:p w:rsidR="009C778B" w:rsidRDefault="009C778B">
      <w:pPr>
        <w:widowControl w:val="0"/>
        <w:suppressAutoHyphens w:val="0"/>
        <w:jc w:val="center"/>
        <w:rPr>
          <w:b/>
          <w:szCs w:val="28"/>
        </w:rPr>
      </w:pPr>
      <w:r>
        <w:rPr>
          <w:b/>
          <w:szCs w:val="28"/>
        </w:rPr>
        <w:t>Характеристика состояния сфера реализации подпрограммы,</w:t>
      </w:r>
    </w:p>
    <w:p w:rsidR="009C778B" w:rsidRDefault="009C778B">
      <w:pPr>
        <w:widowControl w:val="0"/>
        <w:suppressAutoHyphens w:val="0"/>
        <w:jc w:val="center"/>
        <w:rPr>
          <w:b/>
          <w:szCs w:val="28"/>
        </w:rPr>
      </w:pPr>
      <w:r>
        <w:rPr>
          <w:b/>
          <w:szCs w:val="28"/>
        </w:rPr>
        <w:t>в том числе основные проблемы в указанной сфере и прогноз ее развития</w:t>
      </w:r>
    </w:p>
    <w:p w:rsidR="009C778B" w:rsidRDefault="009C778B">
      <w:pPr>
        <w:widowControl w:val="0"/>
        <w:suppressAutoHyphens w:val="0"/>
        <w:ind w:firstLine="709"/>
        <w:jc w:val="both"/>
        <w:rPr>
          <w:b/>
          <w:bCs/>
          <w:szCs w:val="28"/>
        </w:rPr>
      </w:pPr>
      <w:r>
        <w:rPr>
          <w:szCs w:val="28"/>
        </w:rPr>
        <w:t xml:space="preserve">Подпрограмма «Создание условий для реализации муниципальной  программы» формируется в соответствии с </w:t>
      </w:r>
      <w:r w:rsidRPr="00AC0D18">
        <w:rPr>
          <w:szCs w:val="28"/>
        </w:rPr>
        <w:t xml:space="preserve">Порядком разработки, реализации и оценки эффективности муниципальных программ </w:t>
      </w:r>
      <w:r w:rsidR="00C36E9A" w:rsidRPr="00AC0D18">
        <w:rPr>
          <w:szCs w:val="28"/>
        </w:rPr>
        <w:t>Собинского муниципального округа</w:t>
      </w:r>
      <w:r w:rsidRPr="00AC0D18">
        <w:rPr>
          <w:szCs w:val="28"/>
        </w:rPr>
        <w:t xml:space="preserve">,  утвержденным постановлением администрации </w:t>
      </w:r>
      <w:r w:rsidR="00C36E9A" w:rsidRPr="00AC0D18">
        <w:rPr>
          <w:szCs w:val="28"/>
        </w:rPr>
        <w:t>Собинского муниципального округа</w:t>
      </w:r>
      <w:r w:rsidR="00206C19" w:rsidRPr="00AC0D18">
        <w:rPr>
          <w:szCs w:val="28"/>
        </w:rPr>
        <w:t xml:space="preserve"> </w:t>
      </w:r>
      <w:r w:rsidR="00AC0D18" w:rsidRPr="00AC0D18">
        <w:rPr>
          <w:szCs w:val="28"/>
        </w:rPr>
        <w:t>от 10.01.2025 № 6</w:t>
      </w:r>
      <w:r w:rsidRPr="00AC0D18">
        <w:rPr>
          <w:szCs w:val="28"/>
        </w:rPr>
        <w:t>,</w:t>
      </w:r>
      <w:r>
        <w:rPr>
          <w:szCs w:val="28"/>
        </w:rPr>
        <w:t xml:space="preserve"> и направлена на обеспечение реализации муниципальной программы. В подпрограмму включены расходы бюджета </w:t>
      </w:r>
      <w:r w:rsidR="00C36E9A">
        <w:rPr>
          <w:szCs w:val="28"/>
        </w:rPr>
        <w:t>Собинского муниципального округа</w:t>
      </w:r>
      <w:r w:rsidR="00206C19">
        <w:rPr>
          <w:szCs w:val="28"/>
        </w:rPr>
        <w:t xml:space="preserve"> </w:t>
      </w:r>
      <w:r>
        <w:rPr>
          <w:szCs w:val="28"/>
        </w:rPr>
        <w:t>на очередной финансовый год и плановый период</w:t>
      </w:r>
      <w:r w:rsidR="00206C19">
        <w:rPr>
          <w:szCs w:val="28"/>
        </w:rPr>
        <w:t>,</w:t>
      </w:r>
      <w:r>
        <w:rPr>
          <w:szCs w:val="28"/>
        </w:rPr>
        <w:t xml:space="preserve"> за счет которых осуществляется реализация полномочий (функций), направленных на решение всех задач муниципальной программы. Кроме того, в подпрограмму включены</w:t>
      </w:r>
      <w:r>
        <w:rPr>
          <w:color w:val="FF0000"/>
          <w:szCs w:val="28"/>
        </w:rPr>
        <w:t xml:space="preserve"> </w:t>
      </w:r>
      <w:r>
        <w:rPr>
          <w:szCs w:val="28"/>
        </w:rPr>
        <w:t>мероприятия, которые имеют отношение к нескольким подпрограммам муниципальной  программы.</w:t>
      </w:r>
    </w:p>
    <w:p w:rsidR="009C778B" w:rsidRDefault="009C778B" w:rsidP="00203812">
      <w:pPr>
        <w:pStyle w:val="2"/>
        <w:widowControl w:val="0"/>
        <w:tabs>
          <w:tab w:val="left" w:pos="1701"/>
        </w:tabs>
        <w:suppressAutoHyphens w:val="0"/>
        <w:spacing w:before="0" w:after="0"/>
        <w:ind w:left="0" w:firstLine="709"/>
        <w:jc w:val="center"/>
        <w:rPr>
          <w:color w:val="000000"/>
          <w:sz w:val="28"/>
          <w:szCs w:val="28"/>
        </w:rPr>
      </w:pPr>
      <w:hyperlink r:id="rId16" w:history="1">
        <w:r>
          <w:rPr>
            <w:rStyle w:val="a4"/>
            <w:color w:val="000000"/>
            <w:sz w:val="28"/>
            <w:szCs w:val="28"/>
            <w:u w:val="none"/>
          </w:rPr>
          <w:t xml:space="preserve"> Приоритеты муниципальной политики, цели, задачи в сфере реализации подпрограммы </w:t>
        </w:r>
      </w:hyperlink>
    </w:p>
    <w:p w:rsidR="009C778B" w:rsidRDefault="009C778B">
      <w:pPr>
        <w:widowControl w:val="0"/>
        <w:suppressAutoHyphens w:val="0"/>
        <w:ind w:firstLine="709"/>
        <w:jc w:val="both"/>
        <w:rPr>
          <w:szCs w:val="28"/>
        </w:rPr>
      </w:pPr>
      <w:r>
        <w:rPr>
          <w:szCs w:val="28"/>
        </w:rPr>
        <w:t xml:space="preserve">Целью подпрограммы является обеспечение условий для реализации муниципальной программы, повышение эффективности управления земельными ресурсами на территории </w:t>
      </w:r>
      <w:r w:rsidR="00C36E9A">
        <w:rPr>
          <w:szCs w:val="28"/>
        </w:rPr>
        <w:t>Собинского муниципального округа</w:t>
      </w:r>
      <w:r>
        <w:rPr>
          <w:szCs w:val="28"/>
        </w:rPr>
        <w:t>.</w:t>
      </w:r>
      <w:r w:rsidR="00D7398C">
        <w:rPr>
          <w:szCs w:val="28"/>
        </w:rPr>
        <w:t xml:space="preserve"> </w:t>
      </w:r>
    </w:p>
    <w:p w:rsidR="00B24254" w:rsidRDefault="00B24254">
      <w:pPr>
        <w:widowControl w:val="0"/>
        <w:suppressAutoHyphens w:val="0"/>
        <w:ind w:firstLine="709"/>
        <w:jc w:val="both"/>
        <w:rPr>
          <w:szCs w:val="28"/>
        </w:rPr>
      </w:pPr>
    </w:p>
    <w:p w:rsidR="009C778B" w:rsidRDefault="009C778B" w:rsidP="00203812">
      <w:pPr>
        <w:pStyle w:val="2"/>
        <w:widowControl w:val="0"/>
        <w:suppressAutoHyphens w:val="0"/>
        <w:spacing w:before="0" w:after="0"/>
        <w:ind w:left="0" w:firstLine="709"/>
        <w:jc w:val="center"/>
        <w:rPr>
          <w:color w:val="000000"/>
          <w:sz w:val="28"/>
          <w:szCs w:val="28"/>
        </w:rPr>
      </w:pPr>
      <w:hyperlink r:id="rId17" w:history="1">
        <w:r>
          <w:rPr>
            <w:rStyle w:val="a4"/>
            <w:color w:val="000000"/>
            <w:sz w:val="28"/>
            <w:szCs w:val="28"/>
            <w:u w:val="none"/>
          </w:rPr>
          <w:t xml:space="preserve"> Целевые показатели (индикаторы) достижения целей и решения задач, ожидаемые результаты реализации подпрограммы</w:t>
        </w:r>
      </w:hyperlink>
    </w:p>
    <w:p w:rsidR="009C778B" w:rsidRDefault="009C778B">
      <w:pPr>
        <w:widowControl w:val="0"/>
        <w:suppressAutoHyphens w:val="0"/>
        <w:ind w:firstLine="709"/>
        <w:jc w:val="both"/>
        <w:rPr>
          <w:szCs w:val="28"/>
        </w:rPr>
      </w:pPr>
      <w:r>
        <w:rPr>
          <w:szCs w:val="28"/>
        </w:rPr>
        <w:t>Целевым показателем (индикатором) подпрограммы является:</w:t>
      </w:r>
    </w:p>
    <w:p w:rsidR="009C778B" w:rsidRDefault="009C778B">
      <w:pPr>
        <w:pStyle w:val="17"/>
        <w:widowControl w:val="0"/>
        <w:tabs>
          <w:tab w:val="left" w:pos="1134"/>
        </w:tabs>
        <w:suppressAutoHyphens w:val="0"/>
        <w:spacing w:before="0" w:after="0"/>
        <w:ind w:firstLine="709"/>
        <w:jc w:val="both"/>
        <w:rPr>
          <w:szCs w:val="28"/>
        </w:rPr>
      </w:pPr>
      <w:r>
        <w:rPr>
          <w:sz w:val="28"/>
          <w:szCs w:val="28"/>
        </w:rPr>
        <w:t>уровень выполнения значений целевых показателей (индикаторов) государственной программы.</w:t>
      </w:r>
    </w:p>
    <w:p w:rsidR="009C778B" w:rsidRDefault="009C778B">
      <w:pPr>
        <w:widowControl w:val="0"/>
        <w:suppressAutoHyphens w:val="0"/>
        <w:ind w:firstLine="709"/>
        <w:jc w:val="both"/>
        <w:rPr>
          <w:szCs w:val="28"/>
        </w:rPr>
      </w:pPr>
      <w:r>
        <w:rPr>
          <w:szCs w:val="28"/>
        </w:rPr>
        <w:t>Ожидаемым результатом реализации подпрограммы является создание условий для реализации муниципальной программы и достижение  установленных значений целевых показателей муниципальной программы и ее подпрограммы.</w:t>
      </w:r>
    </w:p>
    <w:p w:rsidR="009C778B" w:rsidRPr="00880B29" w:rsidRDefault="00880B29" w:rsidP="00880B29">
      <w:pPr>
        <w:pStyle w:val="2"/>
        <w:widowControl w:val="0"/>
        <w:suppressAutoHyphens w:val="0"/>
        <w:spacing w:before="0" w:after="0"/>
        <w:ind w:left="0" w:firstLine="709"/>
        <w:jc w:val="both"/>
        <w:rPr>
          <w:szCs w:val="28"/>
        </w:rPr>
      </w:pPr>
      <w:r>
        <w:rPr>
          <w:szCs w:val="28"/>
        </w:rPr>
        <w:t xml:space="preserve">         </w:t>
      </w:r>
      <w:hyperlink r:id="rId18" w:history="1">
        <w:r w:rsidR="009C778B" w:rsidRPr="00880B29">
          <w:rPr>
            <w:rStyle w:val="a4"/>
            <w:color w:val="000000"/>
            <w:sz w:val="28"/>
            <w:szCs w:val="28"/>
            <w:u w:val="none"/>
          </w:rPr>
          <w:t>Сроки и этапы реализации подпрограммы</w:t>
        </w:r>
      </w:hyperlink>
    </w:p>
    <w:p w:rsidR="009C778B" w:rsidRDefault="009C778B">
      <w:pPr>
        <w:widowControl w:val="0"/>
        <w:suppressAutoHyphens w:val="0"/>
        <w:ind w:firstLine="709"/>
        <w:jc w:val="both"/>
        <w:rPr>
          <w:szCs w:val="28"/>
        </w:rPr>
      </w:pPr>
      <w:r>
        <w:rPr>
          <w:szCs w:val="28"/>
        </w:rPr>
        <w:t>Подпрограмма реализуется в 20</w:t>
      </w:r>
      <w:r w:rsidR="004876FC">
        <w:rPr>
          <w:szCs w:val="28"/>
        </w:rPr>
        <w:t>25</w:t>
      </w:r>
      <w:r>
        <w:rPr>
          <w:szCs w:val="28"/>
        </w:rPr>
        <w:t>-20</w:t>
      </w:r>
      <w:r w:rsidR="004876FC">
        <w:rPr>
          <w:szCs w:val="28"/>
        </w:rPr>
        <w:t>30</w:t>
      </w:r>
      <w:r>
        <w:rPr>
          <w:szCs w:val="28"/>
        </w:rPr>
        <w:t xml:space="preserve"> </w:t>
      </w:r>
      <w:r w:rsidR="00B41ECE">
        <w:rPr>
          <w:szCs w:val="28"/>
        </w:rPr>
        <w:t>гг.</w:t>
      </w:r>
    </w:p>
    <w:p w:rsidR="009C778B" w:rsidRDefault="009C778B">
      <w:pPr>
        <w:widowControl w:val="0"/>
        <w:suppressAutoHyphens w:val="0"/>
        <w:ind w:firstLine="709"/>
        <w:jc w:val="both"/>
        <w:rPr>
          <w:szCs w:val="28"/>
        </w:rPr>
      </w:pPr>
      <w:r>
        <w:rPr>
          <w:szCs w:val="28"/>
        </w:rPr>
        <w:t>Этапы подпрограммы не выделяюся.</w:t>
      </w:r>
    </w:p>
    <w:p w:rsidR="009C778B" w:rsidRDefault="009C778B">
      <w:pPr>
        <w:pStyle w:val="2"/>
        <w:widowControl w:val="0"/>
        <w:suppressAutoHyphens w:val="0"/>
        <w:spacing w:before="0" w:after="0"/>
        <w:ind w:left="0" w:firstLine="709"/>
        <w:rPr>
          <w:color w:val="000000"/>
          <w:sz w:val="28"/>
          <w:szCs w:val="28"/>
        </w:rPr>
      </w:pPr>
      <w:hyperlink r:id="rId19" w:history="1">
        <w:r>
          <w:rPr>
            <w:rStyle w:val="a4"/>
            <w:color w:val="000000"/>
            <w:sz w:val="28"/>
            <w:szCs w:val="28"/>
            <w:u w:val="none"/>
          </w:rPr>
          <w:t>Характеристика основных мероприятий подпрограммы</w:t>
        </w:r>
      </w:hyperlink>
    </w:p>
    <w:p w:rsidR="009C778B" w:rsidRDefault="009C778B">
      <w:pPr>
        <w:widowControl w:val="0"/>
        <w:suppressAutoHyphens w:val="0"/>
        <w:ind w:firstLine="709"/>
        <w:jc w:val="both"/>
        <w:rPr>
          <w:szCs w:val="28"/>
        </w:rPr>
      </w:pPr>
      <w:r>
        <w:rPr>
          <w:szCs w:val="28"/>
        </w:rPr>
        <w:t xml:space="preserve">Основные мероприятия подпрограммы: </w:t>
      </w:r>
    </w:p>
    <w:p w:rsidR="009C778B" w:rsidRDefault="009C778B">
      <w:pPr>
        <w:pStyle w:val="msonormalcxspmiddle"/>
        <w:widowControl w:val="0"/>
        <w:tabs>
          <w:tab w:val="left" w:pos="1134"/>
        </w:tabs>
        <w:suppressAutoHyphens w:val="0"/>
        <w:spacing w:before="0" w:after="0"/>
        <w:ind w:firstLine="709"/>
        <w:jc w:val="both"/>
        <w:rPr>
          <w:sz w:val="28"/>
          <w:szCs w:val="28"/>
        </w:rPr>
      </w:pPr>
      <w:r>
        <w:rPr>
          <w:sz w:val="28"/>
          <w:szCs w:val="28"/>
        </w:rPr>
        <w:t>-  совершенствование программного комплекса по управлению имуществом  и земельными ресурсами;</w:t>
      </w:r>
    </w:p>
    <w:p w:rsidR="009C778B" w:rsidRDefault="009C778B">
      <w:pPr>
        <w:pStyle w:val="msonormalcxsplast"/>
        <w:widowControl w:val="0"/>
        <w:tabs>
          <w:tab w:val="left" w:pos="1134"/>
        </w:tabs>
        <w:suppressAutoHyphens w:val="0"/>
        <w:spacing w:before="0" w:after="0"/>
        <w:ind w:firstLine="709"/>
        <w:jc w:val="both"/>
        <w:rPr>
          <w:b/>
          <w:sz w:val="28"/>
          <w:szCs w:val="28"/>
        </w:rPr>
      </w:pPr>
      <w:r>
        <w:rPr>
          <w:sz w:val="28"/>
          <w:szCs w:val="28"/>
        </w:rPr>
        <w:t>Перечень основных мероприятий подпрограммы с указанием ответственного исполнителя, сроков реализации и ожидаемых непосредственных результатов представлен в таблице 2 к муниципальной программе.</w:t>
      </w:r>
    </w:p>
    <w:p w:rsidR="009C778B" w:rsidRDefault="009C778B" w:rsidP="00880B29">
      <w:pPr>
        <w:pStyle w:val="2"/>
        <w:widowControl w:val="0"/>
        <w:tabs>
          <w:tab w:val="left" w:pos="1560"/>
        </w:tabs>
        <w:suppressAutoHyphens w:val="0"/>
        <w:spacing w:before="0" w:after="0"/>
        <w:ind w:left="0" w:firstLine="709"/>
        <w:jc w:val="center"/>
        <w:rPr>
          <w:szCs w:val="28"/>
        </w:rPr>
      </w:pPr>
      <w:hyperlink r:id="rId20" w:history="1">
        <w:r>
          <w:rPr>
            <w:rStyle w:val="a4"/>
            <w:color w:val="000000"/>
            <w:sz w:val="28"/>
            <w:szCs w:val="28"/>
            <w:u w:val="none"/>
          </w:rPr>
          <w:t xml:space="preserve">Характеристика мер муниципального регулирования в сфере реализации подпрограммы </w:t>
        </w:r>
      </w:hyperlink>
    </w:p>
    <w:p w:rsidR="009C778B" w:rsidRDefault="009C778B">
      <w:pPr>
        <w:pStyle w:val="msonormalcxsplast"/>
        <w:widowControl w:val="0"/>
        <w:suppressAutoHyphens w:val="0"/>
        <w:spacing w:before="0" w:after="0"/>
        <w:ind w:firstLine="709"/>
        <w:jc w:val="both"/>
        <w:rPr>
          <w:sz w:val="28"/>
          <w:szCs w:val="28"/>
        </w:rPr>
      </w:pPr>
      <w:r>
        <w:rPr>
          <w:sz w:val="28"/>
          <w:szCs w:val="28"/>
        </w:rPr>
        <w:t>Меры муниципального регулирования в рамках указанной подпрограммы финансового выражения не имеют.</w:t>
      </w:r>
    </w:p>
    <w:p w:rsidR="009C778B" w:rsidRDefault="009C778B" w:rsidP="00880B29">
      <w:pPr>
        <w:pStyle w:val="2"/>
        <w:widowControl w:val="0"/>
        <w:suppressAutoHyphens w:val="0"/>
        <w:spacing w:before="0" w:after="0"/>
        <w:ind w:left="0" w:firstLine="709"/>
        <w:jc w:val="center"/>
        <w:rPr>
          <w:szCs w:val="28"/>
        </w:rPr>
      </w:pPr>
      <w:hyperlink r:id="rId21" w:history="1">
        <w:r>
          <w:rPr>
            <w:rStyle w:val="a4"/>
            <w:color w:val="000000"/>
            <w:sz w:val="28"/>
            <w:szCs w:val="28"/>
            <w:u w:val="none"/>
          </w:rPr>
          <w:t>Прогноз сводных показателей муниципальных заданий</w:t>
        </w:r>
      </w:hyperlink>
      <w:r>
        <w:rPr>
          <w:color w:val="000000"/>
          <w:sz w:val="28"/>
          <w:szCs w:val="28"/>
        </w:rPr>
        <w:t xml:space="preserve"> на оказание муниципальных  услуг, выполнение муниципальных работ муниципальными  учреждениями  </w:t>
      </w:r>
      <w:r w:rsidR="00C36E9A">
        <w:rPr>
          <w:sz w:val="28"/>
          <w:szCs w:val="28"/>
        </w:rPr>
        <w:t>Собинского муниципального округа</w:t>
      </w:r>
      <w:r w:rsidR="00880B29">
        <w:rPr>
          <w:szCs w:val="28"/>
        </w:rPr>
        <w:t xml:space="preserve"> </w:t>
      </w:r>
      <w:r>
        <w:rPr>
          <w:color w:val="000000"/>
          <w:sz w:val="28"/>
          <w:szCs w:val="28"/>
        </w:rPr>
        <w:t>в рамках подпрограммы</w:t>
      </w:r>
    </w:p>
    <w:p w:rsidR="009C778B" w:rsidRDefault="009C778B">
      <w:pPr>
        <w:widowControl w:val="0"/>
        <w:suppressAutoHyphens w:val="0"/>
        <w:ind w:firstLine="709"/>
        <w:jc w:val="both"/>
        <w:rPr>
          <w:szCs w:val="28"/>
        </w:rPr>
      </w:pPr>
      <w:r>
        <w:rPr>
          <w:szCs w:val="28"/>
        </w:rPr>
        <w:t>Муниципальные  задания в рамках подпрограммы не формируются.</w:t>
      </w:r>
    </w:p>
    <w:p w:rsidR="009C778B" w:rsidRPr="00880B29" w:rsidRDefault="00880B29" w:rsidP="00880B29">
      <w:pPr>
        <w:pStyle w:val="2"/>
        <w:widowControl w:val="0"/>
        <w:numPr>
          <w:ilvl w:val="0"/>
          <w:numId w:val="0"/>
        </w:numPr>
        <w:tabs>
          <w:tab w:val="left" w:pos="1701"/>
          <w:tab w:val="left" w:pos="2127"/>
        </w:tabs>
        <w:suppressAutoHyphens w:val="0"/>
        <w:spacing w:before="0" w:after="0"/>
        <w:ind w:left="709"/>
        <w:jc w:val="both"/>
        <w:rPr>
          <w:sz w:val="28"/>
          <w:szCs w:val="28"/>
        </w:rPr>
      </w:pPr>
      <w:r>
        <w:rPr>
          <w:sz w:val="28"/>
          <w:szCs w:val="28"/>
        </w:rPr>
        <w:t xml:space="preserve">                    </w:t>
      </w:r>
      <w:hyperlink r:id="rId22" w:history="1">
        <w:r w:rsidR="009C778B" w:rsidRPr="00880B29">
          <w:rPr>
            <w:rStyle w:val="a4"/>
            <w:color w:val="000000"/>
            <w:sz w:val="28"/>
            <w:szCs w:val="28"/>
            <w:u w:val="none"/>
          </w:rPr>
          <w:t>Ресурсное обеспечение подпрограммы</w:t>
        </w:r>
      </w:hyperlink>
    </w:p>
    <w:p w:rsidR="005B4DF1" w:rsidRPr="005A3B00" w:rsidRDefault="00874224" w:rsidP="005B4DF1">
      <w:pPr>
        <w:pStyle w:val="ConsPlusNormal"/>
        <w:suppressAutoHyphens w:val="0"/>
        <w:snapToGrid w:val="0"/>
        <w:ind w:firstLine="0"/>
        <w:jc w:val="both"/>
        <w:rPr>
          <w:rFonts w:ascii="Times New Roman" w:hAnsi="Times New Roman" w:cs="Times New Roman"/>
          <w:sz w:val="24"/>
          <w:szCs w:val="24"/>
        </w:rPr>
      </w:pPr>
      <w:r>
        <w:rPr>
          <w:szCs w:val="28"/>
        </w:rPr>
        <w:tab/>
      </w:r>
      <w:r w:rsidR="005B4DF1" w:rsidRPr="005A3B00">
        <w:rPr>
          <w:rFonts w:ascii="Times New Roman" w:hAnsi="Times New Roman" w:cs="Times New Roman"/>
          <w:sz w:val="24"/>
          <w:szCs w:val="24"/>
        </w:rPr>
        <w:t>Объем финансирования подпрограмм</w:t>
      </w:r>
      <w:r w:rsidR="00AB4F56">
        <w:rPr>
          <w:rFonts w:ascii="Times New Roman" w:hAnsi="Times New Roman" w:cs="Times New Roman"/>
          <w:sz w:val="24"/>
          <w:szCs w:val="24"/>
        </w:rPr>
        <w:t xml:space="preserve">ы  всего составит- </w:t>
      </w:r>
      <w:r w:rsidR="00EA7596">
        <w:rPr>
          <w:rFonts w:ascii="Times New Roman" w:hAnsi="Times New Roman" w:cs="Times New Roman"/>
          <w:sz w:val="24"/>
          <w:szCs w:val="24"/>
        </w:rPr>
        <w:t>160908,37464</w:t>
      </w:r>
      <w:r w:rsidR="005B4DF1" w:rsidRPr="005A3B00">
        <w:rPr>
          <w:rFonts w:ascii="Times New Roman" w:hAnsi="Times New Roman" w:cs="Times New Roman"/>
          <w:sz w:val="24"/>
          <w:szCs w:val="24"/>
        </w:rPr>
        <w:t xml:space="preserve"> тыс. руб., в т.ч:</w:t>
      </w:r>
    </w:p>
    <w:p w:rsidR="005B4DF1" w:rsidRPr="005A3B00" w:rsidRDefault="00AB4F56" w:rsidP="005B4DF1">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2025г.- </w:t>
      </w:r>
      <w:r w:rsidR="00D7598A">
        <w:rPr>
          <w:rFonts w:ascii="Times New Roman" w:hAnsi="Times New Roman" w:cs="Times New Roman"/>
          <w:sz w:val="24"/>
          <w:szCs w:val="24"/>
        </w:rPr>
        <w:t>23270,97464</w:t>
      </w:r>
      <w:r w:rsidR="005B4DF1" w:rsidRPr="005A3B00">
        <w:rPr>
          <w:rFonts w:ascii="Times New Roman" w:hAnsi="Times New Roman" w:cs="Times New Roman"/>
          <w:sz w:val="24"/>
          <w:szCs w:val="24"/>
        </w:rPr>
        <w:t xml:space="preserve"> тыс. руб.</w:t>
      </w:r>
    </w:p>
    <w:p w:rsidR="005B4DF1" w:rsidRPr="005A3B00" w:rsidRDefault="00AB4F56" w:rsidP="005B4DF1">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2026г.- </w:t>
      </w:r>
      <w:r w:rsidR="00EA7596">
        <w:rPr>
          <w:rFonts w:ascii="Times New Roman" w:hAnsi="Times New Roman" w:cs="Times New Roman"/>
          <w:sz w:val="24"/>
          <w:szCs w:val="24"/>
        </w:rPr>
        <w:t>27773,4</w:t>
      </w:r>
      <w:r w:rsidR="005B4DF1" w:rsidRPr="005A3B00">
        <w:rPr>
          <w:rFonts w:ascii="Times New Roman" w:hAnsi="Times New Roman" w:cs="Times New Roman"/>
          <w:sz w:val="24"/>
          <w:szCs w:val="24"/>
        </w:rPr>
        <w:t xml:space="preserve">0000 тыс. руб. </w:t>
      </w:r>
    </w:p>
    <w:p w:rsidR="005B4DF1" w:rsidRPr="005A3B00" w:rsidRDefault="00AB4F56" w:rsidP="005B4DF1">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2027г.- </w:t>
      </w:r>
      <w:r w:rsidR="00D7598A">
        <w:rPr>
          <w:rFonts w:ascii="Times New Roman" w:hAnsi="Times New Roman" w:cs="Times New Roman"/>
          <w:sz w:val="24"/>
          <w:szCs w:val="24"/>
        </w:rPr>
        <w:t>27466</w:t>
      </w:r>
      <w:r w:rsidR="005B4DF1" w:rsidRPr="005A3B00">
        <w:rPr>
          <w:rFonts w:ascii="Times New Roman" w:hAnsi="Times New Roman" w:cs="Times New Roman"/>
          <w:sz w:val="24"/>
          <w:szCs w:val="24"/>
        </w:rPr>
        <w:t>,00000 тыс.руб.</w:t>
      </w:r>
    </w:p>
    <w:p w:rsidR="005B4DF1" w:rsidRPr="005A3B00" w:rsidRDefault="00AB4F56" w:rsidP="005B4DF1">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2028г.- </w:t>
      </w:r>
      <w:r w:rsidR="00D7598A">
        <w:rPr>
          <w:rFonts w:ascii="Times New Roman" w:hAnsi="Times New Roman" w:cs="Times New Roman"/>
          <w:sz w:val="24"/>
          <w:szCs w:val="24"/>
        </w:rPr>
        <w:t>27466</w:t>
      </w:r>
      <w:r w:rsidR="005B4DF1" w:rsidRPr="005A3B00">
        <w:rPr>
          <w:rFonts w:ascii="Times New Roman" w:hAnsi="Times New Roman" w:cs="Times New Roman"/>
          <w:sz w:val="24"/>
          <w:szCs w:val="24"/>
        </w:rPr>
        <w:t>,00000 тыс.руб.</w:t>
      </w:r>
    </w:p>
    <w:p w:rsidR="005B4DF1" w:rsidRPr="005A3B00" w:rsidRDefault="00AB4F56" w:rsidP="005B4DF1">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2029г.- </w:t>
      </w:r>
      <w:r w:rsidR="00D7598A">
        <w:rPr>
          <w:rFonts w:ascii="Times New Roman" w:hAnsi="Times New Roman" w:cs="Times New Roman"/>
          <w:sz w:val="24"/>
          <w:szCs w:val="24"/>
        </w:rPr>
        <w:t>27466</w:t>
      </w:r>
      <w:r w:rsidR="005B4DF1" w:rsidRPr="005A3B00">
        <w:rPr>
          <w:rFonts w:ascii="Times New Roman" w:hAnsi="Times New Roman" w:cs="Times New Roman"/>
          <w:sz w:val="24"/>
          <w:szCs w:val="24"/>
        </w:rPr>
        <w:t>,00000 тыс.руб.</w:t>
      </w:r>
    </w:p>
    <w:p w:rsidR="005B4DF1" w:rsidRPr="005A3B00" w:rsidRDefault="00AB4F56" w:rsidP="005B4DF1">
      <w:pPr>
        <w:jc w:val="both"/>
        <w:rPr>
          <w:rFonts w:eastAsia="Calibri"/>
          <w:sz w:val="24"/>
        </w:rPr>
      </w:pPr>
      <w:r>
        <w:rPr>
          <w:sz w:val="24"/>
        </w:rPr>
        <w:t xml:space="preserve">2030г.- </w:t>
      </w:r>
      <w:r w:rsidR="00D7598A">
        <w:rPr>
          <w:sz w:val="24"/>
        </w:rPr>
        <w:t>27466</w:t>
      </w:r>
      <w:r w:rsidR="005B4DF1" w:rsidRPr="005A3B00">
        <w:rPr>
          <w:sz w:val="24"/>
        </w:rPr>
        <w:t xml:space="preserve">,00000 тыс.руб., </w:t>
      </w:r>
      <w:r w:rsidR="005B4DF1" w:rsidRPr="005A3B00">
        <w:rPr>
          <w:rFonts w:eastAsia="Calibri"/>
          <w:sz w:val="24"/>
        </w:rPr>
        <w:t>в том числе из средств:</w:t>
      </w:r>
    </w:p>
    <w:p w:rsidR="005B4DF1" w:rsidRPr="005A3B00" w:rsidRDefault="005B4DF1" w:rsidP="005B4DF1">
      <w:pPr>
        <w:jc w:val="both"/>
        <w:rPr>
          <w:rFonts w:eastAsia="Calibri"/>
          <w:sz w:val="24"/>
        </w:rPr>
      </w:pPr>
      <w:r w:rsidRPr="005A3B00">
        <w:rPr>
          <w:rFonts w:eastAsia="Calibri"/>
          <w:sz w:val="24"/>
        </w:rPr>
        <w:t>- федерального бюджета –тыс. руб.:</w:t>
      </w:r>
    </w:p>
    <w:p w:rsidR="005B4DF1" w:rsidRPr="005A3B00" w:rsidRDefault="005B4DF1" w:rsidP="005B4DF1">
      <w:pPr>
        <w:jc w:val="both"/>
        <w:rPr>
          <w:rFonts w:eastAsia="Calibri"/>
          <w:sz w:val="24"/>
        </w:rPr>
      </w:pPr>
      <w:r w:rsidRPr="005A3B00">
        <w:rPr>
          <w:rFonts w:eastAsia="Calibri"/>
          <w:sz w:val="24"/>
        </w:rPr>
        <w:t>2025 год – 0,00000 тыс. руб.;</w:t>
      </w:r>
    </w:p>
    <w:p w:rsidR="005B4DF1" w:rsidRPr="005A3B00" w:rsidRDefault="005B4DF1" w:rsidP="005B4DF1">
      <w:pPr>
        <w:jc w:val="both"/>
        <w:rPr>
          <w:rFonts w:eastAsia="Calibri"/>
          <w:sz w:val="24"/>
        </w:rPr>
      </w:pPr>
      <w:r w:rsidRPr="005A3B00">
        <w:rPr>
          <w:rFonts w:eastAsia="Calibri"/>
          <w:sz w:val="24"/>
        </w:rPr>
        <w:t>2026 год – 0,00000 тыс. руб.;</w:t>
      </w:r>
    </w:p>
    <w:p w:rsidR="005B4DF1" w:rsidRPr="005A3B00" w:rsidRDefault="005B4DF1" w:rsidP="005B4DF1">
      <w:pPr>
        <w:jc w:val="both"/>
        <w:rPr>
          <w:rFonts w:eastAsia="Calibri"/>
          <w:sz w:val="24"/>
        </w:rPr>
      </w:pPr>
      <w:r w:rsidRPr="005A3B00">
        <w:rPr>
          <w:rFonts w:eastAsia="Calibri"/>
          <w:sz w:val="24"/>
        </w:rPr>
        <w:t>2027 год – 0,00000 тыс. руб.;</w:t>
      </w:r>
    </w:p>
    <w:p w:rsidR="005B4DF1" w:rsidRPr="005A3B00" w:rsidRDefault="005B4DF1" w:rsidP="005B4DF1">
      <w:pPr>
        <w:jc w:val="both"/>
        <w:rPr>
          <w:rFonts w:eastAsia="Calibri"/>
          <w:sz w:val="24"/>
        </w:rPr>
      </w:pPr>
      <w:r w:rsidRPr="005A3B00">
        <w:rPr>
          <w:rFonts w:eastAsia="Calibri"/>
          <w:sz w:val="24"/>
        </w:rPr>
        <w:t>2028 год – 0,00000 тыс. руб.;</w:t>
      </w:r>
    </w:p>
    <w:p w:rsidR="005B4DF1" w:rsidRPr="005A3B00" w:rsidRDefault="005B4DF1" w:rsidP="005B4DF1">
      <w:pPr>
        <w:jc w:val="both"/>
        <w:rPr>
          <w:rFonts w:eastAsia="Calibri"/>
          <w:sz w:val="24"/>
        </w:rPr>
      </w:pPr>
      <w:r w:rsidRPr="005A3B00">
        <w:rPr>
          <w:rFonts w:eastAsia="Calibri"/>
          <w:sz w:val="24"/>
        </w:rPr>
        <w:t>2029 год – 0,00000 тыс. руб.;</w:t>
      </w:r>
    </w:p>
    <w:p w:rsidR="005B4DF1" w:rsidRPr="005A3B00" w:rsidRDefault="005B4DF1" w:rsidP="005B4DF1">
      <w:pPr>
        <w:jc w:val="both"/>
        <w:rPr>
          <w:rFonts w:eastAsia="Calibri"/>
          <w:sz w:val="24"/>
        </w:rPr>
      </w:pPr>
      <w:r w:rsidRPr="005A3B00">
        <w:rPr>
          <w:rFonts w:eastAsia="Calibri"/>
          <w:sz w:val="24"/>
        </w:rPr>
        <w:t>2030 год – 0,00000 тыс. руб.;</w:t>
      </w:r>
    </w:p>
    <w:p w:rsidR="005B4DF1" w:rsidRPr="005A3B00" w:rsidRDefault="005B4DF1" w:rsidP="005B4DF1">
      <w:pPr>
        <w:jc w:val="both"/>
        <w:rPr>
          <w:rFonts w:eastAsia="Calibri"/>
          <w:sz w:val="24"/>
        </w:rPr>
      </w:pPr>
      <w:r w:rsidRPr="005A3B00">
        <w:rPr>
          <w:rFonts w:eastAsia="Calibri"/>
          <w:sz w:val="24"/>
        </w:rPr>
        <w:t>- областного бюджета –  тыс. руб.:</w:t>
      </w:r>
    </w:p>
    <w:p w:rsidR="005B4DF1" w:rsidRPr="005A3B00" w:rsidRDefault="005B4DF1" w:rsidP="005B4DF1">
      <w:pPr>
        <w:jc w:val="both"/>
        <w:rPr>
          <w:rFonts w:eastAsia="Calibri"/>
          <w:sz w:val="24"/>
        </w:rPr>
      </w:pPr>
      <w:r w:rsidRPr="005A3B00">
        <w:rPr>
          <w:rFonts w:eastAsia="Calibri"/>
          <w:sz w:val="24"/>
        </w:rPr>
        <w:t>2025 год – 0,00000 тыс. руб.;</w:t>
      </w:r>
    </w:p>
    <w:p w:rsidR="005B4DF1" w:rsidRPr="005A3B00" w:rsidRDefault="005B4DF1" w:rsidP="005B4DF1">
      <w:pPr>
        <w:jc w:val="both"/>
        <w:rPr>
          <w:rFonts w:eastAsia="Calibri"/>
          <w:sz w:val="24"/>
        </w:rPr>
      </w:pPr>
      <w:r w:rsidRPr="005A3B00">
        <w:rPr>
          <w:rFonts w:eastAsia="Calibri"/>
          <w:sz w:val="24"/>
        </w:rPr>
        <w:t>2026 год – 0,00000 тыс. руб.;</w:t>
      </w:r>
    </w:p>
    <w:p w:rsidR="005B4DF1" w:rsidRPr="005A3B00" w:rsidRDefault="005B4DF1" w:rsidP="005B4DF1">
      <w:pPr>
        <w:jc w:val="both"/>
        <w:rPr>
          <w:rFonts w:eastAsia="Calibri"/>
          <w:sz w:val="24"/>
        </w:rPr>
      </w:pPr>
      <w:r w:rsidRPr="005A3B00">
        <w:rPr>
          <w:rFonts w:eastAsia="Calibri"/>
          <w:sz w:val="24"/>
        </w:rPr>
        <w:t>2027 год – 0,00000 тыс. руб.;</w:t>
      </w:r>
    </w:p>
    <w:p w:rsidR="005B4DF1" w:rsidRPr="005A3B00" w:rsidRDefault="005B4DF1" w:rsidP="005B4DF1">
      <w:pPr>
        <w:jc w:val="both"/>
        <w:rPr>
          <w:rFonts w:eastAsia="Calibri"/>
          <w:sz w:val="24"/>
        </w:rPr>
      </w:pPr>
      <w:r w:rsidRPr="005A3B00">
        <w:rPr>
          <w:rFonts w:eastAsia="Calibri"/>
          <w:sz w:val="24"/>
        </w:rPr>
        <w:t>2028 год – 0,00000 тыс. руб.;</w:t>
      </w:r>
    </w:p>
    <w:p w:rsidR="005B4DF1" w:rsidRPr="005A3B00" w:rsidRDefault="005B4DF1" w:rsidP="005B4DF1">
      <w:pPr>
        <w:jc w:val="both"/>
        <w:rPr>
          <w:rFonts w:eastAsia="Calibri"/>
          <w:sz w:val="24"/>
        </w:rPr>
      </w:pPr>
      <w:r w:rsidRPr="005A3B00">
        <w:rPr>
          <w:rFonts w:eastAsia="Calibri"/>
          <w:sz w:val="24"/>
        </w:rPr>
        <w:t>2029 год – 0,00000 тыс. руб.;</w:t>
      </w:r>
    </w:p>
    <w:p w:rsidR="005B4DF1" w:rsidRPr="005A3B00" w:rsidRDefault="005B4DF1" w:rsidP="005B4DF1">
      <w:pPr>
        <w:jc w:val="both"/>
        <w:rPr>
          <w:rFonts w:eastAsia="Calibri"/>
          <w:sz w:val="24"/>
        </w:rPr>
      </w:pPr>
      <w:r w:rsidRPr="005A3B00">
        <w:rPr>
          <w:rFonts w:eastAsia="Calibri"/>
          <w:sz w:val="24"/>
        </w:rPr>
        <w:t>2030 год – 0,00000 тыс. руб.;</w:t>
      </w:r>
    </w:p>
    <w:p w:rsidR="005B4DF1" w:rsidRPr="005A3B00" w:rsidRDefault="005B4DF1" w:rsidP="005B4DF1">
      <w:pPr>
        <w:widowControl w:val="0"/>
        <w:tabs>
          <w:tab w:val="left" w:pos="3261"/>
          <w:tab w:val="left" w:pos="3828"/>
        </w:tabs>
        <w:autoSpaceDE w:val="0"/>
        <w:jc w:val="both"/>
        <w:rPr>
          <w:sz w:val="24"/>
        </w:rPr>
      </w:pPr>
      <w:r w:rsidRPr="005A3B00">
        <w:rPr>
          <w:sz w:val="24"/>
        </w:rPr>
        <w:t>- местного бюджета –тыс. руб.;</w:t>
      </w:r>
    </w:p>
    <w:p w:rsidR="005B4DF1" w:rsidRPr="00DA6B8D" w:rsidRDefault="00860FDE" w:rsidP="005B4DF1">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2025г.- </w:t>
      </w:r>
      <w:r w:rsidR="00D7598A">
        <w:rPr>
          <w:rFonts w:ascii="Times New Roman" w:hAnsi="Times New Roman" w:cs="Times New Roman"/>
          <w:sz w:val="24"/>
          <w:szCs w:val="24"/>
        </w:rPr>
        <w:t>23270,97464</w:t>
      </w:r>
      <w:r w:rsidR="005B4DF1" w:rsidRPr="00DA6B8D">
        <w:rPr>
          <w:rFonts w:ascii="Times New Roman" w:hAnsi="Times New Roman" w:cs="Times New Roman"/>
          <w:sz w:val="24"/>
          <w:szCs w:val="24"/>
        </w:rPr>
        <w:t xml:space="preserve"> тыс. руб.</w:t>
      </w:r>
    </w:p>
    <w:p w:rsidR="005B4DF1" w:rsidRPr="00DA6B8D" w:rsidRDefault="00860FDE" w:rsidP="005B4DF1">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2026г.- </w:t>
      </w:r>
      <w:r w:rsidR="00EA7596">
        <w:rPr>
          <w:rFonts w:ascii="Times New Roman" w:hAnsi="Times New Roman" w:cs="Times New Roman"/>
          <w:sz w:val="24"/>
          <w:szCs w:val="24"/>
        </w:rPr>
        <w:t>27773,4</w:t>
      </w:r>
      <w:r w:rsidR="005B4DF1" w:rsidRPr="00DA6B8D">
        <w:rPr>
          <w:rFonts w:ascii="Times New Roman" w:hAnsi="Times New Roman" w:cs="Times New Roman"/>
          <w:sz w:val="24"/>
          <w:szCs w:val="24"/>
        </w:rPr>
        <w:t xml:space="preserve">0000 тыс. руб. </w:t>
      </w:r>
    </w:p>
    <w:p w:rsidR="005B4DF1" w:rsidRPr="00DA6B8D" w:rsidRDefault="00860FDE" w:rsidP="005B4DF1">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2027г.- </w:t>
      </w:r>
      <w:r w:rsidR="00D7598A">
        <w:rPr>
          <w:rFonts w:ascii="Times New Roman" w:hAnsi="Times New Roman" w:cs="Times New Roman"/>
          <w:sz w:val="24"/>
          <w:szCs w:val="24"/>
        </w:rPr>
        <w:t>27466</w:t>
      </w:r>
      <w:r w:rsidR="005B4DF1" w:rsidRPr="00DA6B8D">
        <w:rPr>
          <w:rFonts w:ascii="Times New Roman" w:hAnsi="Times New Roman" w:cs="Times New Roman"/>
          <w:sz w:val="24"/>
          <w:szCs w:val="24"/>
        </w:rPr>
        <w:t>,00000 тыс.руб.</w:t>
      </w:r>
    </w:p>
    <w:p w:rsidR="005B4DF1" w:rsidRPr="00DA6B8D" w:rsidRDefault="00860FDE" w:rsidP="005B4DF1">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2028г.- </w:t>
      </w:r>
      <w:r w:rsidR="00D7598A">
        <w:rPr>
          <w:rFonts w:ascii="Times New Roman" w:hAnsi="Times New Roman" w:cs="Times New Roman"/>
          <w:sz w:val="24"/>
          <w:szCs w:val="24"/>
        </w:rPr>
        <w:t>27466</w:t>
      </w:r>
      <w:r w:rsidR="005B4DF1" w:rsidRPr="00DA6B8D">
        <w:rPr>
          <w:rFonts w:ascii="Times New Roman" w:hAnsi="Times New Roman" w:cs="Times New Roman"/>
          <w:sz w:val="24"/>
          <w:szCs w:val="24"/>
        </w:rPr>
        <w:t>,00000 тыс.руб.</w:t>
      </w:r>
    </w:p>
    <w:p w:rsidR="005B4DF1" w:rsidRPr="00DA6B8D" w:rsidRDefault="00860FDE" w:rsidP="005B4DF1">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2029г.- </w:t>
      </w:r>
      <w:r w:rsidR="00D7598A">
        <w:rPr>
          <w:rFonts w:ascii="Times New Roman" w:hAnsi="Times New Roman" w:cs="Times New Roman"/>
          <w:sz w:val="24"/>
          <w:szCs w:val="24"/>
        </w:rPr>
        <w:t>27466</w:t>
      </w:r>
      <w:r w:rsidR="005B4DF1" w:rsidRPr="00DA6B8D">
        <w:rPr>
          <w:rFonts w:ascii="Times New Roman" w:hAnsi="Times New Roman" w:cs="Times New Roman"/>
          <w:sz w:val="24"/>
          <w:szCs w:val="24"/>
        </w:rPr>
        <w:t>,00000 тыс.руб.</w:t>
      </w:r>
    </w:p>
    <w:p w:rsidR="005B4DF1" w:rsidRDefault="005B4DF1" w:rsidP="005B4DF1">
      <w:pPr>
        <w:pStyle w:val="ConsPlusNormal"/>
        <w:suppressAutoHyphens w:val="0"/>
        <w:snapToGrid w:val="0"/>
        <w:ind w:firstLine="0"/>
        <w:jc w:val="both"/>
        <w:rPr>
          <w:rFonts w:ascii="Times New Roman" w:hAnsi="Times New Roman" w:cs="Times New Roman"/>
          <w:sz w:val="24"/>
        </w:rPr>
      </w:pPr>
      <w:r w:rsidRPr="00DA6B8D">
        <w:rPr>
          <w:rFonts w:ascii="Times New Roman" w:hAnsi="Times New Roman" w:cs="Times New Roman"/>
          <w:sz w:val="24"/>
        </w:rPr>
        <w:t xml:space="preserve">2030г.- </w:t>
      </w:r>
      <w:r w:rsidR="00D7598A">
        <w:rPr>
          <w:rFonts w:ascii="Times New Roman" w:hAnsi="Times New Roman" w:cs="Times New Roman"/>
          <w:sz w:val="24"/>
          <w:szCs w:val="24"/>
        </w:rPr>
        <w:t>27466</w:t>
      </w:r>
      <w:r w:rsidRPr="00DA6B8D">
        <w:rPr>
          <w:rFonts w:ascii="Times New Roman" w:hAnsi="Times New Roman" w:cs="Times New Roman"/>
          <w:sz w:val="24"/>
          <w:szCs w:val="24"/>
        </w:rPr>
        <w:t xml:space="preserve">,00000 </w:t>
      </w:r>
      <w:r w:rsidRPr="00DA6B8D">
        <w:rPr>
          <w:rFonts w:ascii="Times New Roman" w:hAnsi="Times New Roman" w:cs="Times New Roman"/>
          <w:sz w:val="24"/>
        </w:rPr>
        <w:t>тыс.руб.</w:t>
      </w:r>
    </w:p>
    <w:p w:rsidR="009C778B" w:rsidRPr="006257F0" w:rsidRDefault="009C778B" w:rsidP="00557FA5">
      <w:pPr>
        <w:pStyle w:val="ConsPlusNormal"/>
        <w:suppressAutoHyphens w:val="0"/>
        <w:snapToGrid w:val="0"/>
        <w:ind w:firstLine="708"/>
        <w:jc w:val="both"/>
        <w:rPr>
          <w:rFonts w:ascii="Times New Roman" w:hAnsi="Times New Roman" w:cs="Times New Roman"/>
          <w:sz w:val="28"/>
          <w:szCs w:val="28"/>
        </w:rPr>
      </w:pPr>
      <w:r w:rsidRPr="006257F0">
        <w:rPr>
          <w:rFonts w:ascii="Times New Roman" w:hAnsi="Times New Roman" w:cs="Times New Roman"/>
          <w:sz w:val="28"/>
          <w:szCs w:val="28"/>
        </w:rPr>
        <w:t xml:space="preserve">Сведения о ресурсном обеспечении подпрограммы за счет средств бюджета </w:t>
      </w:r>
      <w:r w:rsidR="00C36E9A">
        <w:rPr>
          <w:rFonts w:ascii="Times New Roman" w:hAnsi="Times New Roman" w:cs="Times New Roman"/>
          <w:sz w:val="28"/>
          <w:szCs w:val="28"/>
        </w:rPr>
        <w:t>Собинского муниципального округа</w:t>
      </w:r>
      <w:r w:rsidR="007E083C" w:rsidRPr="006257F0">
        <w:rPr>
          <w:rFonts w:ascii="Times New Roman" w:hAnsi="Times New Roman" w:cs="Times New Roman"/>
          <w:sz w:val="28"/>
          <w:szCs w:val="28"/>
        </w:rPr>
        <w:t xml:space="preserve"> </w:t>
      </w:r>
      <w:r w:rsidRPr="006257F0">
        <w:rPr>
          <w:rFonts w:ascii="Times New Roman" w:hAnsi="Times New Roman" w:cs="Times New Roman"/>
          <w:sz w:val="28"/>
          <w:szCs w:val="28"/>
        </w:rPr>
        <w:t>представлены в таблице 3 к муниципальной  программе.</w:t>
      </w:r>
    </w:p>
    <w:p w:rsidR="009C778B" w:rsidRDefault="009C778B">
      <w:pPr>
        <w:pStyle w:val="msonormalcxsplast"/>
        <w:widowControl w:val="0"/>
        <w:suppressAutoHyphens w:val="0"/>
        <w:spacing w:before="0" w:after="0"/>
        <w:ind w:firstLine="709"/>
        <w:jc w:val="both"/>
        <w:rPr>
          <w:sz w:val="28"/>
          <w:szCs w:val="28"/>
        </w:rPr>
      </w:pPr>
      <w:r>
        <w:rPr>
          <w:sz w:val="28"/>
          <w:szCs w:val="28"/>
        </w:rPr>
        <w:t>Средства из иных источников на цели реализации подпрограммы не привлекаются.</w:t>
      </w:r>
    </w:p>
    <w:p w:rsidR="009C778B" w:rsidRDefault="009C778B" w:rsidP="007E083C">
      <w:pPr>
        <w:pStyle w:val="2"/>
        <w:widowControl w:val="0"/>
        <w:tabs>
          <w:tab w:val="left" w:pos="1701"/>
        </w:tabs>
        <w:suppressAutoHyphens w:val="0"/>
        <w:spacing w:before="0" w:after="0"/>
        <w:ind w:left="0" w:firstLine="709"/>
        <w:jc w:val="center"/>
        <w:rPr>
          <w:szCs w:val="28"/>
        </w:rPr>
      </w:pPr>
      <w:hyperlink r:id="rId23" w:history="1">
        <w:r>
          <w:rPr>
            <w:rStyle w:val="a4"/>
            <w:color w:val="000000"/>
            <w:sz w:val="28"/>
            <w:szCs w:val="28"/>
            <w:u w:val="none"/>
          </w:rPr>
          <w:t>Анализ рисков реализации подпрограммы, меры управления рисками реализации подпрограммы</w:t>
        </w:r>
      </w:hyperlink>
    </w:p>
    <w:p w:rsidR="009C778B" w:rsidRDefault="009C778B">
      <w:pPr>
        <w:widowControl w:val="0"/>
        <w:suppressAutoHyphens w:val="0"/>
        <w:ind w:firstLine="709"/>
        <w:jc w:val="both"/>
        <w:rPr>
          <w:szCs w:val="28"/>
        </w:rPr>
      </w:pPr>
      <w:r>
        <w:rPr>
          <w:szCs w:val="28"/>
        </w:rPr>
        <w:t>Макроэкономические риски.</w:t>
      </w:r>
    </w:p>
    <w:p w:rsidR="009C778B" w:rsidRDefault="009C778B">
      <w:pPr>
        <w:widowControl w:val="0"/>
        <w:suppressAutoHyphens w:val="0"/>
        <w:ind w:firstLine="709"/>
        <w:jc w:val="both"/>
        <w:rPr>
          <w:szCs w:val="28"/>
        </w:rPr>
      </w:pPr>
      <w:r>
        <w:rPr>
          <w:szCs w:val="28"/>
        </w:rPr>
        <w:t xml:space="preserve">Риски связаны с возможным изменением экономической ситуации, снижением темпов роста экономики, уровня инвестиционной активности. Указанные риски могут отразиться на покупательской способности субъектов экономической деятельности, являющихся потенциальными покупателями имущества </w:t>
      </w:r>
      <w:r w:rsidR="00C36E9A">
        <w:rPr>
          <w:szCs w:val="28"/>
        </w:rPr>
        <w:t>Собинского муниципального округа</w:t>
      </w:r>
      <w:r w:rsidR="007E083C">
        <w:rPr>
          <w:szCs w:val="28"/>
        </w:rPr>
        <w:t xml:space="preserve"> </w:t>
      </w:r>
      <w:r>
        <w:rPr>
          <w:szCs w:val="28"/>
        </w:rPr>
        <w:t xml:space="preserve">в рамках процесса приватизации. Указанные риски могут оказать влияние на результаты финансово-хозяйственной деятельности муниципальных унитарных  предприятий </w:t>
      </w:r>
      <w:r w:rsidR="00C36E9A">
        <w:rPr>
          <w:szCs w:val="28"/>
        </w:rPr>
        <w:t>Собинского муниципального округа</w:t>
      </w:r>
      <w:r w:rsidR="007E083C">
        <w:rPr>
          <w:szCs w:val="28"/>
        </w:rPr>
        <w:t xml:space="preserve"> </w:t>
      </w:r>
      <w:r>
        <w:rPr>
          <w:szCs w:val="28"/>
        </w:rPr>
        <w:t xml:space="preserve">и хозяйственных обществ с долей участия </w:t>
      </w:r>
      <w:r w:rsidR="00C36E9A">
        <w:rPr>
          <w:szCs w:val="28"/>
        </w:rPr>
        <w:t>Собинского муниципального округа</w:t>
      </w:r>
      <w:r>
        <w:rPr>
          <w:szCs w:val="28"/>
        </w:rPr>
        <w:t>.</w:t>
      </w:r>
    </w:p>
    <w:p w:rsidR="009C778B" w:rsidRDefault="009C778B">
      <w:pPr>
        <w:widowControl w:val="0"/>
        <w:suppressAutoHyphens w:val="0"/>
        <w:ind w:firstLine="709"/>
        <w:jc w:val="both"/>
        <w:rPr>
          <w:szCs w:val="28"/>
        </w:rPr>
      </w:pPr>
      <w:r>
        <w:rPr>
          <w:szCs w:val="28"/>
        </w:rPr>
        <w:t xml:space="preserve">Результаты деятельности муниципальных унитарных предприятий </w:t>
      </w:r>
      <w:r w:rsidR="00C36E9A">
        <w:rPr>
          <w:szCs w:val="28"/>
        </w:rPr>
        <w:t>Собинского муниципального округа</w:t>
      </w:r>
      <w:r>
        <w:rPr>
          <w:szCs w:val="28"/>
        </w:rPr>
        <w:t xml:space="preserve"> и хозяйственных обществ с долей участия  </w:t>
      </w:r>
      <w:r w:rsidR="00C36E9A">
        <w:rPr>
          <w:szCs w:val="28"/>
        </w:rPr>
        <w:t>Собинского муниципального округа</w:t>
      </w:r>
      <w:r w:rsidR="00945161">
        <w:rPr>
          <w:szCs w:val="28"/>
        </w:rPr>
        <w:t xml:space="preserve"> </w:t>
      </w:r>
      <w:r>
        <w:rPr>
          <w:szCs w:val="28"/>
        </w:rPr>
        <w:t>зависят от роста цен на товарном рынке, стоимости потребляемой ими продукции (работ,</w:t>
      </w:r>
      <w:r>
        <w:rPr>
          <w:color w:val="FF0000"/>
          <w:szCs w:val="28"/>
        </w:rPr>
        <w:t xml:space="preserve"> </w:t>
      </w:r>
      <w:r>
        <w:rPr>
          <w:szCs w:val="28"/>
        </w:rPr>
        <w:t xml:space="preserve">услуг), что влияет на себестоимость производимой ими продукции, их финансовую устойчивость и платежеспособность. Указанные факторы могут повлечь невыполнение планов (программ) финансово-хозяйственной деятельности, снижение рентабельности, невозможность осуществления прибыльной деятельности и привести к несостоятельности (банкротству) муниципальных унитарных  предприятий </w:t>
      </w:r>
      <w:r w:rsidR="00C36E9A">
        <w:rPr>
          <w:szCs w:val="28"/>
        </w:rPr>
        <w:t>Собинского муниципального округа</w:t>
      </w:r>
      <w:r w:rsidR="00945161">
        <w:rPr>
          <w:szCs w:val="28"/>
        </w:rPr>
        <w:t xml:space="preserve"> </w:t>
      </w:r>
      <w:r>
        <w:rPr>
          <w:szCs w:val="28"/>
        </w:rPr>
        <w:t xml:space="preserve">и хозяйственных обществ с долей участия </w:t>
      </w:r>
      <w:r w:rsidR="00C36E9A">
        <w:rPr>
          <w:szCs w:val="28"/>
        </w:rPr>
        <w:t>Собинского муниципального округа</w:t>
      </w:r>
      <w:r>
        <w:rPr>
          <w:szCs w:val="28"/>
        </w:rPr>
        <w:t xml:space="preserve">. Убыточная деятельность указанных организаций повлечет за собой невыполнение плановых показателей по перечислению ими в бюджет </w:t>
      </w:r>
      <w:r w:rsidR="00C36E9A">
        <w:rPr>
          <w:szCs w:val="28"/>
        </w:rPr>
        <w:t>Собинского муниципального округа</w:t>
      </w:r>
      <w:r w:rsidR="00945161">
        <w:rPr>
          <w:szCs w:val="28"/>
        </w:rPr>
        <w:t xml:space="preserve"> </w:t>
      </w:r>
      <w:r>
        <w:rPr>
          <w:szCs w:val="28"/>
        </w:rPr>
        <w:t>части прибыли и дивидендов.</w:t>
      </w:r>
    </w:p>
    <w:p w:rsidR="009C778B" w:rsidRDefault="009C778B">
      <w:pPr>
        <w:widowControl w:val="0"/>
        <w:suppressAutoHyphens w:val="0"/>
        <w:ind w:firstLine="709"/>
        <w:jc w:val="both"/>
        <w:rPr>
          <w:szCs w:val="28"/>
        </w:rPr>
      </w:pPr>
      <w:r>
        <w:rPr>
          <w:szCs w:val="28"/>
        </w:rPr>
        <w:t>Организационные риски.</w:t>
      </w:r>
    </w:p>
    <w:p w:rsidR="009C778B" w:rsidRDefault="009C778B">
      <w:pPr>
        <w:widowControl w:val="0"/>
        <w:suppressAutoHyphens w:val="0"/>
        <w:ind w:firstLine="709"/>
        <w:jc w:val="both"/>
        <w:rPr>
          <w:szCs w:val="28"/>
        </w:rPr>
      </w:pPr>
      <w:r>
        <w:rPr>
          <w:szCs w:val="28"/>
        </w:rPr>
        <w:t xml:space="preserve">В решении вопросов, связанных с управлением муниципальным имуществом, задействованы все исполнительные органы </w:t>
      </w:r>
      <w:r w:rsidR="00C36E9A">
        <w:rPr>
          <w:szCs w:val="28"/>
        </w:rPr>
        <w:t>Собинского муниципального округа</w:t>
      </w:r>
      <w:r>
        <w:rPr>
          <w:szCs w:val="28"/>
        </w:rPr>
        <w:t>. В связи с этим возникают риски неисполнения или ненадлежащего исполнения мероприятий подпрограммы отдельными ее участниками из-за низкой исполнительской дисциплины или слабой межведомственной координации.</w:t>
      </w:r>
    </w:p>
    <w:p w:rsidR="009C778B" w:rsidRDefault="009C778B">
      <w:pPr>
        <w:widowControl w:val="0"/>
        <w:suppressAutoHyphens w:val="0"/>
        <w:ind w:firstLine="709"/>
        <w:jc w:val="both"/>
        <w:rPr>
          <w:szCs w:val="28"/>
        </w:rPr>
      </w:pPr>
      <w:r>
        <w:rPr>
          <w:szCs w:val="28"/>
        </w:rPr>
        <w:t>Для минимизации риска будет осуществляться мониторинг реализации муниципальной программы и её отдельных мероприятий.</w:t>
      </w:r>
    </w:p>
    <w:p w:rsidR="009C778B" w:rsidRDefault="009C778B">
      <w:pPr>
        <w:widowControl w:val="0"/>
        <w:suppressAutoHyphens w:val="0"/>
        <w:ind w:firstLine="709"/>
        <w:jc w:val="both"/>
        <w:rPr>
          <w:szCs w:val="28"/>
        </w:rPr>
      </w:pPr>
      <w:r>
        <w:rPr>
          <w:szCs w:val="28"/>
        </w:rPr>
        <w:t>Финансовые риски.</w:t>
      </w:r>
    </w:p>
    <w:p w:rsidR="009C778B" w:rsidRDefault="009C778B">
      <w:pPr>
        <w:widowControl w:val="0"/>
        <w:suppressAutoHyphens w:val="0"/>
        <w:ind w:firstLine="709"/>
        <w:jc w:val="both"/>
        <w:rPr>
          <w:szCs w:val="28"/>
        </w:rPr>
      </w:pPr>
      <w:r>
        <w:rPr>
          <w:szCs w:val="28"/>
        </w:rPr>
        <w:t>Сокращение финансирования на реализацию подпрограммы приведет к невозможности выполнения поставленных задач в установленные сроки.</w:t>
      </w:r>
    </w:p>
    <w:p w:rsidR="009C778B" w:rsidRDefault="009C778B">
      <w:pPr>
        <w:widowControl w:val="0"/>
        <w:suppressAutoHyphens w:val="0"/>
        <w:ind w:firstLine="709"/>
        <w:jc w:val="both"/>
        <w:rPr>
          <w:szCs w:val="28"/>
        </w:rPr>
      </w:pPr>
      <w:r>
        <w:rPr>
          <w:szCs w:val="28"/>
        </w:rPr>
        <w:t xml:space="preserve">При регистрации права собственности </w:t>
      </w:r>
      <w:r w:rsidR="00C36E9A">
        <w:rPr>
          <w:szCs w:val="28"/>
        </w:rPr>
        <w:t>Собинского муниципального округа</w:t>
      </w:r>
      <w:r w:rsidR="004C5FCC">
        <w:rPr>
          <w:szCs w:val="28"/>
        </w:rPr>
        <w:t xml:space="preserve"> </w:t>
      </w:r>
      <w:r>
        <w:rPr>
          <w:szCs w:val="28"/>
        </w:rPr>
        <w:t xml:space="preserve">на объекты недвижимого имущества риск может возникнуть в связи с недостаточностью финансирования в рамках бюджета </w:t>
      </w:r>
      <w:r w:rsidR="00C36E9A">
        <w:rPr>
          <w:szCs w:val="28"/>
        </w:rPr>
        <w:t>Собинского муниципального округа</w:t>
      </w:r>
      <w:r>
        <w:rPr>
          <w:szCs w:val="28"/>
        </w:rPr>
        <w:t xml:space="preserve">, а именно с нехваткой денежных средств, предусмотренных на изготовление технической документации, а также отсутствием документов для регистрации права собственности </w:t>
      </w:r>
      <w:r w:rsidR="00C36E9A">
        <w:rPr>
          <w:szCs w:val="28"/>
        </w:rPr>
        <w:t>Собинского муниципального округа</w:t>
      </w:r>
      <w:r>
        <w:rPr>
          <w:szCs w:val="28"/>
        </w:rPr>
        <w:t xml:space="preserve"> на объекты недвижимого имущества (в связи с необходимостью проведения регистрации права собственности </w:t>
      </w:r>
      <w:r w:rsidR="00C36E9A">
        <w:rPr>
          <w:szCs w:val="28"/>
        </w:rPr>
        <w:t>Собинского муниципального округа</w:t>
      </w:r>
      <w:r>
        <w:rPr>
          <w:szCs w:val="28"/>
        </w:rPr>
        <w:t xml:space="preserve"> на объекты недвижимого имущества, соответствующие работы по которым не планировались).</w:t>
      </w:r>
    </w:p>
    <w:p w:rsidR="009C778B" w:rsidRDefault="009C778B">
      <w:pPr>
        <w:widowControl w:val="0"/>
        <w:suppressAutoHyphens w:val="0"/>
        <w:ind w:firstLine="709"/>
        <w:jc w:val="both"/>
        <w:rPr>
          <w:szCs w:val="28"/>
        </w:rPr>
      </w:pPr>
      <w:r>
        <w:rPr>
          <w:szCs w:val="28"/>
        </w:rPr>
        <w:t xml:space="preserve">В качестве принимаемых мер по уменьшению риска возможно изыскание дополнительных средств на изготовление технической документации, работа с уполномоченными органами всех уровней власти по поиску недостающих документов, а также работа с органами исполнительной власти </w:t>
      </w:r>
      <w:r w:rsidR="00C36E9A">
        <w:rPr>
          <w:szCs w:val="28"/>
        </w:rPr>
        <w:t>Собинского муниципального округа</w:t>
      </w:r>
      <w:r>
        <w:rPr>
          <w:szCs w:val="28"/>
        </w:rPr>
        <w:t xml:space="preserve">, балансодержателями имущества </w:t>
      </w:r>
      <w:r w:rsidR="00C36E9A">
        <w:rPr>
          <w:szCs w:val="28"/>
        </w:rPr>
        <w:t>Собинского муниципального округа</w:t>
      </w:r>
      <w:r w:rsidR="0058670D">
        <w:rPr>
          <w:szCs w:val="28"/>
        </w:rPr>
        <w:t xml:space="preserve"> </w:t>
      </w:r>
      <w:r>
        <w:rPr>
          <w:szCs w:val="28"/>
        </w:rPr>
        <w:t>по обеспечению оформления, сохранности и восстановления правоустанавливающих документов.</w:t>
      </w:r>
    </w:p>
    <w:p w:rsidR="009C778B" w:rsidRDefault="009C778B">
      <w:pPr>
        <w:widowControl w:val="0"/>
        <w:suppressAutoHyphens w:val="0"/>
        <w:ind w:firstLine="709"/>
        <w:jc w:val="both"/>
        <w:rPr>
          <w:szCs w:val="28"/>
        </w:rPr>
      </w:pPr>
      <w:r>
        <w:rPr>
          <w:szCs w:val="28"/>
        </w:rPr>
        <w:t>В случае сокращения объемов финансирования будет уточняться система мероприятий подпрограммы.</w:t>
      </w:r>
    </w:p>
    <w:p w:rsidR="009C778B" w:rsidRDefault="009C778B">
      <w:pPr>
        <w:widowControl w:val="0"/>
        <w:suppressAutoHyphens w:val="0"/>
        <w:ind w:firstLine="709"/>
        <w:jc w:val="both"/>
        <w:rPr>
          <w:szCs w:val="28"/>
        </w:rPr>
      </w:pPr>
      <w:r>
        <w:rPr>
          <w:szCs w:val="28"/>
        </w:rPr>
        <w:t>Кадровые риски.</w:t>
      </w:r>
    </w:p>
    <w:p w:rsidR="009C778B" w:rsidRDefault="009C778B">
      <w:pPr>
        <w:widowControl w:val="0"/>
        <w:suppressAutoHyphens w:val="0"/>
        <w:ind w:firstLine="709"/>
        <w:jc w:val="both"/>
        <w:rPr>
          <w:szCs w:val="28"/>
        </w:rPr>
      </w:pPr>
      <w:r>
        <w:rPr>
          <w:szCs w:val="28"/>
        </w:rPr>
        <w:t>Для минимизации риска осуществляется повышение квалификации муниципальных  служащих. Также реализуются мероприятия по методическому сопровождению мероприятий подпрограммы.</w:t>
      </w:r>
    </w:p>
    <w:p w:rsidR="009C778B" w:rsidRDefault="009C778B">
      <w:pPr>
        <w:widowControl w:val="0"/>
        <w:suppressAutoHyphens w:val="0"/>
        <w:ind w:firstLine="709"/>
        <w:jc w:val="both"/>
        <w:rPr>
          <w:b/>
          <w:szCs w:val="28"/>
        </w:rPr>
      </w:pPr>
      <w:r>
        <w:rPr>
          <w:b/>
          <w:szCs w:val="28"/>
        </w:rPr>
        <w:t xml:space="preserve">3. </w:t>
      </w:r>
      <w:hyperlink r:id="rId24" w:history="1">
        <w:r>
          <w:rPr>
            <w:rStyle w:val="a4"/>
            <w:b/>
            <w:color w:val="000000"/>
            <w:u w:val="none"/>
          </w:rPr>
          <w:t>Перечень основных мероприятий</w:t>
        </w:r>
      </w:hyperlink>
      <w:r>
        <w:rPr>
          <w:b/>
        </w:rPr>
        <w:t xml:space="preserve"> </w:t>
      </w:r>
      <w:r>
        <w:rPr>
          <w:b/>
          <w:szCs w:val="28"/>
        </w:rPr>
        <w:t>программы</w:t>
      </w:r>
    </w:p>
    <w:p w:rsidR="009C778B" w:rsidRDefault="009C778B">
      <w:pPr>
        <w:widowControl w:val="0"/>
        <w:suppressAutoHyphens w:val="0"/>
        <w:ind w:firstLine="709"/>
        <w:jc w:val="both"/>
        <w:rPr>
          <w:szCs w:val="28"/>
        </w:rPr>
      </w:pPr>
      <w:r>
        <w:rPr>
          <w:szCs w:val="28"/>
        </w:rPr>
        <w:t xml:space="preserve">Характеристика основных мероприятий программы представлена в составе подпрограмм. </w:t>
      </w:r>
    </w:p>
    <w:p w:rsidR="001210D5" w:rsidRDefault="009C778B" w:rsidP="001210D5">
      <w:pPr>
        <w:pStyle w:val="msonormalcxsplast"/>
        <w:widowControl w:val="0"/>
        <w:tabs>
          <w:tab w:val="left" w:pos="1134"/>
        </w:tabs>
        <w:suppressAutoHyphens w:val="0"/>
        <w:spacing w:before="0" w:after="0"/>
        <w:ind w:firstLine="709"/>
        <w:jc w:val="both"/>
        <w:rPr>
          <w:sz w:val="28"/>
          <w:szCs w:val="28"/>
        </w:rPr>
      </w:pPr>
      <w:r>
        <w:rPr>
          <w:sz w:val="28"/>
          <w:szCs w:val="28"/>
        </w:rPr>
        <w:t>Перечень основных мероприятий программы с указанием ответственного исполнителя, сроков реализации и ожидаемых непосредственных результатов представлен в Приложении 2 к муниципальной программе.</w:t>
      </w:r>
    </w:p>
    <w:p w:rsidR="001210D5" w:rsidRDefault="001210D5" w:rsidP="001210D5">
      <w:pPr>
        <w:pStyle w:val="msonormalcxsplast"/>
        <w:widowControl w:val="0"/>
        <w:tabs>
          <w:tab w:val="left" w:pos="1134"/>
        </w:tabs>
        <w:suppressAutoHyphens w:val="0"/>
        <w:spacing w:before="0" w:after="0"/>
        <w:ind w:firstLine="709"/>
        <w:jc w:val="both"/>
        <w:rPr>
          <w:b/>
          <w:sz w:val="28"/>
          <w:szCs w:val="28"/>
        </w:rPr>
      </w:pPr>
      <w:r>
        <w:rPr>
          <w:sz w:val="28"/>
          <w:szCs w:val="28"/>
        </w:rPr>
        <w:t xml:space="preserve"> </w:t>
      </w:r>
      <w:r w:rsidR="009C778B">
        <w:rPr>
          <w:b/>
          <w:sz w:val="28"/>
          <w:szCs w:val="28"/>
        </w:rPr>
        <w:t xml:space="preserve">4. Меры государственного регулирования, направленные на </w:t>
      </w:r>
      <w:r>
        <w:rPr>
          <w:b/>
          <w:sz w:val="28"/>
          <w:szCs w:val="28"/>
        </w:rPr>
        <w:t xml:space="preserve">  </w:t>
      </w:r>
    </w:p>
    <w:p w:rsidR="009C778B" w:rsidRDefault="009C778B" w:rsidP="001210D5">
      <w:pPr>
        <w:pStyle w:val="msonormalcxsplast"/>
        <w:widowControl w:val="0"/>
        <w:tabs>
          <w:tab w:val="left" w:pos="1134"/>
        </w:tabs>
        <w:suppressAutoHyphens w:val="0"/>
        <w:spacing w:before="0" w:after="0"/>
        <w:ind w:firstLine="709"/>
        <w:jc w:val="both"/>
        <w:rPr>
          <w:b/>
          <w:sz w:val="28"/>
          <w:szCs w:val="28"/>
        </w:rPr>
      </w:pPr>
      <w:r>
        <w:rPr>
          <w:b/>
          <w:sz w:val="28"/>
          <w:szCs w:val="28"/>
        </w:rPr>
        <w:t>достижение целей и задач муниципальной программы</w:t>
      </w:r>
    </w:p>
    <w:p w:rsidR="009C778B" w:rsidRDefault="009C778B">
      <w:pPr>
        <w:widowControl w:val="0"/>
        <w:suppressAutoHyphens w:val="0"/>
        <w:ind w:firstLine="709"/>
        <w:jc w:val="both"/>
        <w:rPr>
          <w:szCs w:val="28"/>
        </w:rPr>
      </w:pPr>
      <w:r>
        <w:rPr>
          <w:szCs w:val="28"/>
        </w:rPr>
        <w:t xml:space="preserve">Комитет по управлению  имуществом администрации </w:t>
      </w:r>
      <w:r w:rsidR="00C36E9A">
        <w:rPr>
          <w:szCs w:val="28"/>
        </w:rPr>
        <w:t>Собинского муниципального округа</w:t>
      </w:r>
      <w:r w:rsidR="0058670D">
        <w:rPr>
          <w:szCs w:val="28"/>
        </w:rPr>
        <w:t xml:space="preserve"> Владимирской области в </w:t>
      </w:r>
      <w:r>
        <w:rPr>
          <w:szCs w:val="28"/>
        </w:rPr>
        <w:t xml:space="preserve">соответствии </w:t>
      </w:r>
      <w:r w:rsidRPr="0002304B">
        <w:rPr>
          <w:szCs w:val="28"/>
        </w:rPr>
        <w:t xml:space="preserve">с Положением о Комитете, утвержденным Решением Совета народных депутатов </w:t>
      </w:r>
      <w:r w:rsidR="00C36E9A" w:rsidRPr="0002304B">
        <w:rPr>
          <w:szCs w:val="28"/>
        </w:rPr>
        <w:t>Собинского муниципального округа</w:t>
      </w:r>
      <w:r w:rsidR="0058670D" w:rsidRPr="0002304B">
        <w:rPr>
          <w:szCs w:val="28"/>
        </w:rPr>
        <w:t xml:space="preserve"> </w:t>
      </w:r>
      <w:r w:rsidRPr="0002304B">
        <w:rPr>
          <w:szCs w:val="28"/>
        </w:rPr>
        <w:t xml:space="preserve">от </w:t>
      </w:r>
      <w:r w:rsidR="0002304B" w:rsidRPr="0002304B">
        <w:rPr>
          <w:szCs w:val="28"/>
        </w:rPr>
        <w:t>13</w:t>
      </w:r>
      <w:r w:rsidR="0058670D" w:rsidRPr="0002304B">
        <w:rPr>
          <w:szCs w:val="28"/>
        </w:rPr>
        <w:t>.</w:t>
      </w:r>
      <w:r w:rsidR="0002304B" w:rsidRPr="0002304B">
        <w:rPr>
          <w:szCs w:val="28"/>
        </w:rPr>
        <w:t>11</w:t>
      </w:r>
      <w:r w:rsidR="0058670D" w:rsidRPr="0002304B">
        <w:rPr>
          <w:szCs w:val="28"/>
        </w:rPr>
        <w:t>.20</w:t>
      </w:r>
      <w:r w:rsidR="0002304B" w:rsidRPr="0002304B">
        <w:rPr>
          <w:szCs w:val="28"/>
        </w:rPr>
        <w:t>24</w:t>
      </w:r>
      <w:r w:rsidRPr="0002304B">
        <w:rPr>
          <w:szCs w:val="28"/>
        </w:rPr>
        <w:t xml:space="preserve"> № </w:t>
      </w:r>
      <w:r w:rsidR="0002304B" w:rsidRPr="0002304B">
        <w:rPr>
          <w:szCs w:val="28"/>
        </w:rPr>
        <w:t>86</w:t>
      </w:r>
      <w:r w:rsidR="0058670D" w:rsidRPr="0002304B">
        <w:rPr>
          <w:szCs w:val="28"/>
        </w:rPr>
        <w:t>/</w:t>
      </w:r>
      <w:r w:rsidR="0002304B" w:rsidRPr="0002304B">
        <w:rPr>
          <w:szCs w:val="28"/>
        </w:rPr>
        <w:t>8</w:t>
      </w:r>
      <w:r w:rsidR="0058670D" w:rsidRPr="0002304B">
        <w:rPr>
          <w:szCs w:val="28"/>
        </w:rPr>
        <w:t>,</w:t>
      </w:r>
      <w:r w:rsidRPr="0002304B">
        <w:rPr>
          <w:szCs w:val="28"/>
        </w:rPr>
        <w:t xml:space="preserve"> является структурным подразделением администрации </w:t>
      </w:r>
      <w:r w:rsidR="00C36E9A" w:rsidRPr="0002304B">
        <w:rPr>
          <w:szCs w:val="28"/>
        </w:rPr>
        <w:t>Собинского муниципального округа</w:t>
      </w:r>
      <w:r w:rsidRPr="0002304B">
        <w:rPr>
          <w:szCs w:val="28"/>
        </w:rPr>
        <w:t>, осуществляющим управление в области имущественных и земельных отношений,</w:t>
      </w:r>
      <w:r>
        <w:rPr>
          <w:szCs w:val="28"/>
        </w:rPr>
        <w:t xml:space="preserve"> управления и распоряжения имуществом </w:t>
      </w:r>
      <w:r w:rsidR="00C36E9A">
        <w:rPr>
          <w:szCs w:val="28"/>
        </w:rPr>
        <w:t>Собинского муниципального округа</w:t>
      </w:r>
      <w:r>
        <w:rPr>
          <w:szCs w:val="28"/>
        </w:rPr>
        <w:t xml:space="preserve">, приватизации имущества </w:t>
      </w:r>
      <w:r w:rsidR="00C36E9A">
        <w:rPr>
          <w:szCs w:val="28"/>
        </w:rPr>
        <w:t>Собинского муниципального округа</w:t>
      </w:r>
      <w:r>
        <w:rPr>
          <w:szCs w:val="28"/>
        </w:rPr>
        <w:t>, координирующим деятельность в этих сферах.</w:t>
      </w:r>
    </w:p>
    <w:p w:rsidR="009C778B" w:rsidRPr="00445569" w:rsidRDefault="009C778B">
      <w:pPr>
        <w:widowControl w:val="0"/>
        <w:suppressAutoHyphens w:val="0"/>
        <w:ind w:firstLine="709"/>
        <w:jc w:val="both"/>
        <w:rPr>
          <w:b/>
          <w:szCs w:val="28"/>
        </w:rPr>
      </w:pPr>
      <w:r w:rsidRPr="00445569">
        <w:rPr>
          <w:szCs w:val="28"/>
        </w:rPr>
        <w:t xml:space="preserve">Решением Совета народных депутатов муниципального образования Собинский  район Владимирской области  от </w:t>
      </w:r>
      <w:r w:rsidR="002D78B8" w:rsidRPr="00445569">
        <w:rPr>
          <w:szCs w:val="28"/>
        </w:rPr>
        <w:t>27</w:t>
      </w:r>
      <w:r w:rsidR="0058670D" w:rsidRPr="00445569">
        <w:rPr>
          <w:szCs w:val="28"/>
        </w:rPr>
        <w:t>.</w:t>
      </w:r>
      <w:r w:rsidR="002D78B8" w:rsidRPr="00445569">
        <w:rPr>
          <w:szCs w:val="28"/>
        </w:rPr>
        <w:t>11.2024</w:t>
      </w:r>
      <w:r w:rsidR="0058670D" w:rsidRPr="00445569">
        <w:rPr>
          <w:szCs w:val="28"/>
        </w:rPr>
        <w:t xml:space="preserve"> № </w:t>
      </w:r>
      <w:r w:rsidR="002D78B8" w:rsidRPr="00445569">
        <w:rPr>
          <w:szCs w:val="28"/>
        </w:rPr>
        <w:t>108</w:t>
      </w:r>
      <w:r w:rsidR="0058670D" w:rsidRPr="00445569">
        <w:rPr>
          <w:szCs w:val="28"/>
        </w:rPr>
        <w:t>/</w:t>
      </w:r>
      <w:r w:rsidR="002D78B8" w:rsidRPr="00445569">
        <w:rPr>
          <w:szCs w:val="28"/>
        </w:rPr>
        <w:t>10</w:t>
      </w:r>
      <w:r w:rsidR="0058670D" w:rsidRPr="00445569">
        <w:rPr>
          <w:szCs w:val="28"/>
        </w:rPr>
        <w:t xml:space="preserve"> </w:t>
      </w:r>
      <w:r w:rsidRPr="00445569">
        <w:rPr>
          <w:szCs w:val="28"/>
        </w:rPr>
        <w:t xml:space="preserve">утверждено  </w:t>
      </w:r>
      <w:r w:rsidR="002D78B8" w:rsidRPr="00445569">
        <w:rPr>
          <w:szCs w:val="28"/>
        </w:rPr>
        <w:t>П</w:t>
      </w:r>
      <w:r w:rsidRPr="00445569">
        <w:rPr>
          <w:szCs w:val="28"/>
        </w:rPr>
        <w:t xml:space="preserve">оложение о порядке перечисления в бюджет </w:t>
      </w:r>
      <w:r w:rsidR="00C36E9A" w:rsidRPr="00445569">
        <w:rPr>
          <w:szCs w:val="28"/>
        </w:rPr>
        <w:t>Собинского муниципального округа</w:t>
      </w:r>
      <w:r w:rsidR="0058670D" w:rsidRPr="00445569">
        <w:rPr>
          <w:szCs w:val="28"/>
        </w:rPr>
        <w:t xml:space="preserve"> </w:t>
      </w:r>
      <w:r w:rsidRPr="00445569">
        <w:rPr>
          <w:szCs w:val="28"/>
        </w:rPr>
        <w:t xml:space="preserve">части прибыли, остающейся после уплаты налогов и иных обязательных платежей муниципальными унитарными предприятиями </w:t>
      </w:r>
      <w:r w:rsidR="00C36E9A" w:rsidRPr="00445569">
        <w:rPr>
          <w:color w:val="000000"/>
          <w:szCs w:val="28"/>
        </w:rPr>
        <w:t>Собинского муниципального округа</w:t>
      </w:r>
      <w:r w:rsidRPr="00445569">
        <w:rPr>
          <w:szCs w:val="28"/>
        </w:rPr>
        <w:t xml:space="preserve">. Данным положением установлено, что муниципальные унитарные предприятия, учредителем которых является администрация муниципального образования </w:t>
      </w:r>
      <w:r w:rsidR="00C36E9A" w:rsidRPr="00445569">
        <w:rPr>
          <w:szCs w:val="28"/>
        </w:rPr>
        <w:t>Собинский муниципальный округ</w:t>
      </w:r>
      <w:r w:rsidRPr="00445569">
        <w:rPr>
          <w:szCs w:val="28"/>
        </w:rPr>
        <w:t xml:space="preserve"> перечисляют в бюджет муниципального образования </w:t>
      </w:r>
      <w:r w:rsidR="00C36E9A" w:rsidRPr="00445569">
        <w:rPr>
          <w:szCs w:val="28"/>
        </w:rPr>
        <w:t>Собинский муниципальный округ</w:t>
      </w:r>
      <w:r w:rsidRPr="00445569">
        <w:rPr>
          <w:szCs w:val="28"/>
        </w:rPr>
        <w:t xml:space="preserve"> </w:t>
      </w:r>
      <w:r w:rsidR="00A32662" w:rsidRPr="00445569">
        <w:rPr>
          <w:szCs w:val="28"/>
        </w:rPr>
        <w:t>25</w:t>
      </w:r>
      <w:r w:rsidRPr="00445569">
        <w:rPr>
          <w:szCs w:val="28"/>
        </w:rPr>
        <w:t xml:space="preserve"> процентов от прибыли, остающейся после уплаты налогов и иных обязательных платежей.  </w:t>
      </w:r>
    </w:p>
    <w:p w:rsidR="009C778B" w:rsidRPr="000545F4" w:rsidRDefault="009C778B" w:rsidP="00FB1BB1">
      <w:pPr>
        <w:widowControl w:val="0"/>
        <w:suppressAutoHyphens w:val="0"/>
        <w:ind w:firstLine="709"/>
        <w:jc w:val="center"/>
        <w:rPr>
          <w:b/>
          <w:szCs w:val="28"/>
        </w:rPr>
      </w:pPr>
      <w:r w:rsidRPr="00445569">
        <w:rPr>
          <w:b/>
          <w:szCs w:val="28"/>
        </w:rPr>
        <w:t>5. Меры правового регулирования в сфере управления земельными</w:t>
      </w:r>
      <w:r w:rsidRPr="000545F4">
        <w:rPr>
          <w:b/>
          <w:szCs w:val="28"/>
        </w:rPr>
        <w:t xml:space="preserve"> ресурсами</w:t>
      </w:r>
    </w:p>
    <w:p w:rsidR="009C778B" w:rsidRPr="000545F4" w:rsidRDefault="009C778B">
      <w:pPr>
        <w:widowControl w:val="0"/>
        <w:suppressAutoHyphens w:val="0"/>
        <w:ind w:firstLine="709"/>
        <w:jc w:val="both"/>
        <w:rPr>
          <w:szCs w:val="28"/>
        </w:rPr>
      </w:pPr>
      <w:r w:rsidRPr="000F4088">
        <w:rPr>
          <w:szCs w:val="28"/>
        </w:rPr>
        <w:t>Закон Владимирской области от 25.02.2015 г. № 10-ОЗ определяет случаи и порядок бесплатного предоставления в собственность граждан земельных участков на территории Владимирской области. Указанный закон</w:t>
      </w:r>
      <w:r w:rsidRPr="000545F4">
        <w:rPr>
          <w:szCs w:val="28"/>
        </w:rPr>
        <w:t xml:space="preserve"> также устанавливает предельные (максимальные и минимальные) размеры предоставляемых в собственность земельных участков на территории Владимирской области.</w:t>
      </w:r>
    </w:p>
    <w:p w:rsidR="009C778B" w:rsidRPr="00D91776" w:rsidRDefault="009C778B">
      <w:pPr>
        <w:widowControl w:val="0"/>
        <w:suppressAutoHyphens w:val="0"/>
        <w:autoSpaceDE w:val="0"/>
        <w:ind w:firstLine="709"/>
        <w:jc w:val="both"/>
        <w:rPr>
          <w:szCs w:val="28"/>
        </w:rPr>
      </w:pPr>
      <w:r w:rsidRPr="00D91776">
        <w:rPr>
          <w:szCs w:val="28"/>
        </w:rPr>
        <w:t>В соответствии с Федеральным законом Российской Федерации от 21.12.2004 № 172-ФЗ «О переводе земель или земельных участков из одной категории в другую» некоторые вопросы перевода земель или земельных участков из одной категории в другую на территории Владимирской области, отнесенные к полномочиям субъектов Российской Федерации</w:t>
      </w:r>
      <w:r w:rsidR="00D91776" w:rsidRPr="00D91776">
        <w:rPr>
          <w:szCs w:val="28"/>
        </w:rPr>
        <w:t>.</w:t>
      </w:r>
    </w:p>
    <w:p w:rsidR="009C778B" w:rsidRPr="00D91776" w:rsidRDefault="009C778B">
      <w:pPr>
        <w:widowControl w:val="0"/>
        <w:suppressAutoHyphens w:val="0"/>
        <w:autoSpaceDE w:val="0"/>
        <w:ind w:firstLine="709"/>
        <w:jc w:val="both"/>
        <w:rPr>
          <w:szCs w:val="28"/>
        </w:rPr>
      </w:pPr>
      <w:r w:rsidRPr="00D91776">
        <w:rPr>
          <w:szCs w:val="28"/>
        </w:rPr>
        <w:t>На основании постановления Губернатора Владимирской области от 28.12.2007 № 969 «О порядке определения размера арендной платы, а также условий и сроков внесения арендной платы за использование земельных участков, государственная собственность на которые не разграничена, расположенных на</w:t>
      </w:r>
      <w:r w:rsidR="001210D5" w:rsidRPr="00D91776">
        <w:rPr>
          <w:szCs w:val="28"/>
        </w:rPr>
        <w:t xml:space="preserve"> </w:t>
      </w:r>
      <w:r w:rsidRPr="00D91776">
        <w:rPr>
          <w:szCs w:val="28"/>
        </w:rPr>
        <w:t>территории Владимирской области</w:t>
      </w:r>
      <w:r w:rsidRPr="00D91776">
        <w:t>»</w:t>
      </w:r>
      <w:r w:rsidR="00D91776">
        <w:rPr>
          <w:szCs w:val="28"/>
        </w:rPr>
        <w:t>.</w:t>
      </w:r>
    </w:p>
    <w:p w:rsidR="00F83AFF" w:rsidRPr="00AC0D18" w:rsidRDefault="009C778B" w:rsidP="00F83AFF">
      <w:pPr>
        <w:widowControl w:val="0"/>
        <w:suppressAutoHyphens w:val="0"/>
        <w:autoSpaceDE w:val="0"/>
        <w:ind w:firstLine="709"/>
        <w:jc w:val="both"/>
        <w:rPr>
          <w:szCs w:val="28"/>
        </w:rPr>
      </w:pPr>
      <w:r w:rsidRPr="00AC0D18">
        <w:rPr>
          <w:szCs w:val="28"/>
        </w:rPr>
        <w:t xml:space="preserve">Решением Совета народных депутатов </w:t>
      </w:r>
      <w:r w:rsidR="00C36E9A" w:rsidRPr="00AC0D18">
        <w:rPr>
          <w:szCs w:val="28"/>
        </w:rPr>
        <w:t xml:space="preserve">Собинского </w:t>
      </w:r>
      <w:r w:rsidR="00F83AFF" w:rsidRPr="00AC0D18">
        <w:rPr>
          <w:szCs w:val="28"/>
        </w:rPr>
        <w:t>района:</w:t>
      </w:r>
    </w:p>
    <w:p w:rsidR="00F83AFF" w:rsidRPr="00AC0D18" w:rsidRDefault="00F83AFF" w:rsidP="00F83AFF">
      <w:pPr>
        <w:widowControl w:val="0"/>
        <w:suppressAutoHyphens w:val="0"/>
        <w:autoSpaceDE w:val="0"/>
        <w:ind w:firstLine="709"/>
        <w:jc w:val="both"/>
        <w:rPr>
          <w:szCs w:val="28"/>
        </w:rPr>
      </w:pPr>
      <w:r w:rsidRPr="00AC0D18">
        <w:rPr>
          <w:szCs w:val="28"/>
        </w:rPr>
        <w:t>- от 30.08.2023 №72</w:t>
      </w:r>
      <w:r w:rsidR="009C778B" w:rsidRPr="00AC0D18">
        <w:rPr>
          <w:szCs w:val="28"/>
        </w:rPr>
        <w:t>/1</w:t>
      </w:r>
      <w:r w:rsidRPr="00AC0D18">
        <w:rPr>
          <w:szCs w:val="28"/>
        </w:rPr>
        <w:t>2</w:t>
      </w:r>
      <w:r w:rsidR="009C778B" w:rsidRPr="00AC0D18">
        <w:rPr>
          <w:szCs w:val="28"/>
        </w:rPr>
        <w:t xml:space="preserve"> «</w:t>
      </w:r>
      <w:r w:rsidRPr="00AC0D18">
        <w:rPr>
          <w:szCs w:val="28"/>
        </w:rPr>
        <w:t>О порядке определения размера арендной платы за земельные участки и утверждении ставок от кадастровой стоимости земельного участка, учитывающих вид разрешенного использования земель, установленных для земельных участков, государственная собственность на которые не разграничена, расположенных на территории Собинского района</w:t>
      </w:r>
      <w:r w:rsidR="009C778B" w:rsidRPr="00AC0D18">
        <w:rPr>
          <w:szCs w:val="28"/>
        </w:rPr>
        <w:t>»</w:t>
      </w:r>
      <w:r w:rsidRPr="00AC0D18">
        <w:rPr>
          <w:szCs w:val="28"/>
        </w:rPr>
        <w:t>;</w:t>
      </w:r>
    </w:p>
    <w:p w:rsidR="009C778B" w:rsidRPr="00AC0D18" w:rsidRDefault="00F83AFF" w:rsidP="00CA466F">
      <w:pPr>
        <w:widowControl w:val="0"/>
        <w:suppressAutoHyphens w:val="0"/>
        <w:autoSpaceDE w:val="0"/>
        <w:ind w:firstLine="709"/>
        <w:jc w:val="both"/>
      </w:pPr>
      <w:r w:rsidRPr="00AC0D18">
        <w:rPr>
          <w:szCs w:val="28"/>
        </w:rPr>
        <w:t>- от 30.08.2023 №73/12 «О порядке определения размера арендной платы за земельные участки и утверждении ставок от кадастровой стоимости земельного участка, учитывающих вид разрешенного использования земель, установленных для земельных участков, находящихся в муниципальной собственности Собинского района»</w:t>
      </w:r>
      <w:r w:rsidR="009C778B" w:rsidRPr="00AC0D18">
        <w:rPr>
          <w:szCs w:val="28"/>
        </w:rPr>
        <w:t xml:space="preserve"> установлен порядок </w:t>
      </w:r>
      <w:r w:rsidR="00CA466F" w:rsidRPr="00AC0D18">
        <w:rPr>
          <w:szCs w:val="28"/>
        </w:rPr>
        <w:t>определения размера арендной платы за земельные участки и утверждении ставок от кадастровой стоимости земельного участка, учитывающих вид разрешенного использования земель, установленных для земельных участков, находящихся в муниципальной собственности и</w:t>
      </w:r>
      <w:r w:rsidR="00CA466F" w:rsidRPr="00AC0D18">
        <w:t xml:space="preserve"> </w:t>
      </w:r>
      <w:r w:rsidR="00CA466F" w:rsidRPr="00AC0D18">
        <w:rPr>
          <w:szCs w:val="28"/>
        </w:rPr>
        <w:t>государственная собственность на которые не разграничена.</w:t>
      </w:r>
    </w:p>
    <w:p w:rsidR="009C778B" w:rsidRPr="000D5E1C" w:rsidRDefault="009C778B">
      <w:pPr>
        <w:widowControl w:val="0"/>
        <w:suppressAutoHyphens w:val="0"/>
        <w:ind w:firstLine="709"/>
        <w:jc w:val="both"/>
      </w:pPr>
      <w:r w:rsidRPr="000D5E1C">
        <w:t xml:space="preserve">В соответствии с перечнем муниципальных услуг, предоставляемых структурными подразделениями администрации </w:t>
      </w:r>
      <w:r w:rsidR="00C36E9A" w:rsidRPr="000D5E1C">
        <w:rPr>
          <w:szCs w:val="28"/>
        </w:rPr>
        <w:t>Собинского муниципального округа</w:t>
      </w:r>
      <w:r w:rsidRPr="000D5E1C">
        <w:t xml:space="preserve"> в сфере реализации подпрограммы Комит</w:t>
      </w:r>
      <w:r w:rsidR="00CA466F" w:rsidRPr="000D5E1C">
        <w:t xml:space="preserve">етом по управлению  имуществом </w:t>
      </w:r>
      <w:r w:rsidRPr="000D5E1C">
        <w:t xml:space="preserve">администрации </w:t>
      </w:r>
      <w:r w:rsidR="00C36E9A" w:rsidRPr="000D5E1C">
        <w:rPr>
          <w:szCs w:val="28"/>
        </w:rPr>
        <w:t>Собинского муниципального округа</w:t>
      </w:r>
      <w:r w:rsidR="00601980" w:rsidRPr="000D5E1C">
        <w:t xml:space="preserve">  </w:t>
      </w:r>
      <w:r w:rsidRPr="000D5E1C">
        <w:t>предоставляются следующие муниципальные услуги:</w:t>
      </w:r>
    </w:p>
    <w:p w:rsidR="00D91776" w:rsidRPr="000D5E1C" w:rsidRDefault="00F70049">
      <w:pPr>
        <w:widowControl w:val="0"/>
        <w:suppressAutoHyphens w:val="0"/>
        <w:ind w:firstLine="709"/>
        <w:jc w:val="both"/>
      </w:pPr>
      <w:r w:rsidRPr="000D5E1C">
        <w:t>- в</w:t>
      </w:r>
      <w:r w:rsidR="00D91776" w:rsidRPr="000D5E1C">
        <w:t xml:space="preserve">ыдача разрешений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w:t>
      </w:r>
    </w:p>
    <w:p w:rsidR="00D91776" w:rsidRDefault="00F70049" w:rsidP="00D91776">
      <w:pPr>
        <w:widowControl w:val="0"/>
        <w:suppressAutoHyphens w:val="0"/>
        <w:ind w:firstLine="709"/>
        <w:jc w:val="both"/>
      </w:pPr>
      <w:r w:rsidRPr="000D5E1C">
        <w:t>- з</w:t>
      </w:r>
      <w:r w:rsidR="00D91776" w:rsidRPr="000D5E1C">
        <w:t xml:space="preserve">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муниципального образования Собинский </w:t>
      </w:r>
      <w:r w:rsidR="00043311" w:rsidRPr="000D5E1C">
        <w:t>муниципальный округ</w:t>
      </w:r>
      <w:r w:rsidR="00D91776" w:rsidRPr="000D5E1C">
        <w:t>;</w:t>
      </w:r>
    </w:p>
    <w:p w:rsidR="00D91776" w:rsidRDefault="00F70049" w:rsidP="00D91776">
      <w:pPr>
        <w:widowControl w:val="0"/>
        <w:suppressAutoHyphens w:val="0"/>
        <w:ind w:firstLine="709"/>
        <w:jc w:val="both"/>
      </w:pPr>
      <w:r>
        <w:t>- п</w:t>
      </w:r>
      <w:r w:rsidR="00D91776" w:rsidRPr="00D91776">
        <w:t>редоставление земельного участка, находящегося в муниципальной собственности, а также земельного участка, собственность на который не разграничена, на торгах</w:t>
      </w:r>
      <w:r w:rsidR="00D91776">
        <w:t>;</w:t>
      </w:r>
    </w:p>
    <w:p w:rsidR="00D91776" w:rsidRDefault="00F70049" w:rsidP="00D91776">
      <w:pPr>
        <w:widowControl w:val="0"/>
        <w:suppressAutoHyphens w:val="0"/>
        <w:ind w:firstLine="709"/>
        <w:jc w:val="both"/>
      </w:pPr>
      <w:r>
        <w:t>- п</w:t>
      </w:r>
      <w:r w:rsidR="00D91776" w:rsidRPr="00D91776">
        <w:t>редварительное согласование предоставления земельного участка</w:t>
      </w:r>
      <w:r w:rsidR="00D91776">
        <w:t>;</w:t>
      </w:r>
    </w:p>
    <w:p w:rsidR="00D91776" w:rsidRDefault="00F70049" w:rsidP="00D91776">
      <w:pPr>
        <w:widowControl w:val="0"/>
        <w:suppressAutoHyphens w:val="0"/>
        <w:ind w:firstLine="709"/>
        <w:jc w:val="both"/>
      </w:pPr>
      <w:r>
        <w:t>- п</w:t>
      </w:r>
      <w:r w:rsidR="00D91776" w:rsidRPr="00D91776">
        <w:t>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w:t>
      </w:r>
      <w:r w:rsidR="00D91776">
        <w:t xml:space="preserve">ниципальной собственности, без </w:t>
      </w:r>
      <w:r w:rsidR="00D91776" w:rsidRPr="00D91776">
        <w:t>проведения торгов</w:t>
      </w:r>
      <w:r w:rsidR="00D91776">
        <w:t>;</w:t>
      </w:r>
    </w:p>
    <w:p w:rsidR="00D91776" w:rsidRDefault="00F70049" w:rsidP="00D91776">
      <w:pPr>
        <w:widowControl w:val="0"/>
        <w:suppressAutoHyphens w:val="0"/>
        <w:ind w:firstLine="709"/>
        <w:jc w:val="both"/>
      </w:pPr>
      <w:r>
        <w:t>- п</w:t>
      </w:r>
      <w:r w:rsidR="00D91776" w:rsidRPr="00D91776">
        <w:t>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D91776">
        <w:t>;</w:t>
      </w:r>
    </w:p>
    <w:p w:rsidR="00D91776" w:rsidRDefault="00F70049" w:rsidP="00F70049">
      <w:pPr>
        <w:widowControl w:val="0"/>
        <w:suppressAutoHyphens w:val="0"/>
        <w:ind w:firstLine="709"/>
        <w:jc w:val="both"/>
      </w:pPr>
      <w:r>
        <w:t>- у</w:t>
      </w:r>
      <w:r w:rsidRPr="00F70049">
        <w:t>становление сервитута (публичного сервитута) в отношении земельного участка, находящегося в государственной или муниципальной собственности</w:t>
      </w:r>
      <w:r>
        <w:t>;</w:t>
      </w:r>
    </w:p>
    <w:p w:rsidR="009C778B" w:rsidRPr="00D91776" w:rsidRDefault="00F70049" w:rsidP="00F70049">
      <w:pPr>
        <w:widowControl w:val="0"/>
        <w:suppressAutoHyphens w:val="0"/>
        <w:ind w:firstLine="709"/>
        <w:jc w:val="both"/>
        <w:rPr>
          <w:szCs w:val="28"/>
          <w:highlight w:val="cyan"/>
        </w:rPr>
      </w:pPr>
      <w:r>
        <w:t>- у</w:t>
      </w:r>
      <w:r w:rsidRPr="00F70049">
        <w:t>тверждение схемы расположения земельного участка или земельных участков на кадастровом плане территории</w:t>
      </w:r>
      <w:r w:rsidR="009C778B" w:rsidRPr="00F70049">
        <w:t xml:space="preserve"> в соответствии с административным</w:t>
      </w:r>
      <w:r w:rsidRPr="00F70049">
        <w:t>и</w:t>
      </w:r>
      <w:r w:rsidR="009C778B" w:rsidRPr="00F70049">
        <w:t xml:space="preserve"> регламент</w:t>
      </w:r>
      <w:r w:rsidRPr="00F70049">
        <w:t>ами.</w:t>
      </w:r>
    </w:p>
    <w:p w:rsidR="009C778B" w:rsidRDefault="009C778B" w:rsidP="00042617">
      <w:pPr>
        <w:pStyle w:val="2"/>
        <w:widowControl w:val="0"/>
        <w:suppressAutoHyphens w:val="0"/>
        <w:spacing w:before="0" w:after="0"/>
        <w:ind w:left="0" w:firstLine="709"/>
        <w:jc w:val="center"/>
        <w:rPr>
          <w:color w:val="000000"/>
          <w:sz w:val="28"/>
          <w:szCs w:val="28"/>
        </w:rPr>
      </w:pPr>
      <w:hyperlink r:id="rId25" w:history="1">
        <w:r>
          <w:rPr>
            <w:rStyle w:val="a4"/>
            <w:color w:val="000000"/>
            <w:sz w:val="28"/>
            <w:szCs w:val="28"/>
            <w:u w:val="none"/>
          </w:rPr>
          <w:t>6. Прогноз сводных показателей муниципальных заданий</w:t>
        </w:r>
      </w:hyperlink>
      <w:r>
        <w:rPr>
          <w:color w:val="000000"/>
          <w:sz w:val="28"/>
          <w:szCs w:val="28"/>
        </w:rPr>
        <w:t xml:space="preserve"> на оказание муниципальных услуг, выполнение  работ муниципальными учреждениями в рамках муниципальной программы</w:t>
      </w:r>
    </w:p>
    <w:p w:rsidR="009C778B" w:rsidRDefault="009C778B">
      <w:pPr>
        <w:widowControl w:val="0"/>
        <w:suppressAutoHyphens w:val="0"/>
        <w:ind w:firstLine="709"/>
        <w:jc w:val="both"/>
        <w:rPr>
          <w:szCs w:val="28"/>
        </w:rPr>
      </w:pPr>
      <w:r>
        <w:rPr>
          <w:szCs w:val="28"/>
        </w:rPr>
        <w:t>В рамках муниципальной программы муниципальные задания не формируются.</w:t>
      </w:r>
    </w:p>
    <w:p w:rsidR="009C778B" w:rsidRDefault="009C778B">
      <w:pPr>
        <w:pStyle w:val="2"/>
        <w:widowControl w:val="0"/>
        <w:suppressAutoHyphens w:val="0"/>
        <w:spacing w:before="0" w:after="0"/>
        <w:ind w:left="0" w:firstLine="709"/>
        <w:jc w:val="both"/>
        <w:rPr>
          <w:color w:val="000000"/>
          <w:sz w:val="28"/>
          <w:szCs w:val="28"/>
        </w:rPr>
      </w:pPr>
      <w:hyperlink r:id="rId26" w:history="1">
        <w:r>
          <w:rPr>
            <w:rStyle w:val="a4"/>
            <w:color w:val="000000"/>
            <w:sz w:val="28"/>
            <w:szCs w:val="28"/>
            <w:u w:val="none"/>
          </w:rPr>
          <w:t>7. Ресурсное обеспечение муниципальной программы</w:t>
        </w:r>
      </w:hyperlink>
    </w:p>
    <w:p w:rsidR="009C778B" w:rsidRDefault="009C778B">
      <w:pPr>
        <w:widowControl w:val="0"/>
        <w:suppressAutoHyphens w:val="0"/>
        <w:ind w:firstLine="709"/>
        <w:jc w:val="both"/>
        <w:rPr>
          <w:szCs w:val="28"/>
        </w:rPr>
      </w:pPr>
      <w:r>
        <w:rPr>
          <w:szCs w:val="28"/>
        </w:rPr>
        <w:t>Финансовые ресурсы, необходимые для реализации муниципальной программы, приведены в соответствии с предварительной оценкой предельного объема расходов бюджета муниципального района.</w:t>
      </w:r>
      <w:r w:rsidR="00042617">
        <w:rPr>
          <w:szCs w:val="28"/>
        </w:rPr>
        <w:t xml:space="preserve"> </w:t>
      </w:r>
      <w:r>
        <w:rPr>
          <w:szCs w:val="28"/>
        </w:rPr>
        <w:t xml:space="preserve">Бюджетные ассигнования определены в соответствии с методикой планирования бюджетных ассигнований бюджета </w:t>
      </w:r>
      <w:r w:rsidR="00C36E9A">
        <w:rPr>
          <w:szCs w:val="28"/>
        </w:rPr>
        <w:t>Собинского муниципального округа</w:t>
      </w:r>
      <w:r w:rsidR="00042617">
        <w:rPr>
          <w:szCs w:val="28"/>
        </w:rPr>
        <w:t xml:space="preserve"> </w:t>
      </w:r>
      <w:r>
        <w:rPr>
          <w:szCs w:val="28"/>
        </w:rPr>
        <w:t>на очередной финансовый год и плановый период, утвержденной Приказом финансового управления</w:t>
      </w:r>
      <w:r w:rsidR="00042617">
        <w:rPr>
          <w:szCs w:val="28"/>
        </w:rPr>
        <w:t>.</w:t>
      </w:r>
    </w:p>
    <w:p w:rsidR="00193DC5" w:rsidRPr="00556CAE" w:rsidRDefault="009C778B" w:rsidP="00193DC5">
      <w:pPr>
        <w:pStyle w:val="ConsPlusNormal"/>
        <w:suppressAutoHyphens w:val="0"/>
        <w:snapToGrid w:val="0"/>
        <w:ind w:firstLine="0"/>
        <w:jc w:val="both"/>
        <w:rPr>
          <w:rFonts w:ascii="Times New Roman" w:hAnsi="Times New Roman" w:cs="Times New Roman"/>
          <w:sz w:val="24"/>
          <w:szCs w:val="24"/>
        </w:rPr>
      </w:pPr>
      <w:r>
        <w:rPr>
          <w:rFonts w:ascii="Times New Roman" w:hAnsi="Times New Roman" w:cs="Times New Roman"/>
          <w:sz w:val="28"/>
          <w:szCs w:val="28"/>
        </w:rPr>
        <w:t xml:space="preserve">Общий объем средств, предусмотренных на реализацию муниципальной программы «Управление муниципальным имуществом  и земельными ресурсами» </w:t>
      </w:r>
      <w:r w:rsidR="00F259AA">
        <w:rPr>
          <w:rFonts w:ascii="Times New Roman" w:hAnsi="Times New Roman" w:cs="Times New Roman"/>
          <w:sz w:val="28"/>
          <w:szCs w:val="28"/>
        </w:rPr>
        <w:t xml:space="preserve">составляет </w:t>
      </w:r>
      <w:r>
        <w:rPr>
          <w:rFonts w:ascii="Times New Roman" w:hAnsi="Times New Roman" w:cs="Times New Roman"/>
          <w:sz w:val="28"/>
          <w:szCs w:val="28"/>
        </w:rPr>
        <w:t xml:space="preserve"> </w:t>
      </w:r>
      <w:r w:rsidRPr="0014252B">
        <w:rPr>
          <w:rFonts w:ascii="Times New Roman" w:hAnsi="Times New Roman" w:cs="Times New Roman"/>
          <w:sz w:val="28"/>
          <w:szCs w:val="28"/>
        </w:rPr>
        <w:t>–</w:t>
      </w:r>
      <w:r w:rsidR="00481C3C">
        <w:rPr>
          <w:rFonts w:ascii="Times New Roman" w:hAnsi="Times New Roman" w:cs="Times New Roman"/>
          <w:sz w:val="28"/>
          <w:szCs w:val="28"/>
        </w:rPr>
        <w:t xml:space="preserve"> </w:t>
      </w:r>
      <w:r w:rsidR="00EA7596">
        <w:rPr>
          <w:rFonts w:ascii="Times New Roman" w:hAnsi="Times New Roman" w:cs="Times New Roman"/>
          <w:sz w:val="24"/>
          <w:szCs w:val="24"/>
        </w:rPr>
        <w:t>269766,70134</w:t>
      </w:r>
      <w:r w:rsidR="00193DC5" w:rsidRPr="00556CAE">
        <w:rPr>
          <w:rFonts w:ascii="Times New Roman" w:hAnsi="Times New Roman" w:cs="Times New Roman"/>
          <w:sz w:val="24"/>
          <w:szCs w:val="24"/>
        </w:rPr>
        <w:t xml:space="preserve"> тыс. руб., в т. ч.: </w:t>
      </w:r>
    </w:p>
    <w:p w:rsidR="00193DC5" w:rsidRPr="00556CAE" w:rsidRDefault="00860FDE" w:rsidP="00193DC5">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2025 год – </w:t>
      </w:r>
      <w:r w:rsidR="00AF0C7F">
        <w:rPr>
          <w:rFonts w:ascii="Times New Roman" w:hAnsi="Times New Roman" w:cs="Times New Roman"/>
          <w:sz w:val="24"/>
          <w:szCs w:val="24"/>
        </w:rPr>
        <w:t>36791,25672</w:t>
      </w:r>
      <w:r w:rsidR="00193DC5" w:rsidRPr="00556CAE">
        <w:rPr>
          <w:rFonts w:ascii="Times New Roman" w:hAnsi="Times New Roman" w:cs="Times New Roman"/>
          <w:sz w:val="24"/>
          <w:szCs w:val="24"/>
        </w:rPr>
        <w:t xml:space="preserve"> тыс. руб.</w:t>
      </w:r>
    </w:p>
    <w:p w:rsidR="00193DC5" w:rsidRPr="00556CAE" w:rsidRDefault="00193DC5" w:rsidP="00193DC5">
      <w:pPr>
        <w:pStyle w:val="ConsPlusNormal"/>
        <w:suppressAutoHyphens w:val="0"/>
        <w:ind w:firstLine="0"/>
        <w:jc w:val="both"/>
        <w:rPr>
          <w:rFonts w:ascii="Times New Roman" w:hAnsi="Times New Roman" w:cs="Times New Roman"/>
          <w:sz w:val="24"/>
          <w:szCs w:val="24"/>
        </w:rPr>
      </w:pPr>
      <w:r w:rsidRPr="00556CAE">
        <w:rPr>
          <w:rFonts w:ascii="Times New Roman" w:hAnsi="Times New Roman" w:cs="Times New Roman"/>
          <w:sz w:val="24"/>
          <w:szCs w:val="24"/>
        </w:rPr>
        <w:t xml:space="preserve">2026 год – </w:t>
      </w:r>
      <w:r w:rsidR="00EA7596">
        <w:rPr>
          <w:rFonts w:ascii="Times New Roman" w:hAnsi="Times New Roman" w:cs="Times New Roman"/>
          <w:sz w:val="24"/>
          <w:szCs w:val="24"/>
        </w:rPr>
        <w:t>52687,44462</w:t>
      </w:r>
      <w:r w:rsidRPr="00556CAE">
        <w:rPr>
          <w:rFonts w:ascii="Times New Roman" w:hAnsi="Times New Roman" w:cs="Times New Roman"/>
          <w:sz w:val="24"/>
          <w:szCs w:val="24"/>
        </w:rPr>
        <w:t xml:space="preserve"> тыс. руб. </w:t>
      </w:r>
    </w:p>
    <w:p w:rsidR="00193DC5" w:rsidRPr="00556CAE" w:rsidRDefault="00193DC5" w:rsidP="00193DC5">
      <w:pPr>
        <w:pStyle w:val="ConsPlusNormal"/>
        <w:suppressAutoHyphens w:val="0"/>
        <w:ind w:firstLine="0"/>
        <w:jc w:val="both"/>
        <w:rPr>
          <w:rFonts w:ascii="Times New Roman" w:hAnsi="Times New Roman" w:cs="Times New Roman"/>
          <w:sz w:val="24"/>
          <w:szCs w:val="24"/>
        </w:rPr>
      </w:pPr>
      <w:r w:rsidRPr="00556CAE">
        <w:rPr>
          <w:rFonts w:ascii="Times New Roman" w:hAnsi="Times New Roman" w:cs="Times New Roman"/>
          <w:sz w:val="24"/>
          <w:szCs w:val="24"/>
        </w:rPr>
        <w:t xml:space="preserve">2027 год – </w:t>
      </w:r>
      <w:r w:rsidR="00AF0C7F">
        <w:rPr>
          <w:rFonts w:ascii="Times New Roman" w:hAnsi="Times New Roman" w:cs="Times New Roman"/>
          <w:sz w:val="24"/>
          <w:szCs w:val="24"/>
        </w:rPr>
        <w:t>43 422</w:t>
      </w:r>
      <w:r w:rsidRPr="00556CAE">
        <w:rPr>
          <w:rFonts w:ascii="Times New Roman" w:hAnsi="Times New Roman" w:cs="Times New Roman"/>
          <w:sz w:val="24"/>
          <w:szCs w:val="24"/>
        </w:rPr>
        <w:t>,00000 тыс. руб.</w:t>
      </w:r>
    </w:p>
    <w:p w:rsidR="00193DC5" w:rsidRPr="00556CAE" w:rsidRDefault="00193DC5" w:rsidP="00193DC5">
      <w:pPr>
        <w:widowControl w:val="0"/>
        <w:tabs>
          <w:tab w:val="left" w:pos="3261"/>
          <w:tab w:val="left" w:pos="3828"/>
        </w:tabs>
        <w:autoSpaceDE w:val="0"/>
        <w:jc w:val="both"/>
        <w:rPr>
          <w:sz w:val="24"/>
        </w:rPr>
      </w:pPr>
      <w:r w:rsidRPr="00556CAE">
        <w:rPr>
          <w:sz w:val="24"/>
        </w:rPr>
        <w:t>2028 год –</w:t>
      </w:r>
      <w:r w:rsidR="00860FDE">
        <w:rPr>
          <w:sz w:val="24"/>
        </w:rPr>
        <w:t xml:space="preserve"> </w:t>
      </w:r>
      <w:r w:rsidR="00AF0C7F">
        <w:rPr>
          <w:sz w:val="24"/>
        </w:rPr>
        <w:t>45622</w:t>
      </w:r>
      <w:r w:rsidRPr="00556CAE">
        <w:rPr>
          <w:sz w:val="24"/>
        </w:rPr>
        <w:t>,00000 тыс. руб.;</w:t>
      </w:r>
    </w:p>
    <w:p w:rsidR="00193DC5" w:rsidRPr="00556CAE" w:rsidRDefault="00193DC5" w:rsidP="00193DC5">
      <w:pPr>
        <w:widowControl w:val="0"/>
        <w:tabs>
          <w:tab w:val="left" w:pos="3261"/>
          <w:tab w:val="left" w:pos="3828"/>
        </w:tabs>
        <w:autoSpaceDE w:val="0"/>
        <w:jc w:val="both"/>
        <w:rPr>
          <w:sz w:val="24"/>
        </w:rPr>
      </w:pPr>
      <w:r w:rsidRPr="00556CAE">
        <w:rPr>
          <w:sz w:val="24"/>
        </w:rPr>
        <w:t>2029 год –</w:t>
      </w:r>
      <w:r w:rsidR="00860FDE">
        <w:rPr>
          <w:sz w:val="24"/>
        </w:rPr>
        <w:t xml:space="preserve"> </w:t>
      </w:r>
      <w:r w:rsidR="00AF0C7F">
        <w:rPr>
          <w:sz w:val="24"/>
        </w:rPr>
        <w:t>45622</w:t>
      </w:r>
      <w:r w:rsidRPr="00556CAE">
        <w:rPr>
          <w:sz w:val="24"/>
        </w:rPr>
        <w:t>,00000 тыс. руб.;</w:t>
      </w:r>
    </w:p>
    <w:p w:rsidR="00193DC5" w:rsidRPr="00556CAE" w:rsidRDefault="00193DC5" w:rsidP="00193DC5">
      <w:pPr>
        <w:widowControl w:val="0"/>
        <w:tabs>
          <w:tab w:val="left" w:pos="3261"/>
          <w:tab w:val="left" w:pos="3828"/>
        </w:tabs>
        <w:autoSpaceDE w:val="0"/>
        <w:jc w:val="both"/>
        <w:rPr>
          <w:sz w:val="24"/>
        </w:rPr>
      </w:pPr>
      <w:r w:rsidRPr="00556CAE">
        <w:rPr>
          <w:sz w:val="24"/>
        </w:rPr>
        <w:t>2030 год –</w:t>
      </w:r>
      <w:r w:rsidR="00860FDE">
        <w:rPr>
          <w:sz w:val="24"/>
        </w:rPr>
        <w:t xml:space="preserve"> </w:t>
      </w:r>
      <w:r w:rsidR="00AF0C7F">
        <w:rPr>
          <w:sz w:val="24"/>
        </w:rPr>
        <w:t>45622</w:t>
      </w:r>
      <w:r w:rsidRPr="00556CAE">
        <w:rPr>
          <w:sz w:val="24"/>
        </w:rPr>
        <w:t>,00000 тыс. руб.;</w:t>
      </w:r>
    </w:p>
    <w:p w:rsidR="00F308C0" w:rsidRPr="00045D9B" w:rsidRDefault="00193DC5" w:rsidP="00193DC5">
      <w:pPr>
        <w:jc w:val="both"/>
        <w:rPr>
          <w:rFonts w:eastAsia="Calibri"/>
          <w:sz w:val="24"/>
        </w:rPr>
      </w:pPr>
      <w:r w:rsidRPr="00556CAE">
        <w:rPr>
          <w:rFonts w:eastAsia="Calibri"/>
          <w:sz w:val="24"/>
        </w:rPr>
        <w:t>в том числе из средств:</w:t>
      </w:r>
    </w:p>
    <w:p w:rsidR="00F308C0" w:rsidRPr="00045D9B" w:rsidRDefault="00F308C0" w:rsidP="00F308C0">
      <w:pPr>
        <w:jc w:val="both"/>
        <w:rPr>
          <w:rFonts w:eastAsia="Calibri"/>
          <w:sz w:val="24"/>
        </w:rPr>
      </w:pPr>
      <w:r w:rsidRPr="00045D9B">
        <w:rPr>
          <w:rFonts w:eastAsia="Calibri"/>
          <w:sz w:val="24"/>
        </w:rPr>
        <w:t>- федерального бюджета –тыс. руб.:</w:t>
      </w:r>
    </w:p>
    <w:p w:rsidR="00F308C0" w:rsidRPr="00045D9B" w:rsidRDefault="00860FDE" w:rsidP="00F308C0">
      <w:pPr>
        <w:jc w:val="both"/>
        <w:rPr>
          <w:rFonts w:eastAsia="Calibri"/>
          <w:sz w:val="24"/>
        </w:rPr>
      </w:pPr>
      <w:r>
        <w:rPr>
          <w:rFonts w:eastAsia="Calibri"/>
          <w:sz w:val="24"/>
        </w:rPr>
        <w:t>2025</w:t>
      </w:r>
      <w:r w:rsidR="00F308C0" w:rsidRPr="00045D9B">
        <w:rPr>
          <w:rFonts w:eastAsia="Calibri"/>
          <w:sz w:val="24"/>
        </w:rPr>
        <w:t xml:space="preserve"> год </w:t>
      </w:r>
      <w:r w:rsidR="00647CC6">
        <w:rPr>
          <w:rFonts w:eastAsia="Calibri"/>
          <w:sz w:val="24"/>
        </w:rPr>
        <w:t>– 226,60000</w:t>
      </w:r>
      <w:r w:rsidR="00F308C0" w:rsidRPr="00045D9B">
        <w:rPr>
          <w:rFonts w:eastAsia="Calibri"/>
          <w:sz w:val="24"/>
        </w:rPr>
        <w:t>тыс. руб.;</w:t>
      </w:r>
    </w:p>
    <w:p w:rsidR="00F308C0" w:rsidRPr="00045D9B" w:rsidRDefault="00860FDE" w:rsidP="00F308C0">
      <w:pPr>
        <w:jc w:val="both"/>
        <w:rPr>
          <w:rFonts w:eastAsia="Calibri"/>
          <w:sz w:val="24"/>
        </w:rPr>
      </w:pPr>
      <w:r>
        <w:rPr>
          <w:rFonts w:eastAsia="Calibri"/>
          <w:sz w:val="24"/>
        </w:rPr>
        <w:t>2026</w:t>
      </w:r>
      <w:r w:rsidR="00F308C0" w:rsidRPr="00045D9B">
        <w:rPr>
          <w:rFonts w:eastAsia="Calibri"/>
          <w:sz w:val="24"/>
        </w:rPr>
        <w:t xml:space="preserve"> год </w:t>
      </w:r>
      <w:r w:rsidR="00647CC6">
        <w:rPr>
          <w:rFonts w:eastAsia="Calibri"/>
          <w:sz w:val="24"/>
        </w:rPr>
        <w:t xml:space="preserve">– </w:t>
      </w:r>
      <w:r w:rsidR="00EA7596">
        <w:rPr>
          <w:rFonts w:eastAsia="Calibri"/>
          <w:sz w:val="24"/>
        </w:rPr>
        <w:t>3528,30000</w:t>
      </w:r>
      <w:r w:rsidR="00F308C0">
        <w:rPr>
          <w:rFonts w:eastAsia="Calibri"/>
          <w:sz w:val="24"/>
        </w:rPr>
        <w:t xml:space="preserve"> </w:t>
      </w:r>
      <w:r w:rsidR="00F308C0" w:rsidRPr="00045D9B">
        <w:rPr>
          <w:rFonts w:eastAsia="Calibri"/>
          <w:sz w:val="24"/>
        </w:rPr>
        <w:t>тыс. руб.;</w:t>
      </w:r>
    </w:p>
    <w:p w:rsidR="00F308C0" w:rsidRPr="00045D9B" w:rsidRDefault="00860FDE" w:rsidP="00F308C0">
      <w:pPr>
        <w:jc w:val="both"/>
        <w:rPr>
          <w:rFonts w:eastAsia="Calibri"/>
          <w:sz w:val="24"/>
        </w:rPr>
      </w:pPr>
      <w:r>
        <w:rPr>
          <w:rFonts w:eastAsia="Calibri"/>
          <w:sz w:val="24"/>
        </w:rPr>
        <w:t>2027</w:t>
      </w:r>
      <w:r w:rsidR="00F308C0" w:rsidRPr="00045D9B">
        <w:rPr>
          <w:rFonts w:eastAsia="Calibri"/>
          <w:sz w:val="24"/>
        </w:rPr>
        <w:t xml:space="preserve"> год –</w:t>
      </w:r>
      <w:r w:rsidR="00D04D8A">
        <w:rPr>
          <w:rFonts w:eastAsia="Calibri"/>
          <w:sz w:val="24"/>
        </w:rPr>
        <w:t xml:space="preserve"> 0,0</w:t>
      </w:r>
      <w:r w:rsidR="00154DF3">
        <w:rPr>
          <w:rFonts w:eastAsia="Calibri"/>
          <w:sz w:val="24"/>
        </w:rPr>
        <w:t>0</w:t>
      </w:r>
      <w:r w:rsidR="00F308C0">
        <w:rPr>
          <w:rFonts w:eastAsia="Calibri"/>
          <w:sz w:val="24"/>
        </w:rPr>
        <w:t xml:space="preserve">000 </w:t>
      </w:r>
      <w:r w:rsidR="00F308C0" w:rsidRPr="00045D9B">
        <w:rPr>
          <w:rFonts w:eastAsia="Calibri"/>
          <w:sz w:val="24"/>
        </w:rPr>
        <w:t>тыс. руб.;</w:t>
      </w:r>
    </w:p>
    <w:p w:rsidR="00F308C0" w:rsidRPr="00045D9B" w:rsidRDefault="00860FDE" w:rsidP="00F308C0">
      <w:pPr>
        <w:jc w:val="both"/>
        <w:rPr>
          <w:rFonts w:eastAsia="Calibri"/>
          <w:sz w:val="24"/>
        </w:rPr>
      </w:pPr>
      <w:r>
        <w:rPr>
          <w:rFonts w:eastAsia="Calibri"/>
          <w:sz w:val="24"/>
        </w:rPr>
        <w:t>2028</w:t>
      </w:r>
      <w:r w:rsidR="00F308C0" w:rsidRPr="00045D9B">
        <w:rPr>
          <w:rFonts w:eastAsia="Calibri"/>
          <w:sz w:val="24"/>
        </w:rPr>
        <w:t xml:space="preserve"> год –</w:t>
      </w:r>
      <w:r w:rsidR="00F308C0">
        <w:rPr>
          <w:rFonts w:eastAsia="Calibri"/>
          <w:sz w:val="24"/>
        </w:rPr>
        <w:t xml:space="preserve"> 0,00000 </w:t>
      </w:r>
      <w:r w:rsidR="00F308C0" w:rsidRPr="00045D9B">
        <w:rPr>
          <w:rFonts w:eastAsia="Calibri"/>
          <w:sz w:val="24"/>
        </w:rPr>
        <w:t>тыс. руб.;</w:t>
      </w:r>
    </w:p>
    <w:p w:rsidR="00F308C0" w:rsidRPr="00045D9B" w:rsidRDefault="00860FDE" w:rsidP="00F308C0">
      <w:pPr>
        <w:jc w:val="both"/>
        <w:rPr>
          <w:rFonts w:eastAsia="Calibri"/>
          <w:sz w:val="24"/>
        </w:rPr>
      </w:pPr>
      <w:r>
        <w:rPr>
          <w:rFonts w:eastAsia="Calibri"/>
          <w:sz w:val="24"/>
        </w:rPr>
        <w:t>2029</w:t>
      </w:r>
      <w:r w:rsidR="00F308C0" w:rsidRPr="00045D9B">
        <w:rPr>
          <w:rFonts w:eastAsia="Calibri"/>
          <w:sz w:val="24"/>
        </w:rPr>
        <w:t xml:space="preserve"> год </w:t>
      </w:r>
      <w:r w:rsidR="00F308C0">
        <w:rPr>
          <w:rFonts w:eastAsia="Calibri"/>
          <w:sz w:val="24"/>
        </w:rPr>
        <w:t>–</w:t>
      </w:r>
      <w:r w:rsidR="00F308C0" w:rsidRPr="00045D9B">
        <w:rPr>
          <w:rFonts w:eastAsia="Calibri"/>
          <w:sz w:val="24"/>
        </w:rPr>
        <w:t xml:space="preserve"> 0</w:t>
      </w:r>
      <w:r w:rsidR="00F308C0">
        <w:rPr>
          <w:rFonts w:eastAsia="Calibri"/>
          <w:sz w:val="24"/>
        </w:rPr>
        <w:t>,00000</w:t>
      </w:r>
      <w:r w:rsidR="00F308C0" w:rsidRPr="00045D9B">
        <w:rPr>
          <w:rFonts w:eastAsia="Calibri"/>
          <w:sz w:val="24"/>
        </w:rPr>
        <w:t xml:space="preserve"> тыс. руб.;</w:t>
      </w:r>
    </w:p>
    <w:p w:rsidR="00F308C0" w:rsidRPr="00045D9B" w:rsidRDefault="00860FDE" w:rsidP="00F308C0">
      <w:pPr>
        <w:jc w:val="both"/>
        <w:rPr>
          <w:rFonts w:eastAsia="Calibri"/>
          <w:sz w:val="24"/>
        </w:rPr>
      </w:pPr>
      <w:r>
        <w:rPr>
          <w:rFonts w:eastAsia="Calibri"/>
          <w:sz w:val="24"/>
        </w:rPr>
        <w:t>2030</w:t>
      </w:r>
      <w:r w:rsidR="00F308C0" w:rsidRPr="00045D9B">
        <w:rPr>
          <w:rFonts w:eastAsia="Calibri"/>
          <w:sz w:val="24"/>
        </w:rPr>
        <w:t xml:space="preserve"> год – 0</w:t>
      </w:r>
      <w:r w:rsidR="00F308C0">
        <w:rPr>
          <w:rFonts w:eastAsia="Calibri"/>
          <w:sz w:val="24"/>
        </w:rPr>
        <w:t>,00000</w:t>
      </w:r>
      <w:r w:rsidR="00F308C0" w:rsidRPr="00045D9B">
        <w:rPr>
          <w:rFonts w:eastAsia="Calibri"/>
          <w:sz w:val="24"/>
        </w:rPr>
        <w:t xml:space="preserve"> тыс.</w:t>
      </w:r>
      <w:r w:rsidR="00F308C0">
        <w:rPr>
          <w:rFonts w:eastAsia="Calibri"/>
          <w:sz w:val="24"/>
        </w:rPr>
        <w:t xml:space="preserve"> </w:t>
      </w:r>
      <w:r w:rsidR="00F308C0" w:rsidRPr="00045D9B">
        <w:rPr>
          <w:rFonts w:eastAsia="Calibri"/>
          <w:sz w:val="24"/>
        </w:rPr>
        <w:t>руб.;</w:t>
      </w:r>
    </w:p>
    <w:p w:rsidR="00F308C0" w:rsidRPr="00045D9B" w:rsidRDefault="00F308C0" w:rsidP="00F308C0">
      <w:pPr>
        <w:jc w:val="both"/>
        <w:rPr>
          <w:rFonts w:eastAsia="Calibri"/>
          <w:sz w:val="24"/>
        </w:rPr>
      </w:pPr>
      <w:r w:rsidRPr="00045D9B">
        <w:rPr>
          <w:rFonts w:eastAsia="Calibri"/>
          <w:sz w:val="24"/>
        </w:rPr>
        <w:t>- областного бюджета –  тыс. руб.:</w:t>
      </w:r>
    </w:p>
    <w:p w:rsidR="00F308C0" w:rsidRPr="00045D9B" w:rsidRDefault="00860FDE" w:rsidP="00F308C0">
      <w:pPr>
        <w:jc w:val="both"/>
        <w:rPr>
          <w:rFonts w:eastAsia="Calibri"/>
          <w:sz w:val="24"/>
        </w:rPr>
      </w:pPr>
      <w:r>
        <w:rPr>
          <w:rFonts w:eastAsia="Calibri"/>
          <w:sz w:val="24"/>
        </w:rPr>
        <w:t xml:space="preserve">2025 год – </w:t>
      </w:r>
      <w:r w:rsidR="00647CC6">
        <w:rPr>
          <w:rFonts w:eastAsia="Calibri"/>
          <w:sz w:val="24"/>
        </w:rPr>
        <w:t>30,90000</w:t>
      </w:r>
      <w:r w:rsidR="00F308C0">
        <w:rPr>
          <w:rFonts w:eastAsia="Calibri"/>
          <w:sz w:val="24"/>
        </w:rPr>
        <w:t xml:space="preserve"> </w:t>
      </w:r>
      <w:r w:rsidR="00F308C0" w:rsidRPr="00045D9B">
        <w:rPr>
          <w:rFonts w:eastAsia="Calibri"/>
          <w:sz w:val="24"/>
        </w:rPr>
        <w:t>тыс. руб.;</w:t>
      </w:r>
    </w:p>
    <w:p w:rsidR="00F308C0" w:rsidRPr="00045D9B" w:rsidRDefault="00860FDE" w:rsidP="00F308C0">
      <w:pPr>
        <w:jc w:val="both"/>
        <w:rPr>
          <w:rFonts w:eastAsia="Calibri"/>
          <w:sz w:val="24"/>
        </w:rPr>
      </w:pPr>
      <w:r>
        <w:rPr>
          <w:rFonts w:eastAsia="Calibri"/>
          <w:sz w:val="24"/>
        </w:rPr>
        <w:t>2026</w:t>
      </w:r>
      <w:r w:rsidR="00F308C0">
        <w:rPr>
          <w:rFonts w:eastAsia="Calibri"/>
          <w:sz w:val="24"/>
        </w:rPr>
        <w:t xml:space="preserve"> год – </w:t>
      </w:r>
      <w:r w:rsidR="00EA7596">
        <w:rPr>
          <w:rFonts w:eastAsia="Calibri"/>
          <w:sz w:val="24"/>
        </w:rPr>
        <w:t>621,1</w:t>
      </w:r>
      <w:r w:rsidR="00647CC6">
        <w:rPr>
          <w:rFonts w:eastAsia="Calibri"/>
          <w:sz w:val="24"/>
        </w:rPr>
        <w:t>0000</w:t>
      </w:r>
      <w:r w:rsidR="00F308C0">
        <w:rPr>
          <w:rFonts w:eastAsia="Calibri"/>
          <w:sz w:val="24"/>
        </w:rPr>
        <w:t xml:space="preserve"> </w:t>
      </w:r>
      <w:r w:rsidR="00F308C0" w:rsidRPr="00045D9B">
        <w:rPr>
          <w:rFonts w:eastAsia="Calibri"/>
          <w:sz w:val="24"/>
        </w:rPr>
        <w:t>тыс. руб.;</w:t>
      </w:r>
    </w:p>
    <w:p w:rsidR="00F308C0" w:rsidRPr="00045D9B" w:rsidRDefault="00860FDE" w:rsidP="00F308C0">
      <w:pPr>
        <w:jc w:val="both"/>
        <w:rPr>
          <w:rFonts w:eastAsia="Calibri"/>
          <w:sz w:val="24"/>
        </w:rPr>
      </w:pPr>
      <w:r>
        <w:rPr>
          <w:rFonts w:eastAsia="Calibri"/>
          <w:sz w:val="24"/>
        </w:rPr>
        <w:t>2027</w:t>
      </w:r>
      <w:r w:rsidR="00F308C0">
        <w:rPr>
          <w:rFonts w:eastAsia="Calibri"/>
          <w:sz w:val="24"/>
        </w:rPr>
        <w:t xml:space="preserve"> год – </w:t>
      </w:r>
      <w:r w:rsidR="00D04D8A">
        <w:rPr>
          <w:rFonts w:eastAsia="Calibri"/>
          <w:sz w:val="24"/>
        </w:rPr>
        <w:t>0,0</w:t>
      </w:r>
      <w:r w:rsidR="00154DF3">
        <w:rPr>
          <w:rFonts w:eastAsia="Calibri"/>
          <w:sz w:val="24"/>
        </w:rPr>
        <w:t>0</w:t>
      </w:r>
      <w:r w:rsidR="00F308C0">
        <w:rPr>
          <w:rFonts w:eastAsia="Calibri"/>
          <w:sz w:val="24"/>
        </w:rPr>
        <w:t xml:space="preserve">000 </w:t>
      </w:r>
      <w:r w:rsidR="00F308C0" w:rsidRPr="00045D9B">
        <w:rPr>
          <w:rFonts w:eastAsia="Calibri"/>
          <w:sz w:val="24"/>
        </w:rPr>
        <w:t>тыс. руб.;</w:t>
      </w:r>
    </w:p>
    <w:p w:rsidR="00F308C0" w:rsidRPr="00045D9B" w:rsidRDefault="00860FDE" w:rsidP="00F308C0">
      <w:pPr>
        <w:jc w:val="both"/>
        <w:rPr>
          <w:rFonts w:eastAsia="Calibri"/>
          <w:sz w:val="24"/>
        </w:rPr>
      </w:pPr>
      <w:r>
        <w:rPr>
          <w:rFonts w:eastAsia="Calibri"/>
          <w:sz w:val="24"/>
        </w:rPr>
        <w:t>2028</w:t>
      </w:r>
      <w:r w:rsidR="00F308C0">
        <w:rPr>
          <w:rFonts w:eastAsia="Calibri"/>
          <w:sz w:val="24"/>
        </w:rPr>
        <w:t xml:space="preserve"> год – 0,00000 </w:t>
      </w:r>
      <w:r w:rsidR="00F308C0" w:rsidRPr="00045D9B">
        <w:rPr>
          <w:rFonts w:eastAsia="Calibri"/>
          <w:sz w:val="24"/>
        </w:rPr>
        <w:t>тыс. руб.;</w:t>
      </w:r>
    </w:p>
    <w:p w:rsidR="00F308C0" w:rsidRPr="00045D9B" w:rsidRDefault="00860FDE" w:rsidP="00F308C0">
      <w:pPr>
        <w:jc w:val="both"/>
        <w:rPr>
          <w:rFonts w:eastAsia="Calibri"/>
          <w:sz w:val="24"/>
        </w:rPr>
      </w:pPr>
      <w:r>
        <w:rPr>
          <w:rFonts w:eastAsia="Calibri"/>
          <w:sz w:val="24"/>
        </w:rPr>
        <w:t>2029</w:t>
      </w:r>
      <w:r w:rsidR="00F308C0">
        <w:rPr>
          <w:rFonts w:eastAsia="Calibri"/>
          <w:sz w:val="24"/>
        </w:rPr>
        <w:t xml:space="preserve"> год – 0,00000 </w:t>
      </w:r>
      <w:r w:rsidR="00F308C0" w:rsidRPr="00045D9B">
        <w:rPr>
          <w:rFonts w:eastAsia="Calibri"/>
          <w:sz w:val="24"/>
        </w:rPr>
        <w:t>тыс. руб.;</w:t>
      </w:r>
    </w:p>
    <w:p w:rsidR="00F308C0" w:rsidRPr="00045D9B" w:rsidRDefault="00860FDE" w:rsidP="00F308C0">
      <w:pPr>
        <w:jc w:val="both"/>
        <w:rPr>
          <w:rFonts w:eastAsia="Calibri"/>
          <w:sz w:val="24"/>
        </w:rPr>
      </w:pPr>
      <w:r>
        <w:rPr>
          <w:rFonts w:eastAsia="Calibri"/>
          <w:sz w:val="24"/>
        </w:rPr>
        <w:t>2030</w:t>
      </w:r>
      <w:r w:rsidR="00F308C0" w:rsidRPr="00045D9B">
        <w:rPr>
          <w:rFonts w:eastAsia="Calibri"/>
          <w:sz w:val="24"/>
        </w:rPr>
        <w:t xml:space="preserve"> год –</w:t>
      </w:r>
      <w:r w:rsidR="00F308C0">
        <w:rPr>
          <w:rFonts w:eastAsia="Calibri"/>
          <w:sz w:val="24"/>
        </w:rPr>
        <w:t xml:space="preserve"> 0,00000 </w:t>
      </w:r>
      <w:r w:rsidR="00F308C0" w:rsidRPr="00045D9B">
        <w:rPr>
          <w:rFonts w:eastAsia="Calibri"/>
          <w:sz w:val="24"/>
        </w:rPr>
        <w:t>тыс. руб.;</w:t>
      </w:r>
    </w:p>
    <w:p w:rsidR="00F308C0" w:rsidRPr="00045D9B" w:rsidRDefault="00F308C0" w:rsidP="00F308C0">
      <w:pPr>
        <w:widowControl w:val="0"/>
        <w:tabs>
          <w:tab w:val="left" w:pos="3261"/>
          <w:tab w:val="left" w:pos="3828"/>
        </w:tabs>
        <w:autoSpaceDE w:val="0"/>
        <w:jc w:val="both"/>
        <w:rPr>
          <w:sz w:val="24"/>
        </w:rPr>
      </w:pPr>
      <w:r w:rsidRPr="00045D9B">
        <w:rPr>
          <w:sz w:val="24"/>
        </w:rPr>
        <w:t>- местного бюджета –тыс. руб.;</w:t>
      </w:r>
    </w:p>
    <w:p w:rsidR="00193DC5" w:rsidRPr="00556CAE" w:rsidRDefault="00860FDE" w:rsidP="00193DC5">
      <w:pPr>
        <w:pStyle w:val="ConsPlusNormal"/>
        <w:suppressAutoHyphens w:val="0"/>
        <w:ind w:firstLine="0"/>
        <w:jc w:val="both"/>
        <w:rPr>
          <w:rFonts w:ascii="Times New Roman" w:hAnsi="Times New Roman" w:cs="Times New Roman"/>
          <w:sz w:val="24"/>
          <w:szCs w:val="24"/>
        </w:rPr>
      </w:pPr>
      <w:r>
        <w:rPr>
          <w:rFonts w:ascii="Times New Roman" w:hAnsi="Times New Roman" w:cs="Times New Roman"/>
          <w:sz w:val="24"/>
          <w:szCs w:val="24"/>
        </w:rPr>
        <w:t xml:space="preserve">2025 год – </w:t>
      </w:r>
      <w:r w:rsidR="00CE3DAB">
        <w:rPr>
          <w:rFonts w:ascii="Times New Roman" w:hAnsi="Times New Roman" w:cs="Times New Roman"/>
          <w:sz w:val="24"/>
          <w:szCs w:val="24"/>
        </w:rPr>
        <w:t>36 533,75672</w:t>
      </w:r>
      <w:r w:rsidR="00193DC5" w:rsidRPr="00556CAE">
        <w:rPr>
          <w:rFonts w:ascii="Times New Roman" w:hAnsi="Times New Roman" w:cs="Times New Roman"/>
          <w:sz w:val="24"/>
          <w:szCs w:val="24"/>
        </w:rPr>
        <w:t xml:space="preserve"> тыс. руб.</w:t>
      </w:r>
    </w:p>
    <w:p w:rsidR="00193DC5" w:rsidRPr="00556CAE" w:rsidRDefault="00193DC5" w:rsidP="00193DC5">
      <w:pPr>
        <w:pStyle w:val="ConsPlusNormal"/>
        <w:suppressAutoHyphens w:val="0"/>
        <w:ind w:firstLine="0"/>
        <w:jc w:val="both"/>
        <w:rPr>
          <w:rFonts w:ascii="Times New Roman" w:hAnsi="Times New Roman" w:cs="Times New Roman"/>
          <w:sz w:val="24"/>
          <w:szCs w:val="24"/>
        </w:rPr>
      </w:pPr>
      <w:r w:rsidRPr="00556CAE">
        <w:rPr>
          <w:rFonts w:ascii="Times New Roman" w:hAnsi="Times New Roman" w:cs="Times New Roman"/>
          <w:sz w:val="24"/>
          <w:szCs w:val="24"/>
        </w:rPr>
        <w:t xml:space="preserve">2026 год – </w:t>
      </w:r>
      <w:r w:rsidR="00EA7596">
        <w:rPr>
          <w:rFonts w:ascii="Times New Roman" w:hAnsi="Times New Roman" w:cs="Times New Roman"/>
          <w:sz w:val="24"/>
          <w:szCs w:val="24"/>
        </w:rPr>
        <w:t>48538,04462</w:t>
      </w:r>
      <w:r w:rsidRPr="00556CAE">
        <w:rPr>
          <w:rFonts w:ascii="Times New Roman" w:hAnsi="Times New Roman" w:cs="Times New Roman"/>
          <w:sz w:val="24"/>
          <w:szCs w:val="24"/>
        </w:rPr>
        <w:t xml:space="preserve"> тыс. руб. </w:t>
      </w:r>
    </w:p>
    <w:p w:rsidR="00193DC5" w:rsidRPr="00556CAE" w:rsidRDefault="00193DC5" w:rsidP="00193DC5">
      <w:pPr>
        <w:pStyle w:val="ConsPlusNormal"/>
        <w:suppressAutoHyphens w:val="0"/>
        <w:ind w:firstLine="0"/>
        <w:jc w:val="both"/>
        <w:rPr>
          <w:rFonts w:ascii="Times New Roman" w:hAnsi="Times New Roman" w:cs="Times New Roman"/>
          <w:sz w:val="24"/>
          <w:szCs w:val="24"/>
        </w:rPr>
      </w:pPr>
      <w:r w:rsidRPr="00556CAE">
        <w:rPr>
          <w:rFonts w:ascii="Times New Roman" w:hAnsi="Times New Roman" w:cs="Times New Roman"/>
          <w:sz w:val="24"/>
          <w:szCs w:val="24"/>
        </w:rPr>
        <w:t xml:space="preserve">2027 год – </w:t>
      </w:r>
      <w:r w:rsidR="00AF0C7F">
        <w:rPr>
          <w:rFonts w:ascii="Times New Roman" w:hAnsi="Times New Roman" w:cs="Times New Roman"/>
          <w:sz w:val="24"/>
          <w:szCs w:val="24"/>
        </w:rPr>
        <w:t>43422</w:t>
      </w:r>
      <w:r w:rsidRPr="00556CAE">
        <w:rPr>
          <w:rFonts w:ascii="Times New Roman" w:hAnsi="Times New Roman" w:cs="Times New Roman"/>
          <w:sz w:val="24"/>
          <w:szCs w:val="24"/>
        </w:rPr>
        <w:t>,00000 тыс. руб.</w:t>
      </w:r>
    </w:p>
    <w:p w:rsidR="00193DC5" w:rsidRPr="00556CAE" w:rsidRDefault="00193DC5" w:rsidP="00193DC5">
      <w:pPr>
        <w:widowControl w:val="0"/>
        <w:tabs>
          <w:tab w:val="left" w:pos="3261"/>
          <w:tab w:val="left" w:pos="3828"/>
        </w:tabs>
        <w:autoSpaceDE w:val="0"/>
        <w:jc w:val="both"/>
        <w:rPr>
          <w:sz w:val="24"/>
        </w:rPr>
      </w:pPr>
      <w:r w:rsidRPr="00556CAE">
        <w:rPr>
          <w:sz w:val="24"/>
        </w:rPr>
        <w:t xml:space="preserve">2028 год </w:t>
      </w:r>
      <w:r w:rsidR="00AF0C7F">
        <w:rPr>
          <w:sz w:val="24"/>
        </w:rPr>
        <w:t>- 45622</w:t>
      </w:r>
      <w:r w:rsidRPr="00556CAE">
        <w:rPr>
          <w:sz w:val="24"/>
        </w:rPr>
        <w:t>,00000 тыс. руб.;</w:t>
      </w:r>
    </w:p>
    <w:p w:rsidR="00193DC5" w:rsidRPr="00556CAE" w:rsidRDefault="00193DC5" w:rsidP="00193DC5">
      <w:pPr>
        <w:widowControl w:val="0"/>
        <w:tabs>
          <w:tab w:val="left" w:pos="3261"/>
          <w:tab w:val="left" w:pos="3828"/>
        </w:tabs>
        <w:autoSpaceDE w:val="0"/>
        <w:jc w:val="both"/>
        <w:rPr>
          <w:sz w:val="24"/>
        </w:rPr>
      </w:pPr>
      <w:r w:rsidRPr="00556CAE">
        <w:rPr>
          <w:sz w:val="24"/>
        </w:rPr>
        <w:t>2029 год –</w:t>
      </w:r>
      <w:r w:rsidR="00860FDE">
        <w:rPr>
          <w:sz w:val="24"/>
        </w:rPr>
        <w:t xml:space="preserve"> </w:t>
      </w:r>
      <w:r w:rsidR="00AF0C7F">
        <w:rPr>
          <w:sz w:val="24"/>
        </w:rPr>
        <w:t>45622</w:t>
      </w:r>
      <w:r w:rsidRPr="00556CAE">
        <w:rPr>
          <w:sz w:val="24"/>
        </w:rPr>
        <w:t>,00000 тыс. руб.;</w:t>
      </w:r>
    </w:p>
    <w:p w:rsidR="00193DC5" w:rsidRPr="00556CAE" w:rsidRDefault="00193DC5" w:rsidP="00193DC5">
      <w:pPr>
        <w:widowControl w:val="0"/>
        <w:tabs>
          <w:tab w:val="left" w:pos="3261"/>
          <w:tab w:val="left" w:pos="3828"/>
        </w:tabs>
        <w:autoSpaceDE w:val="0"/>
        <w:jc w:val="both"/>
        <w:rPr>
          <w:sz w:val="24"/>
        </w:rPr>
      </w:pPr>
      <w:r w:rsidRPr="00556CAE">
        <w:rPr>
          <w:sz w:val="24"/>
        </w:rPr>
        <w:t>2030 год –</w:t>
      </w:r>
      <w:r w:rsidR="00860FDE">
        <w:rPr>
          <w:sz w:val="24"/>
        </w:rPr>
        <w:t xml:space="preserve"> </w:t>
      </w:r>
      <w:r w:rsidR="00AF0C7F">
        <w:rPr>
          <w:sz w:val="24"/>
        </w:rPr>
        <w:t>45622</w:t>
      </w:r>
      <w:r w:rsidRPr="00556CAE">
        <w:rPr>
          <w:sz w:val="24"/>
        </w:rPr>
        <w:t>,00000 тыс. руб.;</w:t>
      </w:r>
    </w:p>
    <w:p w:rsidR="009C778B" w:rsidRPr="005D0F6D" w:rsidRDefault="009C778B" w:rsidP="00F308C0">
      <w:pPr>
        <w:pStyle w:val="ConsPlusNormal"/>
        <w:suppressAutoHyphens w:val="0"/>
        <w:snapToGrid w:val="0"/>
        <w:ind w:firstLine="0"/>
        <w:jc w:val="both"/>
        <w:rPr>
          <w:rFonts w:ascii="Times New Roman" w:hAnsi="Times New Roman" w:cs="Times New Roman"/>
          <w:sz w:val="28"/>
          <w:szCs w:val="28"/>
        </w:rPr>
      </w:pPr>
      <w:r w:rsidRPr="005D0F6D">
        <w:rPr>
          <w:rFonts w:ascii="Times New Roman" w:hAnsi="Times New Roman" w:cs="Times New Roman"/>
          <w:sz w:val="28"/>
          <w:szCs w:val="28"/>
        </w:rPr>
        <w:t>Объемы бюджетных ассигнований на реализацию муниципальной  программы уточняются ежегодно в рамках бюджетного цикла.</w:t>
      </w:r>
    </w:p>
    <w:p w:rsidR="009C778B" w:rsidRDefault="009C778B">
      <w:pPr>
        <w:pStyle w:val="msonormalcxspmiddle"/>
        <w:widowControl w:val="0"/>
        <w:suppressAutoHyphens w:val="0"/>
        <w:spacing w:before="0" w:after="0"/>
        <w:ind w:firstLine="709"/>
        <w:jc w:val="both"/>
        <w:rPr>
          <w:sz w:val="28"/>
          <w:szCs w:val="28"/>
        </w:rPr>
      </w:pPr>
      <w:r>
        <w:rPr>
          <w:sz w:val="28"/>
          <w:szCs w:val="28"/>
        </w:rPr>
        <w:t xml:space="preserve">Сведения о ресурсном обеспечении муниципальной программы за счет средств бюджета </w:t>
      </w:r>
      <w:r w:rsidR="00C36E9A">
        <w:rPr>
          <w:sz w:val="28"/>
          <w:szCs w:val="28"/>
        </w:rPr>
        <w:t>Собинского муниципального округа</w:t>
      </w:r>
      <w:r w:rsidR="00873881">
        <w:rPr>
          <w:sz w:val="28"/>
          <w:szCs w:val="28"/>
        </w:rPr>
        <w:t xml:space="preserve"> </w:t>
      </w:r>
      <w:r>
        <w:rPr>
          <w:sz w:val="28"/>
          <w:szCs w:val="28"/>
        </w:rPr>
        <w:t>представлены в таблице 3 к муниципальной программе.</w:t>
      </w:r>
    </w:p>
    <w:p w:rsidR="009C778B" w:rsidRDefault="009C778B">
      <w:pPr>
        <w:widowControl w:val="0"/>
        <w:suppressAutoHyphens w:val="0"/>
        <w:ind w:firstLine="709"/>
        <w:jc w:val="both"/>
        <w:rPr>
          <w:b/>
          <w:szCs w:val="28"/>
        </w:rPr>
      </w:pPr>
      <w:r>
        <w:rPr>
          <w:b/>
          <w:szCs w:val="28"/>
        </w:rPr>
        <w:t>8. Анализ рисков реализации муниципальной программы и описание мер управления рисками реализации муниципальной программы</w:t>
      </w:r>
    </w:p>
    <w:p w:rsidR="009C778B" w:rsidRDefault="009C778B">
      <w:pPr>
        <w:widowControl w:val="0"/>
        <w:suppressAutoHyphens w:val="0"/>
        <w:ind w:firstLine="709"/>
        <w:jc w:val="both"/>
        <w:rPr>
          <w:szCs w:val="28"/>
        </w:rPr>
      </w:pPr>
      <w:r>
        <w:rPr>
          <w:szCs w:val="28"/>
        </w:rPr>
        <w:t>Реализация муниципальной программы зависит от ряда рисков, которые в значительной степени могут оказать влияние на значения ее целевых показателей (индикаторов) и в целом на достижение результатов  программы. К таким рискам следует отнести правовые, макроэкономические, организационные, финансовые и кадровые риски.</w:t>
      </w:r>
    </w:p>
    <w:p w:rsidR="009C778B" w:rsidRDefault="009C778B">
      <w:pPr>
        <w:widowControl w:val="0"/>
        <w:suppressAutoHyphens w:val="0"/>
        <w:ind w:firstLine="709"/>
        <w:jc w:val="both"/>
        <w:rPr>
          <w:szCs w:val="28"/>
        </w:rPr>
      </w:pPr>
      <w:r>
        <w:rPr>
          <w:szCs w:val="28"/>
        </w:rPr>
        <w:t>Анализ рисков реализации муниципальной программы и описание мер управления рисками реализации муниципальной программы представлены в разрезе подпрограмм муниципальной программы.</w:t>
      </w:r>
    </w:p>
    <w:p w:rsidR="009C778B" w:rsidRDefault="009C778B">
      <w:pPr>
        <w:pStyle w:val="2"/>
        <w:widowControl w:val="0"/>
        <w:numPr>
          <w:ilvl w:val="0"/>
          <w:numId w:val="0"/>
        </w:numPr>
        <w:tabs>
          <w:tab w:val="left" w:pos="1701"/>
        </w:tabs>
        <w:suppressAutoHyphens w:val="0"/>
        <w:spacing w:before="0" w:after="0"/>
        <w:jc w:val="both"/>
        <w:rPr>
          <w:szCs w:val="28"/>
        </w:rPr>
      </w:pPr>
      <w:r>
        <w:rPr>
          <w:color w:val="000000"/>
          <w:sz w:val="24"/>
          <w:szCs w:val="24"/>
        </w:rPr>
        <w:t xml:space="preserve">         </w:t>
      </w:r>
      <w:hyperlink r:id="rId27" w:history="1">
        <w:r>
          <w:rPr>
            <w:rStyle w:val="a4"/>
            <w:color w:val="000000"/>
            <w:sz w:val="28"/>
            <w:szCs w:val="28"/>
            <w:u w:val="none"/>
          </w:rPr>
          <w:t>9. Оценка планируемой эффективности муниципальной программы</w:t>
        </w:r>
      </w:hyperlink>
    </w:p>
    <w:p w:rsidR="009C778B" w:rsidRDefault="009C778B">
      <w:pPr>
        <w:widowControl w:val="0"/>
        <w:suppressAutoHyphens w:val="0"/>
        <w:ind w:firstLine="709"/>
        <w:jc w:val="both"/>
        <w:rPr>
          <w:szCs w:val="28"/>
        </w:rPr>
      </w:pPr>
      <w:r>
        <w:rPr>
          <w:szCs w:val="28"/>
        </w:rPr>
        <w:t xml:space="preserve">Формирование оптимальной структуры имущественных комплексов и системы управления муниципальными  унитарными предприятиями </w:t>
      </w:r>
      <w:r w:rsidR="00C36E9A">
        <w:rPr>
          <w:szCs w:val="28"/>
        </w:rPr>
        <w:t>Собинского муниципального округа</w:t>
      </w:r>
      <w:r>
        <w:rPr>
          <w:szCs w:val="28"/>
        </w:rPr>
        <w:t>, муниципальными  учреждениями позволит создать материальную основу для оказания гражданам и организациям муниципальных услуг, в том числе в социальной сфере, сократить неэффективные расходы на содержание муниципального имущества.</w:t>
      </w:r>
    </w:p>
    <w:p w:rsidR="00FF6EE6" w:rsidRDefault="009C778B">
      <w:pPr>
        <w:widowControl w:val="0"/>
        <w:suppressAutoHyphens w:val="0"/>
        <w:ind w:firstLine="709"/>
        <w:jc w:val="both"/>
        <w:rPr>
          <w:szCs w:val="28"/>
        </w:rPr>
      </w:pPr>
      <w:r>
        <w:rPr>
          <w:szCs w:val="28"/>
        </w:rPr>
        <w:t xml:space="preserve">Эффективное управление собственностью </w:t>
      </w:r>
      <w:r w:rsidR="00C36E9A">
        <w:rPr>
          <w:szCs w:val="28"/>
        </w:rPr>
        <w:t>Собинского муниципального округа</w:t>
      </w:r>
      <w:r w:rsidR="00FF6EE6">
        <w:rPr>
          <w:szCs w:val="28"/>
        </w:rPr>
        <w:t xml:space="preserve"> </w:t>
      </w:r>
      <w:r>
        <w:rPr>
          <w:szCs w:val="28"/>
        </w:rPr>
        <w:t xml:space="preserve">и  земельными ресурсами будет способствовать достижению целей и выполнению задач в каждой сфере (направлении) деятельности органов  власти </w:t>
      </w:r>
      <w:r w:rsidR="00C36E9A">
        <w:rPr>
          <w:szCs w:val="28"/>
        </w:rPr>
        <w:t>Собинского муниципального округа</w:t>
      </w:r>
      <w:r w:rsidR="00FF6EE6">
        <w:rPr>
          <w:szCs w:val="28"/>
        </w:rPr>
        <w:t>.</w:t>
      </w:r>
    </w:p>
    <w:p w:rsidR="009C778B" w:rsidRDefault="009C778B">
      <w:pPr>
        <w:widowControl w:val="0"/>
        <w:suppressAutoHyphens w:val="0"/>
        <w:ind w:firstLine="709"/>
        <w:jc w:val="both"/>
        <w:rPr>
          <w:szCs w:val="28"/>
        </w:rPr>
      </w:pPr>
      <w:r>
        <w:rPr>
          <w:szCs w:val="28"/>
        </w:rPr>
        <w:t xml:space="preserve">Повышение экономической эффективности использования имущества </w:t>
      </w:r>
      <w:r w:rsidR="00C36E9A">
        <w:rPr>
          <w:szCs w:val="28"/>
        </w:rPr>
        <w:t>Собинского муниципального округа</w:t>
      </w:r>
      <w:r>
        <w:rPr>
          <w:szCs w:val="28"/>
        </w:rPr>
        <w:t xml:space="preserve"> и  земельных  ресурсов, экономической эффективности деятельности муниципальных унитарных предприятий </w:t>
      </w:r>
      <w:r w:rsidR="00C36E9A">
        <w:rPr>
          <w:szCs w:val="28"/>
        </w:rPr>
        <w:t>Собинского муниципального округа</w:t>
      </w:r>
      <w:r>
        <w:rPr>
          <w:szCs w:val="28"/>
        </w:rPr>
        <w:t xml:space="preserve">, хозяйственных обществ,  позволит повысить объем поступлений доходов в бюджет </w:t>
      </w:r>
      <w:r w:rsidR="00C36E9A">
        <w:rPr>
          <w:szCs w:val="28"/>
        </w:rPr>
        <w:t>Собинского муниципального округа</w:t>
      </w:r>
      <w:r w:rsidR="00FF6EE6">
        <w:rPr>
          <w:szCs w:val="28"/>
        </w:rPr>
        <w:t xml:space="preserve"> </w:t>
      </w:r>
      <w:r>
        <w:rPr>
          <w:szCs w:val="28"/>
        </w:rPr>
        <w:t xml:space="preserve">от использования имущества </w:t>
      </w:r>
      <w:r w:rsidR="00C36E9A">
        <w:rPr>
          <w:szCs w:val="28"/>
        </w:rPr>
        <w:t>Собинского муниципального округа</w:t>
      </w:r>
      <w:r>
        <w:rPr>
          <w:szCs w:val="28"/>
        </w:rPr>
        <w:t>.</w:t>
      </w:r>
    </w:p>
    <w:p w:rsidR="009C778B" w:rsidRPr="00FF6EE6" w:rsidRDefault="009C778B">
      <w:pPr>
        <w:widowControl w:val="0"/>
        <w:suppressAutoHyphens w:val="0"/>
        <w:ind w:firstLine="709"/>
        <w:jc w:val="both"/>
        <w:rPr>
          <w:szCs w:val="28"/>
        </w:rPr>
      </w:pPr>
      <w:r w:rsidRPr="00FF6EE6">
        <w:rPr>
          <w:szCs w:val="28"/>
        </w:rPr>
        <w:t xml:space="preserve">Оценка эффективности программы проводится в соответствии </w:t>
      </w:r>
      <w:r w:rsidRPr="00B37281">
        <w:rPr>
          <w:szCs w:val="28"/>
        </w:rPr>
        <w:t xml:space="preserve">с порядком и методикой оценки эффективности программы утвержденной постановлением администрации района </w:t>
      </w:r>
      <w:r w:rsidR="00AC0D18" w:rsidRPr="00B37281">
        <w:rPr>
          <w:szCs w:val="22"/>
        </w:rPr>
        <w:t>от 10.01.2025 № 6</w:t>
      </w:r>
      <w:r w:rsidRPr="00B37281">
        <w:rPr>
          <w:szCs w:val="22"/>
        </w:rPr>
        <w:t xml:space="preserve"> «Об утверждении порядка разработки, реализации и оценки эффективности муниципальных программ</w:t>
      </w:r>
      <w:r w:rsidRPr="00FF6EE6">
        <w:rPr>
          <w:szCs w:val="22"/>
        </w:rPr>
        <w:t xml:space="preserve"> </w:t>
      </w:r>
      <w:r w:rsidR="00C36E9A">
        <w:rPr>
          <w:szCs w:val="22"/>
        </w:rPr>
        <w:t>Собинского муниципального округа</w:t>
      </w:r>
      <w:r w:rsidRPr="00FF6EE6">
        <w:rPr>
          <w:szCs w:val="22"/>
        </w:rPr>
        <w:t xml:space="preserve"> и методических указаний по разработке и реализации муниципальных программ </w:t>
      </w:r>
      <w:r w:rsidR="00C36E9A">
        <w:rPr>
          <w:szCs w:val="22"/>
        </w:rPr>
        <w:t>Собинского муниципального округа</w:t>
      </w:r>
      <w:r w:rsidRPr="00FF6EE6">
        <w:rPr>
          <w:szCs w:val="22"/>
        </w:rPr>
        <w:t>»</w:t>
      </w:r>
    </w:p>
    <w:p w:rsidR="009C778B" w:rsidRPr="00FF6EE6" w:rsidRDefault="009C778B">
      <w:pPr>
        <w:widowControl w:val="0"/>
        <w:suppressAutoHyphens w:val="0"/>
        <w:spacing w:line="192" w:lineRule="auto"/>
        <w:ind w:firstLine="709"/>
        <w:jc w:val="both"/>
        <w:rPr>
          <w:szCs w:val="28"/>
        </w:rPr>
      </w:pPr>
      <w:r w:rsidRPr="00FF6EE6">
        <w:rPr>
          <w:szCs w:val="28"/>
        </w:rPr>
        <w:t>Оценка эффективности реализации Программы осуществляется по трем направлениям:</w:t>
      </w:r>
    </w:p>
    <w:p w:rsidR="009C778B" w:rsidRPr="00FF6EE6" w:rsidRDefault="009C778B" w:rsidP="004C3B93">
      <w:pPr>
        <w:widowControl w:val="0"/>
        <w:suppressAutoHyphens w:val="0"/>
        <w:ind w:firstLine="709"/>
        <w:jc w:val="both"/>
        <w:rPr>
          <w:szCs w:val="28"/>
        </w:rPr>
      </w:pPr>
      <w:r w:rsidRPr="00FF6EE6">
        <w:rPr>
          <w:szCs w:val="28"/>
        </w:rPr>
        <w:t>1. Степень достижения запланированных результатов Программы (фактически достигнутые значения показателей сопоставляются с их плановыми значениями, приведенных в таблице 1) по формуле:</w:t>
      </w:r>
    </w:p>
    <w:p w:rsidR="009C778B" w:rsidRPr="00FF6EE6" w:rsidRDefault="009C778B" w:rsidP="00D7398C">
      <w:pPr>
        <w:pStyle w:val="af"/>
        <w:spacing w:after="0"/>
        <w:jc w:val="both"/>
        <w:rPr>
          <w:sz w:val="28"/>
          <w:szCs w:val="28"/>
        </w:rPr>
      </w:pPr>
      <w:r w:rsidRPr="00FF6EE6">
        <w:rPr>
          <w:sz w:val="28"/>
          <w:szCs w:val="28"/>
        </w:rPr>
        <w:t>Сд = Зф / Зп x 100%, где:</w:t>
      </w:r>
      <w:r w:rsidR="00D7398C">
        <w:rPr>
          <w:sz w:val="28"/>
          <w:szCs w:val="28"/>
        </w:rPr>
        <w:t xml:space="preserve"> </w:t>
      </w:r>
      <w:r w:rsidRPr="00FF6EE6">
        <w:rPr>
          <w:sz w:val="28"/>
          <w:szCs w:val="28"/>
        </w:rPr>
        <w:t>Сд - степень достижения запланированных результатов; Зф - фактическое значение показателя (индикатора) Программы; Зп - плановое значение показателя (индикатора) Программы.</w:t>
      </w:r>
    </w:p>
    <w:p w:rsidR="009C778B" w:rsidRPr="00FF6EE6" w:rsidRDefault="009C778B" w:rsidP="00D7398C">
      <w:pPr>
        <w:pStyle w:val="af"/>
        <w:spacing w:before="0" w:after="0"/>
        <w:ind w:firstLine="709"/>
        <w:jc w:val="both"/>
        <w:rPr>
          <w:sz w:val="28"/>
          <w:szCs w:val="28"/>
        </w:rPr>
      </w:pPr>
      <w:r w:rsidRPr="00FF6EE6">
        <w:rPr>
          <w:sz w:val="28"/>
          <w:szCs w:val="28"/>
        </w:rPr>
        <w:t>Для оценки эффективности Программы при значении показателя Сд в интервале:</w:t>
      </w:r>
    </w:p>
    <w:p w:rsidR="009C778B" w:rsidRPr="00FF6EE6" w:rsidRDefault="009C778B" w:rsidP="00D7398C">
      <w:pPr>
        <w:pStyle w:val="af"/>
        <w:spacing w:before="0" w:after="0"/>
        <w:jc w:val="both"/>
        <w:rPr>
          <w:sz w:val="28"/>
          <w:szCs w:val="28"/>
        </w:rPr>
      </w:pPr>
      <w:r w:rsidRPr="00FF6EE6">
        <w:rPr>
          <w:sz w:val="28"/>
          <w:szCs w:val="28"/>
        </w:rPr>
        <w:t>от 90 и выше — это высокий уровень оценки запланированных результатов;</w:t>
      </w:r>
    </w:p>
    <w:p w:rsidR="009C778B" w:rsidRPr="00FF6EE6" w:rsidRDefault="009C778B" w:rsidP="00D7398C">
      <w:pPr>
        <w:pStyle w:val="af"/>
        <w:spacing w:before="0" w:after="0"/>
        <w:jc w:val="both"/>
        <w:rPr>
          <w:sz w:val="28"/>
          <w:szCs w:val="28"/>
        </w:rPr>
      </w:pPr>
      <w:r w:rsidRPr="00FF6EE6">
        <w:rPr>
          <w:sz w:val="28"/>
          <w:szCs w:val="28"/>
        </w:rPr>
        <w:t>от 60 до 89 — это удовлетворительный уровень оценки запланированных результатов;</w:t>
      </w:r>
    </w:p>
    <w:p w:rsidR="00D7398C" w:rsidRDefault="009C778B" w:rsidP="00D7398C">
      <w:pPr>
        <w:pStyle w:val="af"/>
        <w:spacing w:before="0" w:after="0"/>
        <w:jc w:val="both"/>
        <w:rPr>
          <w:sz w:val="28"/>
          <w:szCs w:val="28"/>
        </w:rPr>
      </w:pPr>
      <w:r w:rsidRPr="00FF6EE6">
        <w:rPr>
          <w:sz w:val="28"/>
          <w:szCs w:val="28"/>
        </w:rPr>
        <w:t>менее 60 — это неудовлетворительный уровень оценки запланированных результатов.</w:t>
      </w:r>
    </w:p>
    <w:p w:rsidR="009C778B" w:rsidRPr="00FF6EE6" w:rsidRDefault="00D7398C" w:rsidP="00D7398C">
      <w:pPr>
        <w:pStyle w:val="af"/>
        <w:spacing w:before="0" w:after="0"/>
        <w:jc w:val="both"/>
        <w:rPr>
          <w:sz w:val="28"/>
          <w:szCs w:val="28"/>
        </w:rPr>
      </w:pPr>
      <w:r>
        <w:rPr>
          <w:sz w:val="28"/>
          <w:szCs w:val="28"/>
        </w:rPr>
        <w:tab/>
      </w:r>
      <w:r w:rsidR="009C778B" w:rsidRPr="00FF6EE6">
        <w:rPr>
          <w:sz w:val="28"/>
          <w:szCs w:val="28"/>
        </w:rPr>
        <w:t>2. Степень достижения запланированного уровня затрат ( фактически произведенные затраты сопоставляются с их плановыми значениями, представленными в таблице 3) по формуле:</w:t>
      </w:r>
    </w:p>
    <w:p w:rsidR="009C778B" w:rsidRPr="00FF6EE6" w:rsidRDefault="009C778B" w:rsidP="00D7398C">
      <w:pPr>
        <w:pStyle w:val="af"/>
        <w:spacing w:before="0" w:after="0"/>
        <w:jc w:val="both"/>
        <w:rPr>
          <w:sz w:val="28"/>
          <w:szCs w:val="28"/>
        </w:rPr>
      </w:pPr>
      <w:r w:rsidRPr="00FF6EE6">
        <w:rPr>
          <w:sz w:val="28"/>
          <w:szCs w:val="28"/>
        </w:rPr>
        <w:t>Уф = Фф / Фп x 100%, где:</w:t>
      </w:r>
    </w:p>
    <w:p w:rsidR="009C778B" w:rsidRPr="00FF6EE6" w:rsidRDefault="009C778B" w:rsidP="00D7398C">
      <w:pPr>
        <w:pStyle w:val="af"/>
        <w:spacing w:before="0" w:after="0"/>
        <w:ind w:firstLine="726"/>
        <w:jc w:val="both"/>
        <w:rPr>
          <w:sz w:val="28"/>
          <w:szCs w:val="28"/>
        </w:rPr>
      </w:pPr>
      <w:r w:rsidRPr="00FF6EE6">
        <w:rPr>
          <w:sz w:val="28"/>
          <w:szCs w:val="28"/>
        </w:rPr>
        <w:t>Уф - уровень финансирования реализации основных мероприятий Программы; Фф - фактический объем финансовых ресурсов, направленный на реализацию мероприятий Программы; Фп - плановый объем финансовых ресурсов.</w:t>
      </w:r>
    </w:p>
    <w:p w:rsidR="009C778B" w:rsidRPr="00FF6EE6" w:rsidRDefault="009C778B" w:rsidP="00D7398C">
      <w:pPr>
        <w:pStyle w:val="af"/>
        <w:spacing w:before="0" w:after="0"/>
        <w:ind w:firstLine="726"/>
        <w:jc w:val="both"/>
        <w:rPr>
          <w:sz w:val="28"/>
          <w:szCs w:val="28"/>
        </w:rPr>
      </w:pPr>
      <w:r w:rsidRPr="00FF6EE6">
        <w:rPr>
          <w:sz w:val="28"/>
          <w:szCs w:val="28"/>
        </w:rPr>
        <w:t>3. Степень исполнения плана по реализации муниципальной программы ( фактические сроки реализации мероприятий сравниваются с запланированными, фактически полученные результаты сравниваются с ожидаемыми).</w:t>
      </w:r>
    </w:p>
    <w:p w:rsidR="009C778B" w:rsidRPr="00FF6EE6" w:rsidRDefault="009C778B" w:rsidP="00D7398C">
      <w:pPr>
        <w:pStyle w:val="af"/>
        <w:spacing w:before="0" w:after="0"/>
        <w:ind w:firstLine="709"/>
        <w:rPr>
          <w:sz w:val="28"/>
          <w:szCs w:val="28"/>
        </w:rPr>
      </w:pPr>
      <w:r w:rsidRPr="00FF6EE6">
        <w:rPr>
          <w:sz w:val="28"/>
          <w:szCs w:val="28"/>
        </w:rPr>
        <w:t>Программа считается реализуемой:</w:t>
      </w:r>
    </w:p>
    <w:p w:rsidR="009C778B" w:rsidRPr="00FF6EE6" w:rsidRDefault="009C778B" w:rsidP="00D7398C">
      <w:pPr>
        <w:pStyle w:val="af"/>
        <w:spacing w:before="0" w:after="0"/>
        <w:ind w:firstLine="709"/>
        <w:rPr>
          <w:sz w:val="28"/>
          <w:szCs w:val="28"/>
        </w:rPr>
      </w:pPr>
      <w:r w:rsidRPr="00FF6EE6">
        <w:rPr>
          <w:sz w:val="28"/>
          <w:szCs w:val="28"/>
        </w:rPr>
        <w:t>а) с высоким уровнем эффективности, если:</w:t>
      </w:r>
    </w:p>
    <w:p w:rsidR="009C778B" w:rsidRPr="00FF6EE6" w:rsidRDefault="009C778B" w:rsidP="00D7398C">
      <w:pPr>
        <w:pStyle w:val="af"/>
        <w:spacing w:before="0" w:after="0"/>
        <w:ind w:firstLine="709"/>
        <w:rPr>
          <w:sz w:val="28"/>
          <w:szCs w:val="28"/>
        </w:rPr>
      </w:pPr>
      <w:r w:rsidRPr="00FF6EE6">
        <w:rPr>
          <w:sz w:val="28"/>
          <w:szCs w:val="28"/>
        </w:rPr>
        <w:t>значения 85% и более показателей и индикаторов Программы и ее подпрограмм соответствуют установленным интервалам значений для целей отнесения Программы к высокому уровню эффективности;</w:t>
      </w:r>
    </w:p>
    <w:p w:rsidR="009C778B" w:rsidRPr="00FF6EE6" w:rsidRDefault="009C778B" w:rsidP="00D7398C">
      <w:pPr>
        <w:pStyle w:val="af"/>
        <w:spacing w:before="0" w:after="0"/>
        <w:ind w:firstLine="709"/>
        <w:rPr>
          <w:sz w:val="28"/>
          <w:szCs w:val="28"/>
        </w:rPr>
      </w:pPr>
      <w:r w:rsidRPr="00FF6EE6">
        <w:rPr>
          <w:sz w:val="28"/>
          <w:szCs w:val="28"/>
        </w:rPr>
        <w:t>уровень финансирования реализации основных мероприятий Программы составил не менее 95%;</w:t>
      </w:r>
    </w:p>
    <w:p w:rsidR="009C778B" w:rsidRPr="00FF6EE6" w:rsidRDefault="009C778B" w:rsidP="00D7398C">
      <w:pPr>
        <w:pStyle w:val="af"/>
        <w:spacing w:before="0" w:after="0"/>
        <w:ind w:firstLine="709"/>
        <w:rPr>
          <w:sz w:val="28"/>
          <w:szCs w:val="28"/>
        </w:rPr>
      </w:pPr>
      <w:r w:rsidRPr="00FF6EE6">
        <w:rPr>
          <w:sz w:val="28"/>
          <w:szCs w:val="28"/>
        </w:rPr>
        <w:t>не менее 85% мероприятий, запланированных на отчетный год, выполнены в полном объеме.</w:t>
      </w:r>
    </w:p>
    <w:p w:rsidR="009C778B" w:rsidRPr="00FF6EE6" w:rsidRDefault="009C778B" w:rsidP="00D7398C">
      <w:pPr>
        <w:pStyle w:val="af"/>
        <w:spacing w:before="0" w:after="0"/>
        <w:ind w:firstLine="709"/>
        <w:rPr>
          <w:sz w:val="28"/>
          <w:szCs w:val="28"/>
        </w:rPr>
      </w:pPr>
      <w:r w:rsidRPr="00FF6EE6">
        <w:rPr>
          <w:sz w:val="28"/>
          <w:szCs w:val="28"/>
        </w:rPr>
        <w:t>б) с удовлетворительным уровнем эффективности, если:</w:t>
      </w:r>
    </w:p>
    <w:p w:rsidR="00D7398C" w:rsidRDefault="009C778B" w:rsidP="00D7398C">
      <w:pPr>
        <w:pStyle w:val="af"/>
        <w:spacing w:before="0" w:after="0"/>
        <w:ind w:firstLine="709"/>
        <w:rPr>
          <w:sz w:val="28"/>
          <w:szCs w:val="28"/>
        </w:rPr>
      </w:pPr>
      <w:r w:rsidRPr="00FF6EE6">
        <w:rPr>
          <w:sz w:val="28"/>
          <w:szCs w:val="28"/>
        </w:rPr>
        <w:t>значения 60%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r w:rsidR="00D7398C">
        <w:rPr>
          <w:sz w:val="28"/>
          <w:szCs w:val="28"/>
        </w:rPr>
        <w:t xml:space="preserve"> </w:t>
      </w:r>
    </w:p>
    <w:p w:rsidR="009C778B" w:rsidRPr="00FF6EE6" w:rsidRDefault="009C778B" w:rsidP="00D7398C">
      <w:pPr>
        <w:pStyle w:val="af"/>
        <w:spacing w:before="0" w:after="0"/>
        <w:ind w:firstLine="709"/>
        <w:jc w:val="both"/>
        <w:rPr>
          <w:sz w:val="28"/>
          <w:szCs w:val="28"/>
        </w:rPr>
      </w:pPr>
      <w:r w:rsidRPr="00FF6EE6">
        <w:rPr>
          <w:sz w:val="28"/>
          <w:szCs w:val="28"/>
        </w:rPr>
        <w:t>уровень финансирования реализации основных мероприятий Программы составил не менее 70%;</w:t>
      </w:r>
    </w:p>
    <w:p w:rsidR="009C778B" w:rsidRPr="00FF6EE6" w:rsidRDefault="009C778B" w:rsidP="00D7398C">
      <w:pPr>
        <w:pStyle w:val="af"/>
        <w:spacing w:before="0" w:after="0"/>
        <w:ind w:firstLine="709"/>
        <w:jc w:val="both"/>
        <w:rPr>
          <w:sz w:val="28"/>
          <w:szCs w:val="28"/>
        </w:rPr>
      </w:pPr>
      <w:r w:rsidRPr="00FF6EE6">
        <w:rPr>
          <w:sz w:val="28"/>
          <w:szCs w:val="28"/>
        </w:rPr>
        <w:t>не менее 60% мероприятий, запланированных на отчетный год, выполнены в полном объеме.</w:t>
      </w:r>
    </w:p>
    <w:p w:rsidR="009C778B" w:rsidRPr="00FF6EE6" w:rsidRDefault="009C778B" w:rsidP="00D7398C">
      <w:pPr>
        <w:pStyle w:val="af"/>
        <w:spacing w:before="0" w:after="0"/>
        <w:ind w:firstLine="709"/>
        <w:jc w:val="both"/>
        <w:rPr>
          <w:sz w:val="28"/>
          <w:szCs w:val="28"/>
        </w:rPr>
      </w:pPr>
      <w:r w:rsidRPr="00FF6EE6">
        <w:rPr>
          <w:sz w:val="28"/>
          <w:szCs w:val="28"/>
        </w:rPr>
        <w:t>Если реализация Программы не отвечает приведенным выше критериям, уровень эффективности ее реализации признается неудовлетворительным.</w:t>
      </w:r>
    </w:p>
    <w:p w:rsidR="009C778B" w:rsidRPr="00FF6EE6" w:rsidRDefault="009C778B" w:rsidP="004C3B93">
      <w:pPr>
        <w:widowControl w:val="0"/>
        <w:suppressAutoHyphens w:val="0"/>
        <w:rPr>
          <w:szCs w:val="28"/>
        </w:rPr>
      </w:pPr>
    </w:p>
    <w:p w:rsidR="009C778B" w:rsidRPr="00FF6EE6" w:rsidRDefault="009C778B" w:rsidP="00895474">
      <w:pPr>
        <w:tabs>
          <w:tab w:val="left" w:pos="5954"/>
        </w:tabs>
        <w:sectPr w:rsidR="009C778B" w:rsidRPr="00FF6EE6" w:rsidSect="00280F8D">
          <w:pgSz w:w="11906" w:h="16838"/>
          <w:pgMar w:top="568" w:right="567" w:bottom="709" w:left="1418" w:header="720" w:footer="720" w:gutter="0"/>
          <w:pgNumType w:start="1"/>
          <w:cols w:space="720"/>
          <w:docGrid w:linePitch="360"/>
        </w:sectPr>
      </w:pPr>
    </w:p>
    <w:p w:rsidR="000C67A3" w:rsidRDefault="00FF6EE6" w:rsidP="000C67A3">
      <w:pPr>
        <w:pStyle w:val="ConsPlusNormal"/>
        <w:suppressAutoHyphens w:val="0"/>
        <w:ind w:firstLine="709"/>
        <w:jc w:val="right"/>
        <w:rPr>
          <w:rFonts w:ascii="Times New Roman" w:hAnsi="Times New Roman" w:cs="Times New Roman"/>
          <w:color w:val="000000"/>
          <w:sz w:val="24"/>
        </w:rPr>
      </w:pPr>
      <w:bookmarkStart w:id="1" w:name="Par495"/>
      <w:bookmarkEnd w:id="1"/>
      <w:r>
        <w:rPr>
          <w:rFonts w:ascii="Times New Roman" w:hAnsi="Times New Roman" w:cs="Times New Roman"/>
          <w:color w:val="000000"/>
          <w:sz w:val="24"/>
        </w:rPr>
        <w:tab/>
      </w:r>
      <w:r>
        <w:rPr>
          <w:rFonts w:ascii="Times New Roman" w:hAnsi="Times New Roman" w:cs="Times New Roman"/>
          <w:color w:val="000000"/>
          <w:sz w:val="24"/>
        </w:rPr>
        <w:tab/>
      </w:r>
      <w:r w:rsidR="00F707DE">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r>
    </w:p>
    <w:p w:rsidR="000C67A3" w:rsidRDefault="000C67A3" w:rsidP="000C67A3">
      <w:pPr>
        <w:pStyle w:val="ConsPlusNormal"/>
        <w:suppressAutoHyphens w:val="0"/>
        <w:ind w:firstLine="709"/>
        <w:jc w:val="right"/>
        <w:rPr>
          <w:rFonts w:ascii="Times New Roman" w:hAnsi="Times New Roman" w:cs="Times New Roman"/>
          <w:color w:val="000000"/>
          <w:sz w:val="24"/>
        </w:rPr>
      </w:pPr>
    </w:p>
    <w:p w:rsidR="000C67A3" w:rsidRDefault="000C67A3" w:rsidP="000C67A3">
      <w:pPr>
        <w:pStyle w:val="ConsPlusNormal"/>
        <w:suppressAutoHyphens w:val="0"/>
        <w:ind w:firstLine="709"/>
        <w:jc w:val="right"/>
        <w:rPr>
          <w:rFonts w:ascii="Times New Roman" w:hAnsi="Times New Roman" w:cs="Times New Roman"/>
          <w:color w:val="000000"/>
          <w:sz w:val="24"/>
        </w:rPr>
      </w:pPr>
      <w:r>
        <w:rPr>
          <w:rFonts w:ascii="Times New Roman" w:hAnsi="Times New Roman" w:cs="Times New Roman"/>
          <w:color w:val="000000"/>
          <w:sz w:val="24"/>
        </w:rPr>
        <w:t>Таблица 1</w:t>
      </w:r>
    </w:p>
    <w:p w:rsidR="000C67A3" w:rsidRDefault="000C67A3" w:rsidP="000C67A3">
      <w:pPr>
        <w:pStyle w:val="ConsPlusNormal"/>
        <w:suppressAutoHyphens w:val="0"/>
        <w:ind w:firstLine="709"/>
        <w:jc w:val="right"/>
        <w:rPr>
          <w:rFonts w:ascii="Times New Roman" w:hAnsi="Times New Roman" w:cs="Times New Roman"/>
          <w:color w:val="000000"/>
          <w:sz w:val="24"/>
        </w:rPr>
      </w:pPr>
    </w:p>
    <w:p w:rsidR="00640BEF" w:rsidRDefault="000C67A3" w:rsidP="000C67A3">
      <w:pPr>
        <w:keepNext/>
        <w:tabs>
          <w:tab w:val="left" w:pos="1418"/>
        </w:tabs>
        <w:jc w:val="center"/>
        <w:rPr>
          <w:b/>
          <w:szCs w:val="28"/>
        </w:rPr>
      </w:pPr>
      <w:r>
        <w:rPr>
          <w:b/>
          <w:szCs w:val="28"/>
        </w:rPr>
        <w:t xml:space="preserve">Сведения о показателях (индикаторах) муниципальной программы </w:t>
      </w:r>
    </w:p>
    <w:p w:rsidR="000C67A3" w:rsidRPr="00640BEF" w:rsidRDefault="00640BEF" w:rsidP="000C67A3">
      <w:pPr>
        <w:keepNext/>
        <w:tabs>
          <w:tab w:val="left" w:pos="1418"/>
        </w:tabs>
        <w:jc w:val="center"/>
        <w:rPr>
          <w:b/>
          <w:szCs w:val="28"/>
        </w:rPr>
      </w:pPr>
      <w:r w:rsidRPr="00640BEF">
        <w:rPr>
          <w:b/>
          <w:szCs w:val="28"/>
        </w:rPr>
        <w:t>«Управление муниципальным имуществом и земельными ресурсами»</w:t>
      </w:r>
    </w:p>
    <w:p w:rsidR="000C67A3" w:rsidRDefault="000C67A3" w:rsidP="000C67A3">
      <w:pPr>
        <w:keepNext/>
        <w:tabs>
          <w:tab w:val="left" w:pos="1418"/>
        </w:tabs>
        <w:ind w:left="2800" w:hanging="2091"/>
        <w:jc w:val="center"/>
      </w:pPr>
    </w:p>
    <w:tbl>
      <w:tblPr>
        <w:tblW w:w="14883"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709"/>
        <w:gridCol w:w="3402"/>
        <w:gridCol w:w="1276"/>
        <w:gridCol w:w="1559"/>
        <w:gridCol w:w="1701"/>
        <w:gridCol w:w="1701"/>
        <w:gridCol w:w="1559"/>
        <w:gridCol w:w="1418"/>
        <w:gridCol w:w="1558"/>
      </w:tblGrid>
      <w:tr w:rsidR="000C67A3" w:rsidRPr="00640BEF" w:rsidTr="000C67A3">
        <w:tc>
          <w:tcPr>
            <w:tcW w:w="709" w:type="dxa"/>
            <w:vMerge w:val="restart"/>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 п./п.</w:t>
            </w:r>
          </w:p>
        </w:tc>
        <w:tc>
          <w:tcPr>
            <w:tcW w:w="3402" w:type="dxa"/>
            <w:vMerge w:val="restart"/>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Наименование показателей (индикаторов)</w:t>
            </w:r>
          </w:p>
        </w:tc>
        <w:tc>
          <w:tcPr>
            <w:tcW w:w="1276" w:type="dxa"/>
            <w:vMerge w:val="restart"/>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Единица измерения</w:t>
            </w:r>
          </w:p>
        </w:tc>
        <w:tc>
          <w:tcPr>
            <w:tcW w:w="9496" w:type="dxa"/>
            <w:gridSpan w:val="6"/>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Значение показателей индикаторов</w:t>
            </w:r>
          </w:p>
        </w:tc>
      </w:tr>
      <w:tr w:rsidR="000C67A3" w:rsidRPr="00640BEF" w:rsidTr="000C67A3">
        <w:tc>
          <w:tcPr>
            <w:tcW w:w="709" w:type="dxa"/>
            <w:vMerge/>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0C67A3">
            <w:pPr>
              <w:suppressAutoHyphens w:val="0"/>
              <w:rPr>
                <w:rFonts w:eastAsia="Lucida Sans Unicode"/>
                <w:sz w:val="18"/>
                <w:szCs w:val="18"/>
                <w:lang w:val="en-US" w:bidi="en-US"/>
              </w:rPr>
            </w:pPr>
          </w:p>
        </w:tc>
        <w:tc>
          <w:tcPr>
            <w:tcW w:w="3402" w:type="dxa"/>
            <w:vMerge/>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0C67A3">
            <w:pPr>
              <w:suppressAutoHyphens w:val="0"/>
              <w:rPr>
                <w:rFonts w:eastAsia="Lucida Sans Unicode"/>
                <w:sz w:val="18"/>
                <w:szCs w:val="18"/>
                <w:lang w:val="en-US" w:bidi="en-US"/>
              </w:rPr>
            </w:pPr>
          </w:p>
        </w:tc>
        <w:tc>
          <w:tcPr>
            <w:tcW w:w="1276" w:type="dxa"/>
            <w:vMerge/>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0C67A3">
            <w:pPr>
              <w:suppressAutoHyphens w:val="0"/>
              <w:rPr>
                <w:rFonts w:eastAsia="Lucida Sans Unicode"/>
                <w:sz w:val="18"/>
                <w:szCs w:val="18"/>
                <w:lang w:val="en-US" w:bidi="en-US"/>
              </w:rPr>
            </w:pPr>
          </w:p>
        </w:tc>
        <w:tc>
          <w:tcPr>
            <w:tcW w:w="1559"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lang w:val="en-US"/>
              </w:rPr>
            </w:pPr>
            <w:r w:rsidRPr="00640BEF">
              <w:rPr>
                <w:sz w:val="18"/>
                <w:szCs w:val="18"/>
              </w:rPr>
              <w:t>2025</w:t>
            </w:r>
          </w:p>
        </w:tc>
        <w:tc>
          <w:tcPr>
            <w:tcW w:w="1701"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2026</w:t>
            </w:r>
          </w:p>
        </w:tc>
        <w:tc>
          <w:tcPr>
            <w:tcW w:w="1701"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2027</w:t>
            </w:r>
          </w:p>
        </w:tc>
        <w:tc>
          <w:tcPr>
            <w:tcW w:w="1559"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2028</w:t>
            </w:r>
          </w:p>
        </w:tc>
        <w:tc>
          <w:tcPr>
            <w:tcW w:w="1418"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2029</w:t>
            </w:r>
          </w:p>
        </w:tc>
        <w:tc>
          <w:tcPr>
            <w:tcW w:w="1558"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2030</w:t>
            </w:r>
          </w:p>
        </w:tc>
      </w:tr>
      <w:tr w:rsidR="000C67A3" w:rsidRPr="00640BEF" w:rsidTr="000C67A3">
        <w:tc>
          <w:tcPr>
            <w:tcW w:w="709"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lang w:val="en-US"/>
              </w:rPr>
            </w:pPr>
            <w:r w:rsidRPr="00640BEF">
              <w:rPr>
                <w:sz w:val="18"/>
                <w:szCs w:val="18"/>
              </w:rPr>
              <w:t>1</w:t>
            </w:r>
          </w:p>
        </w:tc>
        <w:tc>
          <w:tcPr>
            <w:tcW w:w="3402"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2</w:t>
            </w:r>
          </w:p>
        </w:tc>
        <w:tc>
          <w:tcPr>
            <w:tcW w:w="1276"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3</w:t>
            </w:r>
          </w:p>
        </w:tc>
        <w:tc>
          <w:tcPr>
            <w:tcW w:w="1559"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4</w:t>
            </w:r>
          </w:p>
        </w:tc>
        <w:tc>
          <w:tcPr>
            <w:tcW w:w="1701"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5</w:t>
            </w:r>
          </w:p>
        </w:tc>
        <w:tc>
          <w:tcPr>
            <w:tcW w:w="1701"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6</w:t>
            </w:r>
          </w:p>
        </w:tc>
        <w:tc>
          <w:tcPr>
            <w:tcW w:w="1559"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7</w:t>
            </w:r>
          </w:p>
        </w:tc>
        <w:tc>
          <w:tcPr>
            <w:tcW w:w="1418"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8</w:t>
            </w:r>
          </w:p>
        </w:tc>
        <w:tc>
          <w:tcPr>
            <w:tcW w:w="1558" w:type="dxa"/>
            <w:tcBorders>
              <w:top w:val="single" w:sz="2" w:space="0" w:color="000000"/>
              <w:left w:val="single" w:sz="2" w:space="0" w:color="000000"/>
              <w:bottom w:val="single" w:sz="2" w:space="0" w:color="000000"/>
              <w:right w:val="single" w:sz="2" w:space="0" w:color="000000"/>
            </w:tcBorders>
            <w:hideMark/>
          </w:tcPr>
          <w:p w:rsidR="000C67A3" w:rsidRPr="00640BEF" w:rsidRDefault="000C67A3">
            <w:pPr>
              <w:pStyle w:val="af1"/>
              <w:keepNext/>
              <w:jc w:val="center"/>
              <w:rPr>
                <w:sz w:val="18"/>
                <w:szCs w:val="18"/>
              </w:rPr>
            </w:pPr>
            <w:r w:rsidRPr="00640BEF">
              <w:rPr>
                <w:sz w:val="18"/>
                <w:szCs w:val="18"/>
              </w:rPr>
              <w:t>9</w:t>
            </w:r>
          </w:p>
        </w:tc>
      </w:tr>
      <w:tr w:rsidR="000C67A3" w:rsidRPr="00640BEF" w:rsidTr="000C67A3">
        <w:tc>
          <w:tcPr>
            <w:tcW w:w="709" w:type="dxa"/>
            <w:tcBorders>
              <w:top w:val="single" w:sz="2" w:space="0" w:color="000000"/>
              <w:left w:val="single" w:sz="2" w:space="0" w:color="000000"/>
              <w:bottom w:val="single" w:sz="2" w:space="0" w:color="000000"/>
              <w:right w:val="single" w:sz="2" w:space="0" w:color="000000"/>
            </w:tcBorders>
          </w:tcPr>
          <w:p w:rsidR="000C67A3" w:rsidRPr="00640BEF" w:rsidRDefault="000C67A3" w:rsidP="000C67A3">
            <w:pPr>
              <w:pStyle w:val="af1"/>
              <w:keepNext/>
              <w:numPr>
                <w:ilvl w:val="0"/>
                <w:numId w:val="6"/>
              </w:numPr>
              <w:jc w:val="center"/>
              <w:rPr>
                <w:sz w:val="18"/>
                <w:szCs w:val="18"/>
              </w:rPr>
            </w:pPr>
          </w:p>
        </w:tc>
        <w:tc>
          <w:tcPr>
            <w:tcW w:w="3402" w:type="dxa"/>
            <w:tcBorders>
              <w:top w:val="single" w:sz="2" w:space="0" w:color="000000"/>
              <w:left w:val="single" w:sz="2" w:space="0" w:color="000000"/>
              <w:bottom w:val="single" w:sz="2" w:space="0" w:color="000000"/>
              <w:right w:val="single" w:sz="2" w:space="0" w:color="000000"/>
            </w:tcBorders>
          </w:tcPr>
          <w:p w:rsidR="000C67A3" w:rsidRPr="00640BEF" w:rsidRDefault="005B65C3" w:rsidP="000C67A3">
            <w:pPr>
              <w:widowControl w:val="0"/>
              <w:suppressAutoHyphens w:val="0"/>
              <w:snapToGrid w:val="0"/>
              <w:rPr>
                <w:sz w:val="18"/>
                <w:szCs w:val="18"/>
              </w:rPr>
            </w:pPr>
            <w:r w:rsidRPr="00640BEF">
              <w:rPr>
                <w:sz w:val="18"/>
                <w:szCs w:val="18"/>
              </w:rPr>
              <w:t>Выполнение годового планового задания по поступлениям денежных средств в доходную часть бюджета Собинского муниципального округа от использования и распоряжения муниципальным имуществом и земельными участками в процентах к плановому заданию</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5B65C3" w:rsidP="000C67A3">
            <w:pPr>
              <w:pStyle w:val="af1"/>
              <w:keepNext/>
              <w:jc w:val="center"/>
              <w:rPr>
                <w:sz w:val="18"/>
                <w:szCs w:val="18"/>
              </w:rPr>
            </w:pPr>
            <w:r w:rsidRPr="00640BEF">
              <w:rPr>
                <w:sz w:val="18"/>
                <w:szCs w:val="18"/>
              </w:rPr>
              <w:t>%</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5B65C3" w:rsidP="000C67A3">
            <w:pPr>
              <w:jc w:val="center"/>
              <w:rPr>
                <w:sz w:val="18"/>
                <w:szCs w:val="18"/>
              </w:rPr>
            </w:pPr>
            <w:r w:rsidRPr="00640BEF">
              <w:rPr>
                <w:sz w:val="18"/>
                <w:szCs w:val="18"/>
              </w:rPr>
              <w:t>101</w:t>
            </w:r>
          </w:p>
        </w:tc>
        <w:tc>
          <w:tcPr>
            <w:tcW w:w="1701" w:type="dxa"/>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5B65C3" w:rsidP="000C67A3">
            <w:pPr>
              <w:jc w:val="center"/>
              <w:rPr>
                <w:sz w:val="18"/>
                <w:szCs w:val="18"/>
              </w:rPr>
            </w:pPr>
            <w:r w:rsidRPr="00640BEF">
              <w:rPr>
                <w:sz w:val="18"/>
                <w:szCs w:val="18"/>
              </w:rPr>
              <w:t>100</w:t>
            </w:r>
          </w:p>
        </w:tc>
        <w:tc>
          <w:tcPr>
            <w:tcW w:w="1701" w:type="dxa"/>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5B65C3" w:rsidP="000C67A3">
            <w:pPr>
              <w:jc w:val="center"/>
              <w:rPr>
                <w:sz w:val="18"/>
                <w:szCs w:val="18"/>
              </w:rPr>
            </w:pPr>
            <w:r w:rsidRPr="00640BEF">
              <w:rPr>
                <w:sz w:val="18"/>
                <w:szCs w:val="18"/>
              </w:rPr>
              <w:t>100</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5B65C3" w:rsidP="000C67A3">
            <w:pPr>
              <w:pStyle w:val="af1"/>
              <w:keepNext/>
              <w:jc w:val="center"/>
              <w:rPr>
                <w:sz w:val="18"/>
                <w:szCs w:val="18"/>
              </w:rPr>
            </w:pPr>
            <w:r w:rsidRPr="00640BEF">
              <w:rPr>
                <w:sz w:val="18"/>
                <w:szCs w:val="18"/>
              </w:rPr>
              <w:t>100</w:t>
            </w:r>
          </w:p>
        </w:tc>
        <w:tc>
          <w:tcPr>
            <w:tcW w:w="1418" w:type="dxa"/>
            <w:tcBorders>
              <w:top w:val="single" w:sz="2" w:space="0" w:color="000000"/>
              <w:left w:val="single" w:sz="2" w:space="0" w:color="000000"/>
              <w:bottom w:val="single" w:sz="2" w:space="0" w:color="000000"/>
              <w:right w:val="single" w:sz="2" w:space="0" w:color="000000"/>
            </w:tcBorders>
          </w:tcPr>
          <w:p w:rsidR="000C67A3" w:rsidRPr="00640BEF" w:rsidRDefault="000C67A3" w:rsidP="000C67A3">
            <w:pPr>
              <w:pStyle w:val="af1"/>
              <w:keepNext/>
              <w:jc w:val="center"/>
              <w:rPr>
                <w:sz w:val="18"/>
                <w:szCs w:val="18"/>
              </w:rPr>
            </w:pPr>
          </w:p>
          <w:p w:rsidR="000C67A3" w:rsidRPr="00640BEF" w:rsidRDefault="000C67A3" w:rsidP="000C67A3">
            <w:pPr>
              <w:pStyle w:val="af1"/>
              <w:keepNext/>
              <w:jc w:val="center"/>
              <w:rPr>
                <w:sz w:val="18"/>
                <w:szCs w:val="18"/>
              </w:rPr>
            </w:pPr>
          </w:p>
          <w:p w:rsidR="000C67A3" w:rsidRPr="00640BEF" w:rsidRDefault="000C67A3" w:rsidP="000C67A3">
            <w:pPr>
              <w:pStyle w:val="af1"/>
              <w:keepNext/>
              <w:jc w:val="center"/>
              <w:rPr>
                <w:sz w:val="18"/>
                <w:szCs w:val="18"/>
              </w:rPr>
            </w:pPr>
          </w:p>
          <w:p w:rsidR="005B65C3" w:rsidRPr="00640BEF" w:rsidRDefault="005B65C3" w:rsidP="000C67A3">
            <w:pPr>
              <w:pStyle w:val="af1"/>
              <w:keepNext/>
              <w:jc w:val="center"/>
              <w:rPr>
                <w:sz w:val="18"/>
                <w:szCs w:val="18"/>
              </w:rPr>
            </w:pPr>
          </w:p>
          <w:p w:rsidR="005B65C3" w:rsidRPr="00640BEF" w:rsidRDefault="005B65C3" w:rsidP="000C67A3">
            <w:pPr>
              <w:pStyle w:val="af1"/>
              <w:keepNext/>
              <w:jc w:val="center"/>
              <w:rPr>
                <w:sz w:val="18"/>
                <w:szCs w:val="18"/>
              </w:rPr>
            </w:pPr>
          </w:p>
          <w:p w:rsidR="005B65C3" w:rsidRPr="00640BEF" w:rsidRDefault="005B65C3" w:rsidP="000C67A3">
            <w:pPr>
              <w:pStyle w:val="af1"/>
              <w:keepNext/>
              <w:jc w:val="center"/>
              <w:rPr>
                <w:sz w:val="18"/>
                <w:szCs w:val="18"/>
              </w:rPr>
            </w:pPr>
          </w:p>
          <w:p w:rsidR="005B65C3" w:rsidRPr="00640BEF" w:rsidRDefault="005B65C3" w:rsidP="000C67A3">
            <w:pPr>
              <w:pStyle w:val="af1"/>
              <w:keepNext/>
              <w:jc w:val="center"/>
              <w:rPr>
                <w:sz w:val="18"/>
                <w:szCs w:val="18"/>
              </w:rPr>
            </w:pPr>
          </w:p>
          <w:p w:rsidR="005B65C3" w:rsidRPr="00640BEF" w:rsidRDefault="005B65C3" w:rsidP="000C67A3">
            <w:pPr>
              <w:pStyle w:val="af1"/>
              <w:keepNext/>
              <w:jc w:val="center"/>
              <w:rPr>
                <w:sz w:val="18"/>
                <w:szCs w:val="18"/>
              </w:rPr>
            </w:pPr>
          </w:p>
          <w:p w:rsidR="005B65C3" w:rsidRPr="00640BEF" w:rsidRDefault="005B65C3" w:rsidP="000C67A3">
            <w:pPr>
              <w:pStyle w:val="af1"/>
              <w:keepNext/>
              <w:jc w:val="center"/>
              <w:rPr>
                <w:sz w:val="18"/>
                <w:szCs w:val="18"/>
              </w:rPr>
            </w:pPr>
            <w:r w:rsidRPr="00640BEF">
              <w:rPr>
                <w:sz w:val="18"/>
                <w:szCs w:val="18"/>
              </w:rPr>
              <w:t>100</w:t>
            </w:r>
          </w:p>
        </w:tc>
        <w:tc>
          <w:tcPr>
            <w:tcW w:w="1558" w:type="dxa"/>
            <w:tcBorders>
              <w:top w:val="single" w:sz="2" w:space="0" w:color="000000"/>
              <w:left w:val="single" w:sz="2" w:space="0" w:color="000000"/>
              <w:bottom w:val="single" w:sz="2" w:space="0" w:color="000000"/>
              <w:right w:val="single" w:sz="2" w:space="0" w:color="000000"/>
            </w:tcBorders>
          </w:tcPr>
          <w:p w:rsidR="000C67A3" w:rsidRPr="00640BEF" w:rsidRDefault="000C67A3" w:rsidP="000C67A3">
            <w:pPr>
              <w:pStyle w:val="af1"/>
              <w:keepNext/>
              <w:jc w:val="center"/>
              <w:rPr>
                <w:sz w:val="18"/>
                <w:szCs w:val="18"/>
              </w:rPr>
            </w:pPr>
          </w:p>
          <w:p w:rsidR="000C67A3" w:rsidRPr="00640BEF" w:rsidRDefault="000C67A3" w:rsidP="000C67A3">
            <w:pPr>
              <w:pStyle w:val="af1"/>
              <w:keepNext/>
              <w:jc w:val="center"/>
              <w:rPr>
                <w:sz w:val="18"/>
                <w:szCs w:val="18"/>
              </w:rPr>
            </w:pPr>
          </w:p>
          <w:p w:rsidR="005B65C3" w:rsidRPr="00640BEF" w:rsidRDefault="005B65C3" w:rsidP="000C67A3">
            <w:pPr>
              <w:pStyle w:val="af1"/>
              <w:keepNext/>
              <w:jc w:val="center"/>
              <w:rPr>
                <w:sz w:val="18"/>
                <w:szCs w:val="18"/>
              </w:rPr>
            </w:pPr>
          </w:p>
          <w:p w:rsidR="005B65C3" w:rsidRPr="00640BEF" w:rsidRDefault="005B65C3" w:rsidP="000C67A3">
            <w:pPr>
              <w:pStyle w:val="af1"/>
              <w:keepNext/>
              <w:jc w:val="center"/>
              <w:rPr>
                <w:sz w:val="18"/>
                <w:szCs w:val="18"/>
              </w:rPr>
            </w:pPr>
          </w:p>
          <w:p w:rsidR="005B65C3" w:rsidRPr="00640BEF" w:rsidRDefault="005B65C3" w:rsidP="000C67A3">
            <w:pPr>
              <w:pStyle w:val="af1"/>
              <w:keepNext/>
              <w:jc w:val="center"/>
              <w:rPr>
                <w:sz w:val="18"/>
                <w:szCs w:val="18"/>
              </w:rPr>
            </w:pPr>
          </w:p>
          <w:p w:rsidR="005B65C3" w:rsidRPr="00640BEF" w:rsidRDefault="005B65C3" w:rsidP="000C67A3">
            <w:pPr>
              <w:pStyle w:val="af1"/>
              <w:keepNext/>
              <w:jc w:val="center"/>
              <w:rPr>
                <w:sz w:val="18"/>
                <w:szCs w:val="18"/>
              </w:rPr>
            </w:pPr>
          </w:p>
          <w:p w:rsidR="005B65C3" w:rsidRPr="00640BEF" w:rsidRDefault="005B65C3" w:rsidP="000C67A3">
            <w:pPr>
              <w:pStyle w:val="af1"/>
              <w:keepNext/>
              <w:jc w:val="center"/>
              <w:rPr>
                <w:sz w:val="18"/>
                <w:szCs w:val="18"/>
              </w:rPr>
            </w:pPr>
          </w:p>
          <w:p w:rsidR="005B65C3" w:rsidRPr="00640BEF" w:rsidRDefault="005B65C3" w:rsidP="000C67A3">
            <w:pPr>
              <w:pStyle w:val="af1"/>
              <w:keepNext/>
              <w:jc w:val="center"/>
              <w:rPr>
                <w:sz w:val="18"/>
                <w:szCs w:val="18"/>
              </w:rPr>
            </w:pPr>
          </w:p>
          <w:p w:rsidR="000C67A3" w:rsidRPr="00640BEF" w:rsidRDefault="005B65C3" w:rsidP="000C67A3">
            <w:pPr>
              <w:pStyle w:val="af1"/>
              <w:keepNext/>
              <w:jc w:val="center"/>
              <w:rPr>
                <w:sz w:val="18"/>
                <w:szCs w:val="18"/>
              </w:rPr>
            </w:pPr>
            <w:r w:rsidRPr="00640BEF">
              <w:rPr>
                <w:sz w:val="18"/>
                <w:szCs w:val="18"/>
              </w:rPr>
              <w:t>100</w:t>
            </w:r>
          </w:p>
        </w:tc>
      </w:tr>
      <w:tr w:rsidR="000C67A3" w:rsidRPr="00640BEF" w:rsidTr="000C67A3">
        <w:tc>
          <w:tcPr>
            <w:tcW w:w="709" w:type="dxa"/>
            <w:tcBorders>
              <w:top w:val="single" w:sz="2" w:space="0" w:color="000000"/>
              <w:left w:val="single" w:sz="2" w:space="0" w:color="000000"/>
              <w:bottom w:val="single" w:sz="2" w:space="0" w:color="000000"/>
              <w:right w:val="single" w:sz="2" w:space="0" w:color="000000"/>
            </w:tcBorders>
          </w:tcPr>
          <w:p w:rsidR="000C67A3" w:rsidRPr="00640BEF" w:rsidRDefault="000C67A3" w:rsidP="000C67A3">
            <w:pPr>
              <w:pStyle w:val="af1"/>
              <w:keepNext/>
              <w:numPr>
                <w:ilvl w:val="0"/>
                <w:numId w:val="6"/>
              </w:numPr>
              <w:jc w:val="center"/>
              <w:rPr>
                <w:sz w:val="18"/>
                <w:szCs w:val="18"/>
              </w:rPr>
            </w:pPr>
          </w:p>
        </w:tc>
        <w:tc>
          <w:tcPr>
            <w:tcW w:w="3402" w:type="dxa"/>
            <w:tcBorders>
              <w:top w:val="single" w:sz="2" w:space="0" w:color="000000"/>
              <w:left w:val="single" w:sz="2" w:space="0" w:color="000000"/>
              <w:bottom w:val="single" w:sz="2" w:space="0" w:color="000000"/>
              <w:right w:val="single" w:sz="2" w:space="0" w:color="000000"/>
            </w:tcBorders>
          </w:tcPr>
          <w:p w:rsidR="000C67A3" w:rsidRPr="00640BEF" w:rsidRDefault="005B65C3" w:rsidP="000C67A3">
            <w:pPr>
              <w:widowControl w:val="0"/>
              <w:suppressAutoHyphens w:val="0"/>
              <w:snapToGrid w:val="0"/>
              <w:rPr>
                <w:sz w:val="18"/>
                <w:szCs w:val="18"/>
              </w:rPr>
            </w:pPr>
            <w:r w:rsidRPr="00640BEF">
              <w:rPr>
                <w:sz w:val="18"/>
                <w:szCs w:val="18"/>
              </w:rPr>
              <w:t>Доля граждан, реализовавших свое право на бесплатное предоставление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 в процентах</w:t>
            </w:r>
          </w:p>
        </w:tc>
        <w:tc>
          <w:tcPr>
            <w:tcW w:w="1276" w:type="dxa"/>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5B65C3" w:rsidP="000C67A3">
            <w:pPr>
              <w:pStyle w:val="af1"/>
              <w:keepNext/>
              <w:jc w:val="center"/>
              <w:rPr>
                <w:sz w:val="18"/>
                <w:szCs w:val="18"/>
              </w:rPr>
            </w:pPr>
            <w:r w:rsidRPr="00640BEF">
              <w:rPr>
                <w:sz w:val="18"/>
                <w:szCs w:val="18"/>
              </w:rPr>
              <w:t>%</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5B65C3" w:rsidP="000C67A3">
            <w:pPr>
              <w:pStyle w:val="af1"/>
              <w:keepNext/>
              <w:jc w:val="center"/>
              <w:rPr>
                <w:sz w:val="18"/>
                <w:szCs w:val="18"/>
              </w:rPr>
            </w:pPr>
            <w:r w:rsidRPr="00640BEF">
              <w:rPr>
                <w:sz w:val="18"/>
                <w:szCs w:val="18"/>
              </w:rPr>
              <w:t>100</w:t>
            </w:r>
          </w:p>
        </w:tc>
        <w:tc>
          <w:tcPr>
            <w:tcW w:w="1701" w:type="dxa"/>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5B65C3" w:rsidP="000C67A3">
            <w:pPr>
              <w:pStyle w:val="af1"/>
              <w:keepNext/>
              <w:jc w:val="center"/>
              <w:rPr>
                <w:sz w:val="18"/>
                <w:szCs w:val="18"/>
              </w:rPr>
            </w:pPr>
            <w:r w:rsidRPr="00640BEF">
              <w:rPr>
                <w:sz w:val="18"/>
                <w:szCs w:val="18"/>
              </w:rPr>
              <w:t>100</w:t>
            </w:r>
          </w:p>
        </w:tc>
        <w:tc>
          <w:tcPr>
            <w:tcW w:w="1701" w:type="dxa"/>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5B65C3" w:rsidP="000C67A3">
            <w:pPr>
              <w:pStyle w:val="af1"/>
              <w:keepNext/>
              <w:jc w:val="center"/>
              <w:rPr>
                <w:sz w:val="18"/>
                <w:szCs w:val="18"/>
              </w:rPr>
            </w:pPr>
            <w:r w:rsidRPr="00640BEF">
              <w:rPr>
                <w:sz w:val="18"/>
                <w:szCs w:val="18"/>
              </w:rPr>
              <w:t>100</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5B65C3" w:rsidP="000C67A3">
            <w:pPr>
              <w:pStyle w:val="af1"/>
              <w:keepNext/>
              <w:jc w:val="center"/>
              <w:rPr>
                <w:sz w:val="18"/>
                <w:szCs w:val="18"/>
              </w:rPr>
            </w:pPr>
            <w:r w:rsidRPr="00640BEF">
              <w:rPr>
                <w:sz w:val="18"/>
                <w:szCs w:val="18"/>
              </w:rPr>
              <w:t>100</w:t>
            </w:r>
          </w:p>
        </w:tc>
        <w:tc>
          <w:tcPr>
            <w:tcW w:w="1418" w:type="dxa"/>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5B65C3" w:rsidP="000C67A3">
            <w:pPr>
              <w:pStyle w:val="af1"/>
              <w:keepNext/>
              <w:jc w:val="center"/>
              <w:rPr>
                <w:sz w:val="18"/>
                <w:szCs w:val="18"/>
              </w:rPr>
            </w:pPr>
            <w:r w:rsidRPr="00640BEF">
              <w:rPr>
                <w:sz w:val="18"/>
                <w:szCs w:val="18"/>
              </w:rPr>
              <w:t>100</w:t>
            </w:r>
          </w:p>
        </w:tc>
        <w:tc>
          <w:tcPr>
            <w:tcW w:w="1558" w:type="dxa"/>
            <w:tcBorders>
              <w:top w:val="single" w:sz="2" w:space="0" w:color="000000"/>
              <w:left w:val="single" w:sz="2" w:space="0" w:color="000000"/>
              <w:bottom w:val="single" w:sz="2" w:space="0" w:color="000000"/>
              <w:right w:val="single" w:sz="2" w:space="0" w:color="000000"/>
            </w:tcBorders>
            <w:vAlign w:val="center"/>
            <w:hideMark/>
          </w:tcPr>
          <w:p w:rsidR="000C67A3" w:rsidRPr="00640BEF" w:rsidRDefault="005B65C3" w:rsidP="000C67A3">
            <w:pPr>
              <w:pStyle w:val="af1"/>
              <w:keepNext/>
              <w:jc w:val="center"/>
              <w:rPr>
                <w:sz w:val="18"/>
                <w:szCs w:val="18"/>
              </w:rPr>
            </w:pPr>
            <w:r w:rsidRPr="00640BEF">
              <w:rPr>
                <w:sz w:val="18"/>
                <w:szCs w:val="18"/>
              </w:rPr>
              <w:t>10</w:t>
            </w:r>
            <w:r w:rsidR="000C67A3" w:rsidRPr="00640BEF">
              <w:rPr>
                <w:sz w:val="18"/>
                <w:szCs w:val="18"/>
              </w:rPr>
              <w:t>0</w:t>
            </w:r>
          </w:p>
        </w:tc>
      </w:tr>
    </w:tbl>
    <w:p w:rsidR="000C67A3" w:rsidRDefault="000C67A3" w:rsidP="000C67A3">
      <w:pPr>
        <w:pStyle w:val="ConsPlusNormal"/>
        <w:suppressAutoHyphens w:val="0"/>
        <w:ind w:firstLine="709"/>
        <w:jc w:val="right"/>
        <w:rPr>
          <w:rFonts w:ascii="Times New Roman" w:hAnsi="Times New Roman" w:cs="Times New Roman"/>
          <w:color w:val="000000"/>
          <w:sz w:val="24"/>
        </w:rPr>
      </w:pPr>
    </w:p>
    <w:p w:rsidR="000C67A3" w:rsidRDefault="000C67A3" w:rsidP="000C67A3">
      <w:pPr>
        <w:pStyle w:val="ConsPlusNormal"/>
        <w:suppressAutoHyphens w:val="0"/>
        <w:ind w:firstLine="709"/>
        <w:jc w:val="right"/>
        <w:rPr>
          <w:rFonts w:ascii="Times New Roman" w:hAnsi="Times New Roman" w:cs="Times New Roman"/>
          <w:color w:val="000000"/>
          <w:sz w:val="24"/>
        </w:rPr>
      </w:pPr>
    </w:p>
    <w:p w:rsidR="000C67A3" w:rsidRDefault="000C67A3" w:rsidP="000C67A3">
      <w:pPr>
        <w:pStyle w:val="ConsPlusNormal"/>
        <w:suppressAutoHyphens w:val="0"/>
        <w:ind w:firstLine="709"/>
        <w:jc w:val="right"/>
        <w:rPr>
          <w:rFonts w:ascii="Times New Roman" w:hAnsi="Times New Roman" w:cs="Times New Roman"/>
          <w:color w:val="000000"/>
          <w:sz w:val="24"/>
        </w:rPr>
      </w:pPr>
    </w:p>
    <w:p w:rsidR="000C67A3" w:rsidRDefault="000C67A3" w:rsidP="000C67A3">
      <w:pPr>
        <w:pStyle w:val="ConsPlusNormal"/>
        <w:suppressAutoHyphens w:val="0"/>
        <w:ind w:firstLine="709"/>
        <w:jc w:val="right"/>
        <w:rPr>
          <w:rFonts w:ascii="Times New Roman" w:hAnsi="Times New Roman" w:cs="Times New Roman"/>
          <w:color w:val="000000"/>
          <w:sz w:val="24"/>
        </w:rPr>
      </w:pPr>
    </w:p>
    <w:p w:rsidR="000C67A3" w:rsidRDefault="000C67A3" w:rsidP="000C67A3">
      <w:pPr>
        <w:pStyle w:val="ConsPlusNormal"/>
        <w:suppressAutoHyphens w:val="0"/>
        <w:ind w:firstLine="709"/>
        <w:jc w:val="right"/>
        <w:rPr>
          <w:rFonts w:ascii="Times New Roman" w:hAnsi="Times New Roman" w:cs="Times New Roman"/>
          <w:color w:val="000000"/>
          <w:sz w:val="24"/>
        </w:rPr>
      </w:pPr>
    </w:p>
    <w:p w:rsidR="005B65C3" w:rsidRDefault="005B65C3" w:rsidP="005B65C3">
      <w:pPr>
        <w:pStyle w:val="ConsPlusNormal"/>
        <w:suppressAutoHyphens w:val="0"/>
        <w:ind w:firstLine="0"/>
        <w:rPr>
          <w:rFonts w:ascii="Times New Roman" w:hAnsi="Times New Roman" w:cs="Times New Roman"/>
          <w:color w:val="000000"/>
          <w:sz w:val="24"/>
        </w:rPr>
      </w:pPr>
    </w:p>
    <w:p w:rsidR="00640BEF" w:rsidRDefault="00640BEF" w:rsidP="005B65C3">
      <w:pPr>
        <w:pStyle w:val="ConsPlusNormal"/>
        <w:suppressAutoHyphens w:val="0"/>
        <w:ind w:firstLine="0"/>
        <w:rPr>
          <w:rFonts w:ascii="Times New Roman" w:hAnsi="Times New Roman" w:cs="Times New Roman"/>
          <w:color w:val="000000"/>
          <w:sz w:val="24"/>
        </w:rPr>
      </w:pPr>
    </w:p>
    <w:p w:rsidR="000C67A3" w:rsidRDefault="000C67A3" w:rsidP="000C67A3">
      <w:pPr>
        <w:pStyle w:val="ConsPlusNormal"/>
        <w:suppressAutoHyphens w:val="0"/>
        <w:ind w:firstLine="709"/>
        <w:jc w:val="right"/>
        <w:rPr>
          <w:rFonts w:ascii="Times New Roman" w:hAnsi="Times New Roman" w:cs="Times New Roman"/>
          <w:color w:val="000000"/>
          <w:sz w:val="24"/>
        </w:rPr>
      </w:pPr>
    </w:p>
    <w:p w:rsidR="000C67A3" w:rsidRDefault="000C67A3" w:rsidP="000C67A3">
      <w:pPr>
        <w:pStyle w:val="ConsPlusNormal"/>
        <w:suppressAutoHyphens w:val="0"/>
        <w:ind w:firstLine="0"/>
        <w:rPr>
          <w:rFonts w:ascii="Times New Roman" w:hAnsi="Times New Roman" w:cs="Times New Roman"/>
          <w:color w:val="000000"/>
          <w:sz w:val="24"/>
        </w:rPr>
      </w:pPr>
    </w:p>
    <w:p w:rsidR="000C67A3" w:rsidRDefault="000C67A3" w:rsidP="000C67A3">
      <w:pPr>
        <w:pStyle w:val="ConsPlusNormal"/>
        <w:suppressAutoHyphens w:val="0"/>
        <w:ind w:firstLine="0"/>
        <w:rPr>
          <w:rFonts w:ascii="Times New Roman" w:hAnsi="Times New Roman" w:cs="Times New Roman"/>
          <w:color w:val="000000"/>
          <w:sz w:val="24"/>
        </w:rPr>
      </w:pPr>
    </w:p>
    <w:p w:rsidR="009C778B" w:rsidRPr="00486648" w:rsidRDefault="00FF6EE6" w:rsidP="000C67A3">
      <w:pPr>
        <w:pStyle w:val="ConsPlusNormal"/>
        <w:suppressAutoHyphens w:val="0"/>
        <w:ind w:firstLine="709"/>
        <w:jc w:val="right"/>
        <w:rPr>
          <w:rFonts w:ascii="Times New Roman" w:hAnsi="Times New Roman" w:cs="Times New Roman"/>
          <w:b/>
          <w:color w:val="000000"/>
          <w:sz w:val="24"/>
          <w:szCs w:val="24"/>
        </w:rPr>
      </w:pP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r>
      <w:r w:rsidR="009C778B" w:rsidRPr="00486648">
        <w:rPr>
          <w:rFonts w:ascii="Times New Roman" w:hAnsi="Times New Roman" w:cs="Times New Roman"/>
          <w:b/>
          <w:color w:val="000000"/>
          <w:sz w:val="24"/>
        </w:rPr>
        <w:t>Таблица 2</w:t>
      </w:r>
    </w:p>
    <w:p w:rsidR="009C778B" w:rsidRDefault="009C778B">
      <w:pPr>
        <w:pStyle w:val="ConsPlusNormal"/>
        <w:suppressAutoHyphens w:val="0"/>
        <w:ind w:firstLine="709"/>
        <w:jc w:val="center"/>
      </w:pPr>
      <w:r>
        <w:rPr>
          <w:rFonts w:ascii="Times New Roman" w:hAnsi="Times New Roman" w:cs="Times New Roman"/>
          <w:b/>
          <w:sz w:val="28"/>
          <w:szCs w:val="28"/>
        </w:rPr>
        <w:t>Перечень подпрограмм муниципальной программы, ведомственных программ и основных мероприятий подпрограммы  муниципальной программы на период 20</w:t>
      </w:r>
      <w:r w:rsidR="00FF6EE6">
        <w:rPr>
          <w:rFonts w:ascii="Times New Roman" w:hAnsi="Times New Roman" w:cs="Times New Roman"/>
          <w:b/>
          <w:sz w:val="28"/>
          <w:szCs w:val="28"/>
        </w:rPr>
        <w:t>2</w:t>
      </w:r>
      <w:r w:rsidR="003A6546">
        <w:rPr>
          <w:rFonts w:ascii="Times New Roman" w:hAnsi="Times New Roman" w:cs="Times New Roman"/>
          <w:b/>
          <w:sz w:val="28"/>
          <w:szCs w:val="28"/>
        </w:rPr>
        <w:t>5</w:t>
      </w:r>
      <w:r>
        <w:rPr>
          <w:rFonts w:ascii="Times New Roman" w:hAnsi="Times New Roman" w:cs="Times New Roman"/>
          <w:b/>
          <w:sz w:val="28"/>
          <w:szCs w:val="28"/>
        </w:rPr>
        <w:t>-20</w:t>
      </w:r>
      <w:r w:rsidR="003A6546">
        <w:rPr>
          <w:rFonts w:ascii="Times New Roman" w:hAnsi="Times New Roman" w:cs="Times New Roman"/>
          <w:b/>
          <w:sz w:val="28"/>
          <w:szCs w:val="28"/>
        </w:rPr>
        <w:t>30</w:t>
      </w:r>
      <w:r>
        <w:rPr>
          <w:rFonts w:ascii="Times New Roman" w:hAnsi="Times New Roman" w:cs="Times New Roman"/>
          <w:b/>
          <w:sz w:val="28"/>
          <w:szCs w:val="28"/>
        </w:rPr>
        <w:t xml:space="preserve"> </w:t>
      </w:r>
      <w:r w:rsidR="00204F9E">
        <w:rPr>
          <w:rFonts w:ascii="Times New Roman" w:hAnsi="Times New Roman" w:cs="Times New Roman"/>
          <w:b/>
          <w:sz w:val="28"/>
          <w:szCs w:val="28"/>
        </w:rPr>
        <w:t>гг.</w:t>
      </w:r>
    </w:p>
    <w:tbl>
      <w:tblPr>
        <w:tblW w:w="15209" w:type="dxa"/>
        <w:tblInd w:w="-5" w:type="dxa"/>
        <w:tblLayout w:type="fixed"/>
        <w:tblCellMar>
          <w:left w:w="0" w:type="dxa"/>
          <w:right w:w="0" w:type="dxa"/>
        </w:tblCellMar>
        <w:tblLook w:val="0000" w:firstRow="0" w:lastRow="0" w:firstColumn="0" w:lastColumn="0" w:noHBand="0" w:noVBand="0"/>
      </w:tblPr>
      <w:tblGrid>
        <w:gridCol w:w="697"/>
        <w:gridCol w:w="2999"/>
        <w:gridCol w:w="1134"/>
        <w:gridCol w:w="992"/>
        <w:gridCol w:w="992"/>
        <w:gridCol w:w="4253"/>
        <w:gridCol w:w="2410"/>
        <w:gridCol w:w="1701"/>
        <w:gridCol w:w="31"/>
      </w:tblGrid>
      <w:tr w:rsidR="009C778B" w:rsidTr="00860FDE">
        <w:trPr>
          <w:cantSplit/>
          <w:trHeight w:val="1027"/>
        </w:trPr>
        <w:tc>
          <w:tcPr>
            <w:tcW w:w="697" w:type="dxa"/>
            <w:vMerge w:val="restart"/>
            <w:tcBorders>
              <w:top w:val="single" w:sz="4" w:space="0" w:color="000000"/>
              <w:left w:val="single" w:sz="4" w:space="0" w:color="000000"/>
              <w:bottom w:val="single" w:sz="4" w:space="0" w:color="000000"/>
            </w:tcBorders>
            <w:shd w:val="clear" w:color="auto" w:fill="auto"/>
            <w:vAlign w:val="center"/>
          </w:tcPr>
          <w:p w:rsidR="009C778B" w:rsidRDefault="009C778B">
            <w:pPr>
              <w:widowControl w:val="0"/>
              <w:suppressAutoHyphens w:val="0"/>
              <w:snapToGrid w:val="0"/>
              <w:jc w:val="center"/>
              <w:rPr>
                <w:sz w:val="20"/>
                <w:szCs w:val="20"/>
              </w:rPr>
            </w:pPr>
            <w:r>
              <w:rPr>
                <w:sz w:val="20"/>
                <w:szCs w:val="20"/>
              </w:rPr>
              <w:t>№</w:t>
            </w:r>
          </w:p>
          <w:p w:rsidR="009C778B" w:rsidRDefault="009C778B">
            <w:pPr>
              <w:widowControl w:val="0"/>
              <w:suppressAutoHyphens w:val="0"/>
              <w:jc w:val="center"/>
            </w:pPr>
            <w:r>
              <w:rPr>
                <w:sz w:val="20"/>
                <w:szCs w:val="20"/>
              </w:rPr>
              <w:t>п/п</w:t>
            </w:r>
          </w:p>
        </w:tc>
        <w:tc>
          <w:tcPr>
            <w:tcW w:w="2999" w:type="dxa"/>
            <w:vMerge w:val="restart"/>
            <w:tcBorders>
              <w:top w:val="single" w:sz="4" w:space="0" w:color="000000"/>
              <w:left w:val="single" w:sz="4" w:space="0" w:color="000000"/>
              <w:bottom w:val="single" w:sz="4" w:space="0" w:color="000000"/>
            </w:tcBorders>
            <w:shd w:val="clear" w:color="auto" w:fill="auto"/>
            <w:vAlign w:val="center"/>
          </w:tcPr>
          <w:p w:rsidR="009C778B" w:rsidRDefault="009C778B">
            <w:pPr>
              <w:widowControl w:val="0"/>
              <w:suppressAutoHyphens w:val="0"/>
              <w:snapToGrid w:val="0"/>
              <w:jc w:val="center"/>
            </w:pPr>
            <w:r>
              <w:rPr>
                <w:sz w:val="20"/>
                <w:szCs w:val="20"/>
              </w:rPr>
              <w:t>Номер и наименование подпрограммы</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9C778B" w:rsidRDefault="009C778B">
            <w:pPr>
              <w:widowControl w:val="0"/>
              <w:suppressAutoHyphens w:val="0"/>
              <w:snapToGrid w:val="0"/>
              <w:ind w:left="62" w:right="42"/>
              <w:jc w:val="center"/>
            </w:pPr>
            <w:r>
              <w:rPr>
                <w:sz w:val="20"/>
                <w:szCs w:val="20"/>
              </w:rPr>
              <w:t>Ответственный исполнитель</w:t>
            </w:r>
          </w:p>
        </w:tc>
        <w:tc>
          <w:tcPr>
            <w:tcW w:w="1984" w:type="dxa"/>
            <w:gridSpan w:val="2"/>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r>
              <w:rPr>
                <w:color w:val="000000"/>
                <w:sz w:val="20"/>
                <w:szCs w:val="20"/>
              </w:rPr>
              <w:t>Срок</w:t>
            </w:r>
          </w:p>
        </w:tc>
        <w:tc>
          <w:tcPr>
            <w:tcW w:w="4253" w:type="dxa"/>
            <w:vMerge w:val="restart"/>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r>
              <w:rPr>
                <w:sz w:val="20"/>
                <w:szCs w:val="20"/>
              </w:rPr>
              <w:t>Ожидаемый непосредственный результат (краткое описание)</w:t>
            </w:r>
          </w:p>
        </w:tc>
        <w:tc>
          <w:tcPr>
            <w:tcW w:w="2410" w:type="dxa"/>
            <w:vMerge w:val="restart"/>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r>
              <w:rPr>
                <w:sz w:val="20"/>
                <w:szCs w:val="20"/>
              </w:rPr>
              <w:t>Последствия не реализации</w:t>
            </w:r>
          </w:p>
        </w:tc>
        <w:tc>
          <w:tcPr>
            <w:tcW w:w="1701"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r>
              <w:rPr>
                <w:sz w:val="20"/>
                <w:szCs w:val="20"/>
              </w:rPr>
              <w:t>Связь с показателями муниципальной программы</w:t>
            </w:r>
          </w:p>
        </w:tc>
        <w:tc>
          <w:tcPr>
            <w:tcW w:w="31" w:type="dxa"/>
            <w:tcBorders>
              <w:left w:val="single" w:sz="4" w:space="0" w:color="000000"/>
            </w:tcBorders>
            <w:shd w:val="clear" w:color="auto" w:fill="auto"/>
          </w:tcPr>
          <w:p w:rsidR="009C778B" w:rsidRDefault="009C778B">
            <w:pPr>
              <w:widowControl w:val="0"/>
              <w:suppressAutoHyphens w:val="0"/>
              <w:snapToGrid w:val="0"/>
              <w:jc w:val="center"/>
            </w:pPr>
          </w:p>
        </w:tc>
      </w:tr>
      <w:tr w:rsidR="009C778B" w:rsidTr="00860FDE">
        <w:trPr>
          <w:cantSplit/>
          <w:trHeight w:val="464"/>
        </w:trPr>
        <w:tc>
          <w:tcPr>
            <w:tcW w:w="697" w:type="dxa"/>
            <w:vMerge/>
            <w:tcBorders>
              <w:top w:val="single" w:sz="4" w:space="0" w:color="000000"/>
              <w:left w:val="single" w:sz="4" w:space="0" w:color="000000"/>
              <w:bottom w:val="single" w:sz="4" w:space="0" w:color="000000"/>
            </w:tcBorders>
            <w:shd w:val="clear" w:color="auto" w:fill="auto"/>
            <w:vAlign w:val="center"/>
          </w:tcPr>
          <w:p w:rsidR="009C778B" w:rsidRDefault="009C778B">
            <w:pPr>
              <w:widowControl w:val="0"/>
              <w:suppressAutoHyphens w:val="0"/>
              <w:snapToGrid w:val="0"/>
              <w:jc w:val="center"/>
            </w:pPr>
          </w:p>
        </w:tc>
        <w:tc>
          <w:tcPr>
            <w:tcW w:w="2999" w:type="dxa"/>
            <w:vMerge/>
            <w:tcBorders>
              <w:top w:val="single" w:sz="4" w:space="0" w:color="000000"/>
              <w:left w:val="single" w:sz="4" w:space="0" w:color="000000"/>
              <w:bottom w:val="single" w:sz="4" w:space="0" w:color="000000"/>
            </w:tcBorders>
            <w:shd w:val="clear" w:color="auto" w:fill="auto"/>
            <w:vAlign w:val="center"/>
          </w:tcPr>
          <w:p w:rsidR="009C778B" w:rsidRDefault="009C778B">
            <w:pPr>
              <w:widowControl w:val="0"/>
              <w:suppressAutoHyphens w:val="0"/>
              <w:snapToGrid w:val="0"/>
              <w:jc w:val="center"/>
            </w:pPr>
          </w:p>
        </w:tc>
        <w:tc>
          <w:tcPr>
            <w:tcW w:w="1134" w:type="dxa"/>
            <w:vMerge/>
            <w:tcBorders>
              <w:top w:val="single" w:sz="4" w:space="0" w:color="000000"/>
              <w:left w:val="single" w:sz="4" w:space="0" w:color="000000"/>
              <w:bottom w:val="single" w:sz="4" w:space="0" w:color="000000"/>
            </w:tcBorders>
            <w:shd w:val="clear" w:color="auto" w:fill="auto"/>
            <w:vAlign w:val="center"/>
          </w:tcPr>
          <w:p w:rsidR="009C778B" w:rsidRDefault="009C778B">
            <w:pPr>
              <w:widowControl w:val="0"/>
              <w:suppressAutoHyphens w:val="0"/>
              <w:snapToGrid w:val="0"/>
              <w:ind w:left="62" w:right="42"/>
              <w:jc w:val="center"/>
            </w:pPr>
          </w:p>
        </w:tc>
        <w:tc>
          <w:tcPr>
            <w:tcW w:w="992" w:type="dxa"/>
            <w:tcBorders>
              <w:top w:val="single" w:sz="4" w:space="0" w:color="000000"/>
              <w:left w:val="single" w:sz="4" w:space="0" w:color="000000"/>
              <w:bottom w:val="single" w:sz="4" w:space="0" w:color="000000"/>
            </w:tcBorders>
            <w:shd w:val="clear" w:color="auto" w:fill="auto"/>
          </w:tcPr>
          <w:p w:rsidR="009C778B" w:rsidRDefault="009C778B" w:rsidP="003A6546">
            <w:pPr>
              <w:widowControl w:val="0"/>
              <w:suppressAutoHyphens w:val="0"/>
              <w:snapToGrid w:val="0"/>
              <w:jc w:val="center"/>
            </w:pPr>
            <w:r>
              <w:rPr>
                <w:color w:val="000000"/>
                <w:sz w:val="20"/>
                <w:szCs w:val="20"/>
              </w:rPr>
              <w:t>20</w:t>
            </w:r>
            <w:r w:rsidR="00FF6EE6">
              <w:rPr>
                <w:color w:val="000000"/>
                <w:sz w:val="20"/>
                <w:szCs w:val="20"/>
              </w:rPr>
              <w:t>2</w:t>
            </w:r>
            <w:r w:rsidR="003A6546">
              <w:rPr>
                <w:color w:val="000000"/>
                <w:sz w:val="20"/>
                <w:szCs w:val="20"/>
              </w:rPr>
              <w:t>5</w:t>
            </w:r>
          </w:p>
        </w:tc>
        <w:tc>
          <w:tcPr>
            <w:tcW w:w="992" w:type="dxa"/>
            <w:tcBorders>
              <w:top w:val="single" w:sz="4" w:space="0" w:color="000000"/>
              <w:left w:val="single" w:sz="4" w:space="0" w:color="000000"/>
              <w:bottom w:val="single" w:sz="4" w:space="0" w:color="000000"/>
            </w:tcBorders>
            <w:shd w:val="clear" w:color="auto" w:fill="auto"/>
          </w:tcPr>
          <w:p w:rsidR="009C778B" w:rsidRDefault="009C778B" w:rsidP="003A6546">
            <w:pPr>
              <w:widowControl w:val="0"/>
              <w:suppressAutoHyphens w:val="0"/>
              <w:snapToGrid w:val="0"/>
              <w:jc w:val="center"/>
            </w:pPr>
            <w:r>
              <w:rPr>
                <w:color w:val="000000"/>
                <w:sz w:val="20"/>
                <w:szCs w:val="20"/>
              </w:rPr>
              <w:t>20</w:t>
            </w:r>
            <w:r w:rsidR="003A6546">
              <w:rPr>
                <w:color w:val="000000"/>
                <w:sz w:val="20"/>
                <w:szCs w:val="20"/>
              </w:rPr>
              <w:t>30</w:t>
            </w:r>
            <w:r>
              <w:rPr>
                <w:color w:val="000000"/>
                <w:sz w:val="20"/>
                <w:szCs w:val="20"/>
              </w:rPr>
              <w:t xml:space="preserve"> </w:t>
            </w:r>
          </w:p>
        </w:tc>
        <w:tc>
          <w:tcPr>
            <w:tcW w:w="4253" w:type="dxa"/>
            <w:vMerge/>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p>
        </w:tc>
        <w:tc>
          <w:tcPr>
            <w:tcW w:w="2410" w:type="dxa"/>
            <w:vMerge/>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p>
        </w:tc>
        <w:tc>
          <w:tcPr>
            <w:tcW w:w="1701"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p>
        </w:tc>
        <w:tc>
          <w:tcPr>
            <w:tcW w:w="31" w:type="dxa"/>
            <w:shd w:val="clear" w:color="auto" w:fill="auto"/>
          </w:tcPr>
          <w:p w:rsidR="009C778B" w:rsidRDefault="009C778B">
            <w:pPr>
              <w:snapToGrid w:val="0"/>
            </w:pPr>
          </w:p>
        </w:tc>
      </w:tr>
      <w:tr w:rsidR="009C778B" w:rsidTr="00860FDE">
        <w:tc>
          <w:tcPr>
            <w:tcW w:w="697"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r>
              <w:rPr>
                <w:color w:val="000000"/>
                <w:sz w:val="20"/>
                <w:szCs w:val="20"/>
              </w:rPr>
              <w:t>1</w:t>
            </w:r>
          </w:p>
        </w:tc>
        <w:tc>
          <w:tcPr>
            <w:tcW w:w="2999"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r>
              <w:rPr>
                <w:color w:val="000000"/>
                <w:sz w:val="20"/>
                <w:szCs w:val="20"/>
              </w:rPr>
              <w:t>2</w:t>
            </w:r>
          </w:p>
        </w:tc>
        <w:tc>
          <w:tcPr>
            <w:tcW w:w="1134"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ind w:left="62" w:right="42"/>
              <w:jc w:val="center"/>
            </w:pPr>
            <w:r>
              <w:rPr>
                <w:color w:val="000000"/>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r>
              <w:rPr>
                <w:color w:val="000000"/>
                <w:sz w:val="20"/>
                <w:szCs w:val="20"/>
              </w:rPr>
              <w:t>4</w:t>
            </w:r>
          </w:p>
        </w:tc>
        <w:tc>
          <w:tcPr>
            <w:tcW w:w="992"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r>
              <w:rPr>
                <w:color w:val="000000"/>
                <w:sz w:val="20"/>
                <w:szCs w:val="20"/>
              </w:rPr>
              <w:t>5</w:t>
            </w:r>
          </w:p>
        </w:tc>
        <w:tc>
          <w:tcPr>
            <w:tcW w:w="4253"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r>
              <w:rPr>
                <w:color w:val="000000"/>
                <w:sz w:val="20"/>
                <w:szCs w:val="20"/>
              </w:rPr>
              <w:t>6</w:t>
            </w:r>
          </w:p>
        </w:tc>
        <w:tc>
          <w:tcPr>
            <w:tcW w:w="2410"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r>
              <w:rPr>
                <w:color w:val="000000"/>
                <w:sz w:val="20"/>
                <w:szCs w:val="20"/>
              </w:rPr>
              <w:t>7</w:t>
            </w:r>
          </w:p>
        </w:tc>
        <w:tc>
          <w:tcPr>
            <w:tcW w:w="1701" w:type="dxa"/>
            <w:tcBorders>
              <w:top w:val="single" w:sz="4" w:space="0" w:color="000000"/>
              <w:left w:val="single" w:sz="4" w:space="0" w:color="000000"/>
              <w:bottom w:val="single" w:sz="4" w:space="0" w:color="000000"/>
            </w:tcBorders>
            <w:shd w:val="clear" w:color="auto" w:fill="auto"/>
          </w:tcPr>
          <w:p w:rsidR="009C778B" w:rsidRDefault="009C778B">
            <w:pPr>
              <w:widowControl w:val="0"/>
              <w:suppressAutoHyphens w:val="0"/>
              <w:snapToGrid w:val="0"/>
              <w:jc w:val="center"/>
            </w:pPr>
            <w:r>
              <w:rPr>
                <w:color w:val="000000"/>
                <w:sz w:val="20"/>
                <w:szCs w:val="20"/>
              </w:rPr>
              <w:t>8</w:t>
            </w:r>
          </w:p>
        </w:tc>
        <w:tc>
          <w:tcPr>
            <w:tcW w:w="31" w:type="dxa"/>
            <w:shd w:val="clear" w:color="auto" w:fill="auto"/>
          </w:tcPr>
          <w:p w:rsidR="009C778B" w:rsidRDefault="009C778B">
            <w:pPr>
              <w:snapToGrid w:val="0"/>
            </w:pPr>
          </w:p>
        </w:tc>
      </w:tr>
    </w:tbl>
    <w:p w:rsidR="009C778B" w:rsidRDefault="009C778B">
      <w:pPr>
        <w:widowControl w:val="0"/>
        <w:suppressAutoHyphens w:val="0"/>
        <w:ind w:firstLine="709"/>
        <w:jc w:val="both"/>
        <w:rPr>
          <w:color w:val="000000"/>
          <w:sz w:val="20"/>
          <w:szCs w:val="20"/>
        </w:rPr>
      </w:pPr>
      <w:r>
        <w:rPr>
          <w:color w:val="000000"/>
          <w:sz w:val="22"/>
          <w:szCs w:val="22"/>
        </w:rPr>
        <w:t xml:space="preserve">        </w:t>
      </w:r>
    </w:p>
    <w:tbl>
      <w:tblPr>
        <w:tblW w:w="15178" w:type="dxa"/>
        <w:tblInd w:w="-5" w:type="dxa"/>
        <w:tblLayout w:type="fixed"/>
        <w:tblCellMar>
          <w:left w:w="0" w:type="dxa"/>
          <w:right w:w="0" w:type="dxa"/>
        </w:tblCellMar>
        <w:tblLook w:val="0000" w:firstRow="0" w:lastRow="0" w:firstColumn="0" w:lastColumn="0" w:noHBand="0" w:noVBand="0"/>
      </w:tblPr>
      <w:tblGrid>
        <w:gridCol w:w="696"/>
        <w:gridCol w:w="3000"/>
        <w:gridCol w:w="1134"/>
        <w:gridCol w:w="992"/>
        <w:gridCol w:w="992"/>
        <w:gridCol w:w="4253"/>
        <w:gridCol w:w="2410"/>
        <w:gridCol w:w="1701"/>
      </w:tblGrid>
      <w:tr w:rsidR="009C778B" w:rsidRPr="00463F27" w:rsidTr="002512B9">
        <w:trPr>
          <w:trHeight w:val="215"/>
        </w:trPr>
        <w:tc>
          <w:tcPr>
            <w:tcW w:w="696" w:type="dxa"/>
            <w:tcBorders>
              <w:top w:val="single" w:sz="4" w:space="0" w:color="000000"/>
              <w:left w:val="single" w:sz="4" w:space="0" w:color="000000"/>
              <w:bottom w:val="single" w:sz="4" w:space="0" w:color="000000"/>
            </w:tcBorders>
            <w:shd w:val="clear" w:color="auto" w:fill="auto"/>
          </w:tcPr>
          <w:p w:rsidR="009C778B" w:rsidRPr="00463F27" w:rsidRDefault="009C778B">
            <w:pPr>
              <w:widowControl w:val="0"/>
              <w:suppressAutoHyphens w:val="0"/>
              <w:snapToGrid w:val="0"/>
              <w:jc w:val="center"/>
              <w:rPr>
                <w:sz w:val="18"/>
                <w:szCs w:val="18"/>
              </w:rPr>
            </w:pPr>
            <w:r w:rsidRPr="00463F27">
              <w:rPr>
                <w:color w:val="000000"/>
                <w:sz w:val="18"/>
                <w:szCs w:val="18"/>
              </w:rPr>
              <w:t>1</w:t>
            </w:r>
          </w:p>
        </w:tc>
        <w:tc>
          <w:tcPr>
            <w:tcW w:w="3000" w:type="dxa"/>
            <w:tcBorders>
              <w:top w:val="single" w:sz="4" w:space="0" w:color="000000"/>
              <w:left w:val="single" w:sz="4" w:space="0" w:color="000000"/>
              <w:bottom w:val="single" w:sz="4" w:space="0" w:color="000000"/>
            </w:tcBorders>
            <w:shd w:val="clear" w:color="auto" w:fill="auto"/>
          </w:tcPr>
          <w:p w:rsidR="009C778B" w:rsidRPr="00463F27" w:rsidRDefault="009C778B">
            <w:pPr>
              <w:pStyle w:val="ConsPlusNormal"/>
              <w:suppressAutoHyphens w:val="0"/>
              <w:snapToGrid w:val="0"/>
              <w:ind w:left="141" w:right="50" w:firstLine="0"/>
              <w:jc w:val="both"/>
              <w:rPr>
                <w:rFonts w:ascii="Times New Roman" w:hAnsi="Times New Roman" w:cs="Times New Roman"/>
                <w:color w:val="000000"/>
                <w:sz w:val="18"/>
                <w:szCs w:val="18"/>
              </w:rPr>
            </w:pPr>
            <w:r w:rsidRPr="00463F27">
              <w:rPr>
                <w:rFonts w:ascii="Times New Roman" w:hAnsi="Times New Roman" w:cs="Times New Roman"/>
                <w:b/>
                <w:color w:val="000000"/>
                <w:sz w:val="18"/>
                <w:szCs w:val="18"/>
              </w:rPr>
              <w:t>Подпрограмма1</w:t>
            </w:r>
          </w:p>
          <w:p w:rsidR="009C778B" w:rsidRPr="00463F27" w:rsidRDefault="009C778B">
            <w:pPr>
              <w:pStyle w:val="ConsPlusNormal"/>
              <w:suppressAutoHyphens w:val="0"/>
              <w:snapToGrid w:val="0"/>
              <w:ind w:left="141" w:right="50" w:firstLine="0"/>
              <w:jc w:val="both"/>
              <w:rPr>
                <w:sz w:val="18"/>
                <w:szCs w:val="18"/>
              </w:rPr>
            </w:pPr>
            <w:r w:rsidRPr="00463F27">
              <w:rPr>
                <w:rFonts w:ascii="Times New Roman" w:hAnsi="Times New Roman" w:cs="Times New Roman"/>
                <w:color w:val="000000"/>
                <w:sz w:val="18"/>
                <w:szCs w:val="18"/>
              </w:rPr>
              <w:t>«</w:t>
            </w:r>
            <w:r w:rsidRPr="00463F27">
              <w:rPr>
                <w:rFonts w:ascii="Times New Roman" w:hAnsi="Times New Roman" w:cs="Times New Roman"/>
                <w:sz w:val="18"/>
                <w:szCs w:val="18"/>
              </w:rPr>
              <w:t>Управление муниципальным имуществом и  земельными ресурсами»</w:t>
            </w:r>
          </w:p>
        </w:tc>
        <w:tc>
          <w:tcPr>
            <w:tcW w:w="1134" w:type="dxa"/>
            <w:tcBorders>
              <w:top w:val="single" w:sz="4" w:space="0" w:color="000000"/>
              <w:left w:val="single" w:sz="4" w:space="0" w:color="000000"/>
              <w:bottom w:val="single" w:sz="4" w:space="0" w:color="000000"/>
            </w:tcBorders>
            <w:shd w:val="clear" w:color="auto" w:fill="auto"/>
          </w:tcPr>
          <w:p w:rsidR="009C778B" w:rsidRPr="00463F27" w:rsidRDefault="00895474" w:rsidP="00895474">
            <w:pPr>
              <w:widowControl w:val="0"/>
              <w:suppressAutoHyphens w:val="0"/>
              <w:snapToGrid w:val="0"/>
              <w:ind w:left="2" w:right="42" w:firstLine="60"/>
              <w:jc w:val="both"/>
              <w:rPr>
                <w:sz w:val="18"/>
                <w:szCs w:val="18"/>
              </w:rPr>
            </w:pPr>
            <w:r w:rsidRPr="00463F27">
              <w:rPr>
                <w:sz w:val="18"/>
                <w:szCs w:val="18"/>
              </w:rPr>
              <w:t xml:space="preserve">КУМИ </w:t>
            </w:r>
          </w:p>
        </w:tc>
        <w:tc>
          <w:tcPr>
            <w:tcW w:w="992" w:type="dxa"/>
            <w:tcBorders>
              <w:top w:val="single" w:sz="4" w:space="0" w:color="000000"/>
              <w:left w:val="single" w:sz="4" w:space="0" w:color="000000"/>
              <w:bottom w:val="single" w:sz="4" w:space="0" w:color="000000"/>
            </w:tcBorders>
            <w:shd w:val="clear" w:color="auto" w:fill="auto"/>
          </w:tcPr>
          <w:p w:rsidR="009C778B" w:rsidRPr="00463F27" w:rsidRDefault="00FF6EE6" w:rsidP="003A6546">
            <w:pPr>
              <w:widowControl w:val="0"/>
              <w:suppressAutoHyphens w:val="0"/>
              <w:snapToGrid w:val="0"/>
              <w:jc w:val="center"/>
              <w:rPr>
                <w:sz w:val="18"/>
                <w:szCs w:val="18"/>
              </w:rPr>
            </w:pPr>
            <w:r w:rsidRPr="00463F27">
              <w:rPr>
                <w:sz w:val="18"/>
                <w:szCs w:val="18"/>
              </w:rPr>
              <w:t>202</w:t>
            </w:r>
            <w:r w:rsidR="003A6546">
              <w:rPr>
                <w:sz w:val="18"/>
                <w:szCs w:val="18"/>
              </w:rPr>
              <w:t>5</w:t>
            </w:r>
          </w:p>
        </w:tc>
        <w:tc>
          <w:tcPr>
            <w:tcW w:w="992" w:type="dxa"/>
            <w:tcBorders>
              <w:top w:val="single" w:sz="4" w:space="0" w:color="000000"/>
              <w:left w:val="single" w:sz="4" w:space="0" w:color="000000"/>
              <w:bottom w:val="single" w:sz="4" w:space="0" w:color="000000"/>
            </w:tcBorders>
            <w:shd w:val="clear" w:color="auto" w:fill="auto"/>
          </w:tcPr>
          <w:p w:rsidR="009C778B" w:rsidRPr="00463F27" w:rsidRDefault="00FF6EE6" w:rsidP="003A6546">
            <w:pPr>
              <w:widowControl w:val="0"/>
              <w:suppressAutoHyphens w:val="0"/>
              <w:snapToGrid w:val="0"/>
              <w:jc w:val="center"/>
              <w:rPr>
                <w:sz w:val="18"/>
                <w:szCs w:val="18"/>
              </w:rPr>
            </w:pPr>
            <w:r w:rsidRPr="00463F27">
              <w:rPr>
                <w:sz w:val="18"/>
                <w:szCs w:val="18"/>
              </w:rPr>
              <w:t>20</w:t>
            </w:r>
            <w:r w:rsidR="003A6546">
              <w:rPr>
                <w:sz w:val="18"/>
                <w:szCs w:val="18"/>
              </w:rPr>
              <w:t>30</w:t>
            </w:r>
            <w:r w:rsidR="009C778B" w:rsidRPr="00463F27">
              <w:rPr>
                <w:sz w:val="18"/>
                <w:szCs w:val="18"/>
              </w:rPr>
              <w:t xml:space="preserve"> </w:t>
            </w:r>
          </w:p>
        </w:tc>
        <w:tc>
          <w:tcPr>
            <w:tcW w:w="4253" w:type="dxa"/>
            <w:tcBorders>
              <w:top w:val="single" w:sz="4" w:space="0" w:color="000000"/>
              <w:left w:val="single" w:sz="4" w:space="0" w:color="000000"/>
              <w:bottom w:val="single" w:sz="4" w:space="0" w:color="000000"/>
            </w:tcBorders>
            <w:shd w:val="clear" w:color="auto" w:fill="auto"/>
          </w:tcPr>
          <w:p w:rsidR="009C778B" w:rsidRPr="00463F27" w:rsidRDefault="009C778B">
            <w:pPr>
              <w:widowControl w:val="0"/>
              <w:suppressAutoHyphens w:val="0"/>
              <w:snapToGrid w:val="0"/>
              <w:jc w:val="both"/>
              <w:rPr>
                <w:sz w:val="18"/>
                <w:szCs w:val="18"/>
              </w:rPr>
            </w:pPr>
          </w:p>
        </w:tc>
        <w:tc>
          <w:tcPr>
            <w:tcW w:w="2410" w:type="dxa"/>
            <w:tcBorders>
              <w:top w:val="single" w:sz="4" w:space="0" w:color="000000"/>
              <w:left w:val="single" w:sz="4" w:space="0" w:color="000000"/>
              <w:bottom w:val="single" w:sz="4" w:space="0" w:color="000000"/>
            </w:tcBorders>
            <w:shd w:val="clear" w:color="auto" w:fill="auto"/>
          </w:tcPr>
          <w:p w:rsidR="009C778B" w:rsidRPr="00463F27" w:rsidRDefault="009C778B">
            <w:pPr>
              <w:widowControl w:val="0"/>
              <w:suppressAutoHyphens w:val="0"/>
              <w:snapToGrid w:val="0"/>
              <w:jc w:val="both"/>
              <w:rPr>
                <w:sz w:val="18"/>
                <w:szCs w:val="18"/>
              </w:rPr>
            </w:pPr>
          </w:p>
        </w:tc>
        <w:tc>
          <w:tcPr>
            <w:tcW w:w="1701" w:type="dxa"/>
            <w:tcBorders>
              <w:top w:val="single" w:sz="4" w:space="0" w:color="000000"/>
              <w:left w:val="single" w:sz="4" w:space="0" w:color="000000"/>
              <w:bottom w:val="single" w:sz="4" w:space="0" w:color="000000"/>
            </w:tcBorders>
            <w:shd w:val="clear" w:color="auto" w:fill="auto"/>
          </w:tcPr>
          <w:p w:rsidR="009C778B" w:rsidRPr="00463F27" w:rsidRDefault="009C778B">
            <w:pPr>
              <w:widowControl w:val="0"/>
              <w:suppressAutoHyphens w:val="0"/>
              <w:snapToGrid w:val="0"/>
              <w:jc w:val="both"/>
              <w:rPr>
                <w:sz w:val="18"/>
                <w:szCs w:val="18"/>
              </w:rPr>
            </w:pPr>
          </w:p>
        </w:tc>
      </w:tr>
      <w:tr w:rsidR="009C778B" w:rsidRPr="00463F27" w:rsidTr="002512B9">
        <w:trPr>
          <w:cantSplit/>
          <w:trHeight w:val="3405"/>
        </w:trPr>
        <w:tc>
          <w:tcPr>
            <w:tcW w:w="696" w:type="dxa"/>
            <w:tcBorders>
              <w:top w:val="single" w:sz="4" w:space="0" w:color="000000"/>
              <w:left w:val="single" w:sz="4" w:space="0" w:color="000000"/>
            </w:tcBorders>
            <w:shd w:val="clear" w:color="auto" w:fill="auto"/>
          </w:tcPr>
          <w:p w:rsidR="009C778B" w:rsidRPr="00463F27" w:rsidRDefault="009C778B">
            <w:pPr>
              <w:widowControl w:val="0"/>
              <w:suppressAutoHyphens w:val="0"/>
              <w:snapToGrid w:val="0"/>
              <w:jc w:val="center"/>
              <w:rPr>
                <w:sz w:val="18"/>
                <w:szCs w:val="18"/>
              </w:rPr>
            </w:pPr>
          </w:p>
        </w:tc>
        <w:tc>
          <w:tcPr>
            <w:tcW w:w="3000" w:type="dxa"/>
            <w:vMerge w:val="restart"/>
            <w:tcBorders>
              <w:top w:val="single" w:sz="4" w:space="0" w:color="000000"/>
              <w:left w:val="single" w:sz="4" w:space="0" w:color="000000"/>
            </w:tcBorders>
            <w:shd w:val="clear" w:color="auto" w:fill="auto"/>
          </w:tcPr>
          <w:p w:rsidR="009C778B" w:rsidRPr="00463F27" w:rsidRDefault="009C778B">
            <w:pPr>
              <w:pStyle w:val="ConsPlusNormal"/>
              <w:suppressAutoHyphens w:val="0"/>
              <w:snapToGrid w:val="0"/>
              <w:ind w:left="141" w:right="50" w:firstLine="0"/>
              <w:jc w:val="both"/>
              <w:rPr>
                <w:sz w:val="18"/>
                <w:szCs w:val="18"/>
              </w:rPr>
            </w:pPr>
            <w:r w:rsidRPr="00463F27">
              <w:rPr>
                <w:rFonts w:ascii="Times New Roman" w:hAnsi="Times New Roman" w:cs="Times New Roman"/>
                <w:sz w:val="18"/>
                <w:szCs w:val="18"/>
              </w:rPr>
              <w:t xml:space="preserve">1.Управление и распоряжение объектами недвижимости, находящимися в собственности </w:t>
            </w:r>
            <w:r w:rsidR="00C36E9A">
              <w:rPr>
                <w:rFonts w:ascii="Times New Roman" w:hAnsi="Times New Roman" w:cs="Times New Roman"/>
                <w:sz w:val="18"/>
                <w:szCs w:val="18"/>
              </w:rPr>
              <w:t>Собинского муниципального округа</w:t>
            </w:r>
          </w:p>
        </w:tc>
        <w:tc>
          <w:tcPr>
            <w:tcW w:w="1134" w:type="dxa"/>
            <w:vMerge w:val="restart"/>
            <w:tcBorders>
              <w:top w:val="single" w:sz="4" w:space="0" w:color="000000"/>
              <w:left w:val="single" w:sz="4" w:space="0" w:color="000000"/>
            </w:tcBorders>
            <w:shd w:val="clear" w:color="auto" w:fill="auto"/>
          </w:tcPr>
          <w:p w:rsidR="009C778B" w:rsidRPr="00463F27" w:rsidRDefault="00895474">
            <w:pPr>
              <w:widowControl w:val="0"/>
              <w:suppressAutoHyphens w:val="0"/>
              <w:snapToGrid w:val="0"/>
              <w:ind w:left="62" w:right="42"/>
              <w:jc w:val="both"/>
              <w:rPr>
                <w:sz w:val="18"/>
                <w:szCs w:val="18"/>
              </w:rPr>
            </w:pPr>
            <w:r w:rsidRPr="00463F27">
              <w:rPr>
                <w:sz w:val="18"/>
                <w:szCs w:val="18"/>
              </w:rPr>
              <w:t>КУМИ</w:t>
            </w:r>
          </w:p>
        </w:tc>
        <w:tc>
          <w:tcPr>
            <w:tcW w:w="992" w:type="dxa"/>
            <w:tcBorders>
              <w:top w:val="single" w:sz="4" w:space="0" w:color="000000"/>
              <w:left w:val="single" w:sz="4" w:space="0" w:color="000000"/>
            </w:tcBorders>
            <w:shd w:val="clear" w:color="auto" w:fill="auto"/>
          </w:tcPr>
          <w:p w:rsidR="009C778B" w:rsidRPr="00463F27" w:rsidRDefault="00FF6EE6" w:rsidP="003A6546">
            <w:pPr>
              <w:jc w:val="center"/>
              <w:rPr>
                <w:sz w:val="18"/>
                <w:szCs w:val="18"/>
              </w:rPr>
            </w:pPr>
            <w:r w:rsidRPr="00463F27">
              <w:rPr>
                <w:sz w:val="18"/>
                <w:szCs w:val="18"/>
              </w:rPr>
              <w:t>202</w:t>
            </w:r>
            <w:r w:rsidR="003A6546">
              <w:rPr>
                <w:sz w:val="18"/>
                <w:szCs w:val="18"/>
              </w:rPr>
              <w:t>5</w:t>
            </w:r>
          </w:p>
        </w:tc>
        <w:tc>
          <w:tcPr>
            <w:tcW w:w="992" w:type="dxa"/>
            <w:vMerge w:val="restart"/>
            <w:tcBorders>
              <w:top w:val="single" w:sz="4" w:space="0" w:color="000000"/>
              <w:left w:val="single" w:sz="4" w:space="0" w:color="000000"/>
            </w:tcBorders>
            <w:shd w:val="clear" w:color="auto" w:fill="auto"/>
          </w:tcPr>
          <w:p w:rsidR="009C778B" w:rsidRPr="00463F27" w:rsidRDefault="00FF6EE6" w:rsidP="003A6546">
            <w:pPr>
              <w:widowControl w:val="0"/>
              <w:suppressAutoHyphens w:val="0"/>
              <w:snapToGrid w:val="0"/>
              <w:jc w:val="center"/>
              <w:rPr>
                <w:sz w:val="18"/>
                <w:szCs w:val="18"/>
              </w:rPr>
            </w:pPr>
            <w:r w:rsidRPr="00463F27">
              <w:rPr>
                <w:sz w:val="18"/>
                <w:szCs w:val="18"/>
              </w:rPr>
              <w:t>20</w:t>
            </w:r>
            <w:r w:rsidR="003A6546">
              <w:rPr>
                <w:sz w:val="18"/>
                <w:szCs w:val="18"/>
              </w:rPr>
              <w:t>30</w:t>
            </w:r>
            <w:r w:rsidR="009C778B" w:rsidRPr="00463F27">
              <w:rPr>
                <w:color w:val="000000"/>
                <w:sz w:val="18"/>
                <w:szCs w:val="18"/>
              </w:rPr>
              <w:t xml:space="preserve"> </w:t>
            </w:r>
          </w:p>
        </w:tc>
        <w:tc>
          <w:tcPr>
            <w:tcW w:w="4253" w:type="dxa"/>
            <w:vMerge w:val="restart"/>
            <w:tcBorders>
              <w:top w:val="single" w:sz="4" w:space="0" w:color="000000"/>
              <w:left w:val="single" w:sz="4" w:space="0" w:color="000000"/>
            </w:tcBorders>
            <w:shd w:val="clear" w:color="auto" w:fill="auto"/>
          </w:tcPr>
          <w:p w:rsidR="009C778B" w:rsidRPr="00463F27" w:rsidRDefault="009C778B">
            <w:pPr>
              <w:widowControl w:val="0"/>
              <w:suppressAutoHyphens w:val="0"/>
              <w:snapToGrid w:val="0"/>
              <w:ind w:left="106" w:right="123"/>
              <w:jc w:val="both"/>
              <w:rPr>
                <w:sz w:val="18"/>
                <w:szCs w:val="18"/>
              </w:rPr>
            </w:pPr>
            <w:r w:rsidRPr="00463F27">
              <w:rPr>
                <w:sz w:val="18"/>
                <w:szCs w:val="18"/>
              </w:rPr>
              <w:t>Повышение эффективности использования муниципального имущества, обеспечение его сохранности и целевого использования</w:t>
            </w:r>
          </w:p>
          <w:p w:rsidR="00ED3C99" w:rsidRPr="00463F27" w:rsidRDefault="009C778B">
            <w:pPr>
              <w:widowControl w:val="0"/>
              <w:suppressAutoHyphens w:val="0"/>
              <w:snapToGrid w:val="0"/>
              <w:ind w:left="106" w:right="123"/>
              <w:jc w:val="both"/>
              <w:rPr>
                <w:sz w:val="18"/>
                <w:szCs w:val="18"/>
              </w:rPr>
            </w:pPr>
            <w:r w:rsidRPr="00463F27">
              <w:rPr>
                <w:sz w:val="18"/>
                <w:szCs w:val="18"/>
              </w:rPr>
              <w:t xml:space="preserve">Получение доходов в бюджет </w:t>
            </w:r>
            <w:r w:rsidR="00C36E9A">
              <w:rPr>
                <w:sz w:val="18"/>
                <w:szCs w:val="18"/>
              </w:rPr>
              <w:t>Собинского муниципального округа</w:t>
            </w:r>
            <w:r w:rsidR="00ED3C99" w:rsidRPr="00463F27">
              <w:rPr>
                <w:sz w:val="18"/>
                <w:szCs w:val="18"/>
              </w:rPr>
              <w:t>.</w:t>
            </w:r>
          </w:p>
          <w:p w:rsidR="009C778B" w:rsidRPr="00463F27" w:rsidRDefault="00ED3C99">
            <w:pPr>
              <w:widowControl w:val="0"/>
              <w:suppressAutoHyphens w:val="0"/>
              <w:snapToGrid w:val="0"/>
              <w:ind w:left="106" w:right="123"/>
              <w:jc w:val="both"/>
              <w:rPr>
                <w:sz w:val="18"/>
                <w:szCs w:val="18"/>
              </w:rPr>
            </w:pPr>
            <w:r w:rsidRPr="00463F27">
              <w:rPr>
                <w:sz w:val="18"/>
                <w:szCs w:val="18"/>
              </w:rPr>
              <w:t xml:space="preserve"> </w:t>
            </w:r>
            <w:r w:rsidR="009C778B" w:rsidRPr="00463F27">
              <w:rPr>
                <w:sz w:val="18"/>
                <w:szCs w:val="18"/>
              </w:rPr>
              <w:t>Повышение эффективности и прозрачности управления имуществом</w:t>
            </w:r>
          </w:p>
          <w:p w:rsidR="009C778B" w:rsidRPr="00463F27" w:rsidRDefault="009C778B">
            <w:pPr>
              <w:widowControl w:val="0"/>
              <w:suppressAutoHyphens w:val="0"/>
              <w:snapToGrid w:val="0"/>
              <w:ind w:left="106" w:right="123"/>
              <w:jc w:val="both"/>
              <w:rPr>
                <w:sz w:val="18"/>
                <w:szCs w:val="18"/>
              </w:rPr>
            </w:pPr>
            <w:r w:rsidRPr="00463F27">
              <w:rPr>
                <w:sz w:val="18"/>
                <w:szCs w:val="18"/>
              </w:rPr>
              <w:t xml:space="preserve">Получение доходов в бюджет </w:t>
            </w:r>
            <w:r w:rsidR="00C36E9A">
              <w:rPr>
                <w:sz w:val="18"/>
                <w:szCs w:val="18"/>
              </w:rPr>
              <w:t>Собинского муниципального округа</w:t>
            </w:r>
            <w:r w:rsidRPr="00463F27">
              <w:rPr>
                <w:sz w:val="18"/>
                <w:szCs w:val="18"/>
              </w:rPr>
              <w:t>, создание оптимальной структуры собственности для выполнения полномочий муниципального района</w:t>
            </w:r>
          </w:p>
          <w:p w:rsidR="009C778B" w:rsidRPr="00463F27" w:rsidRDefault="009C778B">
            <w:pPr>
              <w:widowControl w:val="0"/>
              <w:suppressAutoHyphens w:val="0"/>
              <w:snapToGrid w:val="0"/>
              <w:ind w:left="106" w:right="123"/>
              <w:jc w:val="both"/>
              <w:rPr>
                <w:sz w:val="18"/>
                <w:szCs w:val="18"/>
              </w:rPr>
            </w:pPr>
            <w:r w:rsidRPr="00463F27">
              <w:rPr>
                <w:sz w:val="18"/>
                <w:szCs w:val="18"/>
              </w:rPr>
              <w:t>создание оптимальной структуры собственности для выполнения полномочий муниципальными образованиями</w:t>
            </w:r>
          </w:p>
          <w:p w:rsidR="009C778B" w:rsidRPr="00463F27" w:rsidRDefault="009C778B">
            <w:pPr>
              <w:widowControl w:val="0"/>
              <w:suppressAutoHyphens w:val="0"/>
              <w:snapToGrid w:val="0"/>
              <w:ind w:left="106" w:right="123"/>
              <w:jc w:val="both"/>
              <w:rPr>
                <w:sz w:val="18"/>
                <w:szCs w:val="18"/>
              </w:rPr>
            </w:pPr>
            <w:r w:rsidRPr="00463F27">
              <w:rPr>
                <w:sz w:val="18"/>
                <w:szCs w:val="18"/>
              </w:rPr>
              <w:t xml:space="preserve">Сдача имущества в аренду, иное вовлечение имущества в хозяйственный оборот, получение доходов в бюджет </w:t>
            </w:r>
            <w:r w:rsidR="00C36E9A">
              <w:rPr>
                <w:sz w:val="18"/>
                <w:szCs w:val="18"/>
              </w:rPr>
              <w:t>Собинского муниципального округа</w:t>
            </w:r>
            <w:r w:rsidR="00936055" w:rsidRPr="00463F27">
              <w:rPr>
                <w:sz w:val="18"/>
                <w:szCs w:val="18"/>
              </w:rPr>
              <w:t xml:space="preserve"> </w:t>
            </w:r>
            <w:r w:rsidRPr="00463F27">
              <w:rPr>
                <w:sz w:val="18"/>
                <w:szCs w:val="18"/>
              </w:rPr>
              <w:t xml:space="preserve">Администрирование доходов бюджета от использования имущества </w:t>
            </w:r>
            <w:r w:rsidR="00C36E9A">
              <w:rPr>
                <w:sz w:val="18"/>
                <w:szCs w:val="18"/>
              </w:rPr>
              <w:t>Собинского муниципального округа</w:t>
            </w:r>
            <w:r w:rsidRPr="00463F27">
              <w:rPr>
                <w:sz w:val="18"/>
                <w:szCs w:val="18"/>
              </w:rPr>
              <w:t xml:space="preserve"> и земельных участков</w:t>
            </w:r>
          </w:p>
          <w:p w:rsidR="009C778B" w:rsidRPr="00463F27" w:rsidRDefault="009C778B">
            <w:pPr>
              <w:widowControl w:val="0"/>
              <w:suppressAutoHyphens w:val="0"/>
              <w:snapToGrid w:val="0"/>
              <w:ind w:left="106" w:right="123"/>
              <w:jc w:val="both"/>
              <w:rPr>
                <w:sz w:val="18"/>
                <w:szCs w:val="18"/>
              </w:rPr>
            </w:pPr>
            <w:r w:rsidRPr="00463F27">
              <w:rPr>
                <w:sz w:val="18"/>
                <w:szCs w:val="18"/>
              </w:rPr>
              <w:t xml:space="preserve">Учет имущества, обеспечение наполнения реестра информацией об объектах собственности </w:t>
            </w:r>
            <w:r w:rsidR="00C36E9A">
              <w:rPr>
                <w:sz w:val="18"/>
                <w:szCs w:val="18"/>
              </w:rPr>
              <w:t>Собинского муниципального округа</w:t>
            </w:r>
          </w:p>
          <w:p w:rsidR="009C778B" w:rsidRPr="00463F27" w:rsidRDefault="009C778B">
            <w:pPr>
              <w:widowControl w:val="0"/>
              <w:suppressAutoHyphens w:val="0"/>
              <w:snapToGrid w:val="0"/>
              <w:ind w:left="106" w:right="123"/>
              <w:jc w:val="both"/>
              <w:rPr>
                <w:sz w:val="18"/>
                <w:szCs w:val="18"/>
              </w:rPr>
            </w:pPr>
            <w:r w:rsidRPr="00463F27">
              <w:rPr>
                <w:sz w:val="18"/>
                <w:szCs w:val="18"/>
              </w:rPr>
              <w:t xml:space="preserve">Организация и ведение бюджетного учета казны </w:t>
            </w:r>
            <w:r w:rsidR="00C36E9A">
              <w:rPr>
                <w:sz w:val="18"/>
                <w:szCs w:val="18"/>
              </w:rPr>
              <w:t>Собинского муниципального округа</w:t>
            </w:r>
          </w:p>
          <w:p w:rsidR="004C3B93" w:rsidRPr="00463F27" w:rsidRDefault="009C778B">
            <w:pPr>
              <w:widowControl w:val="0"/>
              <w:suppressAutoHyphens w:val="0"/>
              <w:snapToGrid w:val="0"/>
              <w:ind w:left="106" w:right="123"/>
              <w:jc w:val="both"/>
              <w:rPr>
                <w:sz w:val="18"/>
                <w:szCs w:val="18"/>
              </w:rPr>
            </w:pPr>
            <w:r w:rsidRPr="00463F27">
              <w:rPr>
                <w:sz w:val="18"/>
                <w:szCs w:val="18"/>
              </w:rPr>
              <w:t xml:space="preserve">Обеспечение государственной регистрации права собственности </w:t>
            </w:r>
            <w:r w:rsidR="00C36E9A">
              <w:rPr>
                <w:sz w:val="18"/>
                <w:szCs w:val="18"/>
              </w:rPr>
              <w:t>Собинского муниципального округа</w:t>
            </w:r>
            <w:r w:rsidR="00936055" w:rsidRPr="00463F27">
              <w:rPr>
                <w:sz w:val="18"/>
                <w:szCs w:val="18"/>
              </w:rPr>
              <w:t xml:space="preserve"> </w:t>
            </w:r>
            <w:r w:rsidRPr="00463F27">
              <w:rPr>
                <w:sz w:val="18"/>
                <w:szCs w:val="18"/>
              </w:rPr>
              <w:t>на объекты недвижимого имущества и земель</w:t>
            </w:r>
          </w:p>
          <w:p w:rsidR="009C778B" w:rsidRPr="00463F27" w:rsidRDefault="009C778B">
            <w:pPr>
              <w:widowControl w:val="0"/>
              <w:suppressAutoHyphens w:val="0"/>
              <w:snapToGrid w:val="0"/>
              <w:ind w:left="106" w:right="123"/>
              <w:jc w:val="both"/>
              <w:rPr>
                <w:sz w:val="18"/>
                <w:szCs w:val="18"/>
              </w:rPr>
            </w:pPr>
            <w:r w:rsidRPr="00463F27">
              <w:rPr>
                <w:sz w:val="18"/>
                <w:szCs w:val="18"/>
              </w:rPr>
              <w:t>ные  участки</w:t>
            </w:r>
          </w:p>
          <w:p w:rsidR="009C778B" w:rsidRPr="00463F27" w:rsidRDefault="009C778B">
            <w:pPr>
              <w:widowControl w:val="0"/>
              <w:snapToGrid w:val="0"/>
              <w:ind w:left="106" w:right="123"/>
              <w:jc w:val="both"/>
              <w:rPr>
                <w:sz w:val="18"/>
                <w:szCs w:val="18"/>
              </w:rPr>
            </w:pPr>
            <w:r w:rsidRPr="00463F27">
              <w:rPr>
                <w:sz w:val="18"/>
                <w:szCs w:val="18"/>
              </w:rPr>
              <w:t>Обеспечение раскрытия информации для всех заинтересованных лиц</w:t>
            </w:r>
          </w:p>
        </w:tc>
        <w:tc>
          <w:tcPr>
            <w:tcW w:w="2410" w:type="dxa"/>
            <w:tcBorders>
              <w:top w:val="single" w:sz="4" w:space="0" w:color="000000"/>
              <w:left w:val="single" w:sz="4" w:space="0" w:color="000000"/>
            </w:tcBorders>
            <w:shd w:val="clear" w:color="auto" w:fill="auto"/>
          </w:tcPr>
          <w:p w:rsidR="009C778B" w:rsidRPr="00463F27" w:rsidRDefault="009C778B">
            <w:pPr>
              <w:widowControl w:val="0"/>
              <w:suppressAutoHyphens w:val="0"/>
              <w:snapToGrid w:val="0"/>
              <w:ind w:left="106" w:right="123"/>
              <w:jc w:val="both"/>
              <w:rPr>
                <w:sz w:val="18"/>
                <w:szCs w:val="18"/>
              </w:rPr>
            </w:pPr>
            <w:r w:rsidRPr="00463F27">
              <w:rPr>
                <w:sz w:val="18"/>
                <w:szCs w:val="18"/>
              </w:rPr>
              <w:t xml:space="preserve">Снижение доходов в бюджет </w:t>
            </w:r>
            <w:r w:rsidR="00C36E9A">
              <w:rPr>
                <w:sz w:val="18"/>
                <w:szCs w:val="18"/>
              </w:rPr>
              <w:t>Собинского муниципального округа</w:t>
            </w:r>
            <w:r w:rsidR="00ED3C99" w:rsidRPr="00463F27">
              <w:rPr>
                <w:sz w:val="18"/>
                <w:szCs w:val="18"/>
              </w:rPr>
              <w:t xml:space="preserve"> </w:t>
            </w:r>
            <w:r w:rsidRPr="00463F27">
              <w:rPr>
                <w:sz w:val="18"/>
                <w:szCs w:val="18"/>
              </w:rPr>
              <w:t>Отсутствие условий для выполнения полномочий муниципальными образованиями</w:t>
            </w:r>
          </w:p>
          <w:p w:rsidR="009C778B" w:rsidRPr="00463F27" w:rsidRDefault="009C778B">
            <w:pPr>
              <w:widowControl w:val="0"/>
              <w:snapToGrid w:val="0"/>
              <w:ind w:left="106" w:right="123"/>
              <w:jc w:val="both"/>
              <w:rPr>
                <w:sz w:val="18"/>
                <w:szCs w:val="18"/>
              </w:rPr>
            </w:pPr>
            <w:r w:rsidRPr="00463F27">
              <w:rPr>
                <w:sz w:val="18"/>
                <w:szCs w:val="18"/>
              </w:rPr>
              <w:t xml:space="preserve">Снижение доходов в бюджет </w:t>
            </w:r>
            <w:r w:rsidR="00C36E9A">
              <w:rPr>
                <w:sz w:val="18"/>
                <w:szCs w:val="18"/>
              </w:rPr>
              <w:t>Собинского муниципального округа</w:t>
            </w:r>
            <w:r w:rsidR="00ED3C99" w:rsidRPr="00463F27">
              <w:rPr>
                <w:sz w:val="18"/>
                <w:szCs w:val="18"/>
              </w:rPr>
              <w:t xml:space="preserve"> </w:t>
            </w:r>
            <w:r w:rsidRPr="00463F27">
              <w:rPr>
                <w:sz w:val="18"/>
                <w:szCs w:val="18"/>
              </w:rPr>
              <w:t xml:space="preserve">Отсутствие актуальной информации об объектах собственности </w:t>
            </w:r>
            <w:r w:rsidR="00C36E9A">
              <w:rPr>
                <w:sz w:val="18"/>
                <w:szCs w:val="18"/>
              </w:rPr>
              <w:t>Собинского муниципального округа</w:t>
            </w:r>
          </w:p>
        </w:tc>
        <w:tc>
          <w:tcPr>
            <w:tcW w:w="1701" w:type="dxa"/>
            <w:vMerge w:val="restart"/>
            <w:tcBorders>
              <w:top w:val="single" w:sz="4" w:space="0" w:color="000000"/>
              <w:left w:val="single" w:sz="4" w:space="0" w:color="000000"/>
              <w:right w:val="single" w:sz="4" w:space="0" w:color="000000"/>
            </w:tcBorders>
            <w:shd w:val="clear" w:color="auto" w:fill="auto"/>
          </w:tcPr>
          <w:p w:rsidR="009C778B" w:rsidRPr="00463F27" w:rsidRDefault="009C778B">
            <w:pPr>
              <w:widowControl w:val="0"/>
              <w:suppressAutoHyphens w:val="0"/>
              <w:snapToGrid w:val="0"/>
              <w:ind w:left="106" w:right="123"/>
              <w:jc w:val="both"/>
              <w:rPr>
                <w:sz w:val="18"/>
                <w:szCs w:val="18"/>
              </w:rPr>
            </w:pPr>
            <w:r w:rsidRPr="00463F27">
              <w:rPr>
                <w:sz w:val="18"/>
                <w:szCs w:val="18"/>
              </w:rPr>
              <w:t>Обеспечивает достижение ожидаемых результатов подпрограммы 1</w:t>
            </w:r>
          </w:p>
        </w:tc>
      </w:tr>
      <w:tr w:rsidR="009C778B" w:rsidRPr="00463F27" w:rsidTr="002512B9">
        <w:trPr>
          <w:cantSplit/>
          <w:trHeight w:val="666"/>
        </w:trPr>
        <w:tc>
          <w:tcPr>
            <w:tcW w:w="696" w:type="dxa"/>
            <w:tcBorders>
              <w:top w:val="single" w:sz="4" w:space="0" w:color="000000"/>
              <w:left w:val="single" w:sz="4" w:space="0" w:color="000000"/>
            </w:tcBorders>
            <w:shd w:val="clear" w:color="auto" w:fill="auto"/>
          </w:tcPr>
          <w:p w:rsidR="009C778B" w:rsidRPr="00463F27" w:rsidRDefault="009C778B">
            <w:pPr>
              <w:widowControl w:val="0"/>
              <w:suppressAutoHyphens w:val="0"/>
              <w:snapToGrid w:val="0"/>
              <w:jc w:val="center"/>
              <w:rPr>
                <w:sz w:val="18"/>
                <w:szCs w:val="18"/>
              </w:rPr>
            </w:pPr>
          </w:p>
        </w:tc>
        <w:tc>
          <w:tcPr>
            <w:tcW w:w="3000" w:type="dxa"/>
            <w:vMerge/>
            <w:tcBorders>
              <w:left w:val="single" w:sz="4" w:space="0" w:color="000000"/>
              <w:bottom w:val="single" w:sz="4" w:space="0" w:color="000000"/>
            </w:tcBorders>
            <w:shd w:val="clear" w:color="auto" w:fill="auto"/>
          </w:tcPr>
          <w:p w:rsidR="009C778B" w:rsidRPr="00463F27" w:rsidRDefault="009C778B">
            <w:pPr>
              <w:pStyle w:val="msonormalcxspmiddle"/>
              <w:widowControl w:val="0"/>
              <w:tabs>
                <w:tab w:val="left" w:pos="1134"/>
              </w:tabs>
              <w:suppressAutoHyphens w:val="0"/>
              <w:snapToGrid w:val="0"/>
              <w:spacing w:before="0" w:after="0"/>
              <w:ind w:left="141" w:right="50"/>
              <w:jc w:val="both"/>
              <w:rPr>
                <w:sz w:val="18"/>
                <w:szCs w:val="18"/>
              </w:rPr>
            </w:pPr>
          </w:p>
        </w:tc>
        <w:tc>
          <w:tcPr>
            <w:tcW w:w="1134" w:type="dxa"/>
            <w:vMerge/>
            <w:tcBorders>
              <w:left w:val="single" w:sz="4" w:space="0" w:color="000000"/>
              <w:bottom w:val="single" w:sz="4" w:space="0" w:color="000000"/>
            </w:tcBorders>
            <w:shd w:val="clear" w:color="auto" w:fill="auto"/>
          </w:tcPr>
          <w:p w:rsidR="009C778B" w:rsidRPr="00463F27" w:rsidRDefault="009C778B">
            <w:pPr>
              <w:widowControl w:val="0"/>
              <w:suppressAutoHyphens w:val="0"/>
              <w:snapToGrid w:val="0"/>
              <w:ind w:left="62" w:right="42"/>
              <w:jc w:val="both"/>
              <w:rPr>
                <w:sz w:val="18"/>
                <w:szCs w:val="18"/>
              </w:rPr>
            </w:pPr>
          </w:p>
        </w:tc>
        <w:tc>
          <w:tcPr>
            <w:tcW w:w="992" w:type="dxa"/>
            <w:tcBorders>
              <w:top w:val="single" w:sz="4" w:space="0" w:color="000000"/>
              <w:left w:val="single" w:sz="4" w:space="0" w:color="000000"/>
            </w:tcBorders>
            <w:shd w:val="clear" w:color="auto" w:fill="auto"/>
          </w:tcPr>
          <w:p w:rsidR="009C778B" w:rsidRPr="00463F27" w:rsidRDefault="009C778B">
            <w:pPr>
              <w:snapToGrid w:val="0"/>
              <w:jc w:val="center"/>
              <w:rPr>
                <w:sz w:val="18"/>
                <w:szCs w:val="18"/>
              </w:rPr>
            </w:pPr>
          </w:p>
        </w:tc>
        <w:tc>
          <w:tcPr>
            <w:tcW w:w="992" w:type="dxa"/>
            <w:vMerge/>
            <w:tcBorders>
              <w:left w:val="single" w:sz="4" w:space="0" w:color="000000"/>
              <w:bottom w:val="single" w:sz="4" w:space="0" w:color="000000"/>
            </w:tcBorders>
            <w:shd w:val="clear" w:color="auto" w:fill="auto"/>
          </w:tcPr>
          <w:p w:rsidR="009C778B" w:rsidRPr="00463F27" w:rsidRDefault="009C778B">
            <w:pPr>
              <w:widowControl w:val="0"/>
              <w:suppressAutoHyphens w:val="0"/>
              <w:snapToGrid w:val="0"/>
              <w:jc w:val="center"/>
              <w:rPr>
                <w:sz w:val="18"/>
                <w:szCs w:val="18"/>
              </w:rPr>
            </w:pPr>
          </w:p>
        </w:tc>
        <w:tc>
          <w:tcPr>
            <w:tcW w:w="4253" w:type="dxa"/>
            <w:vMerge/>
            <w:tcBorders>
              <w:left w:val="single" w:sz="4" w:space="0" w:color="000000"/>
            </w:tcBorders>
            <w:shd w:val="clear" w:color="auto" w:fill="auto"/>
          </w:tcPr>
          <w:p w:rsidR="009C778B" w:rsidRPr="00463F27" w:rsidRDefault="009C778B">
            <w:pPr>
              <w:widowControl w:val="0"/>
              <w:snapToGrid w:val="0"/>
              <w:ind w:left="106" w:right="123"/>
              <w:jc w:val="both"/>
              <w:rPr>
                <w:sz w:val="18"/>
                <w:szCs w:val="18"/>
              </w:rPr>
            </w:pPr>
          </w:p>
        </w:tc>
        <w:tc>
          <w:tcPr>
            <w:tcW w:w="2410" w:type="dxa"/>
            <w:tcBorders>
              <w:top w:val="single" w:sz="4" w:space="0" w:color="000000"/>
              <w:left w:val="single" w:sz="4" w:space="0" w:color="000000"/>
            </w:tcBorders>
            <w:shd w:val="clear" w:color="auto" w:fill="auto"/>
          </w:tcPr>
          <w:p w:rsidR="009C778B" w:rsidRPr="00463F27" w:rsidRDefault="009C778B">
            <w:pPr>
              <w:widowControl w:val="0"/>
              <w:suppressAutoHyphens w:val="0"/>
              <w:snapToGrid w:val="0"/>
              <w:ind w:left="106" w:right="123"/>
              <w:jc w:val="both"/>
              <w:rPr>
                <w:sz w:val="18"/>
                <w:szCs w:val="18"/>
              </w:rPr>
            </w:pPr>
            <w:r w:rsidRPr="00463F27">
              <w:rPr>
                <w:sz w:val="18"/>
                <w:szCs w:val="18"/>
              </w:rPr>
              <w:t>Отсутствие возможности управлять и распоряжаться имуществом</w:t>
            </w:r>
          </w:p>
          <w:p w:rsidR="009C778B" w:rsidRPr="00463F27" w:rsidRDefault="009C778B">
            <w:pPr>
              <w:widowControl w:val="0"/>
              <w:snapToGrid w:val="0"/>
              <w:ind w:left="106" w:right="123"/>
              <w:jc w:val="both"/>
              <w:rPr>
                <w:sz w:val="18"/>
                <w:szCs w:val="18"/>
              </w:rPr>
            </w:pPr>
            <w:r w:rsidRPr="00463F27">
              <w:rPr>
                <w:sz w:val="18"/>
                <w:szCs w:val="18"/>
              </w:rPr>
              <w:t>Снижение поступления доходов в бюджет</w:t>
            </w:r>
          </w:p>
        </w:tc>
        <w:tc>
          <w:tcPr>
            <w:tcW w:w="1701" w:type="dxa"/>
            <w:vMerge/>
            <w:tcBorders>
              <w:left w:val="single" w:sz="4" w:space="0" w:color="000000"/>
              <w:right w:val="single" w:sz="4" w:space="0" w:color="000000"/>
            </w:tcBorders>
            <w:shd w:val="clear" w:color="auto" w:fill="auto"/>
          </w:tcPr>
          <w:p w:rsidR="009C778B" w:rsidRPr="00463F27" w:rsidRDefault="009C778B">
            <w:pPr>
              <w:widowControl w:val="0"/>
              <w:suppressAutoHyphens w:val="0"/>
              <w:snapToGrid w:val="0"/>
              <w:ind w:left="106" w:right="123"/>
              <w:jc w:val="both"/>
              <w:rPr>
                <w:sz w:val="18"/>
                <w:szCs w:val="18"/>
              </w:rPr>
            </w:pPr>
          </w:p>
        </w:tc>
      </w:tr>
      <w:tr w:rsidR="009C778B" w:rsidRPr="00463F27" w:rsidTr="002512B9">
        <w:trPr>
          <w:trHeight w:val="3086"/>
        </w:trPr>
        <w:tc>
          <w:tcPr>
            <w:tcW w:w="696" w:type="dxa"/>
            <w:tcBorders>
              <w:top w:val="single" w:sz="4" w:space="0" w:color="000000"/>
              <w:left w:val="single" w:sz="4" w:space="0" w:color="000000"/>
            </w:tcBorders>
            <w:shd w:val="clear" w:color="auto" w:fill="auto"/>
          </w:tcPr>
          <w:p w:rsidR="009C778B" w:rsidRPr="00463F27" w:rsidRDefault="009C778B">
            <w:pPr>
              <w:widowControl w:val="0"/>
              <w:tabs>
                <w:tab w:val="left" w:pos="709"/>
                <w:tab w:val="left" w:pos="851"/>
              </w:tabs>
              <w:suppressAutoHyphens w:val="0"/>
              <w:snapToGrid w:val="0"/>
              <w:jc w:val="center"/>
              <w:rPr>
                <w:sz w:val="18"/>
                <w:szCs w:val="18"/>
              </w:rPr>
            </w:pPr>
          </w:p>
        </w:tc>
        <w:tc>
          <w:tcPr>
            <w:tcW w:w="3000" w:type="dxa"/>
            <w:tcBorders>
              <w:top w:val="single" w:sz="4" w:space="0" w:color="000000"/>
              <w:left w:val="single" w:sz="4" w:space="0" w:color="000000"/>
            </w:tcBorders>
            <w:shd w:val="clear" w:color="auto" w:fill="auto"/>
          </w:tcPr>
          <w:p w:rsidR="009C778B" w:rsidRPr="00463F27" w:rsidRDefault="009C778B" w:rsidP="00066F37">
            <w:pPr>
              <w:pStyle w:val="msonormalcxspmiddle"/>
              <w:widowControl w:val="0"/>
              <w:tabs>
                <w:tab w:val="left" w:pos="709"/>
                <w:tab w:val="left" w:pos="851"/>
                <w:tab w:val="left" w:pos="1134"/>
              </w:tabs>
              <w:suppressAutoHyphens w:val="0"/>
              <w:spacing w:before="0" w:after="0"/>
              <w:ind w:left="141" w:right="50"/>
              <w:jc w:val="both"/>
              <w:rPr>
                <w:sz w:val="18"/>
                <w:szCs w:val="18"/>
              </w:rPr>
            </w:pPr>
            <w:r w:rsidRPr="00463F27">
              <w:rPr>
                <w:sz w:val="18"/>
                <w:szCs w:val="18"/>
              </w:rPr>
              <w:t xml:space="preserve">2. Управление и распоряжение земельными участками, находящимися в собственности </w:t>
            </w:r>
            <w:r w:rsidR="00C36E9A">
              <w:rPr>
                <w:sz w:val="18"/>
                <w:szCs w:val="18"/>
              </w:rPr>
              <w:t>Собинского муниципального округа</w:t>
            </w:r>
          </w:p>
        </w:tc>
        <w:tc>
          <w:tcPr>
            <w:tcW w:w="1134" w:type="dxa"/>
            <w:tcBorders>
              <w:top w:val="single" w:sz="4" w:space="0" w:color="000000"/>
              <w:left w:val="single" w:sz="4" w:space="0" w:color="000000"/>
            </w:tcBorders>
            <w:shd w:val="clear" w:color="auto" w:fill="auto"/>
          </w:tcPr>
          <w:p w:rsidR="009C778B" w:rsidRPr="00463F27" w:rsidRDefault="00895474">
            <w:pPr>
              <w:widowControl w:val="0"/>
              <w:tabs>
                <w:tab w:val="left" w:pos="709"/>
                <w:tab w:val="left" w:pos="851"/>
              </w:tabs>
              <w:suppressAutoHyphens w:val="0"/>
              <w:snapToGrid w:val="0"/>
              <w:ind w:left="62" w:right="42"/>
              <w:jc w:val="both"/>
              <w:rPr>
                <w:sz w:val="18"/>
                <w:szCs w:val="18"/>
              </w:rPr>
            </w:pPr>
            <w:r w:rsidRPr="00463F27">
              <w:rPr>
                <w:sz w:val="18"/>
                <w:szCs w:val="18"/>
              </w:rPr>
              <w:t>КУМИ</w:t>
            </w:r>
            <w:r w:rsidR="009C778B" w:rsidRPr="00463F27">
              <w:rPr>
                <w:sz w:val="18"/>
                <w:szCs w:val="18"/>
              </w:rPr>
              <w:t xml:space="preserve"> </w:t>
            </w:r>
          </w:p>
        </w:tc>
        <w:tc>
          <w:tcPr>
            <w:tcW w:w="992" w:type="dxa"/>
            <w:tcBorders>
              <w:top w:val="single" w:sz="4" w:space="0" w:color="000000"/>
              <w:left w:val="single" w:sz="4" w:space="0" w:color="000000"/>
            </w:tcBorders>
            <w:shd w:val="clear" w:color="auto" w:fill="auto"/>
          </w:tcPr>
          <w:p w:rsidR="009C778B" w:rsidRPr="00463F27" w:rsidRDefault="00FF6EE6" w:rsidP="003A6546">
            <w:pPr>
              <w:jc w:val="center"/>
              <w:rPr>
                <w:sz w:val="18"/>
                <w:szCs w:val="18"/>
              </w:rPr>
            </w:pPr>
            <w:r w:rsidRPr="00463F27">
              <w:rPr>
                <w:sz w:val="18"/>
                <w:szCs w:val="18"/>
              </w:rPr>
              <w:t>202</w:t>
            </w:r>
            <w:r w:rsidR="003A6546">
              <w:rPr>
                <w:sz w:val="18"/>
                <w:szCs w:val="18"/>
              </w:rPr>
              <w:t>5</w:t>
            </w:r>
          </w:p>
        </w:tc>
        <w:tc>
          <w:tcPr>
            <w:tcW w:w="992" w:type="dxa"/>
            <w:tcBorders>
              <w:top w:val="single" w:sz="4" w:space="0" w:color="000000"/>
              <w:left w:val="single" w:sz="4" w:space="0" w:color="000000"/>
            </w:tcBorders>
            <w:shd w:val="clear" w:color="auto" w:fill="auto"/>
          </w:tcPr>
          <w:p w:rsidR="009C778B" w:rsidRPr="00463F27" w:rsidRDefault="00FF6EE6" w:rsidP="003A6546">
            <w:pPr>
              <w:widowControl w:val="0"/>
              <w:tabs>
                <w:tab w:val="left" w:pos="709"/>
                <w:tab w:val="left" w:pos="851"/>
              </w:tabs>
              <w:suppressAutoHyphens w:val="0"/>
              <w:snapToGrid w:val="0"/>
              <w:jc w:val="center"/>
              <w:rPr>
                <w:sz w:val="18"/>
                <w:szCs w:val="18"/>
              </w:rPr>
            </w:pPr>
            <w:r w:rsidRPr="00463F27">
              <w:rPr>
                <w:sz w:val="18"/>
                <w:szCs w:val="18"/>
              </w:rPr>
              <w:t>20</w:t>
            </w:r>
            <w:r w:rsidR="003A6546">
              <w:rPr>
                <w:sz w:val="18"/>
                <w:szCs w:val="18"/>
              </w:rPr>
              <w:t>30</w:t>
            </w:r>
            <w:r w:rsidR="009C778B" w:rsidRPr="00463F27">
              <w:rPr>
                <w:sz w:val="18"/>
                <w:szCs w:val="18"/>
              </w:rPr>
              <w:t xml:space="preserve"> </w:t>
            </w:r>
          </w:p>
        </w:tc>
        <w:tc>
          <w:tcPr>
            <w:tcW w:w="4253" w:type="dxa"/>
            <w:tcBorders>
              <w:top w:val="single" w:sz="4" w:space="0" w:color="000000"/>
              <w:left w:val="single" w:sz="4" w:space="0" w:color="000000"/>
              <w:bottom w:val="single" w:sz="4" w:space="0" w:color="000000"/>
            </w:tcBorders>
            <w:shd w:val="clear" w:color="auto" w:fill="auto"/>
          </w:tcPr>
          <w:p w:rsidR="009C778B" w:rsidRPr="00463F27" w:rsidRDefault="009C778B">
            <w:pPr>
              <w:widowControl w:val="0"/>
              <w:tabs>
                <w:tab w:val="left" w:pos="709"/>
                <w:tab w:val="left" w:pos="851"/>
              </w:tabs>
              <w:suppressAutoHyphens w:val="0"/>
              <w:snapToGrid w:val="0"/>
              <w:ind w:left="106" w:right="123"/>
              <w:jc w:val="both"/>
              <w:rPr>
                <w:sz w:val="18"/>
                <w:szCs w:val="18"/>
              </w:rPr>
            </w:pPr>
            <w:r w:rsidRPr="00463F27">
              <w:rPr>
                <w:sz w:val="18"/>
                <w:szCs w:val="18"/>
              </w:rPr>
              <w:t>Осуществление полномочий собственника по владению, пользованию и распоряжению земельными участками</w:t>
            </w:r>
          </w:p>
          <w:p w:rsidR="003A7C33" w:rsidRPr="00463F27" w:rsidRDefault="009C778B" w:rsidP="003A7C33">
            <w:pPr>
              <w:widowControl w:val="0"/>
              <w:tabs>
                <w:tab w:val="left" w:pos="709"/>
                <w:tab w:val="left" w:pos="851"/>
              </w:tabs>
              <w:snapToGrid w:val="0"/>
              <w:ind w:left="106" w:right="123"/>
              <w:rPr>
                <w:sz w:val="18"/>
                <w:szCs w:val="18"/>
              </w:rPr>
            </w:pPr>
            <w:r w:rsidRPr="00463F27">
              <w:rPr>
                <w:sz w:val="18"/>
                <w:szCs w:val="18"/>
              </w:rPr>
              <w:t xml:space="preserve">Выявление неиспользуемых или используемых не по назначению земельных участков, анализ предложений и принятие решений  по их дальнейшему использованию, в том числе продажа, передача в аренду, предоставление в постоянное (бессрочное) пользование </w:t>
            </w:r>
            <w:r w:rsidR="003A7C33" w:rsidRPr="00463F27">
              <w:rPr>
                <w:sz w:val="18"/>
                <w:szCs w:val="18"/>
              </w:rPr>
              <w:t>,</w:t>
            </w:r>
            <w:r w:rsidRPr="00463F27">
              <w:rPr>
                <w:sz w:val="18"/>
                <w:szCs w:val="18"/>
              </w:rPr>
              <w:t xml:space="preserve"> </w:t>
            </w:r>
          </w:p>
          <w:p w:rsidR="003A7C33" w:rsidRPr="00463F27" w:rsidRDefault="003A7C33" w:rsidP="003A7C33">
            <w:pPr>
              <w:widowControl w:val="0"/>
              <w:tabs>
                <w:tab w:val="left" w:pos="709"/>
                <w:tab w:val="left" w:pos="851"/>
              </w:tabs>
              <w:snapToGrid w:val="0"/>
              <w:ind w:left="106" w:right="123"/>
              <w:rPr>
                <w:sz w:val="18"/>
                <w:szCs w:val="18"/>
              </w:rPr>
            </w:pPr>
            <w:r w:rsidRPr="00463F27">
              <w:rPr>
                <w:sz w:val="18"/>
                <w:szCs w:val="18"/>
              </w:rPr>
              <w:t>Осуществление государственного кадастрового учета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находящихся в собственности муниципальных образований и др.</w:t>
            </w:r>
          </w:p>
          <w:p w:rsidR="009C778B" w:rsidRPr="00463F27" w:rsidRDefault="009C778B" w:rsidP="003A7C33">
            <w:pPr>
              <w:widowControl w:val="0"/>
              <w:tabs>
                <w:tab w:val="left" w:pos="709"/>
                <w:tab w:val="left" w:pos="851"/>
              </w:tabs>
              <w:snapToGrid w:val="0"/>
              <w:ind w:left="106" w:right="123"/>
              <w:rPr>
                <w:sz w:val="18"/>
                <w:szCs w:val="18"/>
              </w:rPr>
            </w:pPr>
          </w:p>
        </w:tc>
        <w:tc>
          <w:tcPr>
            <w:tcW w:w="2410" w:type="dxa"/>
            <w:tcBorders>
              <w:top w:val="single" w:sz="4" w:space="0" w:color="000000"/>
              <w:left w:val="single" w:sz="4" w:space="0" w:color="000000"/>
              <w:bottom w:val="single" w:sz="4" w:space="0" w:color="000000"/>
            </w:tcBorders>
            <w:shd w:val="clear" w:color="auto" w:fill="auto"/>
          </w:tcPr>
          <w:p w:rsidR="009C778B" w:rsidRPr="00463F27" w:rsidRDefault="00936055">
            <w:pPr>
              <w:widowControl w:val="0"/>
              <w:tabs>
                <w:tab w:val="left" w:pos="709"/>
                <w:tab w:val="left" w:pos="851"/>
              </w:tabs>
              <w:suppressAutoHyphens w:val="0"/>
              <w:snapToGrid w:val="0"/>
              <w:ind w:left="106" w:right="123"/>
              <w:jc w:val="both"/>
              <w:rPr>
                <w:sz w:val="18"/>
                <w:szCs w:val="18"/>
              </w:rPr>
            </w:pPr>
            <w:r w:rsidRPr="00463F27">
              <w:rPr>
                <w:sz w:val="18"/>
                <w:szCs w:val="18"/>
              </w:rPr>
              <w:t xml:space="preserve">Снижение доходов в бюджет </w:t>
            </w:r>
            <w:r w:rsidR="00C36E9A">
              <w:rPr>
                <w:sz w:val="18"/>
                <w:szCs w:val="18"/>
              </w:rPr>
              <w:t>Собинского муниципального округа</w:t>
            </w:r>
            <w:r w:rsidR="009C778B" w:rsidRPr="00463F27">
              <w:rPr>
                <w:sz w:val="18"/>
                <w:szCs w:val="18"/>
              </w:rPr>
              <w:t xml:space="preserve"> от использования земельных ресурсов</w:t>
            </w:r>
          </w:p>
        </w:tc>
        <w:tc>
          <w:tcPr>
            <w:tcW w:w="1701" w:type="dxa"/>
            <w:tcBorders>
              <w:top w:val="single" w:sz="4" w:space="0" w:color="000000"/>
              <w:left w:val="single" w:sz="4" w:space="0" w:color="000000"/>
              <w:right w:val="single" w:sz="4" w:space="0" w:color="000000"/>
            </w:tcBorders>
            <w:shd w:val="clear" w:color="auto" w:fill="auto"/>
          </w:tcPr>
          <w:p w:rsidR="009C778B" w:rsidRPr="00463F27" w:rsidRDefault="009C778B">
            <w:pPr>
              <w:widowControl w:val="0"/>
              <w:tabs>
                <w:tab w:val="left" w:pos="709"/>
                <w:tab w:val="left" w:pos="851"/>
              </w:tabs>
              <w:suppressAutoHyphens w:val="0"/>
              <w:snapToGrid w:val="0"/>
              <w:ind w:left="106" w:right="123"/>
              <w:jc w:val="both"/>
              <w:rPr>
                <w:sz w:val="18"/>
                <w:szCs w:val="18"/>
              </w:rPr>
            </w:pPr>
            <w:r w:rsidRPr="00463F27">
              <w:rPr>
                <w:sz w:val="18"/>
                <w:szCs w:val="18"/>
              </w:rPr>
              <w:t>Обеспечивает достижение ожидаемых результатов подпрограммы 2</w:t>
            </w:r>
          </w:p>
        </w:tc>
      </w:tr>
      <w:tr w:rsidR="00895474" w:rsidRPr="00463F27" w:rsidTr="002512B9">
        <w:trPr>
          <w:trHeight w:val="215"/>
        </w:trPr>
        <w:tc>
          <w:tcPr>
            <w:tcW w:w="696" w:type="dxa"/>
            <w:tcBorders>
              <w:top w:val="single" w:sz="4" w:space="0" w:color="000000"/>
              <w:left w:val="single" w:sz="4" w:space="0" w:color="000000"/>
              <w:bottom w:val="single" w:sz="4" w:space="0" w:color="000000"/>
            </w:tcBorders>
            <w:shd w:val="clear" w:color="auto" w:fill="auto"/>
          </w:tcPr>
          <w:p w:rsidR="00895474" w:rsidRPr="00463F27" w:rsidRDefault="00895474">
            <w:pPr>
              <w:widowControl w:val="0"/>
              <w:tabs>
                <w:tab w:val="left" w:pos="709"/>
                <w:tab w:val="left" w:pos="851"/>
              </w:tabs>
              <w:suppressAutoHyphens w:val="0"/>
              <w:snapToGrid w:val="0"/>
              <w:jc w:val="center"/>
              <w:rPr>
                <w:sz w:val="18"/>
                <w:szCs w:val="18"/>
              </w:rPr>
            </w:pPr>
            <w:r w:rsidRPr="00463F27">
              <w:rPr>
                <w:color w:val="000000"/>
                <w:sz w:val="18"/>
                <w:szCs w:val="18"/>
              </w:rPr>
              <w:t>3</w:t>
            </w:r>
          </w:p>
        </w:tc>
        <w:tc>
          <w:tcPr>
            <w:tcW w:w="3000" w:type="dxa"/>
            <w:tcBorders>
              <w:top w:val="single" w:sz="4" w:space="0" w:color="000000"/>
              <w:left w:val="single" w:sz="4" w:space="0" w:color="000000"/>
              <w:bottom w:val="single" w:sz="4" w:space="0" w:color="000000"/>
            </w:tcBorders>
            <w:shd w:val="clear" w:color="auto" w:fill="auto"/>
          </w:tcPr>
          <w:p w:rsidR="00895474" w:rsidRPr="00463F27" w:rsidRDefault="00895474">
            <w:pPr>
              <w:pStyle w:val="ConsPlusNormal"/>
              <w:tabs>
                <w:tab w:val="left" w:pos="709"/>
                <w:tab w:val="left" w:pos="851"/>
              </w:tabs>
              <w:suppressAutoHyphens w:val="0"/>
              <w:snapToGrid w:val="0"/>
              <w:ind w:left="141" w:right="50" w:firstLine="0"/>
              <w:jc w:val="both"/>
              <w:rPr>
                <w:rFonts w:ascii="Times New Roman" w:hAnsi="Times New Roman" w:cs="Times New Roman"/>
                <w:sz w:val="18"/>
                <w:szCs w:val="18"/>
              </w:rPr>
            </w:pPr>
            <w:r w:rsidRPr="00463F27">
              <w:rPr>
                <w:rFonts w:ascii="Times New Roman" w:hAnsi="Times New Roman" w:cs="Times New Roman"/>
                <w:b/>
                <w:sz w:val="18"/>
                <w:szCs w:val="18"/>
              </w:rPr>
              <w:t>Подпрограмма 2.</w:t>
            </w:r>
          </w:p>
          <w:p w:rsidR="00895474" w:rsidRPr="00463F27" w:rsidRDefault="00895474">
            <w:pPr>
              <w:pStyle w:val="ConsPlusNormal"/>
              <w:tabs>
                <w:tab w:val="left" w:pos="709"/>
                <w:tab w:val="left" w:pos="851"/>
              </w:tabs>
              <w:suppressAutoHyphens w:val="0"/>
              <w:snapToGrid w:val="0"/>
              <w:ind w:left="141" w:right="50" w:firstLine="0"/>
              <w:jc w:val="both"/>
              <w:rPr>
                <w:sz w:val="18"/>
                <w:szCs w:val="18"/>
              </w:rPr>
            </w:pPr>
            <w:r w:rsidRPr="00463F27">
              <w:rPr>
                <w:rFonts w:ascii="Times New Roman" w:hAnsi="Times New Roman" w:cs="Times New Roman"/>
                <w:sz w:val="18"/>
                <w:szCs w:val="18"/>
              </w:rPr>
              <w:t>«Создание условий для реализации муниципальной программы</w:t>
            </w:r>
          </w:p>
        </w:tc>
        <w:tc>
          <w:tcPr>
            <w:tcW w:w="1134" w:type="dxa"/>
            <w:tcBorders>
              <w:top w:val="single" w:sz="4" w:space="0" w:color="000000"/>
              <w:left w:val="single" w:sz="4" w:space="0" w:color="000000"/>
              <w:bottom w:val="single" w:sz="4" w:space="0" w:color="000000"/>
            </w:tcBorders>
            <w:shd w:val="clear" w:color="auto" w:fill="auto"/>
          </w:tcPr>
          <w:p w:rsidR="00895474" w:rsidRPr="00463F27" w:rsidRDefault="00895474">
            <w:pPr>
              <w:rPr>
                <w:sz w:val="18"/>
                <w:szCs w:val="18"/>
              </w:rPr>
            </w:pPr>
            <w:r w:rsidRPr="00463F27">
              <w:rPr>
                <w:sz w:val="18"/>
                <w:szCs w:val="18"/>
              </w:rPr>
              <w:t xml:space="preserve">КУМИ </w:t>
            </w:r>
          </w:p>
        </w:tc>
        <w:tc>
          <w:tcPr>
            <w:tcW w:w="992" w:type="dxa"/>
            <w:tcBorders>
              <w:top w:val="single" w:sz="4" w:space="0" w:color="000000"/>
              <w:left w:val="single" w:sz="4" w:space="0" w:color="000000"/>
              <w:bottom w:val="single" w:sz="4" w:space="0" w:color="000000"/>
            </w:tcBorders>
            <w:shd w:val="clear" w:color="auto" w:fill="auto"/>
          </w:tcPr>
          <w:p w:rsidR="00895474" w:rsidRPr="00463F27" w:rsidRDefault="00895474" w:rsidP="003A6546">
            <w:pPr>
              <w:jc w:val="center"/>
              <w:rPr>
                <w:sz w:val="18"/>
                <w:szCs w:val="18"/>
              </w:rPr>
            </w:pPr>
            <w:r w:rsidRPr="00463F27">
              <w:rPr>
                <w:sz w:val="18"/>
                <w:szCs w:val="18"/>
              </w:rPr>
              <w:t>202</w:t>
            </w:r>
            <w:r w:rsidR="003A6546">
              <w:rPr>
                <w:sz w:val="18"/>
                <w:szCs w:val="18"/>
              </w:rPr>
              <w:t>5</w:t>
            </w:r>
          </w:p>
        </w:tc>
        <w:tc>
          <w:tcPr>
            <w:tcW w:w="992" w:type="dxa"/>
            <w:tcBorders>
              <w:top w:val="single" w:sz="4" w:space="0" w:color="000000"/>
              <w:left w:val="single" w:sz="4" w:space="0" w:color="000000"/>
              <w:bottom w:val="single" w:sz="4" w:space="0" w:color="000000"/>
            </w:tcBorders>
            <w:shd w:val="clear" w:color="auto" w:fill="auto"/>
          </w:tcPr>
          <w:p w:rsidR="00895474" w:rsidRPr="00463F27" w:rsidRDefault="00895474" w:rsidP="003A6546">
            <w:pPr>
              <w:widowControl w:val="0"/>
              <w:tabs>
                <w:tab w:val="left" w:pos="709"/>
                <w:tab w:val="left" w:pos="851"/>
              </w:tabs>
              <w:suppressAutoHyphens w:val="0"/>
              <w:snapToGrid w:val="0"/>
              <w:jc w:val="center"/>
              <w:rPr>
                <w:sz w:val="18"/>
                <w:szCs w:val="18"/>
              </w:rPr>
            </w:pPr>
            <w:r w:rsidRPr="00463F27">
              <w:rPr>
                <w:sz w:val="18"/>
                <w:szCs w:val="18"/>
              </w:rPr>
              <w:t>20</w:t>
            </w:r>
            <w:r w:rsidR="003A6546">
              <w:rPr>
                <w:sz w:val="18"/>
                <w:szCs w:val="18"/>
              </w:rPr>
              <w:t>30</w:t>
            </w:r>
            <w:r w:rsidRPr="00463F27">
              <w:rPr>
                <w:sz w:val="18"/>
                <w:szCs w:val="18"/>
              </w:rPr>
              <w:t xml:space="preserve"> </w:t>
            </w:r>
          </w:p>
        </w:tc>
        <w:tc>
          <w:tcPr>
            <w:tcW w:w="4253" w:type="dxa"/>
            <w:tcBorders>
              <w:top w:val="single" w:sz="4" w:space="0" w:color="000000"/>
              <w:left w:val="single" w:sz="4" w:space="0" w:color="000000"/>
              <w:bottom w:val="single" w:sz="4" w:space="0" w:color="000000"/>
            </w:tcBorders>
            <w:shd w:val="clear" w:color="auto" w:fill="auto"/>
          </w:tcPr>
          <w:p w:rsidR="00895474" w:rsidRPr="00463F27" w:rsidRDefault="00895474">
            <w:pPr>
              <w:widowControl w:val="0"/>
              <w:tabs>
                <w:tab w:val="left" w:pos="709"/>
                <w:tab w:val="left" w:pos="851"/>
              </w:tabs>
              <w:suppressAutoHyphens w:val="0"/>
              <w:snapToGrid w:val="0"/>
              <w:ind w:left="106" w:right="123"/>
              <w:jc w:val="both"/>
              <w:rPr>
                <w:sz w:val="18"/>
                <w:szCs w:val="18"/>
              </w:rPr>
            </w:pPr>
          </w:p>
        </w:tc>
        <w:tc>
          <w:tcPr>
            <w:tcW w:w="2410" w:type="dxa"/>
            <w:tcBorders>
              <w:top w:val="single" w:sz="4" w:space="0" w:color="000000"/>
              <w:left w:val="single" w:sz="4" w:space="0" w:color="000000"/>
              <w:bottom w:val="single" w:sz="4" w:space="0" w:color="000000"/>
            </w:tcBorders>
            <w:shd w:val="clear" w:color="auto" w:fill="auto"/>
          </w:tcPr>
          <w:p w:rsidR="00895474" w:rsidRPr="00463F27" w:rsidRDefault="00895474">
            <w:pPr>
              <w:widowControl w:val="0"/>
              <w:tabs>
                <w:tab w:val="left" w:pos="709"/>
                <w:tab w:val="left" w:pos="851"/>
              </w:tabs>
              <w:suppressAutoHyphens w:val="0"/>
              <w:snapToGrid w:val="0"/>
              <w:ind w:left="106" w:right="123"/>
              <w:jc w:val="both"/>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95474" w:rsidRPr="00463F27" w:rsidRDefault="00895474">
            <w:pPr>
              <w:widowControl w:val="0"/>
              <w:tabs>
                <w:tab w:val="left" w:pos="709"/>
                <w:tab w:val="left" w:pos="851"/>
              </w:tabs>
              <w:suppressAutoHyphens w:val="0"/>
              <w:snapToGrid w:val="0"/>
              <w:ind w:left="106" w:right="123"/>
              <w:jc w:val="both"/>
              <w:rPr>
                <w:sz w:val="18"/>
                <w:szCs w:val="18"/>
              </w:rPr>
            </w:pPr>
          </w:p>
        </w:tc>
      </w:tr>
      <w:tr w:rsidR="00895474" w:rsidRPr="00463F27" w:rsidTr="002512B9">
        <w:trPr>
          <w:trHeight w:val="215"/>
        </w:trPr>
        <w:tc>
          <w:tcPr>
            <w:tcW w:w="696" w:type="dxa"/>
            <w:tcBorders>
              <w:top w:val="single" w:sz="4" w:space="0" w:color="000000"/>
              <w:left w:val="single" w:sz="4" w:space="0" w:color="000000"/>
              <w:bottom w:val="single" w:sz="4" w:space="0" w:color="000000"/>
            </w:tcBorders>
            <w:shd w:val="clear" w:color="auto" w:fill="auto"/>
          </w:tcPr>
          <w:p w:rsidR="00895474" w:rsidRPr="00463F27" w:rsidRDefault="00895474">
            <w:pPr>
              <w:widowControl w:val="0"/>
              <w:tabs>
                <w:tab w:val="left" w:pos="709"/>
                <w:tab w:val="left" w:pos="851"/>
              </w:tabs>
              <w:suppressAutoHyphens w:val="0"/>
              <w:snapToGrid w:val="0"/>
              <w:jc w:val="center"/>
              <w:rPr>
                <w:sz w:val="18"/>
                <w:szCs w:val="18"/>
              </w:rPr>
            </w:pPr>
          </w:p>
        </w:tc>
        <w:tc>
          <w:tcPr>
            <w:tcW w:w="3000" w:type="dxa"/>
            <w:tcBorders>
              <w:top w:val="single" w:sz="4" w:space="0" w:color="000000"/>
              <w:left w:val="single" w:sz="4" w:space="0" w:color="000000"/>
              <w:bottom w:val="single" w:sz="4" w:space="0" w:color="000000"/>
            </w:tcBorders>
            <w:shd w:val="clear" w:color="auto" w:fill="auto"/>
          </w:tcPr>
          <w:p w:rsidR="00895474" w:rsidRPr="00463F27" w:rsidRDefault="00895474">
            <w:pPr>
              <w:pStyle w:val="ConsPlusNormal"/>
              <w:tabs>
                <w:tab w:val="left" w:pos="709"/>
                <w:tab w:val="left" w:pos="851"/>
              </w:tabs>
              <w:suppressAutoHyphens w:val="0"/>
              <w:ind w:left="141" w:right="50" w:firstLine="0"/>
              <w:jc w:val="both"/>
              <w:rPr>
                <w:sz w:val="18"/>
                <w:szCs w:val="18"/>
              </w:rPr>
            </w:pPr>
            <w:r w:rsidRPr="00463F27">
              <w:rPr>
                <w:rFonts w:ascii="Times New Roman" w:hAnsi="Times New Roman" w:cs="Times New Roman"/>
                <w:sz w:val="18"/>
                <w:szCs w:val="18"/>
              </w:rPr>
              <w:t>1. Обеспечение выполнения функций управления"</w:t>
            </w:r>
          </w:p>
        </w:tc>
        <w:tc>
          <w:tcPr>
            <w:tcW w:w="1134" w:type="dxa"/>
            <w:tcBorders>
              <w:top w:val="single" w:sz="4" w:space="0" w:color="000000"/>
              <w:left w:val="single" w:sz="4" w:space="0" w:color="000000"/>
              <w:bottom w:val="single" w:sz="4" w:space="0" w:color="000000"/>
            </w:tcBorders>
            <w:shd w:val="clear" w:color="auto" w:fill="auto"/>
          </w:tcPr>
          <w:p w:rsidR="00895474" w:rsidRPr="00463F27" w:rsidRDefault="00895474">
            <w:pPr>
              <w:rPr>
                <w:sz w:val="18"/>
                <w:szCs w:val="18"/>
              </w:rPr>
            </w:pPr>
            <w:r w:rsidRPr="00463F27">
              <w:rPr>
                <w:sz w:val="18"/>
                <w:szCs w:val="18"/>
              </w:rPr>
              <w:t xml:space="preserve">КУМИ </w:t>
            </w:r>
          </w:p>
        </w:tc>
        <w:tc>
          <w:tcPr>
            <w:tcW w:w="992" w:type="dxa"/>
            <w:tcBorders>
              <w:top w:val="single" w:sz="4" w:space="0" w:color="000000"/>
              <w:left w:val="single" w:sz="4" w:space="0" w:color="000000"/>
              <w:bottom w:val="single" w:sz="4" w:space="0" w:color="000000"/>
            </w:tcBorders>
            <w:shd w:val="clear" w:color="auto" w:fill="auto"/>
          </w:tcPr>
          <w:p w:rsidR="00895474" w:rsidRPr="00463F27" w:rsidRDefault="00895474" w:rsidP="003A6546">
            <w:pPr>
              <w:jc w:val="center"/>
              <w:rPr>
                <w:sz w:val="18"/>
                <w:szCs w:val="18"/>
              </w:rPr>
            </w:pPr>
            <w:r w:rsidRPr="00463F27">
              <w:rPr>
                <w:sz w:val="18"/>
                <w:szCs w:val="18"/>
              </w:rPr>
              <w:t>20</w:t>
            </w:r>
            <w:r w:rsidR="003A6546">
              <w:rPr>
                <w:sz w:val="18"/>
                <w:szCs w:val="18"/>
              </w:rPr>
              <w:t>25</w:t>
            </w:r>
          </w:p>
        </w:tc>
        <w:tc>
          <w:tcPr>
            <w:tcW w:w="992" w:type="dxa"/>
            <w:tcBorders>
              <w:top w:val="single" w:sz="4" w:space="0" w:color="000000"/>
              <w:left w:val="single" w:sz="4" w:space="0" w:color="000000"/>
              <w:bottom w:val="single" w:sz="4" w:space="0" w:color="000000"/>
            </w:tcBorders>
            <w:shd w:val="clear" w:color="auto" w:fill="auto"/>
          </w:tcPr>
          <w:p w:rsidR="00895474" w:rsidRPr="00463F27" w:rsidRDefault="00895474" w:rsidP="003A6546">
            <w:pPr>
              <w:widowControl w:val="0"/>
              <w:tabs>
                <w:tab w:val="left" w:pos="709"/>
                <w:tab w:val="left" w:pos="851"/>
              </w:tabs>
              <w:suppressAutoHyphens w:val="0"/>
              <w:snapToGrid w:val="0"/>
              <w:jc w:val="center"/>
              <w:rPr>
                <w:sz w:val="18"/>
                <w:szCs w:val="18"/>
              </w:rPr>
            </w:pPr>
            <w:r w:rsidRPr="00463F27">
              <w:rPr>
                <w:sz w:val="18"/>
                <w:szCs w:val="18"/>
              </w:rPr>
              <w:t>20</w:t>
            </w:r>
            <w:r w:rsidR="003A6546">
              <w:rPr>
                <w:sz w:val="18"/>
                <w:szCs w:val="18"/>
              </w:rPr>
              <w:t>30</w:t>
            </w:r>
            <w:r w:rsidRPr="00463F27">
              <w:rPr>
                <w:color w:val="000000"/>
                <w:sz w:val="18"/>
                <w:szCs w:val="18"/>
              </w:rPr>
              <w:t xml:space="preserve"> </w:t>
            </w:r>
          </w:p>
        </w:tc>
        <w:tc>
          <w:tcPr>
            <w:tcW w:w="4253" w:type="dxa"/>
            <w:tcBorders>
              <w:top w:val="single" w:sz="4" w:space="0" w:color="000000"/>
              <w:left w:val="single" w:sz="4" w:space="0" w:color="000000"/>
              <w:bottom w:val="single" w:sz="4" w:space="0" w:color="000000"/>
            </w:tcBorders>
            <w:shd w:val="clear" w:color="auto" w:fill="auto"/>
          </w:tcPr>
          <w:p w:rsidR="00895474" w:rsidRPr="00463F27" w:rsidRDefault="00895474">
            <w:pPr>
              <w:widowControl w:val="0"/>
              <w:tabs>
                <w:tab w:val="left" w:pos="709"/>
                <w:tab w:val="left" w:pos="851"/>
              </w:tabs>
              <w:suppressAutoHyphens w:val="0"/>
              <w:snapToGrid w:val="0"/>
              <w:ind w:left="106" w:right="123"/>
              <w:jc w:val="both"/>
              <w:rPr>
                <w:sz w:val="18"/>
                <w:szCs w:val="18"/>
              </w:rPr>
            </w:pPr>
            <w:r w:rsidRPr="00463F27">
              <w:rPr>
                <w:sz w:val="18"/>
                <w:szCs w:val="18"/>
              </w:rPr>
              <w:t>Реализация</w:t>
            </w:r>
          </w:p>
          <w:p w:rsidR="00895474" w:rsidRPr="00463F27" w:rsidRDefault="00895474">
            <w:pPr>
              <w:widowControl w:val="0"/>
              <w:tabs>
                <w:tab w:val="left" w:pos="709"/>
                <w:tab w:val="left" w:pos="851"/>
              </w:tabs>
              <w:suppressAutoHyphens w:val="0"/>
              <w:ind w:left="106" w:right="123"/>
              <w:jc w:val="both"/>
              <w:rPr>
                <w:sz w:val="18"/>
                <w:szCs w:val="18"/>
              </w:rPr>
            </w:pPr>
            <w:r w:rsidRPr="00463F27">
              <w:rPr>
                <w:sz w:val="18"/>
                <w:szCs w:val="18"/>
              </w:rPr>
              <w:t>закрепленных за ним полномочий (фунций)</w:t>
            </w:r>
          </w:p>
          <w:p w:rsidR="00895474" w:rsidRPr="00463F27" w:rsidRDefault="00895474">
            <w:pPr>
              <w:widowControl w:val="0"/>
              <w:tabs>
                <w:tab w:val="left" w:pos="709"/>
                <w:tab w:val="left" w:pos="851"/>
              </w:tabs>
              <w:suppressAutoHyphens w:val="0"/>
              <w:ind w:left="106" w:right="123"/>
              <w:jc w:val="both"/>
              <w:rPr>
                <w:sz w:val="18"/>
                <w:szCs w:val="18"/>
              </w:rPr>
            </w:pPr>
            <w:r w:rsidRPr="00463F27">
              <w:rPr>
                <w:sz w:val="18"/>
                <w:szCs w:val="18"/>
              </w:rPr>
              <w:t xml:space="preserve">Совершенствовние системы управления имуществом </w:t>
            </w:r>
            <w:r w:rsidR="00C36E9A">
              <w:rPr>
                <w:sz w:val="18"/>
                <w:szCs w:val="18"/>
              </w:rPr>
              <w:t>Собинского муниципального округа</w:t>
            </w:r>
            <w:r w:rsidRPr="00463F27">
              <w:rPr>
                <w:sz w:val="18"/>
                <w:szCs w:val="18"/>
              </w:rPr>
              <w:t xml:space="preserve"> посредством применения информационно-коммуникационных технологий</w:t>
            </w:r>
          </w:p>
        </w:tc>
        <w:tc>
          <w:tcPr>
            <w:tcW w:w="2410" w:type="dxa"/>
            <w:tcBorders>
              <w:top w:val="single" w:sz="4" w:space="0" w:color="000000"/>
              <w:left w:val="single" w:sz="4" w:space="0" w:color="000000"/>
              <w:bottom w:val="single" w:sz="4" w:space="0" w:color="000000"/>
            </w:tcBorders>
            <w:shd w:val="clear" w:color="auto" w:fill="auto"/>
          </w:tcPr>
          <w:p w:rsidR="00895474" w:rsidRPr="00463F27" w:rsidRDefault="00895474">
            <w:pPr>
              <w:widowControl w:val="0"/>
              <w:tabs>
                <w:tab w:val="left" w:pos="709"/>
                <w:tab w:val="left" w:pos="851"/>
              </w:tabs>
              <w:suppressAutoHyphens w:val="0"/>
              <w:snapToGrid w:val="0"/>
              <w:ind w:left="106" w:right="123"/>
              <w:jc w:val="both"/>
              <w:rPr>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95474" w:rsidRPr="00463F27" w:rsidRDefault="00895474">
            <w:pPr>
              <w:widowControl w:val="0"/>
              <w:tabs>
                <w:tab w:val="left" w:pos="709"/>
                <w:tab w:val="left" w:pos="851"/>
              </w:tabs>
              <w:suppressAutoHyphens w:val="0"/>
              <w:snapToGrid w:val="0"/>
              <w:ind w:left="106" w:right="123"/>
              <w:jc w:val="both"/>
              <w:rPr>
                <w:sz w:val="18"/>
                <w:szCs w:val="18"/>
              </w:rPr>
            </w:pPr>
            <w:r w:rsidRPr="00463F27">
              <w:rPr>
                <w:sz w:val="18"/>
                <w:szCs w:val="18"/>
              </w:rPr>
              <w:t>Обеспечивает достижение ожидаемых результатов подпрограммы 1</w:t>
            </w:r>
          </w:p>
        </w:tc>
      </w:tr>
    </w:tbl>
    <w:p w:rsidR="009C778B" w:rsidRPr="00463F27" w:rsidRDefault="009C778B">
      <w:pPr>
        <w:widowControl w:val="0"/>
        <w:suppressAutoHyphens w:val="0"/>
        <w:ind w:firstLine="709"/>
        <w:jc w:val="both"/>
        <w:rPr>
          <w:color w:val="000000"/>
          <w:sz w:val="18"/>
          <w:szCs w:val="18"/>
        </w:rPr>
      </w:pPr>
      <w:r w:rsidRPr="00463F27">
        <w:rPr>
          <w:color w:val="000000"/>
          <w:sz w:val="18"/>
          <w:szCs w:val="18"/>
        </w:rPr>
        <w:t xml:space="preserve">                                                                                                                                                                                                             </w:t>
      </w:r>
    </w:p>
    <w:p w:rsidR="00895474" w:rsidRDefault="00895474">
      <w:pPr>
        <w:pStyle w:val="ConsPlusNormal"/>
        <w:suppressAutoHyphens w:val="0"/>
        <w:ind w:firstLine="709"/>
        <w:jc w:val="center"/>
        <w:rPr>
          <w:rFonts w:ascii="Times New Roman" w:hAnsi="Times New Roman" w:cs="Times New Roman"/>
          <w:b/>
          <w:sz w:val="18"/>
          <w:szCs w:val="18"/>
        </w:rPr>
      </w:pPr>
    </w:p>
    <w:p w:rsidR="00463F27" w:rsidRPr="00463F27" w:rsidRDefault="00463F27">
      <w:pPr>
        <w:pStyle w:val="ConsPlusNormal"/>
        <w:suppressAutoHyphens w:val="0"/>
        <w:ind w:firstLine="709"/>
        <w:jc w:val="center"/>
        <w:rPr>
          <w:rFonts w:ascii="Times New Roman" w:hAnsi="Times New Roman" w:cs="Times New Roman"/>
          <w:b/>
          <w:sz w:val="18"/>
          <w:szCs w:val="18"/>
        </w:rPr>
      </w:pPr>
    </w:p>
    <w:p w:rsidR="003D4842" w:rsidRDefault="003D4842">
      <w:pPr>
        <w:pStyle w:val="ConsPlusNormal"/>
        <w:suppressAutoHyphens w:val="0"/>
        <w:ind w:firstLine="709"/>
        <w:jc w:val="center"/>
        <w:rPr>
          <w:rFonts w:ascii="Times New Roman" w:hAnsi="Times New Roman" w:cs="Times New Roman"/>
          <w:b/>
          <w:sz w:val="24"/>
          <w:szCs w:val="24"/>
        </w:rPr>
      </w:pPr>
    </w:p>
    <w:tbl>
      <w:tblPr>
        <w:tblW w:w="12420" w:type="dxa"/>
        <w:tblInd w:w="2608" w:type="dxa"/>
        <w:tblLayout w:type="fixed"/>
        <w:tblLook w:val="04A0" w:firstRow="1" w:lastRow="0" w:firstColumn="1" w:lastColumn="0" w:noHBand="0" w:noVBand="1"/>
      </w:tblPr>
      <w:tblGrid>
        <w:gridCol w:w="12420"/>
      </w:tblGrid>
      <w:tr w:rsidR="00ED59C5" w:rsidTr="00ED59C5">
        <w:trPr>
          <w:trHeight w:hRule="exact" w:val="322"/>
        </w:trPr>
        <w:tc>
          <w:tcPr>
            <w:tcW w:w="12420" w:type="dxa"/>
            <w:tcBorders>
              <w:top w:val="single" w:sz="28" w:space="0" w:color="FFFFFF"/>
            </w:tcBorders>
            <w:tcMar>
              <w:left w:w="0" w:type="dxa"/>
              <w:right w:w="0" w:type="dxa"/>
            </w:tcMar>
          </w:tcPr>
          <w:p w:rsidR="00ED59C5" w:rsidRDefault="003D4842" w:rsidP="00EF51B3">
            <w:r>
              <w:rPr>
                <w:b/>
                <w:sz w:val="24"/>
              </w:rPr>
              <w:br w:type="page"/>
            </w:r>
          </w:p>
        </w:tc>
      </w:tr>
    </w:tbl>
    <w:p w:rsidR="00437697" w:rsidRPr="00915675" w:rsidRDefault="00A02452" w:rsidP="00437697">
      <w:pPr>
        <w:tabs>
          <w:tab w:val="left" w:pos="13944"/>
        </w:tabs>
        <w:autoSpaceDE w:val="0"/>
        <w:autoSpaceDN w:val="0"/>
        <w:spacing w:before="50" w:after="316" w:line="254" w:lineRule="exact"/>
        <w:jc w:val="center"/>
        <w:rPr>
          <w:rFonts w:ascii="Calibri" w:eastAsia="Liberation Serif" w:hAnsi="Calibri"/>
          <w:b/>
          <w:color w:val="000000"/>
          <w:sz w:val="23"/>
        </w:rPr>
      </w:pPr>
      <w:r w:rsidRPr="008D4925">
        <w:rPr>
          <w:rFonts w:ascii="Liberation Serif" w:eastAsia="Liberation Serif" w:hAnsi="Liberation Serif"/>
          <w:b/>
          <w:color w:val="000000"/>
          <w:sz w:val="23"/>
        </w:rPr>
        <w:t xml:space="preserve">Ресурсное обеспечение реализации муниципальной программы </w:t>
      </w:r>
      <w:r>
        <w:rPr>
          <w:rFonts w:ascii="Liberation Serif" w:eastAsia="Liberation Serif" w:hAnsi="Liberation Serif"/>
          <w:b/>
          <w:color w:val="000000"/>
          <w:sz w:val="23"/>
        </w:rPr>
        <w:t xml:space="preserve">                                                        </w:t>
      </w:r>
      <w:r w:rsidR="00437697" w:rsidRPr="00915675">
        <w:rPr>
          <w:rFonts w:ascii="Calibri" w:eastAsia="Liberation Serif" w:hAnsi="Calibri"/>
          <w:b/>
          <w:color w:val="000000"/>
          <w:sz w:val="23"/>
        </w:rPr>
        <w:t xml:space="preserve">     </w:t>
      </w:r>
    </w:p>
    <w:p w:rsidR="00A02452" w:rsidRPr="008D4925" w:rsidRDefault="00A02452" w:rsidP="00437697">
      <w:pPr>
        <w:tabs>
          <w:tab w:val="left" w:pos="13944"/>
        </w:tabs>
        <w:autoSpaceDE w:val="0"/>
        <w:autoSpaceDN w:val="0"/>
        <w:spacing w:before="50" w:after="316" w:line="254" w:lineRule="exact"/>
        <w:jc w:val="right"/>
      </w:pPr>
      <w:r>
        <w:rPr>
          <w:rFonts w:ascii="Liberation Serif" w:eastAsia="Liberation Serif" w:hAnsi="Liberation Serif"/>
          <w:b/>
          <w:color w:val="000000"/>
          <w:sz w:val="23"/>
        </w:rPr>
        <w:t xml:space="preserve">     </w:t>
      </w:r>
      <w:r w:rsidRPr="008D4925">
        <w:rPr>
          <w:rFonts w:ascii="Liberation Serif" w:eastAsia="Liberation Serif" w:hAnsi="Liberation Serif"/>
          <w:color w:val="000000"/>
          <w:w w:val="101"/>
          <w:sz w:val="17"/>
        </w:rPr>
        <w:t>Таблица 3</w:t>
      </w:r>
    </w:p>
    <w:p w:rsidR="00A02452" w:rsidRDefault="00A02452" w:rsidP="00A02452">
      <w:pPr>
        <w:autoSpaceDE w:val="0"/>
        <w:autoSpaceDN w:val="0"/>
        <w:spacing w:line="14" w:lineRule="exact"/>
      </w:pPr>
    </w:p>
    <w:p w:rsidR="00437697" w:rsidRDefault="00437697" w:rsidP="00EA7596">
      <w:pPr>
        <w:pStyle w:val="ConsPlusNormal"/>
        <w:suppressAutoHyphens w:val="0"/>
        <w:ind w:firstLine="709"/>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tbl>
      <w:tblPr>
        <w:tblW w:w="14454" w:type="dxa"/>
        <w:tblInd w:w="113" w:type="dxa"/>
        <w:tblLayout w:type="fixed"/>
        <w:tblLook w:val="04A0" w:firstRow="1" w:lastRow="0" w:firstColumn="1" w:lastColumn="0" w:noHBand="0" w:noVBand="1"/>
      </w:tblPr>
      <w:tblGrid>
        <w:gridCol w:w="988"/>
        <w:gridCol w:w="1275"/>
        <w:gridCol w:w="1418"/>
        <w:gridCol w:w="567"/>
        <w:gridCol w:w="567"/>
        <w:gridCol w:w="1134"/>
        <w:gridCol w:w="709"/>
        <w:gridCol w:w="567"/>
        <w:gridCol w:w="1134"/>
        <w:gridCol w:w="1134"/>
        <w:gridCol w:w="992"/>
        <w:gridCol w:w="992"/>
        <w:gridCol w:w="992"/>
        <w:gridCol w:w="993"/>
        <w:gridCol w:w="992"/>
      </w:tblGrid>
      <w:tr w:rsidR="00EA7596" w:rsidRPr="00EA7596" w:rsidTr="00F53B61">
        <w:trPr>
          <w:trHeight w:val="630"/>
        </w:trPr>
        <w:tc>
          <w:tcPr>
            <w:tcW w:w="9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Статус</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 xml:space="preserve">Наименование муниципальной программы,подпрограммы муниципальной программы, основного мероприятия </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Ответственный исполнитель</w:t>
            </w:r>
          </w:p>
        </w:tc>
        <w:tc>
          <w:tcPr>
            <w:tcW w:w="297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Код бюджетной классификации</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 xml:space="preserve">источник финансирования </w:t>
            </w:r>
          </w:p>
        </w:tc>
        <w:tc>
          <w:tcPr>
            <w:tcW w:w="7229"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 xml:space="preserve"> </w:t>
            </w:r>
            <w:r w:rsidRPr="00EA7596">
              <w:rPr>
                <w:szCs w:val="28"/>
                <w:lang w:eastAsia="ru-RU"/>
              </w:rPr>
              <w:t xml:space="preserve"> </w:t>
            </w:r>
            <w:r w:rsidRPr="00EA7596">
              <w:rPr>
                <w:sz w:val="14"/>
                <w:szCs w:val="14"/>
                <w:lang w:eastAsia="ru-RU"/>
              </w:rPr>
              <w:t>Расходы  по годам реализации ( тыс. руб.)</w:t>
            </w:r>
          </w:p>
        </w:tc>
      </w:tr>
      <w:tr w:rsidR="00EA7596" w:rsidRPr="00EA7596" w:rsidTr="00F53B61">
        <w:trPr>
          <w:trHeight w:val="63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4"/>
                <w:szCs w:val="14"/>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EA7596" w:rsidRPr="00EA7596" w:rsidRDefault="00EA7596" w:rsidP="00EA7596">
            <w:pPr>
              <w:suppressAutoHyphens w:val="0"/>
              <w:rPr>
                <w:sz w:val="14"/>
                <w:szCs w:val="14"/>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EA7596" w:rsidRPr="00EA7596" w:rsidRDefault="00EA7596" w:rsidP="00EA7596">
            <w:pPr>
              <w:suppressAutoHyphens w:val="0"/>
              <w:rPr>
                <w:sz w:val="14"/>
                <w:szCs w:val="14"/>
                <w:lang w:eastAsia="ru-RU"/>
              </w:rPr>
            </w:pPr>
          </w:p>
        </w:tc>
        <w:tc>
          <w:tcPr>
            <w:tcW w:w="2977" w:type="dxa"/>
            <w:gridSpan w:val="4"/>
            <w:vMerge/>
            <w:tcBorders>
              <w:top w:val="single" w:sz="4" w:space="0" w:color="auto"/>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4"/>
                <w:szCs w:val="14"/>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EA7596" w:rsidRPr="00EA7596" w:rsidRDefault="00EA7596" w:rsidP="00EA7596">
            <w:pPr>
              <w:suppressAutoHyphens w:val="0"/>
              <w:rPr>
                <w:sz w:val="14"/>
                <w:szCs w:val="14"/>
                <w:lang w:eastAsia="ru-RU"/>
              </w:rPr>
            </w:pPr>
          </w:p>
        </w:tc>
        <w:tc>
          <w:tcPr>
            <w:tcW w:w="7229" w:type="dxa"/>
            <w:gridSpan w:val="7"/>
            <w:vMerge/>
            <w:tcBorders>
              <w:top w:val="single" w:sz="4" w:space="0" w:color="auto"/>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4"/>
                <w:szCs w:val="14"/>
                <w:lang w:eastAsia="ru-RU"/>
              </w:rPr>
            </w:pPr>
          </w:p>
        </w:tc>
      </w:tr>
      <w:tr w:rsidR="00EA7596" w:rsidRPr="00EA7596" w:rsidTr="00F53B61">
        <w:trPr>
          <w:trHeight w:val="30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4"/>
                <w:szCs w:val="14"/>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EA7596" w:rsidRPr="00EA7596" w:rsidRDefault="00EA7596" w:rsidP="00EA7596">
            <w:pPr>
              <w:suppressAutoHyphens w:val="0"/>
              <w:rPr>
                <w:sz w:val="14"/>
                <w:szCs w:val="14"/>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EA7596" w:rsidRPr="00EA7596" w:rsidRDefault="00EA7596" w:rsidP="00EA7596">
            <w:pPr>
              <w:suppressAutoHyphens w:val="0"/>
              <w:rPr>
                <w:sz w:val="14"/>
                <w:szCs w:val="14"/>
                <w:lang w:eastAsia="ru-RU"/>
              </w:rPr>
            </w:pPr>
          </w:p>
        </w:tc>
        <w:tc>
          <w:tcPr>
            <w:tcW w:w="2977" w:type="dxa"/>
            <w:gridSpan w:val="4"/>
            <w:vMerge/>
            <w:tcBorders>
              <w:top w:val="single" w:sz="4" w:space="0" w:color="auto"/>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4"/>
                <w:szCs w:val="14"/>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EA7596" w:rsidRPr="00EA7596" w:rsidRDefault="00EA7596" w:rsidP="00EA7596">
            <w:pPr>
              <w:suppressAutoHyphens w:val="0"/>
              <w:rPr>
                <w:sz w:val="14"/>
                <w:szCs w:val="14"/>
                <w:lang w:eastAsia="ru-RU"/>
              </w:rPr>
            </w:pPr>
          </w:p>
        </w:tc>
        <w:tc>
          <w:tcPr>
            <w:tcW w:w="7229" w:type="dxa"/>
            <w:gridSpan w:val="7"/>
            <w:vMerge/>
            <w:tcBorders>
              <w:top w:val="single" w:sz="4" w:space="0" w:color="auto"/>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4"/>
                <w:szCs w:val="14"/>
                <w:lang w:eastAsia="ru-RU"/>
              </w:rPr>
            </w:pPr>
          </w:p>
        </w:tc>
      </w:tr>
      <w:tr w:rsidR="00F53B61" w:rsidRPr="00EA7596" w:rsidTr="00F53B61">
        <w:trPr>
          <w:trHeight w:val="30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4"/>
                <w:szCs w:val="14"/>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EA7596" w:rsidRPr="00EA7596" w:rsidRDefault="00EA7596" w:rsidP="00EA7596">
            <w:pPr>
              <w:suppressAutoHyphens w:val="0"/>
              <w:rPr>
                <w:sz w:val="14"/>
                <w:szCs w:val="14"/>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EA7596" w:rsidRPr="00EA7596" w:rsidRDefault="00EA7596" w:rsidP="00EA7596">
            <w:pPr>
              <w:suppressAutoHyphens w:val="0"/>
              <w:rPr>
                <w:sz w:val="14"/>
                <w:szCs w:val="14"/>
                <w:lang w:eastAsia="ru-RU"/>
              </w:rPr>
            </w:pP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EA7596" w:rsidRPr="00EA7596" w:rsidRDefault="00EA7596" w:rsidP="00EA7596">
            <w:pPr>
              <w:suppressAutoHyphens w:val="0"/>
              <w:rPr>
                <w:sz w:val="14"/>
                <w:szCs w:val="14"/>
                <w:lang w:eastAsia="ru-RU"/>
              </w:rPr>
            </w:pPr>
            <w:r w:rsidRPr="00EA7596">
              <w:rPr>
                <w:sz w:val="14"/>
                <w:szCs w:val="14"/>
                <w:lang w:eastAsia="ru-RU"/>
              </w:rPr>
              <w:t>ГРБС</w:t>
            </w:r>
          </w:p>
        </w:tc>
        <w:tc>
          <w:tcPr>
            <w:tcW w:w="567"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rPr>
                <w:sz w:val="14"/>
                <w:szCs w:val="14"/>
                <w:lang w:eastAsia="ru-RU"/>
              </w:rPr>
            </w:pPr>
            <w:r w:rsidRPr="00EA7596">
              <w:rPr>
                <w:sz w:val="14"/>
                <w:szCs w:val="14"/>
                <w:lang w:eastAsia="ru-RU"/>
              </w:rPr>
              <w:t>Рз</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A7596" w:rsidRPr="00EA7596" w:rsidRDefault="00EA7596" w:rsidP="00EA7596">
            <w:pPr>
              <w:suppressAutoHyphens w:val="0"/>
              <w:rPr>
                <w:sz w:val="14"/>
                <w:szCs w:val="14"/>
                <w:lang w:eastAsia="ru-RU"/>
              </w:rPr>
            </w:pPr>
            <w:r w:rsidRPr="00EA7596">
              <w:rPr>
                <w:sz w:val="14"/>
                <w:szCs w:val="14"/>
                <w:lang w:eastAsia="ru-RU"/>
              </w:rPr>
              <w:t>ЦСР</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EA7596" w:rsidRPr="00EA7596" w:rsidRDefault="00EA7596" w:rsidP="00EA7596">
            <w:pPr>
              <w:suppressAutoHyphens w:val="0"/>
              <w:rPr>
                <w:sz w:val="14"/>
                <w:szCs w:val="14"/>
                <w:lang w:eastAsia="ru-RU"/>
              </w:rPr>
            </w:pPr>
            <w:r w:rsidRPr="00EA7596">
              <w:rPr>
                <w:sz w:val="14"/>
                <w:szCs w:val="14"/>
                <w:lang w:eastAsia="ru-RU"/>
              </w:rPr>
              <w:t>ВР</w:t>
            </w: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EA7596" w:rsidRPr="00EA7596" w:rsidRDefault="00EA7596" w:rsidP="00EA7596">
            <w:pPr>
              <w:suppressAutoHyphens w:val="0"/>
              <w:rPr>
                <w:sz w:val="14"/>
                <w:szCs w:val="14"/>
                <w:lang w:eastAsia="ru-RU"/>
              </w:rPr>
            </w:pPr>
          </w:p>
        </w:tc>
        <w:tc>
          <w:tcPr>
            <w:tcW w:w="1134"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 xml:space="preserve">Всего  по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4"/>
                <w:szCs w:val="14"/>
                <w:lang w:eastAsia="ru-RU"/>
              </w:rPr>
            </w:pPr>
            <w:r w:rsidRPr="00EA7596">
              <w:rPr>
                <w:b/>
                <w:bCs/>
                <w:sz w:val="14"/>
                <w:szCs w:val="14"/>
                <w:lang w:eastAsia="ru-RU"/>
              </w:rPr>
              <w:t>2025г</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4"/>
                <w:szCs w:val="14"/>
                <w:lang w:eastAsia="ru-RU"/>
              </w:rPr>
            </w:pPr>
            <w:r w:rsidRPr="00EA7596">
              <w:rPr>
                <w:b/>
                <w:bCs/>
                <w:sz w:val="14"/>
                <w:szCs w:val="14"/>
                <w:lang w:eastAsia="ru-RU"/>
              </w:rPr>
              <w:t>2026г</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b/>
                <w:bCs/>
                <w:sz w:val="14"/>
                <w:szCs w:val="14"/>
                <w:lang w:eastAsia="ru-RU"/>
              </w:rPr>
            </w:pPr>
            <w:r w:rsidRPr="00EA7596">
              <w:rPr>
                <w:b/>
                <w:bCs/>
                <w:sz w:val="14"/>
                <w:szCs w:val="14"/>
                <w:lang w:eastAsia="ru-RU"/>
              </w:rPr>
              <w:t>2027г</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b/>
                <w:bCs/>
                <w:sz w:val="14"/>
                <w:szCs w:val="14"/>
                <w:lang w:eastAsia="ru-RU"/>
              </w:rPr>
            </w:pPr>
            <w:r w:rsidRPr="00EA7596">
              <w:rPr>
                <w:b/>
                <w:bCs/>
                <w:sz w:val="14"/>
                <w:szCs w:val="14"/>
                <w:lang w:eastAsia="ru-RU"/>
              </w:rPr>
              <w:t>2028г</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b/>
                <w:bCs/>
                <w:sz w:val="14"/>
                <w:szCs w:val="14"/>
                <w:lang w:eastAsia="ru-RU"/>
              </w:rPr>
            </w:pPr>
            <w:r w:rsidRPr="00EA7596">
              <w:rPr>
                <w:b/>
                <w:bCs/>
                <w:sz w:val="14"/>
                <w:szCs w:val="14"/>
                <w:lang w:eastAsia="ru-RU"/>
              </w:rPr>
              <w:t>2029г</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b/>
                <w:bCs/>
                <w:sz w:val="14"/>
                <w:szCs w:val="14"/>
                <w:lang w:eastAsia="ru-RU"/>
              </w:rPr>
            </w:pPr>
            <w:r w:rsidRPr="00EA7596">
              <w:rPr>
                <w:b/>
                <w:bCs/>
                <w:sz w:val="14"/>
                <w:szCs w:val="14"/>
                <w:lang w:eastAsia="ru-RU"/>
              </w:rPr>
              <w:t>2030г</w:t>
            </w:r>
          </w:p>
        </w:tc>
      </w:tr>
      <w:tr w:rsidR="00F53B61" w:rsidRPr="00EA7596" w:rsidTr="00F53B61">
        <w:trPr>
          <w:trHeight w:val="420"/>
        </w:trPr>
        <w:tc>
          <w:tcPr>
            <w:tcW w:w="988" w:type="dxa"/>
            <w:vMerge/>
            <w:tcBorders>
              <w:top w:val="single" w:sz="4" w:space="0" w:color="auto"/>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4"/>
                <w:szCs w:val="14"/>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EA7596" w:rsidRPr="00EA7596" w:rsidRDefault="00EA7596" w:rsidP="00EA7596">
            <w:pPr>
              <w:suppressAutoHyphens w:val="0"/>
              <w:rPr>
                <w:sz w:val="14"/>
                <w:szCs w:val="14"/>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EA7596" w:rsidRPr="00EA7596" w:rsidRDefault="00EA7596" w:rsidP="00EA7596">
            <w:pPr>
              <w:suppressAutoHyphens w:val="0"/>
              <w:rPr>
                <w:sz w:val="14"/>
                <w:szCs w:val="14"/>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4"/>
                <w:szCs w:val="14"/>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rPr>
                <w:sz w:val="14"/>
                <w:szCs w:val="14"/>
                <w:lang w:eastAsia="ru-RU"/>
              </w:rPr>
            </w:pPr>
            <w:r w:rsidRPr="00EA7596">
              <w:rPr>
                <w:sz w:val="14"/>
                <w:szCs w:val="14"/>
                <w:lang w:eastAsia="ru-RU"/>
              </w:rPr>
              <w:t>Пр</w:t>
            </w:r>
          </w:p>
        </w:tc>
        <w:tc>
          <w:tcPr>
            <w:tcW w:w="1134"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4"/>
                <w:szCs w:val="14"/>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4"/>
                <w:szCs w:val="14"/>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EA7596" w:rsidRPr="00EA7596" w:rsidRDefault="00EA7596" w:rsidP="00EA7596">
            <w:pPr>
              <w:suppressAutoHyphens w:val="0"/>
              <w:rPr>
                <w:sz w:val="14"/>
                <w:szCs w:val="14"/>
                <w:lang w:eastAsia="ru-RU"/>
              </w:rPr>
            </w:pPr>
          </w:p>
        </w:tc>
        <w:tc>
          <w:tcPr>
            <w:tcW w:w="1134"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муниципальной программе</w:t>
            </w:r>
          </w:p>
        </w:tc>
        <w:tc>
          <w:tcPr>
            <w:tcW w:w="1134"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4"/>
                <w:szCs w:val="14"/>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4"/>
                <w:szCs w:val="14"/>
                <w:lang w:eastAsia="ru-RU"/>
              </w:rPr>
            </w:pPr>
          </w:p>
        </w:tc>
      </w:tr>
      <w:tr w:rsidR="00F53B61" w:rsidRPr="00EA7596" w:rsidTr="00F53B61">
        <w:trPr>
          <w:trHeight w:val="375"/>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1</w:t>
            </w:r>
          </w:p>
        </w:tc>
        <w:tc>
          <w:tcPr>
            <w:tcW w:w="1275"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2</w:t>
            </w:r>
          </w:p>
        </w:tc>
        <w:tc>
          <w:tcPr>
            <w:tcW w:w="1418"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6</w:t>
            </w:r>
          </w:p>
        </w:tc>
        <w:tc>
          <w:tcPr>
            <w:tcW w:w="709"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7</w:t>
            </w:r>
          </w:p>
        </w:tc>
        <w:tc>
          <w:tcPr>
            <w:tcW w:w="567"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rPr>
                <w:szCs w:val="28"/>
                <w:lang w:eastAsia="ru-RU"/>
              </w:rPr>
            </w:pPr>
            <w:r w:rsidRPr="00EA7596">
              <w:rPr>
                <w:szCs w:val="28"/>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8</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9</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11</w:t>
            </w:r>
          </w:p>
        </w:tc>
        <w:tc>
          <w:tcPr>
            <w:tcW w:w="992"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12</w:t>
            </w:r>
          </w:p>
        </w:tc>
        <w:tc>
          <w:tcPr>
            <w:tcW w:w="993"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13</w:t>
            </w:r>
          </w:p>
        </w:tc>
        <w:tc>
          <w:tcPr>
            <w:tcW w:w="992" w:type="dxa"/>
            <w:tcBorders>
              <w:top w:val="nil"/>
              <w:left w:val="nil"/>
              <w:bottom w:val="single" w:sz="4" w:space="0" w:color="auto"/>
              <w:right w:val="single" w:sz="4" w:space="0" w:color="auto"/>
            </w:tcBorders>
            <w:shd w:val="clear" w:color="auto" w:fill="auto"/>
            <w:vAlign w:val="center"/>
            <w:hideMark/>
          </w:tcPr>
          <w:p w:rsidR="00EA7596" w:rsidRPr="00EA7596" w:rsidRDefault="00EA7596" w:rsidP="00EA7596">
            <w:pPr>
              <w:suppressAutoHyphens w:val="0"/>
              <w:jc w:val="center"/>
              <w:rPr>
                <w:sz w:val="14"/>
                <w:szCs w:val="14"/>
                <w:lang w:eastAsia="ru-RU"/>
              </w:rPr>
            </w:pPr>
            <w:r w:rsidRPr="00EA7596">
              <w:rPr>
                <w:sz w:val="14"/>
                <w:szCs w:val="14"/>
                <w:lang w:eastAsia="ru-RU"/>
              </w:rPr>
              <w:t>14</w:t>
            </w:r>
          </w:p>
        </w:tc>
      </w:tr>
      <w:tr w:rsidR="00F53B61" w:rsidRPr="00EA7596" w:rsidTr="00F53B61">
        <w:trPr>
          <w:trHeight w:val="30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Муниципальная программа</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«Управление муниципальным имуществом и земельными ресурсами"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КУМИ, Администрация Собинского округа</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0</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0</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0</w:t>
            </w:r>
          </w:p>
        </w:tc>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269 766,70134</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36 791,25672</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52 687,44462</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43 422,00000</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45 622,00000</w:t>
            </w:r>
          </w:p>
        </w:tc>
        <w:tc>
          <w:tcPr>
            <w:tcW w:w="993"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45 622,00000</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45 622,00000</w:t>
            </w:r>
          </w:p>
        </w:tc>
      </w:tr>
      <w:tr w:rsidR="00F53B61" w:rsidRPr="00EA7596" w:rsidTr="00F53B61">
        <w:trPr>
          <w:trHeight w:val="10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7"/>
                <w:szCs w:val="17"/>
                <w:lang w:eastAsia="ru-RU"/>
              </w:rPr>
            </w:pPr>
          </w:p>
        </w:tc>
        <w:tc>
          <w:tcPr>
            <w:tcW w:w="1275"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7"/>
                <w:szCs w:val="17"/>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7"/>
                <w:szCs w:val="17"/>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7"/>
                <w:szCs w:val="17"/>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7"/>
                <w:szCs w:val="17"/>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7"/>
                <w:szCs w:val="17"/>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7"/>
                <w:szCs w:val="17"/>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b/>
                <w:bCs/>
                <w:sz w:val="17"/>
                <w:szCs w:val="17"/>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EA7596" w:rsidRPr="00F53B61" w:rsidRDefault="00EA7596" w:rsidP="00EA7596">
            <w:pPr>
              <w:suppressAutoHyphens w:val="0"/>
              <w:rPr>
                <w:b/>
                <w:bCs/>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EA7596" w:rsidRPr="00F53B61" w:rsidRDefault="00EA7596" w:rsidP="00EA7596">
            <w:pPr>
              <w:suppressAutoHyphens w:val="0"/>
              <w:rPr>
                <w:b/>
                <w:bCs/>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EA7596" w:rsidRPr="00F53B61" w:rsidRDefault="00EA7596" w:rsidP="00EA7596">
            <w:pPr>
              <w:suppressAutoHyphens w:val="0"/>
              <w:rPr>
                <w:b/>
                <w:bCs/>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EA7596" w:rsidRPr="00F53B61" w:rsidRDefault="00EA7596" w:rsidP="00EA7596">
            <w:pPr>
              <w:suppressAutoHyphens w:val="0"/>
              <w:rPr>
                <w:b/>
                <w:bCs/>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EA7596" w:rsidRPr="00F53B61" w:rsidRDefault="00EA7596" w:rsidP="00EA7596">
            <w:pPr>
              <w:suppressAutoHyphens w:val="0"/>
              <w:rPr>
                <w:b/>
                <w:bCs/>
                <w:sz w:val="14"/>
                <w:szCs w:val="14"/>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EA7596" w:rsidRPr="00F53B61" w:rsidRDefault="00EA7596" w:rsidP="00EA7596">
            <w:pPr>
              <w:suppressAutoHyphens w:val="0"/>
              <w:rPr>
                <w:b/>
                <w:bCs/>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EA7596" w:rsidRPr="00F53B61" w:rsidRDefault="00EA7596" w:rsidP="00EA7596">
            <w:pPr>
              <w:suppressAutoHyphens w:val="0"/>
              <w:rPr>
                <w:b/>
                <w:bCs/>
                <w:sz w:val="14"/>
                <w:szCs w:val="14"/>
                <w:lang w:eastAsia="ru-RU"/>
              </w:rPr>
            </w:pPr>
          </w:p>
        </w:tc>
      </w:tr>
      <w:tr w:rsidR="00F53B61" w:rsidRPr="00EA7596" w:rsidTr="00F53B61">
        <w:trPr>
          <w:trHeight w:val="42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ФБ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3 754,90000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226,60000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3 528,30000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r>
      <w:tr w:rsidR="00F53B61" w:rsidRPr="00EA7596" w:rsidTr="00F53B61">
        <w:trPr>
          <w:trHeight w:val="465"/>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ОБ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652,00000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30,90000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621,10000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r>
      <w:tr w:rsidR="00F53B61" w:rsidRPr="00EA7596" w:rsidTr="00F53B61">
        <w:trPr>
          <w:trHeight w:val="300"/>
        </w:trPr>
        <w:tc>
          <w:tcPr>
            <w:tcW w:w="988" w:type="dxa"/>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265 359,80134</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36 533,75672</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48 538,04462</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43 422,00000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45 622,00000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45 622,00000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45 622,00000</w:t>
            </w:r>
          </w:p>
        </w:tc>
      </w:tr>
      <w:tr w:rsidR="00F53B61" w:rsidRPr="00EA7596" w:rsidTr="00F53B61">
        <w:trPr>
          <w:trHeight w:val="1050"/>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7"/>
                <w:szCs w:val="17"/>
                <w:lang w:eastAsia="ru-RU"/>
              </w:rPr>
            </w:pPr>
            <w:r w:rsidRPr="00EA7596">
              <w:rPr>
                <w:sz w:val="17"/>
                <w:szCs w:val="17"/>
                <w:lang w:eastAsia="ru-RU"/>
              </w:rPr>
              <w:t>Подпрограмма 1</w:t>
            </w: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"Управление муниципальным имуществом и земельными ресурсами"</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КУМИ, Администрация Собинского округа</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0113</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1110121040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604,38769</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104,38769</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100,00000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100,00000</w:t>
            </w:r>
          </w:p>
        </w:tc>
      </w:tr>
      <w:tr w:rsidR="00F53B61" w:rsidRPr="00EA7596" w:rsidTr="00F53B61">
        <w:trPr>
          <w:trHeight w:val="300"/>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0113</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1110121040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800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1 901,06255</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371,06255</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306,00000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306,00000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306,00000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306,00000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306,00000</w:t>
            </w:r>
          </w:p>
        </w:tc>
      </w:tr>
      <w:tr w:rsidR="00F53B61" w:rsidRPr="00EA7596" w:rsidTr="00F53B61">
        <w:trPr>
          <w:trHeight w:val="300"/>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0113</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1110121300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8 491,32411</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991,32411</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1 500,00000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1 500,00000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1 500,00000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1 500,00000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1 500,00000</w:t>
            </w:r>
          </w:p>
        </w:tc>
      </w:tr>
      <w:tr w:rsidR="00F53B61" w:rsidRPr="00EA7596" w:rsidTr="00F53B61">
        <w:trPr>
          <w:trHeight w:val="300"/>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0113</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1110121260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F53B61" w:rsidRPr="00EA7596" w:rsidTr="00F53B61">
        <w:trPr>
          <w:trHeight w:val="420"/>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0405</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11102L5990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229,19799</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13,29799</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215,90000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F53B61" w:rsidRPr="00EA7596" w:rsidTr="00F53B61">
        <w:trPr>
          <w:trHeight w:val="420"/>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0405</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11102L5990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ОБ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605,30000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30,90000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574,40000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F53B61" w:rsidRPr="00EA7596" w:rsidTr="00F53B61">
        <w:trPr>
          <w:trHeight w:val="420"/>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0405</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11102L5990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ФБ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3 754,90000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226,60000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3 528,30000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F53B61" w:rsidRPr="00EA7596" w:rsidTr="00F53B61">
        <w:trPr>
          <w:trHeight w:val="4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0412</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1110221100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9 577,44400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677,44400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1 500,00000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1 700,00000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1 900,00000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1 900,00000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1 900,00000</w:t>
            </w:r>
          </w:p>
        </w:tc>
      </w:tr>
      <w:tr w:rsidR="00F53B61" w:rsidRPr="00EA7596" w:rsidTr="00F53B61">
        <w:trPr>
          <w:trHeight w:val="4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0412</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1110221100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800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200,00000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F53B61" w:rsidRPr="00EA7596" w:rsidTr="00F53B61">
        <w:trPr>
          <w:trHeight w:val="300"/>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0412</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1110221270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1 530,00000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300,00000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300,00000</w:t>
            </w:r>
          </w:p>
        </w:tc>
      </w:tr>
      <w:tr w:rsidR="00F53B61" w:rsidRPr="00EA7596" w:rsidTr="00F53B61">
        <w:trPr>
          <w:trHeight w:val="4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0501</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1110322370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12 591,32433</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1 191,32433</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1 400,00000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2 500,00000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2 500,00000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2 500,00000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2 500,00000</w:t>
            </w:r>
          </w:p>
        </w:tc>
      </w:tr>
      <w:tr w:rsidR="00F53B61" w:rsidRPr="00EA7596" w:rsidTr="00F53B61">
        <w:trPr>
          <w:trHeight w:val="4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0501</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1110322370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300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570,85900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70,85900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100,00000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100,00000</w:t>
            </w:r>
          </w:p>
        </w:tc>
      </w:tr>
      <w:tr w:rsidR="00F53B61" w:rsidRPr="00EA7596" w:rsidTr="00F53B61">
        <w:trPr>
          <w:trHeight w:val="4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0502</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1110322460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18 794,14894</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2 376,84894</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3 617,30000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2 450,00000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3 450,00000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3 450,00000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3 450,00000</w:t>
            </w:r>
          </w:p>
        </w:tc>
      </w:tr>
      <w:tr w:rsidR="00F53B61" w:rsidRPr="00EA7596" w:rsidTr="00F53B61">
        <w:trPr>
          <w:trHeight w:val="4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0501</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1110321360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39 590,03915</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5 770,03915</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7 020,00000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6 700,00000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6 700,00000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6 700,00000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6 700,00000</w:t>
            </w:r>
          </w:p>
        </w:tc>
      </w:tr>
      <w:tr w:rsidR="00F53B61" w:rsidRPr="00EA7596" w:rsidTr="00F53B61">
        <w:trPr>
          <w:trHeight w:val="4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703</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0412</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1110221100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1 040,42900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740,42900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8A7043" w:rsidP="00EA7596">
            <w:pPr>
              <w:suppressAutoHyphens w:val="0"/>
              <w:jc w:val="center"/>
              <w:rPr>
                <w:sz w:val="14"/>
                <w:szCs w:val="14"/>
                <w:lang w:eastAsia="ru-RU"/>
              </w:rPr>
            </w:pPr>
            <w:r>
              <w:rPr>
                <w:sz w:val="14"/>
                <w:szCs w:val="14"/>
                <w:lang w:eastAsia="ru-RU"/>
              </w:rPr>
              <w:t>278,41500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F53B61" w:rsidRPr="00EA7596" w:rsidTr="00F53B61">
        <w:trPr>
          <w:trHeight w:val="4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703</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0412</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1110221100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600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700,00000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700,00000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F53B61" w:rsidRPr="00EA7596" w:rsidTr="00F53B61">
        <w:trPr>
          <w:trHeight w:val="4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703</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0501</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1110322370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5 703,70245</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874,74245</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8A7043" w:rsidP="00EA7596">
            <w:pPr>
              <w:suppressAutoHyphens w:val="0"/>
              <w:jc w:val="center"/>
              <w:rPr>
                <w:sz w:val="14"/>
                <w:szCs w:val="14"/>
                <w:lang w:eastAsia="ru-RU"/>
              </w:rPr>
            </w:pPr>
            <w:r>
              <w:rPr>
                <w:sz w:val="14"/>
                <w:szCs w:val="14"/>
                <w:lang w:eastAsia="ru-RU"/>
              </w:rPr>
              <w:t>650,54500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300,00000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1 300,00000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1 300,00000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1 300,00000</w:t>
            </w:r>
          </w:p>
        </w:tc>
      </w:tr>
      <w:tr w:rsidR="00F53B61" w:rsidRPr="00EA7596" w:rsidTr="00F53B61">
        <w:trPr>
          <w:trHeight w:val="4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703</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0501</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1110321360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51,02287</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51,02287</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F53B61" w:rsidRPr="00EA7596" w:rsidTr="00F53B61">
        <w:trPr>
          <w:trHeight w:val="4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0501</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1110321020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673,98462</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673,98462</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F53B61" w:rsidRPr="00EA7596" w:rsidTr="00F53B61">
        <w:trPr>
          <w:trHeight w:val="4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0501</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1110321030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2 200,00000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2 200,00000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F53B61" w:rsidRPr="00EA7596" w:rsidTr="00F53B61">
        <w:trPr>
          <w:trHeight w:val="435"/>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0412</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11102S5110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2,50000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2,50000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F53B61" w:rsidRPr="00EA7596" w:rsidTr="00F53B61">
        <w:trPr>
          <w:trHeight w:val="420"/>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0412</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11102S5110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ОБ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46,70000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46,70000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EA7596" w:rsidRPr="00EA7596" w:rsidTr="00F53B61">
        <w:trPr>
          <w:trHeight w:val="300"/>
        </w:trPr>
        <w:tc>
          <w:tcPr>
            <w:tcW w:w="3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Итого по Подпрограмме 1</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итого</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108 858,32670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13 520,28208</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24 914,04462</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15 956,00000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18 156,00000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18 156,00000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18 156,00000</w:t>
            </w:r>
          </w:p>
        </w:tc>
      </w:tr>
      <w:tr w:rsidR="00EA7596" w:rsidRPr="00EA7596" w:rsidTr="00F53B61">
        <w:trPr>
          <w:trHeight w:val="300"/>
        </w:trPr>
        <w:tc>
          <w:tcPr>
            <w:tcW w:w="368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Cs w:val="28"/>
                <w:lang w:eastAsia="ru-RU"/>
              </w:rPr>
            </w:pPr>
            <w:r w:rsidRPr="00EA7596">
              <w:rPr>
                <w:szCs w:val="28"/>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ФБ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3 754,90000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226,60000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3 528,30000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r>
      <w:tr w:rsidR="00EA7596" w:rsidRPr="00EA7596" w:rsidTr="00F53B61">
        <w:trPr>
          <w:trHeight w:val="300"/>
        </w:trPr>
        <w:tc>
          <w:tcPr>
            <w:tcW w:w="3681" w:type="dxa"/>
            <w:gridSpan w:val="3"/>
            <w:vMerge/>
            <w:tcBorders>
              <w:top w:val="single" w:sz="4" w:space="0" w:color="auto"/>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Cs w:val="28"/>
                <w:lang w:eastAsia="ru-RU"/>
              </w:rPr>
            </w:pP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ОБ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652,00000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30,90000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621,10000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r>
      <w:tr w:rsidR="00EA7596" w:rsidRPr="00EA7596" w:rsidTr="00F53B61">
        <w:trPr>
          <w:trHeight w:val="300"/>
        </w:trPr>
        <w:tc>
          <w:tcPr>
            <w:tcW w:w="3681" w:type="dxa"/>
            <w:gridSpan w:val="3"/>
            <w:vMerge/>
            <w:tcBorders>
              <w:top w:val="single" w:sz="4" w:space="0" w:color="auto"/>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Cs w:val="28"/>
                <w:lang w:eastAsia="ru-RU"/>
              </w:rPr>
            </w:pP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104 451,42670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13 262,78208</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20 764,64462</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15 956,00000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18 156,00000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18 156,00000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18 156,00000</w:t>
            </w:r>
          </w:p>
        </w:tc>
      </w:tr>
      <w:tr w:rsidR="00F53B61" w:rsidRPr="00EA7596" w:rsidTr="00F53B61">
        <w:trPr>
          <w:trHeight w:val="675"/>
        </w:trPr>
        <w:tc>
          <w:tcPr>
            <w:tcW w:w="988"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Подпрограмма 2</w:t>
            </w: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xml:space="preserve">«Создание условий для реализации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xml:space="preserve"> КУМИ</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0113</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1120100110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100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159 802,80657</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23 147,80657</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27 331,00000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27 331,00000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27 331,00000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27 331,00000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27 331,00000</w:t>
            </w:r>
          </w:p>
        </w:tc>
      </w:tr>
      <w:tr w:rsidR="00F53B61" w:rsidRPr="00EA7596" w:rsidTr="00F53B61">
        <w:trPr>
          <w:trHeight w:val="300"/>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 w:val="17"/>
                <w:szCs w:val="17"/>
                <w:lang w:eastAsia="ru-RU"/>
              </w:rPr>
            </w:pPr>
            <w:r w:rsidRPr="00EA7596">
              <w:rPr>
                <w:sz w:val="17"/>
                <w:szCs w:val="17"/>
                <w:lang w:eastAsia="ru-RU"/>
              </w:rPr>
              <w:t xml:space="preserve">программы» </w:t>
            </w:r>
          </w:p>
        </w:tc>
        <w:tc>
          <w:tcPr>
            <w:tcW w:w="141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0113</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1120100190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975,36000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25,36000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430,00000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130,00000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130,00000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130,00000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130,00000</w:t>
            </w:r>
          </w:p>
        </w:tc>
      </w:tr>
      <w:tr w:rsidR="00F53B61" w:rsidRPr="00EA7596" w:rsidTr="00F53B61">
        <w:trPr>
          <w:trHeight w:val="300"/>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hideMark/>
          </w:tcPr>
          <w:p w:rsidR="00EA7596" w:rsidRPr="00EA7596" w:rsidRDefault="00EA7596" w:rsidP="00EA7596">
            <w:pPr>
              <w:suppressAutoHyphens w:val="0"/>
              <w:rPr>
                <w:rFonts w:ascii="Calibri" w:hAnsi="Calibri" w:cs="Calibri"/>
                <w:sz w:val="22"/>
                <w:szCs w:val="22"/>
                <w:lang w:eastAsia="ru-RU"/>
              </w:rPr>
            </w:pPr>
            <w:r w:rsidRPr="00EA7596">
              <w:rPr>
                <w:rFonts w:ascii="Calibri" w:hAnsi="Calibri" w:cs="Calibri"/>
                <w:sz w:val="22"/>
                <w:szCs w:val="22"/>
                <w:lang w:eastAsia="ru-RU"/>
              </w:rPr>
              <w:t> </w:t>
            </w:r>
          </w:p>
        </w:tc>
        <w:tc>
          <w:tcPr>
            <w:tcW w:w="141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0113</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1120100190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300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95,88055</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95,88055</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F53B61" w:rsidRPr="00EA7596" w:rsidTr="00F53B61">
        <w:trPr>
          <w:trHeight w:val="300"/>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hideMark/>
          </w:tcPr>
          <w:p w:rsidR="00EA7596" w:rsidRPr="00EA7596" w:rsidRDefault="00EA7596" w:rsidP="00EA7596">
            <w:pPr>
              <w:suppressAutoHyphens w:val="0"/>
              <w:rPr>
                <w:rFonts w:ascii="Calibri" w:hAnsi="Calibri" w:cs="Calibri"/>
                <w:sz w:val="22"/>
                <w:szCs w:val="22"/>
                <w:lang w:eastAsia="ru-RU"/>
              </w:rPr>
            </w:pPr>
            <w:r w:rsidRPr="00EA7596">
              <w:rPr>
                <w:rFonts w:ascii="Calibri" w:hAnsi="Calibri" w:cs="Calibri"/>
                <w:sz w:val="22"/>
                <w:szCs w:val="22"/>
                <w:lang w:eastAsia="ru-RU"/>
              </w:rPr>
              <w:t> </w:t>
            </w:r>
          </w:p>
        </w:tc>
        <w:tc>
          <w:tcPr>
            <w:tcW w:w="141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0705</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1120100190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200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0,00000</w:t>
            </w:r>
          </w:p>
        </w:tc>
      </w:tr>
      <w:tr w:rsidR="00F53B61" w:rsidRPr="00EA7596" w:rsidTr="00F53B61">
        <w:trPr>
          <w:trHeight w:val="300"/>
        </w:trPr>
        <w:tc>
          <w:tcPr>
            <w:tcW w:w="98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1275" w:type="dxa"/>
            <w:tcBorders>
              <w:top w:val="nil"/>
              <w:left w:val="nil"/>
              <w:bottom w:val="single" w:sz="4" w:space="0" w:color="auto"/>
              <w:right w:val="single" w:sz="4" w:space="0" w:color="auto"/>
            </w:tcBorders>
            <w:shd w:val="clear" w:color="000000" w:fill="FFFFFF"/>
            <w:hideMark/>
          </w:tcPr>
          <w:p w:rsidR="00EA7596" w:rsidRPr="00EA7596" w:rsidRDefault="00EA7596" w:rsidP="00EA7596">
            <w:pPr>
              <w:suppressAutoHyphens w:val="0"/>
              <w:rPr>
                <w:rFonts w:ascii="Calibri" w:hAnsi="Calibri" w:cs="Calibri"/>
                <w:sz w:val="22"/>
                <w:szCs w:val="22"/>
                <w:lang w:eastAsia="ru-RU"/>
              </w:rPr>
            </w:pPr>
            <w:r w:rsidRPr="00EA7596">
              <w:rPr>
                <w:rFonts w:ascii="Calibri" w:hAnsi="Calibri" w:cs="Calibri"/>
                <w:sz w:val="22"/>
                <w:szCs w:val="22"/>
                <w:lang w:eastAsia="ru-RU"/>
              </w:rPr>
              <w:t> </w:t>
            </w:r>
          </w:p>
        </w:tc>
        <w:tc>
          <w:tcPr>
            <w:tcW w:w="1418" w:type="dxa"/>
            <w:vMerge/>
            <w:tcBorders>
              <w:top w:val="nil"/>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 w:val="17"/>
                <w:szCs w:val="17"/>
                <w:lang w:eastAsia="ru-RU"/>
              </w:rPr>
            </w:pP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766</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0113</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1120100190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800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34,32752</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1,92752</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12,40000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5,00000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5,00000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5,00000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sz w:val="14"/>
                <w:szCs w:val="14"/>
                <w:lang w:eastAsia="ru-RU"/>
              </w:rPr>
            </w:pPr>
            <w:r w:rsidRPr="00F53B61">
              <w:rPr>
                <w:sz w:val="14"/>
                <w:szCs w:val="14"/>
                <w:lang w:eastAsia="ru-RU"/>
              </w:rPr>
              <w:t>5,00000</w:t>
            </w:r>
          </w:p>
        </w:tc>
      </w:tr>
      <w:tr w:rsidR="00EA7596" w:rsidRPr="00EA7596" w:rsidTr="00F53B61">
        <w:trPr>
          <w:trHeight w:val="300"/>
        </w:trPr>
        <w:tc>
          <w:tcPr>
            <w:tcW w:w="3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Итого по Подпрограмме 2</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right"/>
              <w:rPr>
                <w:b/>
                <w:bCs/>
                <w:sz w:val="17"/>
                <w:szCs w:val="17"/>
                <w:lang w:eastAsia="ru-RU"/>
              </w:rPr>
            </w:pPr>
            <w:r w:rsidRPr="00EA7596">
              <w:rPr>
                <w:b/>
                <w:bCs/>
                <w:sz w:val="17"/>
                <w:szCs w:val="17"/>
                <w:lang w:eastAsia="ru-RU"/>
              </w:rPr>
              <w:t>0</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b/>
                <w:bCs/>
                <w:sz w:val="17"/>
                <w:szCs w:val="17"/>
                <w:lang w:eastAsia="ru-RU"/>
              </w:rPr>
            </w:pPr>
            <w:r w:rsidRPr="00EA7596">
              <w:rPr>
                <w:b/>
                <w:bCs/>
                <w:sz w:val="17"/>
                <w:szCs w:val="17"/>
                <w:lang w:eastAsia="ru-RU"/>
              </w:rPr>
              <w:t>0</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итого</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160 908,37464</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23 270,97464</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27 773,40000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27 466,00000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27 466,00000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27 466,00000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27 466,00000</w:t>
            </w:r>
          </w:p>
        </w:tc>
      </w:tr>
      <w:tr w:rsidR="00EA7596" w:rsidRPr="00EA7596" w:rsidTr="00F53B61">
        <w:trPr>
          <w:trHeight w:val="300"/>
        </w:trPr>
        <w:tc>
          <w:tcPr>
            <w:tcW w:w="368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szCs w:val="28"/>
                <w:lang w:eastAsia="ru-RU"/>
              </w:rPr>
            </w:pPr>
            <w:r w:rsidRPr="00EA7596">
              <w:rPr>
                <w:szCs w:val="28"/>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7"/>
                <w:szCs w:val="17"/>
                <w:lang w:eastAsia="ru-RU"/>
              </w:rPr>
            </w:pPr>
            <w:r w:rsidRPr="00EA7596">
              <w:rPr>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7"/>
                <w:szCs w:val="17"/>
                <w:lang w:eastAsia="ru-RU"/>
              </w:rPr>
            </w:pPr>
            <w:r w:rsidRPr="00EA7596">
              <w:rPr>
                <w:sz w:val="17"/>
                <w:szCs w:val="17"/>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7"/>
                <w:szCs w:val="17"/>
                <w:lang w:eastAsia="ru-RU"/>
              </w:rPr>
            </w:pPr>
            <w:r w:rsidRPr="00EA7596">
              <w:rPr>
                <w:sz w:val="17"/>
                <w:szCs w:val="17"/>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7"/>
                <w:szCs w:val="17"/>
                <w:lang w:eastAsia="ru-RU"/>
              </w:rPr>
            </w:pPr>
            <w:r w:rsidRPr="00EA7596">
              <w:rPr>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ФБ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r>
      <w:tr w:rsidR="00EA7596" w:rsidRPr="00EA7596" w:rsidTr="00F53B61">
        <w:trPr>
          <w:trHeight w:val="300"/>
        </w:trPr>
        <w:tc>
          <w:tcPr>
            <w:tcW w:w="3681" w:type="dxa"/>
            <w:gridSpan w:val="3"/>
            <w:vMerge/>
            <w:tcBorders>
              <w:top w:val="single" w:sz="4" w:space="0" w:color="auto"/>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Cs w:val="28"/>
                <w:lang w:eastAsia="ru-RU"/>
              </w:rPr>
            </w:pP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7"/>
                <w:szCs w:val="17"/>
                <w:lang w:eastAsia="ru-RU"/>
              </w:rPr>
            </w:pPr>
            <w:r w:rsidRPr="00EA7596">
              <w:rPr>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7"/>
                <w:szCs w:val="17"/>
                <w:lang w:eastAsia="ru-RU"/>
              </w:rPr>
            </w:pPr>
            <w:r w:rsidRPr="00EA7596">
              <w:rPr>
                <w:sz w:val="17"/>
                <w:szCs w:val="17"/>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7"/>
                <w:szCs w:val="17"/>
                <w:lang w:eastAsia="ru-RU"/>
              </w:rPr>
            </w:pPr>
            <w:r w:rsidRPr="00EA7596">
              <w:rPr>
                <w:sz w:val="17"/>
                <w:szCs w:val="17"/>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7"/>
                <w:szCs w:val="17"/>
                <w:lang w:eastAsia="ru-RU"/>
              </w:rPr>
            </w:pPr>
            <w:r w:rsidRPr="00EA7596">
              <w:rPr>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ОБ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0,00000</w:t>
            </w:r>
          </w:p>
        </w:tc>
      </w:tr>
      <w:tr w:rsidR="00EA7596" w:rsidRPr="00EA7596" w:rsidTr="00F53B61">
        <w:trPr>
          <w:trHeight w:val="300"/>
        </w:trPr>
        <w:tc>
          <w:tcPr>
            <w:tcW w:w="3681" w:type="dxa"/>
            <w:gridSpan w:val="3"/>
            <w:vMerge/>
            <w:tcBorders>
              <w:top w:val="single" w:sz="4" w:space="0" w:color="auto"/>
              <w:left w:val="single" w:sz="4" w:space="0" w:color="auto"/>
              <w:bottom w:val="single" w:sz="4" w:space="0" w:color="auto"/>
              <w:right w:val="single" w:sz="4" w:space="0" w:color="auto"/>
            </w:tcBorders>
            <w:vAlign w:val="center"/>
            <w:hideMark/>
          </w:tcPr>
          <w:p w:rsidR="00EA7596" w:rsidRPr="00EA7596" w:rsidRDefault="00EA7596" w:rsidP="00EA7596">
            <w:pPr>
              <w:suppressAutoHyphens w:val="0"/>
              <w:rPr>
                <w:szCs w:val="28"/>
                <w:lang w:eastAsia="ru-RU"/>
              </w:rPr>
            </w:pP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7"/>
                <w:szCs w:val="17"/>
                <w:lang w:eastAsia="ru-RU"/>
              </w:rPr>
            </w:pPr>
            <w:r w:rsidRPr="00EA7596">
              <w:rPr>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7"/>
                <w:szCs w:val="17"/>
                <w:lang w:eastAsia="ru-RU"/>
              </w:rPr>
            </w:pPr>
            <w:r w:rsidRPr="00EA7596">
              <w:rPr>
                <w:sz w:val="17"/>
                <w:szCs w:val="17"/>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7"/>
                <w:szCs w:val="17"/>
                <w:lang w:eastAsia="ru-RU"/>
              </w:rPr>
            </w:pPr>
            <w:r w:rsidRPr="00EA7596">
              <w:rPr>
                <w:sz w:val="17"/>
                <w:szCs w:val="17"/>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jc w:val="center"/>
              <w:rPr>
                <w:sz w:val="17"/>
                <w:szCs w:val="17"/>
                <w:lang w:eastAsia="ru-RU"/>
              </w:rPr>
            </w:pPr>
            <w:r w:rsidRPr="00EA7596">
              <w:rPr>
                <w:sz w:val="17"/>
                <w:szCs w:val="17"/>
                <w:lang w:eastAsia="ru-RU"/>
              </w:rPr>
              <w:t>х</w:t>
            </w:r>
          </w:p>
        </w:tc>
        <w:tc>
          <w:tcPr>
            <w:tcW w:w="567" w:type="dxa"/>
            <w:tcBorders>
              <w:top w:val="nil"/>
              <w:left w:val="nil"/>
              <w:bottom w:val="single" w:sz="4" w:space="0" w:color="auto"/>
              <w:right w:val="single" w:sz="4" w:space="0" w:color="auto"/>
            </w:tcBorders>
            <w:shd w:val="clear" w:color="000000" w:fill="FFFFFF"/>
            <w:vAlign w:val="center"/>
            <w:hideMark/>
          </w:tcPr>
          <w:p w:rsidR="00EA7596" w:rsidRPr="00EA7596" w:rsidRDefault="00EA7596" w:rsidP="00EA7596">
            <w:pPr>
              <w:suppressAutoHyphens w:val="0"/>
              <w:rPr>
                <w:b/>
                <w:bCs/>
                <w:sz w:val="17"/>
                <w:szCs w:val="17"/>
                <w:lang w:eastAsia="ru-RU"/>
              </w:rPr>
            </w:pPr>
            <w:r w:rsidRPr="00EA7596">
              <w:rPr>
                <w:b/>
                <w:bCs/>
                <w:sz w:val="17"/>
                <w:szCs w:val="17"/>
                <w:lang w:eastAsia="ru-RU"/>
              </w:rPr>
              <w:t>МБ</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160 908,37464</w:t>
            </w:r>
          </w:p>
        </w:tc>
        <w:tc>
          <w:tcPr>
            <w:tcW w:w="1134"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23 270,97464</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27 773,40000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27 466,00000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27 466,00000</w:t>
            </w:r>
          </w:p>
        </w:tc>
        <w:tc>
          <w:tcPr>
            <w:tcW w:w="993"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27 466,00000</w:t>
            </w:r>
          </w:p>
        </w:tc>
        <w:tc>
          <w:tcPr>
            <w:tcW w:w="992" w:type="dxa"/>
            <w:tcBorders>
              <w:top w:val="nil"/>
              <w:left w:val="nil"/>
              <w:bottom w:val="single" w:sz="4" w:space="0" w:color="auto"/>
              <w:right w:val="single" w:sz="4" w:space="0" w:color="auto"/>
            </w:tcBorders>
            <w:shd w:val="clear" w:color="000000" w:fill="FFFFFF"/>
            <w:vAlign w:val="center"/>
            <w:hideMark/>
          </w:tcPr>
          <w:p w:rsidR="00EA7596" w:rsidRPr="00F53B61" w:rsidRDefault="00EA7596" w:rsidP="00EA7596">
            <w:pPr>
              <w:suppressAutoHyphens w:val="0"/>
              <w:jc w:val="center"/>
              <w:rPr>
                <w:b/>
                <w:bCs/>
                <w:sz w:val="14"/>
                <w:szCs w:val="14"/>
                <w:lang w:eastAsia="ru-RU"/>
              </w:rPr>
            </w:pPr>
            <w:r w:rsidRPr="00F53B61">
              <w:rPr>
                <w:b/>
                <w:bCs/>
                <w:sz w:val="14"/>
                <w:szCs w:val="14"/>
                <w:lang w:eastAsia="ru-RU"/>
              </w:rPr>
              <w:t>27 466,00000</w:t>
            </w:r>
          </w:p>
        </w:tc>
      </w:tr>
    </w:tbl>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437697" w:rsidRDefault="00437697" w:rsidP="00ED59C5">
      <w:pPr>
        <w:pStyle w:val="ConsPlusNormal"/>
        <w:suppressAutoHyphens w:val="0"/>
        <w:ind w:firstLine="709"/>
        <w:jc w:val="center"/>
        <w:rPr>
          <w:b/>
          <w:szCs w:val="28"/>
        </w:rPr>
      </w:pPr>
    </w:p>
    <w:p w:rsidR="006C04DB" w:rsidRDefault="006C04DB" w:rsidP="00ED59C5">
      <w:pPr>
        <w:pStyle w:val="ConsPlusNormal"/>
        <w:suppressAutoHyphens w:val="0"/>
        <w:ind w:firstLine="709"/>
        <w:jc w:val="center"/>
        <w:rPr>
          <w:b/>
          <w:szCs w:val="28"/>
        </w:rPr>
      </w:pPr>
    </w:p>
    <w:p w:rsidR="00A02452" w:rsidRDefault="00A02452" w:rsidP="00ED59C5">
      <w:pPr>
        <w:pStyle w:val="ConsPlusNormal"/>
        <w:suppressAutoHyphens w:val="0"/>
        <w:ind w:firstLine="709"/>
        <w:jc w:val="center"/>
        <w:rPr>
          <w:b/>
          <w:szCs w:val="28"/>
        </w:rPr>
      </w:pPr>
    </w:p>
    <w:p w:rsidR="009C778B" w:rsidRPr="00BA2FCF" w:rsidRDefault="00A02452" w:rsidP="00ED59C5">
      <w:pPr>
        <w:pStyle w:val="ConsPlusNormal"/>
        <w:suppressAutoHyphens w:val="0"/>
        <w:ind w:firstLine="709"/>
        <w:jc w:val="center"/>
        <w:rPr>
          <w:rFonts w:ascii="Times New Roman" w:hAnsi="Times New Roman" w:cs="Times New Roman"/>
          <w:b/>
          <w:szCs w:val="28"/>
        </w:rPr>
      </w:pPr>
      <w:r>
        <w:rPr>
          <w:b/>
          <w:szCs w:val="28"/>
        </w:rPr>
        <w:t xml:space="preserve">                                                                                                                                                                                           </w:t>
      </w:r>
      <w:r w:rsidR="00437697">
        <w:rPr>
          <w:b/>
          <w:szCs w:val="28"/>
        </w:rPr>
        <w:t xml:space="preserve">                            </w:t>
      </w:r>
      <w:r>
        <w:rPr>
          <w:b/>
          <w:szCs w:val="28"/>
        </w:rPr>
        <w:t xml:space="preserve">          </w:t>
      </w:r>
      <w:r w:rsidR="009C778B" w:rsidRPr="00BA2FCF">
        <w:rPr>
          <w:rFonts w:ascii="Times New Roman" w:hAnsi="Times New Roman" w:cs="Times New Roman"/>
          <w:b/>
          <w:sz w:val="22"/>
          <w:szCs w:val="22"/>
        </w:rPr>
        <w:t>Таблица 4</w:t>
      </w:r>
    </w:p>
    <w:p w:rsidR="009C778B" w:rsidRPr="00AF5F36" w:rsidRDefault="009C778B">
      <w:pPr>
        <w:pStyle w:val="ConsPlusNormal"/>
        <w:suppressAutoHyphens w:val="0"/>
        <w:jc w:val="center"/>
        <w:rPr>
          <w:rFonts w:ascii="Times New Roman" w:hAnsi="Times New Roman" w:cs="Times New Roman"/>
          <w:b/>
          <w:sz w:val="28"/>
          <w:szCs w:val="28"/>
        </w:rPr>
      </w:pPr>
      <w:bookmarkStart w:id="2" w:name="OLE_LINK66"/>
      <w:bookmarkStart w:id="3" w:name="OLE_LINK65"/>
      <w:bookmarkStart w:id="4" w:name="OLE_LINK64"/>
      <w:bookmarkStart w:id="5" w:name="Par11461"/>
      <w:bookmarkEnd w:id="5"/>
      <w:r w:rsidRPr="00E32C83">
        <w:rPr>
          <w:rFonts w:ascii="Times New Roman" w:hAnsi="Times New Roman" w:cs="Times New Roman"/>
          <w:b/>
          <w:sz w:val="28"/>
          <w:szCs w:val="28"/>
        </w:rPr>
        <w:t>План реализации муниципальной программы</w:t>
      </w:r>
    </w:p>
    <w:bookmarkEnd w:id="2"/>
    <w:bookmarkEnd w:id="3"/>
    <w:bookmarkEnd w:id="4"/>
    <w:p w:rsidR="009C778B" w:rsidRPr="00AF5F36" w:rsidRDefault="009C778B">
      <w:pPr>
        <w:pStyle w:val="ConsPlusNormal"/>
        <w:suppressAutoHyphens w:val="0"/>
        <w:jc w:val="center"/>
        <w:rPr>
          <w:rFonts w:ascii="Times New Roman" w:hAnsi="Times New Roman" w:cs="Times New Roman"/>
          <w:b/>
          <w:sz w:val="28"/>
          <w:szCs w:val="28"/>
        </w:rPr>
      </w:pPr>
    </w:p>
    <w:tbl>
      <w:tblPr>
        <w:tblW w:w="15168" w:type="dxa"/>
        <w:tblInd w:w="75" w:type="dxa"/>
        <w:tblLayout w:type="fixed"/>
        <w:tblCellMar>
          <w:top w:w="75" w:type="dxa"/>
          <w:left w:w="75" w:type="dxa"/>
          <w:bottom w:w="75" w:type="dxa"/>
          <w:right w:w="75" w:type="dxa"/>
        </w:tblCellMar>
        <w:tblLook w:val="0000" w:firstRow="0" w:lastRow="0" w:firstColumn="0" w:lastColumn="0" w:noHBand="0" w:noVBand="0"/>
      </w:tblPr>
      <w:tblGrid>
        <w:gridCol w:w="2835"/>
        <w:gridCol w:w="1134"/>
        <w:gridCol w:w="1418"/>
        <w:gridCol w:w="1276"/>
        <w:gridCol w:w="1134"/>
        <w:gridCol w:w="1559"/>
        <w:gridCol w:w="1276"/>
        <w:gridCol w:w="1134"/>
        <w:gridCol w:w="1275"/>
        <w:gridCol w:w="2127"/>
      </w:tblGrid>
      <w:tr w:rsidR="009225D3" w:rsidRPr="00BA2FCF" w:rsidTr="00241219">
        <w:trPr>
          <w:cantSplit/>
          <w:trHeight w:val="433"/>
        </w:trPr>
        <w:tc>
          <w:tcPr>
            <w:tcW w:w="2835" w:type="dxa"/>
            <w:vMerge w:val="restart"/>
            <w:tcBorders>
              <w:top w:val="single" w:sz="4" w:space="0" w:color="000000"/>
              <w:left w:val="single" w:sz="4" w:space="0" w:color="000000"/>
              <w:bottom w:val="single" w:sz="4" w:space="0" w:color="000000"/>
            </w:tcBorders>
            <w:shd w:val="clear" w:color="auto" w:fill="auto"/>
          </w:tcPr>
          <w:p w:rsidR="009C778B" w:rsidRPr="00BA2FCF" w:rsidRDefault="009C778B" w:rsidP="0012395D">
            <w:pPr>
              <w:pStyle w:val="ConsPlusCell"/>
              <w:suppressAutoHyphens w:val="0"/>
              <w:snapToGrid w:val="0"/>
              <w:jc w:val="center"/>
              <w:rPr>
                <w:sz w:val="14"/>
                <w:szCs w:val="14"/>
              </w:rPr>
            </w:pPr>
            <w:r w:rsidRPr="00BA2FCF">
              <w:rPr>
                <w:rFonts w:ascii="Times New Roman" w:hAnsi="Times New Roman" w:cs="Times New Roman"/>
                <w:sz w:val="14"/>
                <w:szCs w:val="14"/>
              </w:rPr>
              <w:t>Наименование подпрограммы муниципальной программы, ведомственной программы, включенной в  подпрограмму, мероприятий  ведомственной  целевой программы, основного   мероприятия  подпрограммы</w:t>
            </w:r>
          </w:p>
        </w:tc>
        <w:tc>
          <w:tcPr>
            <w:tcW w:w="1134" w:type="dxa"/>
            <w:vMerge w:val="restart"/>
            <w:tcBorders>
              <w:top w:val="single" w:sz="4" w:space="0" w:color="000000"/>
              <w:left w:val="single" w:sz="4" w:space="0" w:color="000000"/>
              <w:bottom w:val="single" w:sz="4" w:space="0" w:color="000000"/>
            </w:tcBorders>
            <w:shd w:val="clear" w:color="auto" w:fill="auto"/>
          </w:tcPr>
          <w:p w:rsidR="009C778B" w:rsidRPr="00BA2FCF" w:rsidRDefault="009C778B" w:rsidP="00F02DE1">
            <w:pPr>
              <w:pStyle w:val="ConsPlusCell"/>
              <w:suppressAutoHyphens w:val="0"/>
              <w:snapToGrid w:val="0"/>
              <w:ind w:left="-358" w:firstLine="358"/>
              <w:jc w:val="center"/>
              <w:rPr>
                <w:sz w:val="14"/>
                <w:szCs w:val="14"/>
              </w:rPr>
            </w:pPr>
            <w:r w:rsidRPr="00BA2FCF">
              <w:rPr>
                <w:rFonts w:ascii="Times New Roman" w:hAnsi="Times New Roman" w:cs="Times New Roman"/>
                <w:sz w:val="14"/>
                <w:szCs w:val="14"/>
              </w:rPr>
              <w:t xml:space="preserve">Ответственный </w:t>
            </w:r>
            <w:r w:rsidRPr="00BA2FCF">
              <w:rPr>
                <w:rFonts w:ascii="Times New Roman" w:hAnsi="Times New Roman" w:cs="Times New Roman"/>
                <w:sz w:val="14"/>
                <w:szCs w:val="14"/>
              </w:rPr>
              <w:br/>
              <w:t xml:space="preserve">исполнитель,  </w:t>
            </w:r>
            <w:r w:rsidRPr="00BA2FCF">
              <w:rPr>
                <w:rFonts w:ascii="Times New Roman" w:hAnsi="Times New Roman" w:cs="Times New Roman"/>
                <w:sz w:val="14"/>
                <w:szCs w:val="14"/>
              </w:rPr>
              <w:br/>
              <w:t>соисполнитель</w:t>
            </w:r>
          </w:p>
        </w:tc>
        <w:tc>
          <w:tcPr>
            <w:tcW w:w="1418" w:type="dxa"/>
            <w:vMerge w:val="restart"/>
            <w:tcBorders>
              <w:top w:val="single" w:sz="4" w:space="0" w:color="000000"/>
              <w:left w:val="single" w:sz="4" w:space="0" w:color="000000"/>
              <w:bottom w:val="single" w:sz="4" w:space="0" w:color="000000"/>
            </w:tcBorders>
            <w:shd w:val="clear" w:color="auto" w:fill="auto"/>
          </w:tcPr>
          <w:p w:rsidR="009C778B" w:rsidRPr="00BA2FCF" w:rsidRDefault="009C778B" w:rsidP="0012395D">
            <w:pPr>
              <w:pStyle w:val="ConsPlusCell"/>
              <w:suppressAutoHyphens w:val="0"/>
              <w:snapToGrid w:val="0"/>
              <w:jc w:val="center"/>
              <w:rPr>
                <w:sz w:val="14"/>
                <w:szCs w:val="14"/>
              </w:rPr>
            </w:pPr>
            <w:r w:rsidRPr="00BA2FCF">
              <w:rPr>
                <w:rFonts w:ascii="Times New Roman" w:hAnsi="Times New Roman" w:cs="Times New Roman"/>
                <w:sz w:val="14"/>
                <w:szCs w:val="14"/>
              </w:rPr>
              <w:t>Источник</w:t>
            </w:r>
            <w:r w:rsidRPr="00BA2FCF">
              <w:rPr>
                <w:rFonts w:ascii="Times New Roman" w:hAnsi="Times New Roman" w:cs="Times New Roman"/>
                <w:sz w:val="14"/>
                <w:szCs w:val="14"/>
              </w:rPr>
              <w:br/>
              <w:t>финансирования</w:t>
            </w:r>
          </w:p>
        </w:tc>
        <w:tc>
          <w:tcPr>
            <w:tcW w:w="7654" w:type="dxa"/>
            <w:gridSpan w:val="6"/>
            <w:tcBorders>
              <w:top w:val="single" w:sz="4" w:space="0" w:color="000000"/>
              <w:left w:val="single" w:sz="4" w:space="0" w:color="000000"/>
              <w:bottom w:val="single" w:sz="4" w:space="0" w:color="000000"/>
            </w:tcBorders>
            <w:shd w:val="clear" w:color="auto" w:fill="auto"/>
          </w:tcPr>
          <w:p w:rsidR="009C778B" w:rsidRPr="00BA2FCF" w:rsidRDefault="009C778B" w:rsidP="0012395D">
            <w:pPr>
              <w:pStyle w:val="ConsPlusCell"/>
              <w:suppressAutoHyphens w:val="0"/>
              <w:snapToGrid w:val="0"/>
              <w:jc w:val="center"/>
              <w:rPr>
                <w:sz w:val="14"/>
                <w:szCs w:val="14"/>
              </w:rPr>
            </w:pPr>
            <w:r w:rsidRPr="00BA2FCF">
              <w:rPr>
                <w:rFonts w:ascii="Times New Roman" w:hAnsi="Times New Roman" w:cs="Times New Roman"/>
                <w:sz w:val="14"/>
                <w:szCs w:val="14"/>
              </w:rPr>
              <w:t xml:space="preserve">Объем средств на     </w:t>
            </w:r>
            <w:r w:rsidRPr="00BA2FCF">
              <w:rPr>
                <w:rFonts w:ascii="Times New Roman" w:hAnsi="Times New Roman" w:cs="Times New Roman"/>
                <w:sz w:val="14"/>
                <w:szCs w:val="14"/>
              </w:rPr>
              <w:br/>
              <w:t>реализацию программы, тыс.</w:t>
            </w:r>
            <w:r w:rsidRPr="00BA2FCF">
              <w:rPr>
                <w:rFonts w:ascii="Times New Roman" w:hAnsi="Times New Roman" w:cs="Times New Roman"/>
                <w:sz w:val="14"/>
                <w:szCs w:val="14"/>
              </w:rPr>
              <w:br/>
              <w:t xml:space="preserve">          рублей</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C778B" w:rsidRPr="00BA2FCF" w:rsidRDefault="009C778B" w:rsidP="00BA2FCF">
            <w:pPr>
              <w:pStyle w:val="ConsPlusCell"/>
              <w:suppressAutoHyphens w:val="0"/>
              <w:snapToGrid w:val="0"/>
              <w:rPr>
                <w:sz w:val="14"/>
                <w:szCs w:val="14"/>
              </w:rPr>
            </w:pPr>
            <w:r w:rsidRPr="00BA2FCF">
              <w:rPr>
                <w:rFonts w:ascii="Times New Roman" w:hAnsi="Times New Roman" w:cs="Times New Roman"/>
                <w:sz w:val="14"/>
                <w:szCs w:val="14"/>
              </w:rPr>
              <w:t>Ожидаемый</w:t>
            </w:r>
            <w:r w:rsidR="00BA2FCF">
              <w:rPr>
                <w:rFonts w:ascii="Times New Roman" w:hAnsi="Times New Roman" w:cs="Times New Roman"/>
                <w:sz w:val="14"/>
                <w:szCs w:val="14"/>
              </w:rPr>
              <w:t xml:space="preserve"> </w:t>
            </w:r>
            <w:r w:rsidRPr="00BA2FCF">
              <w:rPr>
                <w:rFonts w:ascii="Times New Roman" w:hAnsi="Times New Roman" w:cs="Times New Roman"/>
                <w:sz w:val="14"/>
                <w:szCs w:val="14"/>
              </w:rPr>
              <w:t xml:space="preserve">непосредственный   </w:t>
            </w:r>
            <w:r w:rsidRPr="00BA2FCF">
              <w:rPr>
                <w:rFonts w:ascii="Times New Roman" w:hAnsi="Times New Roman" w:cs="Times New Roman"/>
                <w:sz w:val="14"/>
                <w:szCs w:val="14"/>
              </w:rPr>
              <w:br/>
              <w:t>результат</w:t>
            </w:r>
            <w:r w:rsidR="00BA2FCF">
              <w:rPr>
                <w:rFonts w:ascii="Times New Roman" w:hAnsi="Times New Roman" w:cs="Times New Roman"/>
                <w:sz w:val="14"/>
                <w:szCs w:val="14"/>
              </w:rPr>
              <w:t xml:space="preserve"> </w:t>
            </w:r>
            <w:r w:rsidRPr="00BA2FCF">
              <w:rPr>
                <w:rFonts w:ascii="Times New Roman" w:hAnsi="Times New Roman" w:cs="Times New Roman"/>
                <w:sz w:val="14"/>
                <w:szCs w:val="14"/>
              </w:rPr>
              <w:t>в</w:t>
            </w:r>
            <w:r w:rsidR="00BA2FCF">
              <w:rPr>
                <w:rFonts w:ascii="Times New Roman" w:hAnsi="Times New Roman" w:cs="Times New Roman"/>
                <w:sz w:val="14"/>
                <w:szCs w:val="14"/>
              </w:rPr>
              <w:t xml:space="preserve"> </w:t>
            </w:r>
            <w:r w:rsidRPr="00BA2FCF">
              <w:rPr>
                <w:rFonts w:ascii="Times New Roman" w:hAnsi="Times New Roman" w:cs="Times New Roman"/>
                <w:sz w:val="14"/>
                <w:szCs w:val="14"/>
              </w:rPr>
              <w:t>натуральных</w:t>
            </w:r>
            <w:r w:rsidRPr="00BA2FCF">
              <w:rPr>
                <w:rFonts w:ascii="Times New Roman" w:hAnsi="Times New Roman" w:cs="Times New Roman"/>
                <w:sz w:val="14"/>
                <w:szCs w:val="14"/>
              </w:rPr>
              <w:br/>
              <w:t>показателях</w:t>
            </w:r>
            <w:r w:rsidR="00BA2FCF">
              <w:rPr>
                <w:rFonts w:ascii="Times New Roman" w:hAnsi="Times New Roman" w:cs="Times New Roman"/>
                <w:sz w:val="14"/>
                <w:szCs w:val="14"/>
              </w:rPr>
              <w:t xml:space="preserve"> </w:t>
            </w:r>
            <w:r w:rsidRPr="00BA2FCF">
              <w:rPr>
                <w:rFonts w:ascii="Times New Roman" w:hAnsi="Times New Roman" w:cs="Times New Roman"/>
                <w:sz w:val="14"/>
                <w:szCs w:val="14"/>
              </w:rPr>
              <w:t xml:space="preserve"> (краткое  описание, </w:t>
            </w:r>
            <w:r w:rsidRPr="00BA2FCF">
              <w:rPr>
                <w:rFonts w:ascii="Times New Roman" w:hAnsi="Times New Roman" w:cs="Times New Roman"/>
                <w:sz w:val="14"/>
                <w:szCs w:val="14"/>
              </w:rPr>
              <w:br/>
              <w:t xml:space="preserve">  целевые индикаторы  и     показатели)</w:t>
            </w:r>
          </w:p>
        </w:tc>
      </w:tr>
      <w:tr w:rsidR="009225D3" w:rsidRPr="00BA2FCF" w:rsidTr="00241219">
        <w:trPr>
          <w:cantSplit/>
          <w:trHeight w:val="346"/>
        </w:trPr>
        <w:tc>
          <w:tcPr>
            <w:tcW w:w="2835" w:type="dxa"/>
            <w:vMerge/>
            <w:tcBorders>
              <w:top w:val="single" w:sz="4" w:space="0" w:color="000000"/>
              <w:left w:val="single" w:sz="4" w:space="0" w:color="000000"/>
              <w:bottom w:val="single" w:sz="4" w:space="0" w:color="000000"/>
            </w:tcBorders>
            <w:shd w:val="clear" w:color="auto" w:fill="auto"/>
          </w:tcPr>
          <w:p w:rsidR="00380DA1" w:rsidRPr="00BA2FCF" w:rsidRDefault="00380DA1">
            <w:pPr>
              <w:widowControl w:val="0"/>
              <w:suppressAutoHyphens w:val="0"/>
              <w:snapToGrid w:val="0"/>
              <w:rPr>
                <w:sz w:val="16"/>
                <w:szCs w:val="16"/>
              </w:rPr>
            </w:pPr>
          </w:p>
        </w:tc>
        <w:tc>
          <w:tcPr>
            <w:tcW w:w="1134" w:type="dxa"/>
            <w:vMerge/>
            <w:tcBorders>
              <w:top w:val="single" w:sz="4" w:space="0" w:color="000000"/>
              <w:left w:val="single" w:sz="4" w:space="0" w:color="000000"/>
              <w:bottom w:val="single" w:sz="4" w:space="0" w:color="000000"/>
            </w:tcBorders>
            <w:shd w:val="clear" w:color="auto" w:fill="auto"/>
          </w:tcPr>
          <w:p w:rsidR="00380DA1" w:rsidRPr="00BA2FCF" w:rsidRDefault="00380DA1">
            <w:pPr>
              <w:widowControl w:val="0"/>
              <w:suppressAutoHyphens w:val="0"/>
              <w:snapToGrid w:val="0"/>
              <w:rPr>
                <w:sz w:val="16"/>
                <w:szCs w:val="16"/>
              </w:rPr>
            </w:pPr>
          </w:p>
        </w:tc>
        <w:tc>
          <w:tcPr>
            <w:tcW w:w="1418" w:type="dxa"/>
            <w:vMerge/>
            <w:tcBorders>
              <w:top w:val="single" w:sz="4" w:space="0" w:color="000000"/>
              <w:left w:val="single" w:sz="4" w:space="0" w:color="000000"/>
              <w:bottom w:val="single" w:sz="4" w:space="0" w:color="000000"/>
            </w:tcBorders>
            <w:shd w:val="clear" w:color="auto" w:fill="auto"/>
          </w:tcPr>
          <w:p w:rsidR="00380DA1" w:rsidRPr="00BA2FCF" w:rsidRDefault="00380DA1">
            <w:pPr>
              <w:widowControl w:val="0"/>
              <w:suppressAutoHyphens w:val="0"/>
              <w:snapToGrid w:val="0"/>
              <w:rPr>
                <w:sz w:val="16"/>
                <w:szCs w:val="16"/>
              </w:rPr>
            </w:pPr>
          </w:p>
        </w:tc>
        <w:tc>
          <w:tcPr>
            <w:tcW w:w="1276" w:type="dxa"/>
            <w:tcBorders>
              <w:left w:val="single" w:sz="4" w:space="0" w:color="000000"/>
              <w:bottom w:val="single" w:sz="4" w:space="0" w:color="000000"/>
            </w:tcBorders>
            <w:shd w:val="clear" w:color="auto" w:fill="auto"/>
          </w:tcPr>
          <w:p w:rsidR="00380DA1" w:rsidRPr="00BA2FCF" w:rsidRDefault="00380DA1" w:rsidP="0003173D">
            <w:pPr>
              <w:pStyle w:val="ConsPlusCell"/>
              <w:suppressAutoHyphens w:val="0"/>
              <w:snapToGrid w:val="0"/>
              <w:rPr>
                <w:rFonts w:ascii="Times New Roman" w:hAnsi="Times New Roman" w:cs="Times New Roman"/>
                <w:sz w:val="16"/>
                <w:szCs w:val="16"/>
              </w:rPr>
            </w:pPr>
            <w:r w:rsidRPr="00BA2FCF">
              <w:rPr>
                <w:rFonts w:ascii="Times New Roman" w:hAnsi="Times New Roman" w:cs="Times New Roman"/>
                <w:sz w:val="16"/>
                <w:szCs w:val="16"/>
              </w:rPr>
              <w:t>Первый</w:t>
            </w:r>
            <w:r w:rsidR="0003173D">
              <w:rPr>
                <w:rFonts w:ascii="Times New Roman" w:hAnsi="Times New Roman" w:cs="Times New Roman"/>
                <w:sz w:val="16"/>
                <w:szCs w:val="16"/>
              </w:rPr>
              <w:t xml:space="preserve"> </w:t>
            </w:r>
            <w:r w:rsidRPr="00BA2FCF">
              <w:rPr>
                <w:rFonts w:ascii="Times New Roman" w:hAnsi="Times New Roman" w:cs="Times New Roman"/>
                <w:sz w:val="16"/>
                <w:szCs w:val="16"/>
              </w:rPr>
              <w:t xml:space="preserve"> год</w:t>
            </w:r>
          </w:p>
          <w:p w:rsidR="00380DA1" w:rsidRPr="00BA2FCF" w:rsidRDefault="00380DA1" w:rsidP="0003173D">
            <w:pPr>
              <w:pStyle w:val="ConsPlusCell"/>
              <w:suppressAutoHyphens w:val="0"/>
              <w:rPr>
                <w:sz w:val="16"/>
                <w:szCs w:val="16"/>
              </w:rPr>
            </w:pPr>
            <w:r w:rsidRPr="00BA2FCF">
              <w:rPr>
                <w:rFonts w:ascii="Times New Roman" w:hAnsi="Times New Roman" w:cs="Times New Roman"/>
                <w:sz w:val="16"/>
                <w:szCs w:val="16"/>
              </w:rPr>
              <w:t>202</w:t>
            </w:r>
            <w:r w:rsidR="0003173D">
              <w:rPr>
                <w:rFonts w:ascii="Times New Roman" w:hAnsi="Times New Roman" w:cs="Times New Roman"/>
                <w:sz w:val="16"/>
                <w:szCs w:val="16"/>
              </w:rPr>
              <w:t>5</w:t>
            </w:r>
          </w:p>
        </w:tc>
        <w:tc>
          <w:tcPr>
            <w:tcW w:w="1134" w:type="dxa"/>
            <w:tcBorders>
              <w:left w:val="single" w:sz="4" w:space="0" w:color="000000"/>
              <w:bottom w:val="single" w:sz="4" w:space="0" w:color="000000"/>
            </w:tcBorders>
            <w:shd w:val="clear" w:color="auto" w:fill="auto"/>
          </w:tcPr>
          <w:p w:rsidR="00380DA1" w:rsidRPr="00BA2FCF" w:rsidRDefault="00380DA1" w:rsidP="0003173D">
            <w:pPr>
              <w:pStyle w:val="ConsPlusCell"/>
              <w:suppressAutoHyphens w:val="0"/>
              <w:snapToGrid w:val="0"/>
              <w:rPr>
                <w:rFonts w:ascii="Times New Roman" w:hAnsi="Times New Roman" w:cs="Times New Roman"/>
                <w:sz w:val="16"/>
                <w:szCs w:val="16"/>
              </w:rPr>
            </w:pPr>
            <w:r w:rsidRPr="00BA2FCF">
              <w:rPr>
                <w:rFonts w:ascii="Times New Roman" w:hAnsi="Times New Roman" w:cs="Times New Roman"/>
                <w:sz w:val="16"/>
                <w:szCs w:val="16"/>
              </w:rPr>
              <w:t>Второй</w:t>
            </w:r>
            <w:r w:rsidR="0003173D">
              <w:rPr>
                <w:rFonts w:ascii="Times New Roman" w:hAnsi="Times New Roman" w:cs="Times New Roman"/>
                <w:sz w:val="16"/>
                <w:szCs w:val="16"/>
              </w:rPr>
              <w:t xml:space="preserve"> </w:t>
            </w:r>
            <w:r w:rsidRPr="00BA2FCF">
              <w:rPr>
                <w:rFonts w:ascii="Times New Roman" w:hAnsi="Times New Roman" w:cs="Times New Roman"/>
                <w:sz w:val="16"/>
                <w:szCs w:val="16"/>
              </w:rPr>
              <w:t xml:space="preserve"> год</w:t>
            </w:r>
          </w:p>
          <w:p w:rsidR="00380DA1" w:rsidRPr="00BA2FCF" w:rsidRDefault="00380DA1" w:rsidP="0003173D">
            <w:pPr>
              <w:pStyle w:val="ConsPlusCell"/>
              <w:suppressAutoHyphens w:val="0"/>
              <w:rPr>
                <w:sz w:val="16"/>
                <w:szCs w:val="16"/>
              </w:rPr>
            </w:pPr>
            <w:r w:rsidRPr="00BA2FCF">
              <w:rPr>
                <w:rFonts w:ascii="Times New Roman" w:hAnsi="Times New Roman" w:cs="Times New Roman"/>
                <w:sz w:val="16"/>
                <w:szCs w:val="16"/>
              </w:rPr>
              <w:t>202</w:t>
            </w:r>
            <w:r w:rsidR="0003173D">
              <w:rPr>
                <w:rFonts w:ascii="Times New Roman" w:hAnsi="Times New Roman" w:cs="Times New Roman"/>
                <w:sz w:val="16"/>
                <w:szCs w:val="16"/>
              </w:rPr>
              <w:t>6</w:t>
            </w:r>
          </w:p>
        </w:tc>
        <w:tc>
          <w:tcPr>
            <w:tcW w:w="1559" w:type="dxa"/>
            <w:tcBorders>
              <w:left w:val="single" w:sz="4" w:space="0" w:color="000000"/>
              <w:bottom w:val="single" w:sz="4" w:space="0" w:color="000000"/>
            </w:tcBorders>
            <w:shd w:val="clear" w:color="auto" w:fill="auto"/>
          </w:tcPr>
          <w:p w:rsidR="00380DA1" w:rsidRPr="00BA2FCF" w:rsidRDefault="00380DA1" w:rsidP="0003173D">
            <w:pPr>
              <w:pStyle w:val="ConsPlusCell"/>
              <w:suppressAutoHyphens w:val="0"/>
              <w:snapToGrid w:val="0"/>
              <w:rPr>
                <w:rFonts w:ascii="Times New Roman" w:hAnsi="Times New Roman" w:cs="Times New Roman"/>
                <w:sz w:val="16"/>
                <w:szCs w:val="16"/>
              </w:rPr>
            </w:pPr>
            <w:r w:rsidRPr="00BA2FCF">
              <w:rPr>
                <w:rFonts w:ascii="Times New Roman" w:hAnsi="Times New Roman" w:cs="Times New Roman"/>
                <w:sz w:val="16"/>
                <w:szCs w:val="16"/>
              </w:rPr>
              <w:t>Третий  год</w:t>
            </w:r>
          </w:p>
          <w:p w:rsidR="00380DA1" w:rsidRPr="00BA2FCF" w:rsidRDefault="00380DA1" w:rsidP="0003173D">
            <w:pPr>
              <w:pStyle w:val="ConsPlusCell"/>
              <w:suppressAutoHyphens w:val="0"/>
              <w:rPr>
                <w:sz w:val="16"/>
                <w:szCs w:val="16"/>
              </w:rPr>
            </w:pPr>
            <w:r w:rsidRPr="00BA2FCF">
              <w:rPr>
                <w:rFonts w:ascii="Times New Roman" w:hAnsi="Times New Roman" w:cs="Times New Roman"/>
                <w:sz w:val="16"/>
                <w:szCs w:val="16"/>
              </w:rPr>
              <w:t>202</w:t>
            </w:r>
            <w:r w:rsidR="0003173D">
              <w:rPr>
                <w:rFonts w:ascii="Times New Roman" w:hAnsi="Times New Roman" w:cs="Times New Roman"/>
                <w:sz w:val="16"/>
                <w:szCs w:val="16"/>
              </w:rPr>
              <w:t>7</w:t>
            </w:r>
          </w:p>
        </w:tc>
        <w:tc>
          <w:tcPr>
            <w:tcW w:w="1276" w:type="dxa"/>
            <w:tcBorders>
              <w:left w:val="single" w:sz="4" w:space="0" w:color="000000"/>
              <w:bottom w:val="single" w:sz="4" w:space="0" w:color="000000"/>
            </w:tcBorders>
            <w:shd w:val="clear" w:color="auto" w:fill="auto"/>
          </w:tcPr>
          <w:p w:rsidR="00380DA1" w:rsidRPr="00BA2FCF" w:rsidRDefault="00380DA1" w:rsidP="0003173D">
            <w:pPr>
              <w:pStyle w:val="ConsPlusCell"/>
              <w:suppressAutoHyphens w:val="0"/>
              <w:snapToGrid w:val="0"/>
              <w:ind w:left="66" w:hanging="66"/>
              <w:rPr>
                <w:rFonts w:ascii="Times New Roman" w:hAnsi="Times New Roman" w:cs="Times New Roman"/>
                <w:sz w:val="16"/>
                <w:szCs w:val="16"/>
              </w:rPr>
            </w:pPr>
            <w:r w:rsidRPr="00BA2FCF">
              <w:rPr>
                <w:rFonts w:ascii="Times New Roman" w:hAnsi="Times New Roman" w:cs="Times New Roman"/>
                <w:sz w:val="16"/>
                <w:szCs w:val="16"/>
              </w:rPr>
              <w:t xml:space="preserve">Четвертый </w:t>
            </w:r>
            <w:r w:rsidR="0003173D">
              <w:rPr>
                <w:rFonts w:ascii="Times New Roman" w:hAnsi="Times New Roman" w:cs="Times New Roman"/>
                <w:sz w:val="16"/>
                <w:szCs w:val="16"/>
              </w:rPr>
              <w:t>г</w:t>
            </w:r>
            <w:r w:rsidRPr="00BA2FCF">
              <w:rPr>
                <w:rFonts w:ascii="Times New Roman" w:hAnsi="Times New Roman" w:cs="Times New Roman"/>
                <w:sz w:val="16"/>
                <w:szCs w:val="16"/>
              </w:rPr>
              <w:t>од</w:t>
            </w:r>
          </w:p>
          <w:p w:rsidR="00380DA1" w:rsidRPr="00BA2FCF" w:rsidRDefault="00380DA1" w:rsidP="0003173D">
            <w:pPr>
              <w:pStyle w:val="ConsPlusCell"/>
              <w:suppressAutoHyphens w:val="0"/>
              <w:ind w:left="66" w:hanging="66"/>
              <w:rPr>
                <w:sz w:val="16"/>
                <w:szCs w:val="16"/>
              </w:rPr>
            </w:pPr>
            <w:r w:rsidRPr="00BA2FCF">
              <w:rPr>
                <w:rFonts w:ascii="Times New Roman" w:hAnsi="Times New Roman" w:cs="Times New Roman"/>
                <w:sz w:val="16"/>
                <w:szCs w:val="16"/>
              </w:rPr>
              <w:t>202</w:t>
            </w:r>
            <w:r w:rsidR="0003173D">
              <w:rPr>
                <w:rFonts w:ascii="Times New Roman" w:hAnsi="Times New Roman" w:cs="Times New Roman"/>
                <w:sz w:val="16"/>
                <w:szCs w:val="16"/>
              </w:rPr>
              <w:t>8</w:t>
            </w:r>
          </w:p>
        </w:tc>
        <w:tc>
          <w:tcPr>
            <w:tcW w:w="1134" w:type="dxa"/>
            <w:tcBorders>
              <w:left w:val="single" w:sz="4" w:space="0" w:color="000000"/>
              <w:bottom w:val="single" w:sz="4" w:space="0" w:color="000000"/>
            </w:tcBorders>
            <w:shd w:val="clear" w:color="auto" w:fill="auto"/>
          </w:tcPr>
          <w:p w:rsidR="00380DA1" w:rsidRPr="00BA2FCF" w:rsidRDefault="00380DA1" w:rsidP="0003173D">
            <w:pPr>
              <w:pStyle w:val="ConsPlusCell"/>
              <w:suppressAutoHyphens w:val="0"/>
              <w:snapToGrid w:val="0"/>
              <w:rPr>
                <w:rFonts w:ascii="Times New Roman" w:hAnsi="Times New Roman" w:cs="Times New Roman"/>
                <w:sz w:val="16"/>
                <w:szCs w:val="16"/>
              </w:rPr>
            </w:pPr>
            <w:r w:rsidRPr="00BA2FCF">
              <w:rPr>
                <w:rFonts w:ascii="Times New Roman" w:hAnsi="Times New Roman" w:cs="Times New Roman"/>
                <w:sz w:val="16"/>
                <w:szCs w:val="16"/>
              </w:rPr>
              <w:t>Пятый</w:t>
            </w:r>
            <w:r w:rsidR="0003173D">
              <w:rPr>
                <w:rFonts w:ascii="Times New Roman" w:hAnsi="Times New Roman" w:cs="Times New Roman"/>
                <w:sz w:val="16"/>
                <w:szCs w:val="16"/>
              </w:rPr>
              <w:t xml:space="preserve"> </w:t>
            </w:r>
            <w:r w:rsidRPr="00BA2FCF">
              <w:rPr>
                <w:rFonts w:ascii="Times New Roman" w:hAnsi="Times New Roman" w:cs="Times New Roman"/>
                <w:sz w:val="16"/>
                <w:szCs w:val="16"/>
              </w:rPr>
              <w:t xml:space="preserve"> год</w:t>
            </w:r>
          </w:p>
          <w:p w:rsidR="00380DA1" w:rsidRPr="00BA2FCF" w:rsidRDefault="00380DA1" w:rsidP="0003173D">
            <w:pPr>
              <w:pStyle w:val="ConsPlusCell"/>
              <w:suppressAutoHyphens w:val="0"/>
              <w:rPr>
                <w:sz w:val="16"/>
                <w:szCs w:val="16"/>
              </w:rPr>
            </w:pPr>
            <w:r w:rsidRPr="00BA2FCF">
              <w:rPr>
                <w:rFonts w:ascii="Times New Roman" w:hAnsi="Times New Roman" w:cs="Times New Roman"/>
                <w:sz w:val="16"/>
                <w:szCs w:val="16"/>
              </w:rPr>
              <w:t>202</w:t>
            </w:r>
            <w:r w:rsidR="0003173D">
              <w:rPr>
                <w:rFonts w:ascii="Times New Roman" w:hAnsi="Times New Roman" w:cs="Times New Roman"/>
                <w:sz w:val="16"/>
                <w:szCs w:val="16"/>
              </w:rPr>
              <w:t>9</w:t>
            </w:r>
          </w:p>
        </w:tc>
        <w:tc>
          <w:tcPr>
            <w:tcW w:w="1275" w:type="dxa"/>
            <w:tcBorders>
              <w:left w:val="single" w:sz="4" w:space="0" w:color="000000"/>
              <w:bottom w:val="single" w:sz="4" w:space="0" w:color="000000"/>
            </w:tcBorders>
            <w:shd w:val="clear" w:color="auto" w:fill="auto"/>
          </w:tcPr>
          <w:p w:rsidR="0003173D" w:rsidRDefault="00380DA1" w:rsidP="0003173D">
            <w:pPr>
              <w:pStyle w:val="ConsPlusCell"/>
              <w:suppressAutoHyphens w:val="0"/>
              <w:snapToGrid w:val="0"/>
              <w:rPr>
                <w:rFonts w:ascii="Times New Roman" w:hAnsi="Times New Roman" w:cs="Times New Roman"/>
                <w:sz w:val="16"/>
                <w:szCs w:val="16"/>
              </w:rPr>
            </w:pPr>
            <w:r w:rsidRPr="00BA2FCF">
              <w:rPr>
                <w:rFonts w:ascii="Times New Roman" w:hAnsi="Times New Roman" w:cs="Times New Roman"/>
                <w:sz w:val="16"/>
                <w:szCs w:val="16"/>
              </w:rPr>
              <w:t xml:space="preserve">Шестой </w:t>
            </w:r>
            <w:r w:rsidR="0003173D">
              <w:rPr>
                <w:rFonts w:ascii="Times New Roman" w:hAnsi="Times New Roman" w:cs="Times New Roman"/>
                <w:sz w:val="16"/>
                <w:szCs w:val="16"/>
              </w:rPr>
              <w:t xml:space="preserve"> </w:t>
            </w:r>
            <w:r w:rsidRPr="00BA2FCF">
              <w:rPr>
                <w:rFonts w:ascii="Times New Roman" w:hAnsi="Times New Roman" w:cs="Times New Roman"/>
                <w:sz w:val="16"/>
                <w:szCs w:val="16"/>
              </w:rPr>
              <w:t>год</w:t>
            </w:r>
            <w:r w:rsidR="00B72F54" w:rsidRPr="00BA2FCF">
              <w:rPr>
                <w:rFonts w:ascii="Times New Roman" w:hAnsi="Times New Roman" w:cs="Times New Roman"/>
                <w:sz w:val="16"/>
                <w:szCs w:val="16"/>
              </w:rPr>
              <w:t xml:space="preserve"> </w:t>
            </w:r>
          </w:p>
          <w:p w:rsidR="00380DA1" w:rsidRPr="00BA2FCF" w:rsidRDefault="00380DA1" w:rsidP="0003173D">
            <w:pPr>
              <w:pStyle w:val="ConsPlusCell"/>
              <w:suppressAutoHyphens w:val="0"/>
              <w:snapToGrid w:val="0"/>
              <w:rPr>
                <w:sz w:val="16"/>
                <w:szCs w:val="16"/>
              </w:rPr>
            </w:pPr>
            <w:r w:rsidRPr="00BA2FCF">
              <w:rPr>
                <w:rFonts w:ascii="Times New Roman" w:hAnsi="Times New Roman" w:cs="Times New Roman"/>
                <w:sz w:val="16"/>
                <w:szCs w:val="16"/>
              </w:rPr>
              <w:t xml:space="preserve"> 20</w:t>
            </w:r>
            <w:r w:rsidR="0003173D">
              <w:rPr>
                <w:rFonts w:ascii="Times New Roman" w:hAnsi="Times New Roman" w:cs="Times New Roman"/>
                <w:sz w:val="16"/>
                <w:szCs w:val="16"/>
              </w:rPr>
              <w:t>30</w:t>
            </w:r>
          </w:p>
        </w:tc>
        <w:tc>
          <w:tcPr>
            <w:tcW w:w="2127" w:type="dxa"/>
            <w:vMerge/>
            <w:tcBorders>
              <w:top w:val="single" w:sz="4" w:space="0" w:color="000000"/>
              <w:left w:val="single" w:sz="4" w:space="0" w:color="000000"/>
              <w:bottom w:val="single" w:sz="4" w:space="0" w:color="000000"/>
              <w:right w:val="single" w:sz="4" w:space="0" w:color="000000"/>
            </w:tcBorders>
            <w:shd w:val="clear" w:color="auto" w:fill="auto"/>
          </w:tcPr>
          <w:p w:rsidR="00380DA1" w:rsidRPr="00BA2FCF" w:rsidRDefault="00380DA1">
            <w:pPr>
              <w:pStyle w:val="ConsPlusCell"/>
              <w:snapToGrid w:val="0"/>
              <w:rPr>
                <w:sz w:val="16"/>
                <w:szCs w:val="16"/>
              </w:rPr>
            </w:pPr>
          </w:p>
        </w:tc>
      </w:tr>
      <w:tr w:rsidR="009225D3" w:rsidRPr="00AF5F36" w:rsidTr="00241219">
        <w:trPr>
          <w:trHeight w:val="82"/>
        </w:trPr>
        <w:tc>
          <w:tcPr>
            <w:tcW w:w="2835" w:type="dxa"/>
            <w:tcBorders>
              <w:left w:val="single" w:sz="4" w:space="0" w:color="000000"/>
              <w:bottom w:val="single" w:sz="4" w:space="0" w:color="000000"/>
            </w:tcBorders>
            <w:shd w:val="clear" w:color="auto" w:fill="auto"/>
          </w:tcPr>
          <w:p w:rsidR="00380DA1" w:rsidRPr="00BA2FCF" w:rsidRDefault="00380DA1">
            <w:pPr>
              <w:pStyle w:val="ConsPlusCell"/>
              <w:suppressAutoHyphens w:val="0"/>
              <w:snapToGrid w:val="0"/>
              <w:rPr>
                <w:sz w:val="16"/>
                <w:szCs w:val="16"/>
              </w:rPr>
            </w:pPr>
            <w:r w:rsidRPr="00BA2FCF">
              <w:rPr>
                <w:rFonts w:ascii="Times New Roman" w:eastAsia="Times New Roman" w:hAnsi="Times New Roman" w:cs="Times New Roman"/>
                <w:sz w:val="16"/>
                <w:szCs w:val="16"/>
              </w:rPr>
              <w:t xml:space="preserve">               </w:t>
            </w:r>
            <w:r w:rsidRPr="00BA2FCF">
              <w:rPr>
                <w:rFonts w:ascii="Times New Roman" w:hAnsi="Times New Roman" w:cs="Times New Roman"/>
                <w:sz w:val="16"/>
                <w:szCs w:val="16"/>
              </w:rPr>
              <w:t xml:space="preserve">1               </w:t>
            </w:r>
          </w:p>
        </w:tc>
        <w:tc>
          <w:tcPr>
            <w:tcW w:w="1134" w:type="dxa"/>
            <w:tcBorders>
              <w:left w:val="single" w:sz="4" w:space="0" w:color="000000"/>
              <w:bottom w:val="single" w:sz="4" w:space="0" w:color="000000"/>
            </w:tcBorders>
            <w:shd w:val="clear" w:color="auto" w:fill="auto"/>
          </w:tcPr>
          <w:p w:rsidR="00380DA1" w:rsidRPr="00BA2FCF" w:rsidRDefault="00380DA1">
            <w:pPr>
              <w:pStyle w:val="ConsPlusCell"/>
              <w:suppressAutoHyphens w:val="0"/>
              <w:snapToGrid w:val="0"/>
              <w:rPr>
                <w:sz w:val="16"/>
                <w:szCs w:val="16"/>
              </w:rPr>
            </w:pPr>
            <w:r w:rsidRPr="00BA2FCF">
              <w:rPr>
                <w:rFonts w:ascii="Times New Roman" w:eastAsia="Times New Roman" w:hAnsi="Times New Roman" w:cs="Times New Roman"/>
                <w:sz w:val="16"/>
                <w:szCs w:val="16"/>
              </w:rPr>
              <w:t xml:space="preserve">   </w:t>
            </w:r>
            <w:r w:rsidRPr="00BA2FCF">
              <w:rPr>
                <w:rFonts w:ascii="Times New Roman" w:hAnsi="Times New Roman" w:cs="Times New Roman"/>
                <w:sz w:val="16"/>
                <w:szCs w:val="16"/>
              </w:rPr>
              <w:t xml:space="preserve">2    </w:t>
            </w:r>
          </w:p>
        </w:tc>
        <w:tc>
          <w:tcPr>
            <w:tcW w:w="1418" w:type="dxa"/>
            <w:tcBorders>
              <w:left w:val="single" w:sz="4" w:space="0" w:color="000000"/>
              <w:bottom w:val="single" w:sz="4" w:space="0" w:color="000000"/>
            </w:tcBorders>
            <w:shd w:val="clear" w:color="auto" w:fill="auto"/>
          </w:tcPr>
          <w:p w:rsidR="00380DA1" w:rsidRPr="00BA2FCF" w:rsidRDefault="00380DA1">
            <w:pPr>
              <w:pStyle w:val="ConsPlusCell"/>
              <w:suppressAutoHyphens w:val="0"/>
              <w:snapToGrid w:val="0"/>
              <w:rPr>
                <w:sz w:val="16"/>
                <w:szCs w:val="16"/>
              </w:rPr>
            </w:pPr>
            <w:r w:rsidRPr="00BA2FCF">
              <w:rPr>
                <w:rFonts w:ascii="Times New Roman" w:eastAsia="Times New Roman" w:hAnsi="Times New Roman" w:cs="Times New Roman"/>
                <w:sz w:val="16"/>
                <w:szCs w:val="16"/>
              </w:rPr>
              <w:t xml:space="preserve">   </w:t>
            </w:r>
            <w:r w:rsidRPr="00BA2FCF">
              <w:rPr>
                <w:rFonts w:ascii="Times New Roman" w:hAnsi="Times New Roman" w:cs="Times New Roman"/>
                <w:sz w:val="16"/>
                <w:szCs w:val="16"/>
              </w:rPr>
              <w:t xml:space="preserve">3    </w:t>
            </w:r>
          </w:p>
        </w:tc>
        <w:tc>
          <w:tcPr>
            <w:tcW w:w="1276" w:type="dxa"/>
            <w:tcBorders>
              <w:left w:val="single" w:sz="4" w:space="0" w:color="000000"/>
              <w:bottom w:val="single" w:sz="4" w:space="0" w:color="000000"/>
            </w:tcBorders>
            <w:shd w:val="clear" w:color="auto" w:fill="auto"/>
          </w:tcPr>
          <w:p w:rsidR="00380DA1" w:rsidRPr="00BA2FCF" w:rsidRDefault="00380DA1">
            <w:pPr>
              <w:pStyle w:val="ConsPlusCell"/>
              <w:suppressAutoHyphens w:val="0"/>
              <w:snapToGrid w:val="0"/>
              <w:jc w:val="center"/>
              <w:rPr>
                <w:sz w:val="16"/>
                <w:szCs w:val="16"/>
              </w:rPr>
            </w:pPr>
            <w:r w:rsidRPr="00BA2FCF">
              <w:rPr>
                <w:rFonts w:ascii="Times New Roman" w:hAnsi="Times New Roman" w:cs="Times New Roman"/>
                <w:sz w:val="16"/>
                <w:szCs w:val="16"/>
              </w:rPr>
              <w:t>4</w:t>
            </w:r>
          </w:p>
        </w:tc>
        <w:tc>
          <w:tcPr>
            <w:tcW w:w="1134" w:type="dxa"/>
            <w:tcBorders>
              <w:left w:val="single" w:sz="4" w:space="0" w:color="000000"/>
              <w:bottom w:val="single" w:sz="4" w:space="0" w:color="000000"/>
            </w:tcBorders>
            <w:shd w:val="clear" w:color="auto" w:fill="auto"/>
          </w:tcPr>
          <w:p w:rsidR="00380DA1" w:rsidRPr="00BA2FCF" w:rsidRDefault="00380DA1">
            <w:pPr>
              <w:pStyle w:val="ConsPlusCell"/>
              <w:suppressAutoHyphens w:val="0"/>
              <w:snapToGrid w:val="0"/>
              <w:jc w:val="center"/>
              <w:rPr>
                <w:sz w:val="16"/>
                <w:szCs w:val="16"/>
              </w:rPr>
            </w:pPr>
            <w:r w:rsidRPr="00BA2FCF">
              <w:rPr>
                <w:rFonts w:ascii="Times New Roman" w:hAnsi="Times New Roman" w:cs="Times New Roman"/>
                <w:sz w:val="16"/>
                <w:szCs w:val="16"/>
              </w:rPr>
              <w:t>5</w:t>
            </w:r>
          </w:p>
        </w:tc>
        <w:tc>
          <w:tcPr>
            <w:tcW w:w="1559" w:type="dxa"/>
            <w:tcBorders>
              <w:left w:val="single" w:sz="4" w:space="0" w:color="000000"/>
              <w:bottom w:val="single" w:sz="4" w:space="0" w:color="000000"/>
            </w:tcBorders>
            <w:shd w:val="clear" w:color="auto" w:fill="auto"/>
          </w:tcPr>
          <w:p w:rsidR="00380DA1" w:rsidRPr="00BA2FCF" w:rsidRDefault="00380DA1">
            <w:pPr>
              <w:pStyle w:val="ConsPlusCell"/>
              <w:suppressAutoHyphens w:val="0"/>
              <w:snapToGrid w:val="0"/>
              <w:jc w:val="center"/>
              <w:rPr>
                <w:sz w:val="16"/>
                <w:szCs w:val="16"/>
              </w:rPr>
            </w:pPr>
            <w:r w:rsidRPr="00BA2FCF">
              <w:rPr>
                <w:rFonts w:ascii="Times New Roman" w:hAnsi="Times New Roman" w:cs="Times New Roman"/>
                <w:sz w:val="16"/>
                <w:szCs w:val="16"/>
              </w:rPr>
              <w:t>6</w:t>
            </w:r>
          </w:p>
        </w:tc>
        <w:tc>
          <w:tcPr>
            <w:tcW w:w="1276" w:type="dxa"/>
            <w:tcBorders>
              <w:left w:val="single" w:sz="4" w:space="0" w:color="000000"/>
              <w:bottom w:val="single" w:sz="4" w:space="0" w:color="000000"/>
            </w:tcBorders>
            <w:shd w:val="clear" w:color="auto" w:fill="auto"/>
          </w:tcPr>
          <w:p w:rsidR="00380DA1" w:rsidRPr="00BA2FCF" w:rsidRDefault="00380DA1">
            <w:pPr>
              <w:pStyle w:val="ConsPlusCell"/>
              <w:suppressAutoHyphens w:val="0"/>
              <w:snapToGrid w:val="0"/>
              <w:jc w:val="center"/>
              <w:rPr>
                <w:sz w:val="16"/>
                <w:szCs w:val="16"/>
              </w:rPr>
            </w:pPr>
            <w:r w:rsidRPr="00BA2FCF">
              <w:rPr>
                <w:rFonts w:ascii="Times New Roman" w:hAnsi="Times New Roman" w:cs="Times New Roman"/>
                <w:sz w:val="16"/>
                <w:szCs w:val="16"/>
              </w:rPr>
              <w:t>7</w:t>
            </w:r>
          </w:p>
        </w:tc>
        <w:tc>
          <w:tcPr>
            <w:tcW w:w="1134" w:type="dxa"/>
            <w:tcBorders>
              <w:left w:val="single" w:sz="4" w:space="0" w:color="000000"/>
              <w:bottom w:val="single" w:sz="4" w:space="0" w:color="000000"/>
            </w:tcBorders>
            <w:shd w:val="clear" w:color="auto" w:fill="auto"/>
          </w:tcPr>
          <w:p w:rsidR="00380DA1" w:rsidRPr="00BA2FCF" w:rsidRDefault="00380DA1">
            <w:pPr>
              <w:pStyle w:val="ConsPlusCell"/>
              <w:suppressAutoHyphens w:val="0"/>
              <w:snapToGrid w:val="0"/>
              <w:jc w:val="center"/>
              <w:rPr>
                <w:sz w:val="16"/>
                <w:szCs w:val="16"/>
              </w:rPr>
            </w:pPr>
            <w:r w:rsidRPr="00BA2FCF">
              <w:rPr>
                <w:rFonts w:ascii="Times New Roman" w:hAnsi="Times New Roman" w:cs="Times New Roman"/>
                <w:sz w:val="16"/>
                <w:szCs w:val="16"/>
              </w:rPr>
              <w:t>8</w:t>
            </w:r>
          </w:p>
        </w:tc>
        <w:tc>
          <w:tcPr>
            <w:tcW w:w="1275" w:type="dxa"/>
            <w:tcBorders>
              <w:left w:val="single" w:sz="4" w:space="0" w:color="000000"/>
              <w:bottom w:val="single" w:sz="4" w:space="0" w:color="000000"/>
            </w:tcBorders>
            <w:shd w:val="clear" w:color="auto" w:fill="auto"/>
          </w:tcPr>
          <w:p w:rsidR="00380DA1" w:rsidRPr="00BA2FCF" w:rsidRDefault="00380DA1">
            <w:pPr>
              <w:pStyle w:val="ConsPlusCell"/>
              <w:suppressAutoHyphens w:val="0"/>
              <w:snapToGrid w:val="0"/>
              <w:jc w:val="center"/>
              <w:rPr>
                <w:sz w:val="16"/>
                <w:szCs w:val="16"/>
              </w:rPr>
            </w:pPr>
            <w:r w:rsidRPr="00BA2FCF">
              <w:rPr>
                <w:rFonts w:ascii="Times New Roman" w:hAnsi="Times New Roman" w:cs="Times New Roman"/>
                <w:sz w:val="16"/>
                <w:szCs w:val="16"/>
              </w:rPr>
              <w:t>9</w:t>
            </w:r>
          </w:p>
        </w:tc>
        <w:tc>
          <w:tcPr>
            <w:tcW w:w="2127" w:type="dxa"/>
            <w:tcBorders>
              <w:left w:val="single" w:sz="4" w:space="0" w:color="000000"/>
              <w:bottom w:val="single" w:sz="4" w:space="0" w:color="000000"/>
              <w:right w:val="single" w:sz="4" w:space="0" w:color="000000"/>
            </w:tcBorders>
            <w:shd w:val="clear" w:color="auto" w:fill="auto"/>
          </w:tcPr>
          <w:p w:rsidR="00380DA1" w:rsidRPr="00BA2FCF" w:rsidRDefault="00380DA1">
            <w:pPr>
              <w:pStyle w:val="ConsPlusCell"/>
              <w:suppressAutoHyphens w:val="0"/>
              <w:snapToGrid w:val="0"/>
              <w:rPr>
                <w:sz w:val="16"/>
                <w:szCs w:val="16"/>
              </w:rPr>
            </w:pPr>
            <w:r w:rsidRPr="00BA2FCF">
              <w:rPr>
                <w:rFonts w:ascii="Times New Roman" w:eastAsia="Times New Roman" w:hAnsi="Times New Roman" w:cs="Times New Roman"/>
                <w:sz w:val="16"/>
                <w:szCs w:val="16"/>
              </w:rPr>
              <w:t xml:space="preserve">     11</w:t>
            </w:r>
            <w:r w:rsidRPr="00BA2FCF">
              <w:rPr>
                <w:rFonts w:ascii="Times New Roman" w:hAnsi="Times New Roman" w:cs="Times New Roman"/>
                <w:sz w:val="16"/>
                <w:szCs w:val="16"/>
              </w:rPr>
              <w:t xml:space="preserve">    </w:t>
            </w:r>
          </w:p>
        </w:tc>
      </w:tr>
    </w:tbl>
    <w:p w:rsidR="009C778B" w:rsidRPr="00AF5F36" w:rsidRDefault="009C778B"/>
    <w:tbl>
      <w:tblPr>
        <w:tblW w:w="15213" w:type="dxa"/>
        <w:tblInd w:w="75" w:type="dxa"/>
        <w:tblLayout w:type="fixed"/>
        <w:tblCellMar>
          <w:top w:w="75" w:type="dxa"/>
          <w:left w:w="75" w:type="dxa"/>
          <w:bottom w:w="75" w:type="dxa"/>
          <w:right w:w="75" w:type="dxa"/>
        </w:tblCellMar>
        <w:tblLook w:val="0000" w:firstRow="0" w:lastRow="0" w:firstColumn="0" w:lastColumn="0" w:noHBand="0" w:noVBand="0"/>
      </w:tblPr>
      <w:tblGrid>
        <w:gridCol w:w="2835"/>
        <w:gridCol w:w="1110"/>
        <w:gridCol w:w="1442"/>
        <w:gridCol w:w="1276"/>
        <w:gridCol w:w="1134"/>
        <w:gridCol w:w="1559"/>
        <w:gridCol w:w="1276"/>
        <w:gridCol w:w="1134"/>
        <w:gridCol w:w="1275"/>
        <w:gridCol w:w="2172"/>
      </w:tblGrid>
      <w:tr w:rsidR="00F02DE1" w:rsidRPr="00463EE1" w:rsidTr="00B1775E">
        <w:trPr>
          <w:trHeight w:val="1094"/>
        </w:trPr>
        <w:tc>
          <w:tcPr>
            <w:tcW w:w="2835" w:type="dxa"/>
            <w:tcBorders>
              <w:top w:val="single" w:sz="4" w:space="0" w:color="000000"/>
              <w:left w:val="single" w:sz="4" w:space="0" w:color="000000"/>
              <w:bottom w:val="single" w:sz="4" w:space="0" w:color="000000"/>
            </w:tcBorders>
            <w:shd w:val="clear" w:color="auto" w:fill="auto"/>
          </w:tcPr>
          <w:p w:rsidR="00F92AA9" w:rsidRPr="00463EE1" w:rsidRDefault="00F92AA9">
            <w:pPr>
              <w:pStyle w:val="ConsPlusCell"/>
              <w:rPr>
                <w:rFonts w:ascii="Times New Roman" w:hAnsi="Times New Roman" w:cs="Times New Roman"/>
                <w:b/>
                <w:sz w:val="16"/>
                <w:szCs w:val="16"/>
              </w:rPr>
            </w:pPr>
            <w:r w:rsidRPr="00463EE1">
              <w:rPr>
                <w:rFonts w:ascii="Times New Roman" w:hAnsi="Times New Roman" w:cs="Times New Roman"/>
                <w:b/>
                <w:sz w:val="16"/>
                <w:szCs w:val="16"/>
              </w:rPr>
              <w:t xml:space="preserve">Подпрограмма 1.   </w:t>
            </w:r>
          </w:p>
          <w:p w:rsidR="00F92AA9" w:rsidRPr="00463EE1" w:rsidRDefault="00F92AA9" w:rsidP="00EA0F43">
            <w:pPr>
              <w:pStyle w:val="ConsPlusCell"/>
              <w:rPr>
                <w:sz w:val="16"/>
                <w:szCs w:val="16"/>
              </w:rPr>
            </w:pPr>
            <w:r w:rsidRPr="00463EE1">
              <w:rPr>
                <w:rFonts w:ascii="Times New Roman" w:hAnsi="Times New Roman" w:cs="Times New Roman"/>
                <w:b/>
                <w:sz w:val="16"/>
                <w:szCs w:val="16"/>
              </w:rPr>
              <w:t xml:space="preserve">«Управление муниципальным имуществом и земельными ресурсами» </w:t>
            </w:r>
          </w:p>
        </w:tc>
        <w:tc>
          <w:tcPr>
            <w:tcW w:w="1110" w:type="dxa"/>
            <w:tcBorders>
              <w:top w:val="single" w:sz="4" w:space="0" w:color="000000"/>
              <w:left w:val="single" w:sz="4" w:space="0" w:color="000000"/>
              <w:bottom w:val="single" w:sz="4" w:space="0" w:color="000000"/>
            </w:tcBorders>
            <w:shd w:val="clear" w:color="auto" w:fill="auto"/>
          </w:tcPr>
          <w:p w:rsidR="00F92AA9" w:rsidRPr="00463EE1" w:rsidRDefault="00F92AA9" w:rsidP="00A92F46">
            <w:pPr>
              <w:pStyle w:val="ConsPlusCell"/>
              <w:suppressAutoHyphens w:val="0"/>
              <w:snapToGrid w:val="0"/>
              <w:rPr>
                <w:sz w:val="16"/>
                <w:szCs w:val="16"/>
              </w:rPr>
            </w:pPr>
            <w:r w:rsidRPr="00463EE1">
              <w:rPr>
                <w:rFonts w:ascii="Times New Roman" w:hAnsi="Times New Roman" w:cs="Times New Roman"/>
                <w:sz w:val="16"/>
                <w:szCs w:val="16"/>
              </w:rPr>
              <w:t xml:space="preserve">КУМИ, администрация </w:t>
            </w:r>
            <w:r w:rsidR="00C36E9A" w:rsidRPr="00463EE1">
              <w:rPr>
                <w:rFonts w:ascii="Times New Roman" w:hAnsi="Times New Roman" w:cs="Times New Roman"/>
                <w:sz w:val="16"/>
                <w:szCs w:val="16"/>
              </w:rPr>
              <w:t>Собинского муниципального округа</w:t>
            </w:r>
          </w:p>
        </w:tc>
        <w:tc>
          <w:tcPr>
            <w:tcW w:w="1442" w:type="dxa"/>
            <w:tcBorders>
              <w:top w:val="single" w:sz="4" w:space="0" w:color="000000"/>
              <w:left w:val="single" w:sz="4" w:space="0" w:color="000000"/>
              <w:bottom w:val="single" w:sz="4" w:space="0" w:color="000000"/>
            </w:tcBorders>
            <w:shd w:val="clear" w:color="auto" w:fill="auto"/>
          </w:tcPr>
          <w:p w:rsidR="003A750F" w:rsidRPr="00463EE1" w:rsidRDefault="003A750F">
            <w:pPr>
              <w:pStyle w:val="ConsPlusCell"/>
              <w:suppressAutoHyphens w:val="0"/>
              <w:snapToGrid w:val="0"/>
              <w:rPr>
                <w:rFonts w:ascii="Times New Roman" w:hAnsi="Times New Roman" w:cs="Times New Roman"/>
                <w:b/>
                <w:sz w:val="16"/>
                <w:szCs w:val="16"/>
              </w:rPr>
            </w:pPr>
            <w:r w:rsidRPr="00463EE1">
              <w:rPr>
                <w:rFonts w:ascii="Times New Roman" w:hAnsi="Times New Roman" w:cs="Times New Roman"/>
                <w:b/>
                <w:sz w:val="16"/>
                <w:szCs w:val="16"/>
              </w:rPr>
              <w:t>ВСЕГО</w:t>
            </w:r>
          </w:p>
          <w:p w:rsidR="003A750F" w:rsidRPr="00463EE1" w:rsidRDefault="003A750F">
            <w:pPr>
              <w:pStyle w:val="ConsPlusCell"/>
              <w:suppressAutoHyphens w:val="0"/>
              <w:snapToGrid w:val="0"/>
              <w:rPr>
                <w:rFonts w:ascii="Times New Roman" w:hAnsi="Times New Roman" w:cs="Times New Roman"/>
                <w:b/>
                <w:sz w:val="16"/>
                <w:szCs w:val="16"/>
              </w:rPr>
            </w:pPr>
          </w:p>
          <w:p w:rsidR="003A750F" w:rsidRPr="00463EE1" w:rsidRDefault="003A750F">
            <w:pPr>
              <w:pStyle w:val="ConsPlusCell"/>
              <w:suppressAutoHyphens w:val="0"/>
              <w:snapToGrid w:val="0"/>
              <w:rPr>
                <w:rFonts w:ascii="Times New Roman" w:hAnsi="Times New Roman" w:cs="Times New Roman"/>
                <w:b/>
                <w:sz w:val="16"/>
                <w:szCs w:val="16"/>
              </w:rPr>
            </w:pPr>
            <w:r w:rsidRPr="00463EE1">
              <w:rPr>
                <w:rFonts w:ascii="Times New Roman" w:hAnsi="Times New Roman" w:cs="Times New Roman"/>
                <w:b/>
                <w:sz w:val="16"/>
                <w:szCs w:val="16"/>
              </w:rPr>
              <w:t>ФБ</w:t>
            </w:r>
          </w:p>
          <w:p w:rsidR="003A750F" w:rsidRPr="00463EE1" w:rsidRDefault="003A750F">
            <w:pPr>
              <w:pStyle w:val="ConsPlusCell"/>
              <w:suppressAutoHyphens w:val="0"/>
              <w:snapToGrid w:val="0"/>
              <w:rPr>
                <w:rFonts w:ascii="Times New Roman" w:hAnsi="Times New Roman" w:cs="Times New Roman"/>
                <w:b/>
                <w:sz w:val="16"/>
                <w:szCs w:val="16"/>
              </w:rPr>
            </w:pPr>
            <w:r w:rsidRPr="00463EE1">
              <w:rPr>
                <w:rFonts w:ascii="Times New Roman" w:hAnsi="Times New Roman" w:cs="Times New Roman"/>
                <w:b/>
                <w:sz w:val="16"/>
                <w:szCs w:val="16"/>
              </w:rPr>
              <w:t>ОБ</w:t>
            </w:r>
          </w:p>
          <w:p w:rsidR="00F92AA9" w:rsidRPr="00463EE1" w:rsidRDefault="00241219" w:rsidP="003A750F">
            <w:pPr>
              <w:pStyle w:val="ConsPlusCell"/>
              <w:suppressAutoHyphens w:val="0"/>
              <w:snapToGrid w:val="0"/>
              <w:rPr>
                <w:b/>
                <w:sz w:val="16"/>
                <w:szCs w:val="16"/>
              </w:rPr>
            </w:pPr>
            <w:r>
              <w:rPr>
                <w:rFonts w:ascii="Times New Roman" w:hAnsi="Times New Roman" w:cs="Times New Roman"/>
                <w:b/>
                <w:sz w:val="16"/>
                <w:szCs w:val="16"/>
              </w:rPr>
              <w:t>МБ</w:t>
            </w:r>
          </w:p>
        </w:tc>
        <w:tc>
          <w:tcPr>
            <w:tcW w:w="1276" w:type="dxa"/>
            <w:tcBorders>
              <w:top w:val="single" w:sz="4" w:space="0" w:color="000000"/>
              <w:left w:val="single" w:sz="4" w:space="0" w:color="000000"/>
              <w:bottom w:val="single" w:sz="4" w:space="0" w:color="000000"/>
            </w:tcBorders>
            <w:shd w:val="clear" w:color="auto" w:fill="auto"/>
          </w:tcPr>
          <w:p w:rsidR="003A750F" w:rsidRPr="00463EE1" w:rsidRDefault="00685015" w:rsidP="0039593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13520,28208</w:t>
            </w:r>
          </w:p>
          <w:p w:rsidR="003A750F" w:rsidRPr="00463EE1" w:rsidRDefault="003A750F" w:rsidP="00395930">
            <w:pPr>
              <w:pStyle w:val="ConsPlusCell"/>
              <w:suppressAutoHyphens w:val="0"/>
              <w:snapToGrid w:val="0"/>
              <w:jc w:val="center"/>
              <w:rPr>
                <w:rFonts w:ascii="Times New Roman" w:hAnsi="Times New Roman" w:cs="Times New Roman"/>
                <w:b/>
                <w:sz w:val="16"/>
                <w:szCs w:val="16"/>
              </w:rPr>
            </w:pPr>
          </w:p>
          <w:p w:rsidR="003A750F" w:rsidRPr="00463EE1" w:rsidRDefault="001F241A" w:rsidP="0039593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226,60000</w:t>
            </w:r>
          </w:p>
          <w:p w:rsidR="003A750F" w:rsidRPr="00463EE1" w:rsidRDefault="001F241A" w:rsidP="0039593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30,90000</w:t>
            </w:r>
          </w:p>
          <w:p w:rsidR="00F92AA9" w:rsidRPr="00463EE1" w:rsidRDefault="001F241A" w:rsidP="0039593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13262,78208</w:t>
            </w:r>
          </w:p>
        </w:tc>
        <w:tc>
          <w:tcPr>
            <w:tcW w:w="1134" w:type="dxa"/>
            <w:tcBorders>
              <w:top w:val="single" w:sz="4" w:space="0" w:color="000000"/>
              <w:left w:val="single" w:sz="4" w:space="0" w:color="000000"/>
              <w:bottom w:val="single" w:sz="4" w:space="0" w:color="000000"/>
            </w:tcBorders>
            <w:shd w:val="clear" w:color="auto" w:fill="auto"/>
          </w:tcPr>
          <w:p w:rsidR="003A750F" w:rsidRPr="00463EE1" w:rsidRDefault="006C3184" w:rsidP="00063382">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24914,04462</w:t>
            </w:r>
          </w:p>
          <w:p w:rsidR="003A750F" w:rsidRPr="00463EE1" w:rsidRDefault="003A750F" w:rsidP="00063382">
            <w:pPr>
              <w:pStyle w:val="ConsPlusCell"/>
              <w:suppressAutoHyphens w:val="0"/>
              <w:snapToGrid w:val="0"/>
              <w:jc w:val="center"/>
              <w:rPr>
                <w:rFonts w:ascii="Times New Roman" w:hAnsi="Times New Roman" w:cs="Times New Roman"/>
                <w:b/>
                <w:sz w:val="16"/>
                <w:szCs w:val="16"/>
              </w:rPr>
            </w:pPr>
          </w:p>
          <w:p w:rsidR="003A750F" w:rsidRPr="00463EE1" w:rsidRDefault="006C3184" w:rsidP="00063382">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3528,30000</w:t>
            </w:r>
          </w:p>
          <w:p w:rsidR="003A750F" w:rsidRPr="00463EE1" w:rsidRDefault="006C3184" w:rsidP="00063382">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621,1</w:t>
            </w:r>
            <w:r w:rsidR="001F241A">
              <w:rPr>
                <w:rFonts w:ascii="Times New Roman" w:hAnsi="Times New Roman" w:cs="Times New Roman"/>
                <w:b/>
                <w:sz w:val="16"/>
                <w:szCs w:val="16"/>
              </w:rPr>
              <w:t>0000</w:t>
            </w:r>
          </w:p>
          <w:p w:rsidR="003157E8" w:rsidRPr="00463EE1" w:rsidRDefault="006C3184" w:rsidP="003157E8">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20764,64462</w:t>
            </w:r>
          </w:p>
          <w:p w:rsidR="00F92AA9" w:rsidRPr="00463EE1" w:rsidRDefault="00F92AA9" w:rsidP="00063382">
            <w:pPr>
              <w:pStyle w:val="ConsPlusCell"/>
              <w:suppressAutoHyphens w:val="0"/>
              <w:snapToGrid w:val="0"/>
              <w:jc w:val="center"/>
              <w:rPr>
                <w:rFonts w:ascii="Times New Roman" w:hAnsi="Times New Roman" w:cs="Times New Roman"/>
                <w:b/>
                <w:sz w:val="16"/>
                <w:szCs w:val="16"/>
              </w:rPr>
            </w:pPr>
          </w:p>
        </w:tc>
        <w:tc>
          <w:tcPr>
            <w:tcW w:w="1559" w:type="dxa"/>
            <w:tcBorders>
              <w:top w:val="single" w:sz="4" w:space="0" w:color="000000"/>
              <w:left w:val="single" w:sz="4" w:space="0" w:color="000000"/>
              <w:bottom w:val="single" w:sz="4" w:space="0" w:color="000000"/>
            </w:tcBorders>
            <w:shd w:val="clear" w:color="auto" w:fill="auto"/>
          </w:tcPr>
          <w:p w:rsidR="003A750F" w:rsidRPr="00463EE1" w:rsidRDefault="001E2314" w:rsidP="00B2229B">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15956,000000</w:t>
            </w:r>
          </w:p>
          <w:p w:rsidR="00463F27" w:rsidRPr="00463EE1" w:rsidRDefault="00463F27" w:rsidP="00463F27">
            <w:pPr>
              <w:pStyle w:val="ConsPlusCell"/>
              <w:snapToGrid w:val="0"/>
              <w:jc w:val="center"/>
              <w:rPr>
                <w:rFonts w:ascii="Times New Roman" w:hAnsi="Times New Roman" w:cs="Times New Roman"/>
                <w:sz w:val="16"/>
                <w:szCs w:val="16"/>
              </w:rPr>
            </w:pPr>
          </w:p>
          <w:p w:rsidR="008F5768" w:rsidRPr="00463EE1" w:rsidRDefault="0003173D" w:rsidP="008F5768">
            <w:pPr>
              <w:pStyle w:val="ConsPlusCell"/>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03173D" w:rsidRPr="00463EE1" w:rsidRDefault="0003173D" w:rsidP="008F5768">
            <w:pPr>
              <w:pStyle w:val="ConsPlusCell"/>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3A750F" w:rsidRPr="00463EE1" w:rsidRDefault="001E2314" w:rsidP="008F5768">
            <w:pPr>
              <w:pStyle w:val="ConsPlusCell"/>
              <w:snapToGrid w:val="0"/>
              <w:jc w:val="center"/>
              <w:rPr>
                <w:rFonts w:ascii="Times New Roman" w:hAnsi="Times New Roman" w:cs="Times New Roman"/>
                <w:b/>
                <w:sz w:val="16"/>
                <w:szCs w:val="16"/>
              </w:rPr>
            </w:pPr>
            <w:r>
              <w:rPr>
                <w:rFonts w:ascii="Times New Roman" w:hAnsi="Times New Roman" w:cs="Times New Roman"/>
                <w:b/>
                <w:sz w:val="16"/>
                <w:szCs w:val="16"/>
              </w:rPr>
              <w:t>15956,00000</w:t>
            </w:r>
          </w:p>
          <w:p w:rsidR="00F92AA9" w:rsidRPr="00463EE1" w:rsidRDefault="00F92AA9" w:rsidP="00370122">
            <w:pPr>
              <w:pStyle w:val="ConsPlusCell"/>
              <w:suppressAutoHyphens w:val="0"/>
              <w:snapToGrid w:val="0"/>
              <w:rPr>
                <w:rFonts w:ascii="Times New Roman" w:hAnsi="Times New Roman" w:cs="Times New Roman"/>
                <w:b/>
                <w:sz w:val="16"/>
                <w:szCs w:val="16"/>
              </w:rPr>
            </w:pPr>
          </w:p>
        </w:tc>
        <w:tc>
          <w:tcPr>
            <w:tcW w:w="1276" w:type="dxa"/>
            <w:tcBorders>
              <w:top w:val="single" w:sz="4" w:space="0" w:color="000000"/>
              <w:left w:val="single" w:sz="4" w:space="0" w:color="000000"/>
              <w:bottom w:val="single" w:sz="4" w:space="0" w:color="000000"/>
            </w:tcBorders>
            <w:shd w:val="clear" w:color="auto" w:fill="auto"/>
          </w:tcPr>
          <w:p w:rsidR="003A750F" w:rsidRPr="00463EE1" w:rsidRDefault="001E2314" w:rsidP="002E6B5F">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181566</w:t>
            </w:r>
            <w:r w:rsidR="00463F27" w:rsidRPr="00463EE1">
              <w:rPr>
                <w:rFonts w:ascii="Times New Roman" w:hAnsi="Times New Roman" w:cs="Times New Roman"/>
                <w:b/>
                <w:sz w:val="16"/>
                <w:szCs w:val="16"/>
              </w:rPr>
              <w:t>,00000</w:t>
            </w:r>
          </w:p>
          <w:p w:rsidR="003A750F" w:rsidRPr="00463EE1" w:rsidRDefault="003A750F" w:rsidP="002E6B5F">
            <w:pPr>
              <w:pStyle w:val="ConsPlusCell"/>
              <w:suppressAutoHyphens w:val="0"/>
              <w:snapToGrid w:val="0"/>
              <w:jc w:val="center"/>
              <w:rPr>
                <w:rFonts w:ascii="Times New Roman" w:hAnsi="Times New Roman" w:cs="Times New Roman"/>
                <w:b/>
                <w:sz w:val="16"/>
                <w:szCs w:val="16"/>
              </w:rPr>
            </w:pPr>
          </w:p>
          <w:p w:rsidR="003A750F" w:rsidRPr="00463EE1" w:rsidRDefault="0003173D" w:rsidP="002E6B5F">
            <w:pPr>
              <w:pStyle w:val="ConsPlusCell"/>
              <w:suppressAutoHyphens w:val="0"/>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3A750F" w:rsidRPr="00463EE1" w:rsidRDefault="0003173D" w:rsidP="002E6B5F">
            <w:pPr>
              <w:pStyle w:val="ConsPlusCell"/>
              <w:suppressAutoHyphens w:val="0"/>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F92AA9" w:rsidRPr="00463EE1" w:rsidRDefault="001E2314" w:rsidP="002E6B5F">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18156</w:t>
            </w:r>
            <w:r w:rsidR="00661207" w:rsidRPr="00463EE1">
              <w:rPr>
                <w:rFonts w:ascii="Times New Roman" w:hAnsi="Times New Roman" w:cs="Times New Roman"/>
                <w:b/>
                <w:sz w:val="16"/>
                <w:szCs w:val="16"/>
              </w:rPr>
              <w:t>,0</w:t>
            </w:r>
            <w:r w:rsidR="00F02DE1" w:rsidRPr="00463EE1">
              <w:rPr>
                <w:rFonts w:ascii="Times New Roman" w:hAnsi="Times New Roman" w:cs="Times New Roman"/>
                <w:b/>
                <w:sz w:val="16"/>
                <w:szCs w:val="16"/>
              </w:rPr>
              <w:t>0000</w:t>
            </w:r>
          </w:p>
        </w:tc>
        <w:tc>
          <w:tcPr>
            <w:tcW w:w="1134" w:type="dxa"/>
            <w:tcBorders>
              <w:top w:val="single" w:sz="4" w:space="0" w:color="000000"/>
              <w:left w:val="single" w:sz="4" w:space="0" w:color="000000"/>
              <w:bottom w:val="single" w:sz="4" w:space="0" w:color="000000"/>
            </w:tcBorders>
            <w:shd w:val="clear" w:color="auto" w:fill="auto"/>
          </w:tcPr>
          <w:p w:rsidR="003A750F" w:rsidRPr="00463EE1" w:rsidRDefault="001E2314" w:rsidP="002E6B5F">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18156</w:t>
            </w:r>
            <w:r w:rsidR="00463F27" w:rsidRPr="00463EE1">
              <w:rPr>
                <w:rFonts w:ascii="Times New Roman" w:hAnsi="Times New Roman" w:cs="Times New Roman"/>
                <w:b/>
                <w:sz w:val="16"/>
                <w:szCs w:val="16"/>
              </w:rPr>
              <w:t>,00000</w:t>
            </w:r>
          </w:p>
          <w:p w:rsidR="003A750F" w:rsidRPr="00463EE1" w:rsidRDefault="003A750F" w:rsidP="002E6B5F">
            <w:pPr>
              <w:pStyle w:val="ConsPlusCell"/>
              <w:suppressAutoHyphens w:val="0"/>
              <w:snapToGrid w:val="0"/>
              <w:jc w:val="center"/>
              <w:rPr>
                <w:rFonts w:ascii="Times New Roman" w:hAnsi="Times New Roman" w:cs="Times New Roman"/>
                <w:b/>
                <w:sz w:val="16"/>
                <w:szCs w:val="16"/>
              </w:rPr>
            </w:pPr>
          </w:p>
          <w:p w:rsidR="003A750F" w:rsidRPr="00463EE1" w:rsidRDefault="0003173D" w:rsidP="002E6B5F">
            <w:pPr>
              <w:pStyle w:val="ConsPlusCell"/>
              <w:suppressAutoHyphens w:val="0"/>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3A750F" w:rsidRPr="00463EE1" w:rsidRDefault="0003173D" w:rsidP="002E6B5F">
            <w:pPr>
              <w:pStyle w:val="ConsPlusCell"/>
              <w:suppressAutoHyphens w:val="0"/>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F92AA9" w:rsidRPr="00463EE1" w:rsidRDefault="001E2314" w:rsidP="002E6B5F">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18156</w:t>
            </w:r>
            <w:r w:rsidR="00661207" w:rsidRPr="00463EE1">
              <w:rPr>
                <w:rFonts w:ascii="Times New Roman" w:hAnsi="Times New Roman" w:cs="Times New Roman"/>
                <w:b/>
                <w:sz w:val="16"/>
                <w:szCs w:val="16"/>
              </w:rPr>
              <w:t>,0</w:t>
            </w:r>
            <w:r w:rsidR="00F02DE1" w:rsidRPr="00463EE1">
              <w:rPr>
                <w:rFonts w:ascii="Times New Roman" w:hAnsi="Times New Roman" w:cs="Times New Roman"/>
                <w:b/>
                <w:sz w:val="16"/>
                <w:szCs w:val="16"/>
              </w:rPr>
              <w:t>0000</w:t>
            </w:r>
          </w:p>
        </w:tc>
        <w:tc>
          <w:tcPr>
            <w:tcW w:w="1275" w:type="dxa"/>
            <w:tcBorders>
              <w:top w:val="single" w:sz="4" w:space="0" w:color="000000"/>
              <w:left w:val="single" w:sz="4" w:space="0" w:color="000000"/>
              <w:bottom w:val="single" w:sz="4" w:space="0" w:color="000000"/>
            </w:tcBorders>
            <w:shd w:val="clear" w:color="auto" w:fill="auto"/>
          </w:tcPr>
          <w:p w:rsidR="003A750F" w:rsidRPr="00463EE1" w:rsidRDefault="001E2314" w:rsidP="002E6B5F">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18156</w:t>
            </w:r>
            <w:r w:rsidR="00463F27" w:rsidRPr="00463EE1">
              <w:rPr>
                <w:rFonts w:ascii="Times New Roman" w:hAnsi="Times New Roman" w:cs="Times New Roman"/>
                <w:b/>
                <w:sz w:val="16"/>
                <w:szCs w:val="16"/>
              </w:rPr>
              <w:t>,00000</w:t>
            </w:r>
          </w:p>
          <w:p w:rsidR="003A750F" w:rsidRPr="00463EE1" w:rsidRDefault="003A750F" w:rsidP="002E6B5F">
            <w:pPr>
              <w:pStyle w:val="ConsPlusCell"/>
              <w:suppressAutoHyphens w:val="0"/>
              <w:snapToGrid w:val="0"/>
              <w:jc w:val="center"/>
              <w:rPr>
                <w:rFonts w:ascii="Times New Roman" w:hAnsi="Times New Roman" w:cs="Times New Roman"/>
                <w:b/>
                <w:sz w:val="16"/>
                <w:szCs w:val="16"/>
              </w:rPr>
            </w:pPr>
          </w:p>
          <w:p w:rsidR="003A750F" w:rsidRPr="00463EE1" w:rsidRDefault="0003173D" w:rsidP="002E6B5F">
            <w:pPr>
              <w:pStyle w:val="ConsPlusCell"/>
              <w:suppressAutoHyphens w:val="0"/>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3A750F" w:rsidRPr="00463EE1" w:rsidRDefault="0003173D" w:rsidP="002E6B5F">
            <w:pPr>
              <w:pStyle w:val="ConsPlusCell"/>
              <w:suppressAutoHyphens w:val="0"/>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F92AA9" w:rsidRPr="00463EE1" w:rsidRDefault="001E2314" w:rsidP="002E6B5F">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18156</w:t>
            </w:r>
            <w:r w:rsidR="00661207" w:rsidRPr="00463EE1">
              <w:rPr>
                <w:rFonts w:ascii="Times New Roman" w:hAnsi="Times New Roman" w:cs="Times New Roman"/>
                <w:b/>
                <w:sz w:val="16"/>
                <w:szCs w:val="16"/>
              </w:rPr>
              <w:t>,0</w:t>
            </w:r>
            <w:r w:rsidR="00F02DE1" w:rsidRPr="00463EE1">
              <w:rPr>
                <w:rFonts w:ascii="Times New Roman" w:hAnsi="Times New Roman" w:cs="Times New Roman"/>
                <w:b/>
                <w:sz w:val="16"/>
                <w:szCs w:val="16"/>
              </w:rPr>
              <w:t>0000</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rsidR="00F92AA9" w:rsidRPr="00463EE1" w:rsidRDefault="00F92AA9">
            <w:pPr>
              <w:pStyle w:val="ConsPlusCell"/>
              <w:suppressAutoHyphens w:val="0"/>
              <w:snapToGrid w:val="0"/>
              <w:rPr>
                <w:sz w:val="16"/>
                <w:szCs w:val="16"/>
              </w:rPr>
            </w:pPr>
          </w:p>
        </w:tc>
      </w:tr>
      <w:tr w:rsidR="0074748C" w:rsidRPr="00463EE1" w:rsidTr="00B1775E">
        <w:trPr>
          <w:cantSplit/>
          <w:trHeight w:val="2635"/>
        </w:trPr>
        <w:tc>
          <w:tcPr>
            <w:tcW w:w="2835" w:type="dxa"/>
            <w:tcBorders>
              <w:left w:val="single" w:sz="4" w:space="0" w:color="000000"/>
              <w:bottom w:val="single" w:sz="4" w:space="0" w:color="000000"/>
            </w:tcBorders>
            <w:shd w:val="clear" w:color="auto" w:fill="auto"/>
          </w:tcPr>
          <w:p w:rsidR="007A7674" w:rsidRPr="00463EE1" w:rsidRDefault="00A92F46">
            <w:pPr>
              <w:pStyle w:val="ConsPlusCell"/>
              <w:suppressAutoHyphens w:val="0"/>
              <w:snapToGrid w:val="0"/>
              <w:rPr>
                <w:rFonts w:ascii="Times New Roman" w:eastAsia="Times New Roman" w:hAnsi="Times New Roman" w:cs="Times New Roman"/>
                <w:sz w:val="16"/>
                <w:szCs w:val="16"/>
              </w:rPr>
            </w:pPr>
            <w:r w:rsidRPr="00463EE1">
              <w:rPr>
                <w:rFonts w:ascii="Times New Roman" w:hAnsi="Times New Roman" w:cs="Times New Roman"/>
                <w:b/>
                <w:sz w:val="16"/>
                <w:szCs w:val="16"/>
              </w:rPr>
              <w:t>Основ</w:t>
            </w:r>
            <w:r w:rsidR="007A7674" w:rsidRPr="00463EE1">
              <w:rPr>
                <w:rFonts w:ascii="Times New Roman" w:hAnsi="Times New Roman" w:cs="Times New Roman"/>
                <w:b/>
                <w:sz w:val="16"/>
                <w:szCs w:val="16"/>
              </w:rPr>
              <w:t>ное мероприятие 1</w:t>
            </w:r>
          </w:p>
          <w:p w:rsidR="007A7674" w:rsidRPr="00463EE1" w:rsidRDefault="007A7674">
            <w:pPr>
              <w:pStyle w:val="ConsPlusCell"/>
              <w:suppressAutoHyphens w:val="0"/>
              <w:snapToGrid w:val="0"/>
              <w:rPr>
                <w:sz w:val="16"/>
                <w:szCs w:val="16"/>
              </w:rPr>
            </w:pPr>
            <w:r w:rsidRPr="00463EE1">
              <w:rPr>
                <w:rFonts w:ascii="Times New Roman" w:eastAsia="Times New Roman" w:hAnsi="Times New Roman" w:cs="Times New Roman"/>
                <w:sz w:val="16"/>
                <w:szCs w:val="16"/>
              </w:rPr>
              <w:t xml:space="preserve"> </w:t>
            </w:r>
            <w:r w:rsidRPr="00463EE1">
              <w:rPr>
                <w:rFonts w:ascii="Times New Roman" w:hAnsi="Times New Roman" w:cs="Times New Roman"/>
                <w:sz w:val="16"/>
                <w:szCs w:val="16"/>
              </w:rPr>
              <w:t xml:space="preserve">"Управление и распоряжение объектами недвижимости, находящимися в собственности </w:t>
            </w:r>
            <w:r w:rsidR="00C36E9A" w:rsidRPr="00463EE1">
              <w:rPr>
                <w:rFonts w:ascii="Times New Roman" w:hAnsi="Times New Roman" w:cs="Times New Roman"/>
                <w:sz w:val="16"/>
                <w:szCs w:val="16"/>
              </w:rPr>
              <w:t>Собинского муниципального округа</w:t>
            </w:r>
            <w:r w:rsidR="0012395D" w:rsidRPr="00463EE1">
              <w:rPr>
                <w:rFonts w:ascii="Times New Roman" w:hAnsi="Times New Roman" w:cs="Times New Roman"/>
                <w:sz w:val="16"/>
                <w:szCs w:val="16"/>
              </w:rPr>
              <w:t>»</w:t>
            </w:r>
          </w:p>
        </w:tc>
        <w:tc>
          <w:tcPr>
            <w:tcW w:w="1110" w:type="dxa"/>
            <w:tcBorders>
              <w:left w:val="single" w:sz="4" w:space="0" w:color="000000"/>
              <w:bottom w:val="single" w:sz="4" w:space="0" w:color="000000"/>
            </w:tcBorders>
            <w:shd w:val="clear" w:color="auto" w:fill="auto"/>
          </w:tcPr>
          <w:p w:rsidR="007A7674" w:rsidRPr="00463EE1" w:rsidRDefault="007A7674">
            <w:pPr>
              <w:pStyle w:val="ConsPlusCell"/>
              <w:suppressAutoHyphens w:val="0"/>
              <w:snapToGrid w:val="0"/>
              <w:rPr>
                <w:sz w:val="16"/>
                <w:szCs w:val="16"/>
              </w:rPr>
            </w:pPr>
            <w:r w:rsidRPr="00463EE1">
              <w:rPr>
                <w:rFonts w:ascii="Times New Roman" w:hAnsi="Times New Roman" w:cs="Times New Roman"/>
                <w:sz w:val="16"/>
                <w:szCs w:val="16"/>
              </w:rPr>
              <w:t xml:space="preserve">КУМИ, администрация  </w:t>
            </w:r>
            <w:r w:rsidR="00C36E9A" w:rsidRPr="00463EE1">
              <w:rPr>
                <w:rFonts w:ascii="Times New Roman" w:hAnsi="Times New Roman" w:cs="Times New Roman"/>
                <w:sz w:val="16"/>
                <w:szCs w:val="16"/>
              </w:rPr>
              <w:t>Собинского муниципального округа</w:t>
            </w:r>
          </w:p>
        </w:tc>
        <w:tc>
          <w:tcPr>
            <w:tcW w:w="1442" w:type="dxa"/>
            <w:tcBorders>
              <w:left w:val="single" w:sz="4" w:space="0" w:color="000000"/>
              <w:bottom w:val="single" w:sz="4" w:space="0" w:color="000000"/>
            </w:tcBorders>
            <w:shd w:val="clear" w:color="auto" w:fill="auto"/>
          </w:tcPr>
          <w:p w:rsidR="007A7674" w:rsidRPr="00463EE1" w:rsidRDefault="00E61E4A">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Местный бюджет</w:t>
            </w:r>
          </w:p>
        </w:tc>
        <w:tc>
          <w:tcPr>
            <w:tcW w:w="1276" w:type="dxa"/>
            <w:tcBorders>
              <w:left w:val="single" w:sz="4" w:space="0" w:color="000000"/>
              <w:bottom w:val="single" w:sz="4" w:space="0" w:color="000000"/>
            </w:tcBorders>
            <w:shd w:val="clear" w:color="auto" w:fill="auto"/>
          </w:tcPr>
          <w:p w:rsidR="007A7674" w:rsidRPr="00463EE1" w:rsidRDefault="001005BA" w:rsidP="00D77887">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1466,77435</w:t>
            </w:r>
          </w:p>
        </w:tc>
        <w:tc>
          <w:tcPr>
            <w:tcW w:w="1134" w:type="dxa"/>
            <w:tcBorders>
              <w:left w:val="single" w:sz="4" w:space="0" w:color="000000"/>
              <w:bottom w:val="single" w:sz="4" w:space="0" w:color="000000"/>
            </w:tcBorders>
            <w:shd w:val="clear" w:color="auto" w:fill="auto"/>
          </w:tcPr>
          <w:p w:rsidR="007A7674" w:rsidRPr="00463EE1" w:rsidRDefault="00D57FCB" w:rsidP="002E6B5F">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4779,98462</w:t>
            </w:r>
          </w:p>
        </w:tc>
        <w:tc>
          <w:tcPr>
            <w:tcW w:w="1559" w:type="dxa"/>
            <w:tcBorders>
              <w:left w:val="single" w:sz="4" w:space="0" w:color="000000"/>
              <w:bottom w:val="single" w:sz="4" w:space="0" w:color="000000"/>
            </w:tcBorders>
            <w:shd w:val="clear" w:color="auto" w:fill="auto"/>
          </w:tcPr>
          <w:p w:rsidR="007A7674" w:rsidRPr="00463EE1" w:rsidRDefault="001E2314" w:rsidP="00B2229B">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1906</w:t>
            </w:r>
            <w:r w:rsidR="00B838B7">
              <w:rPr>
                <w:rFonts w:ascii="Times New Roman" w:hAnsi="Times New Roman" w:cs="Times New Roman"/>
                <w:sz w:val="16"/>
                <w:szCs w:val="16"/>
              </w:rPr>
              <w:t>,00000</w:t>
            </w:r>
          </w:p>
        </w:tc>
        <w:tc>
          <w:tcPr>
            <w:tcW w:w="1276" w:type="dxa"/>
            <w:tcBorders>
              <w:left w:val="single" w:sz="4" w:space="0" w:color="000000"/>
              <w:bottom w:val="single" w:sz="4" w:space="0" w:color="000000"/>
            </w:tcBorders>
            <w:shd w:val="clear" w:color="auto" w:fill="auto"/>
          </w:tcPr>
          <w:p w:rsidR="007A7674" w:rsidRPr="00463EE1" w:rsidRDefault="001E2314" w:rsidP="002E6B5F">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1906</w:t>
            </w:r>
            <w:r w:rsidR="00B838B7">
              <w:rPr>
                <w:rFonts w:ascii="Times New Roman" w:hAnsi="Times New Roman" w:cs="Times New Roman"/>
                <w:sz w:val="16"/>
                <w:szCs w:val="16"/>
              </w:rPr>
              <w:t>00000</w:t>
            </w:r>
          </w:p>
        </w:tc>
        <w:tc>
          <w:tcPr>
            <w:tcW w:w="1134" w:type="dxa"/>
            <w:tcBorders>
              <w:left w:val="single" w:sz="4" w:space="0" w:color="000000"/>
              <w:bottom w:val="single" w:sz="4" w:space="0" w:color="000000"/>
            </w:tcBorders>
            <w:shd w:val="clear" w:color="auto" w:fill="auto"/>
          </w:tcPr>
          <w:p w:rsidR="007A7674" w:rsidRPr="00B838B7" w:rsidRDefault="001E2314" w:rsidP="00B838B7">
            <w:pPr>
              <w:tabs>
                <w:tab w:val="left" w:pos="606"/>
              </w:tabs>
              <w:jc w:val="center"/>
            </w:pPr>
            <w:r>
              <w:rPr>
                <w:sz w:val="16"/>
                <w:szCs w:val="16"/>
              </w:rPr>
              <w:t>1906</w:t>
            </w:r>
            <w:r w:rsidR="00B838B7">
              <w:rPr>
                <w:sz w:val="16"/>
                <w:szCs w:val="16"/>
              </w:rPr>
              <w:t>,00000</w:t>
            </w:r>
          </w:p>
        </w:tc>
        <w:tc>
          <w:tcPr>
            <w:tcW w:w="1275" w:type="dxa"/>
            <w:tcBorders>
              <w:left w:val="single" w:sz="4" w:space="0" w:color="000000"/>
              <w:bottom w:val="single" w:sz="4" w:space="0" w:color="000000"/>
            </w:tcBorders>
            <w:shd w:val="clear" w:color="auto" w:fill="auto"/>
          </w:tcPr>
          <w:p w:rsidR="007A7674" w:rsidRPr="00463EE1" w:rsidRDefault="001E2314" w:rsidP="002E6B5F">
            <w:pPr>
              <w:pStyle w:val="ConsPlusCell"/>
              <w:suppressAutoHyphens w:val="0"/>
              <w:snapToGrid w:val="0"/>
              <w:ind w:left="-217" w:firstLine="217"/>
              <w:jc w:val="center"/>
              <w:rPr>
                <w:rFonts w:ascii="Times New Roman" w:hAnsi="Times New Roman" w:cs="Times New Roman"/>
                <w:sz w:val="16"/>
                <w:szCs w:val="16"/>
              </w:rPr>
            </w:pPr>
            <w:r>
              <w:rPr>
                <w:rFonts w:ascii="Times New Roman" w:hAnsi="Times New Roman" w:cs="Times New Roman"/>
                <w:sz w:val="16"/>
                <w:szCs w:val="16"/>
              </w:rPr>
              <w:t>1906</w:t>
            </w:r>
            <w:r w:rsidR="00B838B7">
              <w:rPr>
                <w:rFonts w:ascii="Times New Roman" w:hAnsi="Times New Roman" w:cs="Times New Roman"/>
                <w:sz w:val="16"/>
                <w:szCs w:val="16"/>
              </w:rPr>
              <w:t>,00000</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rsidR="007A7674" w:rsidRPr="00463EE1" w:rsidRDefault="007A7674">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100% выполнение годового плана по поступлениям денежных средств доход бюджета,</w:t>
            </w:r>
          </w:p>
          <w:p w:rsidR="007A7674" w:rsidRPr="00463EE1" w:rsidRDefault="007A7674">
            <w:pPr>
              <w:pStyle w:val="ConsPlusCell"/>
              <w:rPr>
                <w:rFonts w:ascii="Times New Roman" w:hAnsi="Times New Roman" w:cs="Times New Roman"/>
                <w:sz w:val="16"/>
                <w:szCs w:val="16"/>
              </w:rPr>
            </w:pPr>
            <w:r w:rsidRPr="00463EE1">
              <w:rPr>
                <w:rFonts w:ascii="Times New Roman" w:hAnsi="Times New Roman" w:cs="Times New Roman"/>
                <w:sz w:val="16"/>
                <w:szCs w:val="16"/>
              </w:rPr>
              <w:t>Проведение работ</w:t>
            </w:r>
          </w:p>
          <w:p w:rsidR="007A7674" w:rsidRPr="00463EE1" w:rsidRDefault="007A7674">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 xml:space="preserve">по технической инвентаризации и регистрации права собственности </w:t>
            </w:r>
            <w:r w:rsidR="00273496">
              <w:rPr>
                <w:rFonts w:ascii="Times New Roman" w:hAnsi="Times New Roman" w:cs="Times New Roman"/>
                <w:sz w:val="16"/>
                <w:szCs w:val="16"/>
              </w:rPr>
              <w:t>округа</w:t>
            </w:r>
            <w:r w:rsidRPr="00463EE1">
              <w:rPr>
                <w:rFonts w:ascii="Times New Roman" w:hAnsi="Times New Roman" w:cs="Times New Roman"/>
                <w:sz w:val="16"/>
                <w:szCs w:val="16"/>
              </w:rPr>
              <w:t xml:space="preserve"> в Росреестре,</w:t>
            </w:r>
          </w:p>
          <w:p w:rsidR="007A7674" w:rsidRPr="00463EE1" w:rsidRDefault="007A7674" w:rsidP="00892214">
            <w:pPr>
              <w:pStyle w:val="ConsPlusCell"/>
              <w:suppressAutoHyphens w:val="0"/>
              <w:snapToGrid w:val="0"/>
              <w:rPr>
                <w:sz w:val="16"/>
                <w:szCs w:val="16"/>
              </w:rPr>
            </w:pPr>
            <w:r w:rsidRPr="00463EE1">
              <w:rPr>
                <w:rFonts w:ascii="Times New Roman" w:hAnsi="Times New Roman" w:cs="Times New Roman"/>
                <w:sz w:val="16"/>
                <w:szCs w:val="16"/>
              </w:rPr>
              <w:t>вовлечение в хозяйственный оборот не используемых объектов или используемых не по назначению</w:t>
            </w:r>
            <w:r w:rsidR="004265A9">
              <w:rPr>
                <w:rFonts w:ascii="Times New Roman" w:hAnsi="Times New Roman" w:cs="Times New Roman"/>
                <w:sz w:val="16"/>
                <w:szCs w:val="16"/>
              </w:rPr>
              <w:t>.</w:t>
            </w:r>
          </w:p>
        </w:tc>
      </w:tr>
      <w:tr w:rsidR="0074748C" w:rsidRPr="00463EE1" w:rsidTr="00B1775E">
        <w:trPr>
          <w:cantSplit/>
          <w:trHeight w:val="1849"/>
        </w:trPr>
        <w:tc>
          <w:tcPr>
            <w:tcW w:w="2835" w:type="dxa"/>
            <w:tcBorders>
              <w:top w:val="single" w:sz="4" w:space="0" w:color="000000"/>
              <w:left w:val="single" w:sz="4" w:space="0" w:color="000000"/>
              <w:bottom w:val="single" w:sz="4" w:space="0" w:color="000000"/>
            </w:tcBorders>
            <w:shd w:val="clear" w:color="auto" w:fill="auto"/>
          </w:tcPr>
          <w:p w:rsidR="007A7674" w:rsidRPr="00463EE1" w:rsidRDefault="007A7674">
            <w:pPr>
              <w:pStyle w:val="ConsPlusCell"/>
              <w:snapToGrid w:val="0"/>
              <w:rPr>
                <w:rFonts w:ascii="Times New Roman" w:hAnsi="Times New Roman" w:cs="Times New Roman"/>
                <w:sz w:val="16"/>
                <w:szCs w:val="16"/>
              </w:rPr>
            </w:pPr>
            <w:r w:rsidRPr="00463EE1">
              <w:rPr>
                <w:rFonts w:ascii="Times New Roman" w:hAnsi="Times New Roman" w:cs="Times New Roman"/>
                <w:b/>
                <w:sz w:val="16"/>
                <w:szCs w:val="16"/>
              </w:rPr>
              <w:t>Направление 1.1</w:t>
            </w:r>
          </w:p>
          <w:p w:rsidR="007A7674" w:rsidRPr="00463EE1" w:rsidRDefault="007A7674">
            <w:pPr>
              <w:pStyle w:val="ConsPlusCell"/>
              <w:snapToGrid w:val="0"/>
              <w:rPr>
                <w:sz w:val="16"/>
                <w:szCs w:val="16"/>
              </w:rPr>
            </w:pPr>
            <w:r w:rsidRPr="00463EE1">
              <w:rPr>
                <w:rFonts w:ascii="Times New Roman" w:hAnsi="Times New Roman" w:cs="Times New Roman"/>
                <w:sz w:val="16"/>
                <w:szCs w:val="16"/>
              </w:rPr>
              <w:t xml:space="preserve">Приватизация имущества </w:t>
            </w:r>
            <w:r w:rsidR="00C36E9A" w:rsidRPr="00463EE1">
              <w:rPr>
                <w:rFonts w:ascii="Times New Roman" w:hAnsi="Times New Roman" w:cs="Times New Roman"/>
                <w:sz w:val="16"/>
                <w:szCs w:val="16"/>
              </w:rPr>
              <w:t>Собинского муниципального округа</w:t>
            </w:r>
            <w:r w:rsidRPr="00463EE1">
              <w:rPr>
                <w:rFonts w:ascii="Times New Roman" w:hAnsi="Times New Roman" w:cs="Times New Roman"/>
                <w:sz w:val="16"/>
                <w:szCs w:val="16"/>
              </w:rPr>
              <w:t xml:space="preserve">,Проведение технической инвентаризации и регистрации права собственности </w:t>
            </w:r>
            <w:r w:rsidR="00C36E9A" w:rsidRPr="00463EE1">
              <w:rPr>
                <w:rFonts w:ascii="Times New Roman" w:hAnsi="Times New Roman" w:cs="Times New Roman"/>
                <w:sz w:val="16"/>
                <w:szCs w:val="16"/>
              </w:rPr>
              <w:t>Собинского муниципального округа</w:t>
            </w:r>
            <w:r w:rsidRPr="00463EE1">
              <w:rPr>
                <w:rFonts w:ascii="Times New Roman" w:hAnsi="Times New Roman" w:cs="Times New Roman"/>
                <w:sz w:val="16"/>
                <w:szCs w:val="16"/>
              </w:rPr>
              <w:t>, оценка рыночной стоимости объектов недвижимости, организация проведения торгов, обязательства по уплате налогов от  продаж имущества.</w:t>
            </w:r>
          </w:p>
        </w:tc>
        <w:tc>
          <w:tcPr>
            <w:tcW w:w="1110" w:type="dxa"/>
            <w:tcBorders>
              <w:top w:val="single" w:sz="4" w:space="0" w:color="000000"/>
              <w:left w:val="single" w:sz="4" w:space="0" w:color="000000"/>
              <w:bottom w:val="single" w:sz="4" w:space="0" w:color="000000"/>
            </w:tcBorders>
            <w:shd w:val="clear" w:color="auto" w:fill="auto"/>
          </w:tcPr>
          <w:p w:rsidR="007A7674" w:rsidRPr="00463EE1" w:rsidRDefault="007A7674">
            <w:pPr>
              <w:pStyle w:val="ConsPlusCell"/>
              <w:snapToGrid w:val="0"/>
              <w:rPr>
                <w:sz w:val="16"/>
                <w:szCs w:val="16"/>
              </w:rPr>
            </w:pPr>
            <w:r w:rsidRPr="00463EE1">
              <w:rPr>
                <w:rFonts w:ascii="Times New Roman" w:hAnsi="Times New Roman" w:cs="Times New Roman"/>
                <w:sz w:val="16"/>
                <w:szCs w:val="16"/>
              </w:rPr>
              <w:t>КУМИ</w:t>
            </w:r>
          </w:p>
        </w:tc>
        <w:tc>
          <w:tcPr>
            <w:tcW w:w="1442" w:type="dxa"/>
            <w:tcBorders>
              <w:top w:val="single" w:sz="4" w:space="0" w:color="000000"/>
              <w:left w:val="single" w:sz="4" w:space="0" w:color="000000"/>
              <w:bottom w:val="single" w:sz="4" w:space="0" w:color="000000"/>
            </w:tcBorders>
            <w:shd w:val="clear" w:color="auto" w:fill="auto"/>
          </w:tcPr>
          <w:p w:rsidR="007A7674" w:rsidRPr="00463EE1" w:rsidRDefault="00E61E4A">
            <w:pPr>
              <w:pStyle w:val="ConsPlusCell"/>
              <w:suppressAutoHyphens w:val="0"/>
              <w:snapToGrid w:val="0"/>
              <w:rPr>
                <w:sz w:val="16"/>
                <w:szCs w:val="16"/>
              </w:rPr>
            </w:pPr>
            <w:r w:rsidRPr="00463EE1">
              <w:rPr>
                <w:rFonts w:ascii="Times New Roman" w:hAnsi="Times New Roman" w:cs="Times New Roman"/>
                <w:sz w:val="16"/>
                <w:szCs w:val="16"/>
              </w:rPr>
              <w:t>Местный бюджет</w:t>
            </w:r>
          </w:p>
        </w:tc>
        <w:tc>
          <w:tcPr>
            <w:tcW w:w="1276" w:type="dxa"/>
            <w:tcBorders>
              <w:top w:val="single" w:sz="4" w:space="0" w:color="000000"/>
              <w:left w:val="single" w:sz="4" w:space="0" w:color="000000"/>
              <w:bottom w:val="single" w:sz="4" w:space="0" w:color="000000"/>
            </w:tcBorders>
            <w:shd w:val="clear" w:color="auto" w:fill="auto"/>
          </w:tcPr>
          <w:p w:rsidR="007A7674" w:rsidRPr="00463EE1" w:rsidRDefault="001005BA" w:rsidP="000B77EB">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1362,38666</w:t>
            </w:r>
          </w:p>
        </w:tc>
        <w:tc>
          <w:tcPr>
            <w:tcW w:w="1134" w:type="dxa"/>
            <w:tcBorders>
              <w:top w:val="single" w:sz="4" w:space="0" w:color="000000"/>
              <w:left w:val="single" w:sz="4" w:space="0" w:color="000000"/>
              <w:bottom w:val="single" w:sz="4" w:space="0" w:color="000000"/>
            </w:tcBorders>
            <w:shd w:val="clear" w:color="auto" w:fill="auto"/>
          </w:tcPr>
          <w:p w:rsidR="007A7674" w:rsidRPr="00463EE1" w:rsidRDefault="001005BA">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1806,000000</w:t>
            </w:r>
          </w:p>
        </w:tc>
        <w:tc>
          <w:tcPr>
            <w:tcW w:w="1559" w:type="dxa"/>
            <w:tcBorders>
              <w:top w:val="single" w:sz="4" w:space="0" w:color="000000"/>
              <w:left w:val="single" w:sz="4" w:space="0" w:color="000000"/>
              <w:bottom w:val="single" w:sz="4" w:space="0" w:color="000000"/>
            </w:tcBorders>
            <w:shd w:val="clear" w:color="auto" w:fill="auto"/>
          </w:tcPr>
          <w:p w:rsidR="007A7674" w:rsidRPr="00463EE1" w:rsidRDefault="001E2314" w:rsidP="000B73E1">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1806</w:t>
            </w:r>
            <w:r w:rsidR="001B188A">
              <w:rPr>
                <w:rFonts w:ascii="Times New Roman" w:hAnsi="Times New Roman" w:cs="Times New Roman"/>
                <w:sz w:val="16"/>
                <w:szCs w:val="16"/>
              </w:rPr>
              <w:t>,00000</w:t>
            </w:r>
          </w:p>
        </w:tc>
        <w:tc>
          <w:tcPr>
            <w:tcW w:w="1276" w:type="dxa"/>
            <w:tcBorders>
              <w:top w:val="single" w:sz="4" w:space="0" w:color="000000"/>
              <w:left w:val="single" w:sz="4" w:space="0" w:color="000000"/>
              <w:bottom w:val="single" w:sz="4" w:space="0" w:color="000000"/>
            </w:tcBorders>
            <w:shd w:val="clear" w:color="auto" w:fill="auto"/>
          </w:tcPr>
          <w:p w:rsidR="007A7674" w:rsidRPr="00463EE1" w:rsidRDefault="001E2314" w:rsidP="00D64812">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1806</w:t>
            </w:r>
            <w:r w:rsidR="001B188A">
              <w:rPr>
                <w:rFonts w:ascii="Times New Roman" w:hAnsi="Times New Roman" w:cs="Times New Roman"/>
                <w:sz w:val="16"/>
                <w:szCs w:val="16"/>
              </w:rPr>
              <w:t>,00000</w:t>
            </w:r>
          </w:p>
        </w:tc>
        <w:tc>
          <w:tcPr>
            <w:tcW w:w="1134" w:type="dxa"/>
            <w:tcBorders>
              <w:top w:val="single" w:sz="4" w:space="0" w:color="000000"/>
              <w:left w:val="single" w:sz="4" w:space="0" w:color="000000"/>
              <w:bottom w:val="single" w:sz="4" w:space="0" w:color="000000"/>
            </w:tcBorders>
            <w:shd w:val="clear" w:color="auto" w:fill="auto"/>
          </w:tcPr>
          <w:p w:rsidR="007A7674" w:rsidRPr="00463EE1" w:rsidRDefault="001E2314">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1806</w:t>
            </w:r>
            <w:r w:rsidR="001B188A">
              <w:rPr>
                <w:rFonts w:ascii="Times New Roman" w:hAnsi="Times New Roman" w:cs="Times New Roman"/>
                <w:sz w:val="16"/>
                <w:szCs w:val="16"/>
              </w:rPr>
              <w:t>,00000</w:t>
            </w:r>
          </w:p>
        </w:tc>
        <w:tc>
          <w:tcPr>
            <w:tcW w:w="1275" w:type="dxa"/>
            <w:tcBorders>
              <w:top w:val="single" w:sz="4" w:space="0" w:color="000000"/>
              <w:left w:val="single" w:sz="4" w:space="0" w:color="000000"/>
              <w:bottom w:val="single" w:sz="4" w:space="0" w:color="000000"/>
            </w:tcBorders>
            <w:shd w:val="clear" w:color="auto" w:fill="auto"/>
          </w:tcPr>
          <w:p w:rsidR="007A7674" w:rsidRPr="00463EE1" w:rsidRDefault="001E2314">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1806</w:t>
            </w:r>
            <w:r w:rsidR="001B188A">
              <w:rPr>
                <w:rFonts w:ascii="Times New Roman" w:hAnsi="Times New Roman" w:cs="Times New Roman"/>
                <w:sz w:val="16"/>
                <w:szCs w:val="16"/>
              </w:rPr>
              <w:t>,00000</w:t>
            </w:r>
          </w:p>
        </w:tc>
        <w:tc>
          <w:tcPr>
            <w:tcW w:w="2172" w:type="dxa"/>
            <w:vMerge w:val="restart"/>
            <w:tcBorders>
              <w:left w:val="single" w:sz="4" w:space="0" w:color="000000"/>
              <w:bottom w:val="single" w:sz="4" w:space="0" w:color="000000"/>
              <w:right w:val="single" w:sz="4" w:space="0" w:color="000000"/>
            </w:tcBorders>
            <w:shd w:val="clear" w:color="auto" w:fill="auto"/>
          </w:tcPr>
          <w:p w:rsidR="007A7674" w:rsidRPr="00463EE1" w:rsidRDefault="007A7674">
            <w:pPr>
              <w:pStyle w:val="ConsPlusCell"/>
              <w:snapToGrid w:val="0"/>
              <w:rPr>
                <w:sz w:val="16"/>
                <w:szCs w:val="16"/>
              </w:rPr>
            </w:pPr>
          </w:p>
        </w:tc>
      </w:tr>
      <w:tr w:rsidR="0074748C" w:rsidRPr="00463EE1" w:rsidTr="00B1775E">
        <w:trPr>
          <w:cantSplit/>
          <w:trHeight w:val="902"/>
        </w:trPr>
        <w:tc>
          <w:tcPr>
            <w:tcW w:w="2835" w:type="dxa"/>
            <w:tcBorders>
              <w:top w:val="single" w:sz="4" w:space="0" w:color="000000"/>
              <w:left w:val="single" w:sz="4" w:space="0" w:color="000000"/>
              <w:bottom w:val="single" w:sz="4" w:space="0" w:color="000000"/>
            </w:tcBorders>
            <w:shd w:val="clear" w:color="auto" w:fill="auto"/>
          </w:tcPr>
          <w:p w:rsidR="007A7674" w:rsidRPr="00463EE1" w:rsidRDefault="007A7674">
            <w:pPr>
              <w:pStyle w:val="ConsPlusCell"/>
              <w:snapToGrid w:val="0"/>
              <w:rPr>
                <w:rFonts w:ascii="Times New Roman" w:hAnsi="Times New Roman" w:cs="Times New Roman"/>
                <w:sz w:val="16"/>
                <w:szCs w:val="16"/>
              </w:rPr>
            </w:pPr>
            <w:r w:rsidRPr="00463EE1">
              <w:rPr>
                <w:rFonts w:ascii="Times New Roman" w:hAnsi="Times New Roman" w:cs="Times New Roman"/>
                <w:b/>
                <w:sz w:val="16"/>
                <w:szCs w:val="16"/>
              </w:rPr>
              <w:t>Направление 1.2</w:t>
            </w:r>
          </w:p>
          <w:p w:rsidR="007A7674" w:rsidRPr="00463EE1" w:rsidRDefault="007A7674" w:rsidP="00975F82">
            <w:pPr>
              <w:pStyle w:val="ConsPlusCell"/>
              <w:snapToGrid w:val="0"/>
              <w:rPr>
                <w:sz w:val="16"/>
                <w:szCs w:val="16"/>
              </w:rPr>
            </w:pPr>
            <w:r w:rsidRPr="00975F82">
              <w:rPr>
                <w:rFonts w:ascii="Times New Roman" w:hAnsi="Times New Roman" w:cs="Times New Roman"/>
                <w:sz w:val="16"/>
                <w:szCs w:val="16"/>
              </w:rPr>
              <w:t>Расходы связанные с выполнением функций собственника объектов недвижимости (охрана объектов казны</w:t>
            </w:r>
            <w:r w:rsidR="00736992">
              <w:rPr>
                <w:rFonts w:ascii="Times New Roman" w:hAnsi="Times New Roman" w:cs="Times New Roman"/>
                <w:sz w:val="16"/>
                <w:szCs w:val="16"/>
              </w:rPr>
              <w:t>, кап.ремонт, крыши с.Волосово</w:t>
            </w:r>
            <w:r w:rsidRPr="00975F82">
              <w:rPr>
                <w:rFonts w:ascii="Times New Roman" w:hAnsi="Times New Roman" w:cs="Times New Roman"/>
                <w:sz w:val="16"/>
                <w:szCs w:val="16"/>
              </w:rPr>
              <w:t>)</w:t>
            </w:r>
          </w:p>
        </w:tc>
        <w:tc>
          <w:tcPr>
            <w:tcW w:w="1110" w:type="dxa"/>
            <w:tcBorders>
              <w:top w:val="single" w:sz="4" w:space="0" w:color="000000"/>
              <w:left w:val="single" w:sz="4" w:space="0" w:color="000000"/>
              <w:bottom w:val="single" w:sz="4" w:space="0" w:color="000000"/>
            </w:tcBorders>
            <w:shd w:val="clear" w:color="auto" w:fill="auto"/>
          </w:tcPr>
          <w:p w:rsidR="007A7674" w:rsidRPr="00463EE1" w:rsidRDefault="007A7674">
            <w:pPr>
              <w:pStyle w:val="ConsPlusCell"/>
              <w:snapToGrid w:val="0"/>
              <w:rPr>
                <w:sz w:val="16"/>
                <w:szCs w:val="16"/>
              </w:rPr>
            </w:pPr>
            <w:r w:rsidRPr="00463EE1">
              <w:rPr>
                <w:rFonts w:ascii="Times New Roman" w:hAnsi="Times New Roman" w:cs="Times New Roman"/>
                <w:sz w:val="16"/>
                <w:szCs w:val="16"/>
              </w:rPr>
              <w:t xml:space="preserve">КУМИ, администрация  </w:t>
            </w:r>
            <w:r w:rsidR="00C36E9A" w:rsidRPr="00463EE1">
              <w:rPr>
                <w:rFonts w:ascii="Times New Roman" w:hAnsi="Times New Roman" w:cs="Times New Roman"/>
                <w:sz w:val="16"/>
                <w:szCs w:val="16"/>
              </w:rPr>
              <w:t>Собинского муниципального округа</w:t>
            </w:r>
          </w:p>
        </w:tc>
        <w:tc>
          <w:tcPr>
            <w:tcW w:w="1442" w:type="dxa"/>
            <w:tcBorders>
              <w:top w:val="single" w:sz="4" w:space="0" w:color="000000"/>
              <w:left w:val="single" w:sz="4" w:space="0" w:color="000000"/>
              <w:bottom w:val="single" w:sz="4" w:space="0" w:color="000000"/>
            </w:tcBorders>
            <w:shd w:val="clear" w:color="auto" w:fill="auto"/>
          </w:tcPr>
          <w:p w:rsidR="007A7674" w:rsidRPr="00463EE1" w:rsidRDefault="00E61E4A">
            <w:pPr>
              <w:pStyle w:val="ConsPlusCell"/>
              <w:suppressAutoHyphens w:val="0"/>
              <w:snapToGrid w:val="0"/>
              <w:rPr>
                <w:sz w:val="16"/>
                <w:szCs w:val="16"/>
              </w:rPr>
            </w:pPr>
            <w:r w:rsidRPr="00463EE1">
              <w:rPr>
                <w:rFonts w:ascii="Times New Roman" w:hAnsi="Times New Roman" w:cs="Times New Roman"/>
                <w:sz w:val="16"/>
                <w:szCs w:val="16"/>
              </w:rPr>
              <w:t>Местный бюджет</w:t>
            </w:r>
          </w:p>
        </w:tc>
        <w:tc>
          <w:tcPr>
            <w:tcW w:w="1276" w:type="dxa"/>
            <w:tcBorders>
              <w:top w:val="single" w:sz="4" w:space="0" w:color="000000"/>
              <w:left w:val="single" w:sz="4" w:space="0" w:color="000000"/>
              <w:bottom w:val="single" w:sz="4" w:space="0" w:color="000000"/>
            </w:tcBorders>
            <w:shd w:val="clear" w:color="auto" w:fill="auto"/>
          </w:tcPr>
          <w:p w:rsidR="007A7674" w:rsidRPr="00463EE1" w:rsidRDefault="001005BA" w:rsidP="000B77EB">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104,38769</w:t>
            </w:r>
          </w:p>
        </w:tc>
        <w:tc>
          <w:tcPr>
            <w:tcW w:w="1134" w:type="dxa"/>
            <w:tcBorders>
              <w:top w:val="single" w:sz="4" w:space="0" w:color="000000"/>
              <w:left w:val="single" w:sz="4" w:space="0" w:color="000000"/>
              <w:bottom w:val="single" w:sz="4" w:space="0" w:color="000000"/>
            </w:tcBorders>
            <w:shd w:val="clear" w:color="auto" w:fill="auto"/>
          </w:tcPr>
          <w:p w:rsidR="007A7674" w:rsidRPr="00463EE1" w:rsidRDefault="00D57FCB" w:rsidP="002E6B5F">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2973,98462</w:t>
            </w:r>
          </w:p>
        </w:tc>
        <w:tc>
          <w:tcPr>
            <w:tcW w:w="1559" w:type="dxa"/>
            <w:tcBorders>
              <w:top w:val="single" w:sz="4" w:space="0" w:color="000000"/>
              <w:left w:val="single" w:sz="4" w:space="0" w:color="000000"/>
              <w:bottom w:val="single" w:sz="4" w:space="0" w:color="000000"/>
            </w:tcBorders>
            <w:shd w:val="clear" w:color="auto" w:fill="auto"/>
          </w:tcPr>
          <w:p w:rsidR="007A7674" w:rsidRPr="00463EE1" w:rsidRDefault="001E2314" w:rsidP="00B2229B">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w:t>
            </w:r>
            <w:r w:rsidR="004306C6">
              <w:rPr>
                <w:rFonts w:ascii="Times New Roman" w:hAnsi="Times New Roman" w:cs="Times New Roman"/>
                <w:sz w:val="16"/>
                <w:szCs w:val="16"/>
              </w:rPr>
              <w:t>00,00000</w:t>
            </w:r>
          </w:p>
        </w:tc>
        <w:tc>
          <w:tcPr>
            <w:tcW w:w="1276" w:type="dxa"/>
            <w:tcBorders>
              <w:top w:val="single" w:sz="4" w:space="0" w:color="000000"/>
              <w:left w:val="single" w:sz="4" w:space="0" w:color="000000"/>
              <w:bottom w:val="single" w:sz="4" w:space="0" w:color="000000"/>
            </w:tcBorders>
            <w:shd w:val="clear" w:color="auto" w:fill="auto"/>
          </w:tcPr>
          <w:p w:rsidR="007A7674" w:rsidRPr="00463EE1" w:rsidRDefault="001E2314" w:rsidP="00DE5E10">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w:t>
            </w:r>
            <w:r w:rsidR="004306C6">
              <w:rPr>
                <w:rFonts w:ascii="Times New Roman" w:hAnsi="Times New Roman" w:cs="Times New Roman"/>
                <w:sz w:val="16"/>
                <w:szCs w:val="16"/>
              </w:rPr>
              <w:t>00,00000</w:t>
            </w:r>
          </w:p>
        </w:tc>
        <w:tc>
          <w:tcPr>
            <w:tcW w:w="1134" w:type="dxa"/>
            <w:tcBorders>
              <w:top w:val="single" w:sz="4" w:space="0" w:color="000000"/>
              <w:left w:val="single" w:sz="4" w:space="0" w:color="000000"/>
              <w:bottom w:val="single" w:sz="4" w:space="0" w:color="000000"/>
            </w:tcBorders>
            <w:shd w:val="clear" w:color="auto" w:fill="auto"/>
          </w:tcPr>
          <w:p w:rsidR="007A7674" w:rsidRPr="00463EE1" w:rsidRDefault="001E2314" w:rsidP="002E6B5F">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w:t>
            </w:r>
            <w:r w:rsidR="004306C6">
              <w:rPr>
                <w:rFonts w:ascii="Times New Roman" w:hAnsi="Times New Roman" w:cs="Times New Roman"/>
                <w:sz w:val="16"/>
                <w:szCs w:val="16"/>
              </w:rPr>
              <w:t>00,00000</w:t>
            </w:r>
          </w:p>
        </w:tc>
        <w:tc>
          <w:tcPr>
            <w:tcW w:w="1275" w:type="dxa"/>
            <w:tcBorders>
              <w:top w:val="single" w:sz="4" w:space="0" w:color="000000"/>
              <w:left w:val="single" w:sz="4" w:space="0" w:color="000000"/>
              <w:bottom w:val="single" w:sz="4" w:space="0" w:color="000000"/>
            </w:tcBorders>
            <w:shd w:val="clear" w:color="auto" w:fill="auto"/>
          </w:tcPr>
          <w:p w:rsidR="007A7674" w:rsidRPr="00463EE1" w:rsidRDefault="001E2314" w:rsidP="002E6B5F">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w:t>
            </w:r>
            <w:r w:rsidR="004306C6">
              <w:rPr>
                <w:rFonts w:ascii="Times New Roman" w:hAnsi="Times New Roman" w:cs="Times New Roman"/>
                <w:sz w:val="16"/>
                <w:szCs w:val="16"/>
              </w:rPr>
              <w:t>00,00000</w:t>
            </w:r>
          </w:p>
        </w:tc>
        <w:tc>
          <w:tcPr>
            <w:tcW w:w="2172" w:type="dxa"/>
            <w:vMerge/>
            <w:tcBorders>
              <w:left w:val="single" w:sz="4" w:space="0" w:color="000000"/>
              <w:bottom w:val="single" w:sz="4" w:space="0" w:color="000000"/>
              <w:right w:val="single" w:sz="4" w:space="0" w:color="000000"/>
            </w:tcBorders>
            <w:shd w:val="clear" w:color="auto" w:fill="auto"/>
          </w:tcPr>
          <w:p w:rsidR="007A7674" w:rsidRPr="00463EE1" w:rsidRDefault="007A7674">
            <w:pPr>
              <w:pStyle w:val="ConsPlusCell"/>
              <w:snapToGrid w:val="0"/>
              <w:rPr>
                <w:sz w:val="16"/>
                <w:szCs w:val="16"/>
              </w:rPr>
            </w:pPr>
          </w:p>
        </w:tc>
      </w:tr>
      <w:tr w:rsidR="002F22E2" w:rsidRPr="00463EE1" w:rsidTr="00B1775E">
        <w:trPr>
          <w:cantSplit/>
          <w:trHeight w:val="1123"/>
        </w:trPr>
        <w:tc>
          <w:tcPr>
            <w:tcW w:w="2835" w:type="dxa"/>
            <w:tcBorders>
              <w:top w:val="single" w:sz="4" w:space="0" w:color="000000"/>
              <w:left w:val="single" w:sz="4" w:space="0" w:color="000000"/>
              <w:bottom w:val="single" w:sz="4" w:space="0" w:color="000000"/>
            </w:tcBorders>
            <w:shd w:val="clear" w:color="auto" w:fill="auto"/>
          </w:tcPr>
          <w:p w:rsidR="002F22E2" w:rsidRPr="00463EE1" w:rsidRDefault="002F22E2">
            <w:pPr>
              <w:pStyle w:val="ConsPlusCell"/>
              <w:suppressAutoHyphens w:val="0"/>
              <w:snapToGrid w:val="0"/>
              <w:rPr>
                <w:rFonts w:ascii="Times New Roman" w:hAnsi="Times New Roman" w:cs="Times New Roman"/>
                <w:b/>
                <w:sz w:val="16"/>
                <w:szCs w:val="16"/>
              </w:rPr>
            </w:pPr>
            <w:r w:rsidRPr="00463EE1">
              <w:rPr>
                <w:rFonts w:ascii="Times New Roman" w:hAnsi="Times New Roman" w:cs="Times New Roman"/>
                <w:b/>
                <w:sz w:val="16"/>
                <w:szCs w:val="16"/>
              </w:rPr>
              <w:t>Основное мероприятие 2</w:t>
            </w:r>
          </w:p>
          <w:p w:rsidR="002F22E2" w:rsidRPr="00463EE1" w:rsidRDefault="002F22E2">
            <w:pPr>
              <w:pStyle w:val="ConsPlusCell"/>
              <w:suppressAutoHyphens w:val="0"/>
              <w:snapToGrid w:val="0"/>
              <w:rPr>
                <w:rFonts w:ascii="Times New Roman" w:hAnsi="Times New Roman" w:cs="Times New Roman"/>
                <w:b/>
                <w:sz w:val="16"/>
                <w:szCs w:val="16"/>
              </w:rPr>
            </w:pPr>
          </w:p>
          <w:p w:rsidR="002F22E2" w:rsidRPr="00463EE1" w:rsidRDefault="002F22E2">
            <w:pPr>
              <w:pStyle w:val="ConsPlusCell"/>
              <w:suppressAutoHyphens w:val="0"/>
              <w:snapToGrid w:val="0"/>
              <w:rPr>
                <w:rFonts w:ascii="Times New Roman" w:hAnsi="Times New Roman" w:cs="Times New Roman"/>
                <w:sz w:val="16"/>
                <w:szCs w:val="16"/>
              </w:rPr>
            </w:pPr>
            <w:r w:rsidRPr="00463EE1">
              <w:rPr>
                <w:rFonts w:ascii="Times New Roman" w:eastAsia="Times New Roman" w:hAnsi="Times New Roman" w:cs="Times New Roman"/>
                <w:sz w:val="16"/>
                <w:szCs w:val="16"/>
              </w:rPr>
              <w:t xml:space="preserve"> </w:t>
            </w:r>
            <w:r w:rsidRPr="00463EE1">
              <w:rPr>
                <w:rFonts w:ascii="Times New Roman" w:hAnsi="Times New Roman" w:cs="Times New Roman"/>
                <w:sz w:val="16"/>
                <w:szCs w:val="16"/>
              </w:rPr>
              <w:t xml:space="preserve">"Управление и распоряжение земельными участками, находящимися в собственности </w:t>
            </w:r>
            <w:r w:rsidR="00C36E9A" w:rsidRPr="00463EE1">
              <w:rPr>
                <w:rFonts w:ascii="Times New Roman" w:hAnsi="Times New Roman" w:cs="Times New Roman"/>
                <w:sz w:val="16"/>
                <w:szCs w:val="16"/>
              </w:rPr>
              <w:t>Собинского муниципального округа</w:t>
            </w:r>
            <w:r w:rsidRPr="00463EE1">
              <w:rPr>
                <w:rFonts w:ascii="Times New Roman" w:hAnsi="Times New Roman" w:cs="Times New Roman"/>
                <w:sz w:val="16"/>
                <w:szCs w:val="16"/>
              </w:rPr>
              <w:t>»</w:t>
            </w:r>
          </w:p>
        </w:tc>
        <w:tc>
          <w:tcPr>
            <w:tcW w:w="1110" w:type="dxa"/>
            <w:tcBorders>
              <w:top w:val="single" w:sz="4" w:space="0" w:color="000000"/>
              <w:left w:val="single" w:sz="4" w:space="0" w:color="000000"/>
              <w:bottom w:val="single" w:sz="4" w:space="0" w:color="000000"/>
            </w:tcBorders>
            <w:shd w:val="clear" w:color="auto" w:fill="auto"/>
          </w:tcPr>
          <w:p w:rsidR="002F22E2" w:rsidRPr="00463EE1" w:rsidRDefault="002F22E2">
            <w:pPr>
              <w:pStyle w:val="ConsPlusCell"/>
              <w:suppressAutoHyphens w:val="0"/>
              <w:snapToGrid w:val="0"/>
              <w:rPr>
                <w:sz w:val="16"/>
                <w:szCs w:val="16"/>
              </w:rPr>
            </w:pPr>
            <w:r w:rsidRPr="00463EE1">
              <w:rPr>
                <w:rFonts w:ascii="Times New Roman" w:hAnsi="Times New Roman" w:cs="Times New Roman"/>
                <w:sz w:val="16"/>
                <w:szCs w:val="16"/>
              </w:rPr>
              <w:t>КУМИ</w:t>
            </w:r>
          </w:p>
        </w:tc>
        <w:tc>
          <w:tcPr>
            <w:tcW w:w="1442" w:type="dxa"/>
            <w:tcBorders>
              <w:top w:val="single" w:sz="4" w:space="0" w:color="000000"/>
              <w:left w:val="single" w:sz="4" w:space="0" w:color="000000"/>
              <w:bottom w:val="single" w:sz="4" w:space="0" w:color="000000"/>
            </w:tcBorders>
            <w:shd w:val="clear" w:color="auto" w:fill="auto"/>
          </w:tcPr>
          <w:p w:rsidR="002F22E2" w:rsidRPr="00463EE1" w:rsidRDefault="002F22E2">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ВСЕГО</w:t>
            </w:r>
          </w:p>
          <w:p w:rsidR="002F22E2" w:rsidRPr="00463EE1" w:rsidRDefault="002F22E2">
            <w:pPr>
              <w:pStyle w:val="ConsPlusCell"/>
              <w:suppressAutoHyphens w:val="0"/>
              <w:snapToGrid w:val="0"/>
              <w:rPr>
                <w:rFonts w:ascii="Times New Roman" w:hAnsi="Times New Roman" w:cs="Times New Roman"/>
                <w:sz w:val="16"/>
                <w:szCs w:val="16"/>
              </w:rPr>
            </w:pPr>
          </w:p>
          <w:p w:rsidR="002F22E2" w:rsidRPr="00463EE1" w:rsidRDefault="002F22E2">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ФБ</w:t>
            </w:r>
          </w:p>
          <w:p w:rsidR="002F22E2" w:rsidRPr="00463EE1" w:rsidRDefault="002F22E2">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ОБ</w:t>
            </w:r>
          </w:p>
          <w:p w:rsidR="002F22E2" w:rsidRPr="00463EE1" w:rsidRDefault="002F22E2" w:rsidP="00014732">
            <w:pPr>
              <w:pStyle w:val="ConsPlusCell"/>
              <w:suppressAutoHyphens w:val="0"/>
              <w:snapToGrid w:val="0"/>
              <w:rPr>
                <w:sz w:val="16"/>
                <w:szCs w:val="16"/>
              </w:rPr>
            </w:pPr>
            <w:r w:rsidRPr="00463EE1">
              <w:rPr>
                <w:rFonts w:ascii="Times New Roman" w:hAnsi="Times New Roman" w:cs="Times New Roman"/>
                <w:sz w:val="16"/>
                <w:szCs w:val="16"/>
              </w:rPr>
              <w:t>МБ</w:t>
            </w:r>
          </w:p>
        </w:tc>
        <w:tc>
          <w:tcPr>
            <w:tcW w:w="1276" w:type="dxa"/>
            <w:tcBorders>
              <w:top w:val="single" w:sz="4" w:space="0" w:color="000000"/>
              <w:left w:val="single" w:sz="4" w:space="0" w:color="000000"/>
              <w:bottom w:val="single" w:sz="4" w:space="0" w:color="000000"/>
            </w:tcBorders>
            <w:shd w:val="clear" w:color="auto" w:fill="auto"/>
          </w:tcPr>
          <w:p w:rsidR="002F22E2" w:rsidRDefault="001005BA" w:rsidP="005650C5">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1718,67099</w:t>
            </w:r>
          </w:p>
          <w:p w:rsidR="00A74DA0" w:rsidRDefault="00A74DA0" w:rsidP="005650C5">
            <w:pPr>
              <w:pStyle w:val="ConsPlusCell"/>
              <w:suppressAutoHyphens w:val="0"/>
              <w:snapToGrid w:val="0"/>
              <w:jc w:val="center"/>
              <w:rPr>
                <w:rFonts w:ascii="Times New Roman" w:hAnsi="Times New Roman" w:cs="Times New Roman"/>
                <w:b/>
                <w:sz w:val="16"/>
                <w:szCs w:val="16"/>
              </w:rPr>
            </w:pPr>
          </w:p>
          <w:p w:rsidR="00A74DA0" w:rsidRDefault="001F241A" w:rsidP="005650C5">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226,60000</w:t>
            </w:r>
          </w:p>
          <w:p w:rsidR="00A74DA0" w:rsidRDefault="001F241A" w:rsidP="005650C5">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30,90000</w:t>
            </w:r>
          </w:p>
          <w:p w:rsidR="00A74DA0" w:rsidRPr="00463EE1" w:rsidRDefault="001F241A" w:rsidP="005650C5">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1461,17099</w:t>
            </w:r>
          </w:p>
        </w:tc>
        <w:tc>
          <w:tcPr>
            <w:tcW w:w="1134" w:type="dxa"/>
            <w:tcBorders>
              <w:top w:val="single" w:sz="4" w:space="0" w:color="000000"/>
              <w:left w:val="single" w:sz="4" w:space="0" w:color="000000"/>
              <w:bottom w:val="single" w:sz="4" w:space="0" w:color="000000"/>
            </w:tcBorders>
            <w:shd w:val="clear" w:color="auto" w:fill="auto"/>
          </w:tcPr>
          <w:p w:rsidR="00A74DA0" w:rsidRDefault="00DE5CDE" w:rsidP="00063382">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7346,215</w:t>
            </w:r>
            <w:r w:rsidR="00C55D67">
              <w:rPr>
                <w:rFonts w:ascii="Times New Roman" w:hAnsi="Times New Roman" w:cs="Times New Roman"/>
                <w:b/>
                <w:sz w:val="16"/>
                <w:szCs w:val="16"/>
              </w:rPr>
              <w:t>00</w:t>
            </w:r>
          </w:p>
          <w:p w:rsidR="001005BA" w:rsidRDefault="001005BA" w:rsidP="00063382">
            <w:pPr>
              <w:pStyle w:val="ConsPlusCell"/>
              <w:suppressAutoHyphens w:val="0"/>
              <w:snapToGrid w:val="0"/>
              <w:jc w:val="center"/>
              <w:rPr>
                <w:rFonts w:ascii="Times New Roman" w:hAnsi="Times New Roman" w:cs="Times New Roman"/>
                <w:b/>
                <w:sz w:val="16"/>
                <w:szCs w:val="16"/>
              </w:rPr>
            </w:pPr>
          </w:p>
          <w:p w:rsidR="00A74DA0" w:rsidRDefault="00385609" w:rsidP="00063382">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3528,30000</w:t>
            </w:r>
          </w:p>
          <w:p w:rsidR="00A74DA0" w:rsidRDefault="00C55D67" w:rsidP="00063382">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621,1</w:t>
            </w:r>
            <w:r w:rsidR="001F241A">
              <w:rPr>
                <w:rFonts w:ascii="Times New Roman" w:hAnsi="Times New Roman" w:cs="Times New Roman"/>
                <w:b/>
                <w:sz w:val="16"/>
                <w:szCs w:val="16"/>
              </w:rPr>
              <w:t>0000</w:t>
            </w:r>
          </w:p>
          <w:p w:rsidR="00A74DA0" w:rsidRPr="00463EE1" w:rsidRDefault="00DE5CDE" w:rsidP="00063382">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3196,81500</w:t>
            </w:r>
          </w:p>
        </w:tc>
        <w:tc>
          <w:tcPr>
            <w:tcW w:w="1559" w:type="dxa"/>
            <w:tcBorders>
              <w:top w:val="single" w:sz="4" w:space="0" w:color="000000"/>
              <w:left w:val="single" w:sz="4" w:space="0" w:color="000000"/>
              <w:bottom w:val="single" w:sz="4" w:space="0" w:color="000000"/>
            </w:tcBorders>
            <w:shd w:val="clear" w:color="auto" w:fill="auto"/>
          </w:tcPr>
          <w:p w:rsidR="002F22E2" w:rsidRDefault="001E2314" w:rsidP="00370122">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2000</w:t>
            </w:r>
            <w:r w:rsidR="004306C6">
              <w:rPr>
                <w:rFonts w:ascii="Times New Roman" w:hAnsi="Times New Roman" w:cs="Times New Roman"/>
                <w:b/>
                <w:sz w:val="16"/>
                <w:szCs w:val="16"/>
              </w:rPr>
              <w:t>,00000</w:t>
            </w:r>
          </w:p>
          <w:p w:rsidR="00A74DA0" w:rsidRDefault="00A74DA0" w:rsidP="00370122">
            <w:pPr>
              <w:pStyle w:val="ConsPlusCell"/>
              <w:suppressAutoHyphens w:val="0"/>
              <w:snapToGrid w:val="0"/>
              <w:jc w:val="center"/>
              <w:rPr>
                <w:rFonts w:ascii="Times New Roman" w:hAnsi="Times New Roman" w:cs="Times New Roman"/>
                <w:b/>
                <w:sz w:val="16"/>
                <w:szCs w:val="16"/>
              </w:rPr>
            </w:pPr>
          </w:p>
          <w:p w:rsidR="00A74DA0" w:rsidRDefault="00A74DA0" w:rsidP="00370122">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0</w:t>
            </w:r>
          </w:p>
          <w:p w:rsidR="00A74DA0" w:rsidRDefault="00A74DA0" w:rsidP="00370122">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0</w:t>
            </w:r>
          </w:p>
          <w:p w:rsidR="00A74DA0" w:rsidRPr="00463EE1" w:rsidRDefault="001E2314" w:rsidP="00370122">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200</w:t>
            </w:r>
            <w:r w:rsidR="00A74DA0">
              <w:rPr>
                <w:rFonts w:ascii="Times New Roman" w:hAnsi="Times New Roman" w:cs="Times New Roman"/>
                <w:b/>
                <w:sz w:val="16"/>
                <w:szCs w:val="16"/>
              </w:rPr>
              <w:t>0,00000</w:t>
            </w:r>
          </w:p>
        </w:tc>
        <w:tc>
          <w:tcPr>
            <w:tcW w:w="1276" w:type="dxa"/>
            <w:tcBorders>
              <w:top w:val="single" w:sz="4" w:space="0" w:color="000000"/>
              <w:left w:val="single" w:sz="4" w:space="0" w:color="000000"/>
              <w:bottom w:val="single" w:sz="4" w:space="0" w:color="000000"/>
            </w:tcBorders>
            <w:shd w:val="clear" w:color="auto" w:fill="auto"/>
          </w:tcPr>
          <w:p w:rsidR="002F22E2" w:rsidRDefault="001E2314">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220</w:t>
            </w:r>
            <w:r w:rsidR="004306C6">
              <w:rPr>
                <w:rFonts w:ascii="Times New Roman" w:hAnsi="Times New Roman" w:cs="Times New Roman"/>
                <w:b/>
                <w:sz w:val="16"/>
                <w:szCs w:val="16"/>
              </w:rPr>
              <w:t>0,00000</w:t>
            </w:r>
          </w:p>
          <w:p w:rsidR="00A74DA0" w:rsidRDefault="00A74DA0">
            <w:pPr>
              <w:pStyle w:val="ConsPlusCell"/>
              <w:suppressAutoHyphens w:val="0"/>
              <w:snapToGrid w:val="0"/>
              <w:jc w:val="center"/>
              <w:rPr>
                <w:rFonts w:ascii="Times New Roman" w:hAnsi="Times New Roman" w:cs="Times New Roman"/>
                <w:b/>
                <w:sz w:val="16"/>
                <w:szCs w:val="16"/>
              </w:rPr>
            </w:pPr>
          </w:p>
          <w:p w:rsidR="00A74DA0" w:rsidRDefault="00A74DA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0</w:t>
            </w:r>
          </w:p>
          <w:p w:rsidR="00A74DA0" w:rsidRDefault="00A74DA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0</w:t>
            </w:r>
          </w:p>
          <w:p w:rsidR="00A74DA0" w:rsidRPr="00463EE1" w:rsidRDefault="001E2314">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220</w:t>
            </w:r>
            <w:r w:rsidR="00A74DA0">
              <w:rPr>
                <w:rFonts w:ascii="Times New Roman" w:hAnsi="Times New Roman" w:cs="Times New Roman"/>
                <w:b/>
                <w:sz w:val="16"/>
                <w:szCs w:val="16"/>
              </w:rPr>
              <w:t>0,00000</w:t>
            </w:r>
          </w:p>
        </w:tc>
        <w:tc>
          <w:tcPr>
            <w:tcW w:w="1134" w:type="dxa"/>
            <w:tcBorders>
              <w:top w:val="single" w:sz="4" w:space="0" w:color="000000"/>
              <w:left w:val="single" w:sz="4" w:space="0" w:color="000000"/>
              <w:bottom w:val="single" w:sz="4" w:space="0" w:color="000000"/>
            </w:tcBorders>
            <w:shd w:val="clear" w:color="auto" w:fill="auto"/>
          </w:tcPr>
          <w:p w:rsidR="002F22E2" w:rsidRDefault="001E2314">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220</w:t>
            </w:r>
            <w:r w:rsidR="004306C6">
              <w:rPr>
                <w:rFonts w:ascii="Times New Roman" w:hAnsi="Times New Roman" w:cs="Times New Roman"/>
                <w:b/>
                <w:sz w:val="16"/>
                <w:szCs w:val="16"/>
              </w:rPr>
              <w:t>0,00000</w:t>
            </w:r>
          </w:p>
          <w:p w:rsidR="00A74DA0" w:rsidRDefault="00A74DA0">
            <w:pPr>
              <w:pStyle w:val="ConsPlusCell"/>
              <w:suppressAutoHyphens w:val="0"/>
              <w:snapToGrid w:val="0"/>
              <w:jc w:val="center"/>
              <w:rPr>
                <w:rFonts w:ascii="Times New Roman" w:hAnsi="Times New Roman" w:cs="Times New Roman"/>
                <w:b/>
                <w:sz w:val="16"/>
                <w:szCs w:val="16"/>
              </w:rPr>
            </w:pPr>
          </w:p>
          <w:p w:rsidR="00A74DA0" w:rsidRDefault="00A74DA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0</w:t>
            </w:r>
          </w:p>
          <w:p w:rsidR="00A74DA0" w:rsidRDefault="00A74DA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0</w:t>
            </w:r>
          </w:p>
          <w:p w:rsidR="00A74DA0" w:rsidRPr="00463EE1" w:rsidRDefault="001E2314">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220</w:t>
            </w:r>
            <w:r w:rsidR="00A74DA0">
              <w:rPr>
                <w:rFonts w:ascii="Times New Roman" w:hAnsi="Times New Roman" w:cs="Times New Roman"/>
                <w:b/>
                <w:sz w:val="16"/>
                <w:szCs w:val="16"/>
              </w:rPr>
              <w:t>0,00000</w:t>
            </w:r>
          </w:p>
        </w:tc>
        <w:tc>
          <w:tcPr>
            <w:tcW w:w="1275" w:type="dxa"/>
            <w:tcBorders>
              <w:top w:val="single" w:sz="4" w:space="0" w:color="000000"/>
              <w:left w:val="single" w:sz="4" w:space="0" w:color="000000"/>
              <w:bottom w:val="single" w:sz="4" w:space="0" w:color="000000"/>
            </w:tcBorders>
            <w:shd w:val="clear" w:color="auto" w:fill="auto"/>
          </w:tcPr>
          <w:p w:rsidR="002F22E2" w:rsidRDefault="001E2314">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220</w:t>
            </w:r>
            <w:r w:rsidR="004306C6">
              <w:rPr>
                <w:rFonts w:ascii="Times New Roman" w:hAnsi="Times New Roman" w:cs="Times New Roman"/>
                <w:b/>
                <w:sz w:val="16"/>
                <w:szCs w:val="16"/>
              </w:rPr>
              <w:t>0,00000</w:t>
            </w:r>
          </w:p>
          <w:p w:rsidR="00A74DA0" w:rsidRDefault="00A74DA0">
            <w:pPr>
              <w:pStyle w:val="ConsPlusCell"/>
              <w:suppressAutoHyphens w:val="0"/>
              <w:snapToGrid w:val="0"/>
              <w:jc w:val="center"/>
              <w:rPr>
                <w:rFonts w:ascii="Times New Roman" w:hAnsi="Times New Roman" w:cs="Times New Roman"/>
                <w:b/>
                <w:sz w:val="16"/>
                <w:szCs w:val="16"/>
              </w:rPr>
            </w:pPr>
          </w:p>
          <w:p w:rsidR="00A74DA0" w:rsidRDefault="00A74DA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0</w:t>
            </w:r>
          </w:p>
          <w:p w:rsidR="00A74DA0" w:rsidRDefault="00A74DA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0</w:t>
            </w:r>
          </w:p>
          <w:p w:rsidR="00A74DA0" w:rsidRPr="00463EE1" w:rsidRDefault="001E2314">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220</w:t>
            </w:r>
            <w:r w:rsidR="00A74DA0">
              <w:rPr>
                <w:rFonts w:ascii="Times New Roman" w:hAnsi="Times New Roman" w:cs="Times New Roman"/>
                <w:b/>
                <w:sz w:val="16"/>
                <w:szCs w:val="16"/>
              </w:rPr>
              <w:t>0,00000</w:t>
            </w:r>
          </w:p>
        </w:tc>
        <w:tc>
          <w:tcPr>
            <w:tcW w:w="2172" w:type="dxa"/>
            <w:vMerge w:val="restart"/>
            <w:tcBorders>
              <w:top w:val="single" w:sz="4" w:space="0" w:color="000000"/>
              <w:left w:val="single" w:sz="4" w:space="0" w:color="000000"/>
              <w:right w:val="single" w:sz="4" w:space="0" w:color="000000"/>
            </w:tcBorders>
            <w:shd w:val="clear" w:color="auto" w:fill="auto"/>
          </w:tcPr>
          <w:p w:rsidR="002F22E2" w:rsidRPr="00463EE1" w:rsidRDefault="002F22E2">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100% выполнение годового плана по поступлениям денежных средств доход бюджета,</w:t>
            </w:r>
          </w:p>
          <w:p w:rsidR="002F22E2" w:rsidRPr="00463EE1" w:rsidRDefault="002F22E2">
            <w:pPr>
              <w:pStyle w:val="ConsPlusCell"/>
              <w:rPr>
                <w:rFonts w:ascii="Times New Roman" w:hAnsi="Times New Roman" w:cs="Times New Roman"/>
                <w:sz w:val="16"/>
                <w:szCs w:val="16"/>
              </w:rPr>
            </w:pPr>
            <w:r w:rsidRPr="00463EE1">
              <w:rPr>
                <w:rFonts w:ascii="Times New Roman" w:hAnsi="Times New Roman" w:cs="Times New Roman"/>
                <w:sz w:val="16"/>
                <w:szCs w:val="16"/>
              </w:rPr>
              <w:t>Подготовка  земельных участков к торгам, регистрация права собственности в Росреестре,</w:t>
            </w:r>
          </w:p>
          <w:p w:rsidR="00D02334" w:rsidRDefault="002F22E2">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 xml:space="preserve">уточнение границ  </w:t>
            </w:r>
          </w:p>
          <w:p w:rsidR="002F22E2" w:rsidRPr="00463EE1" w:rsidRDefault="002F22E2">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земельных участков, поставленных на кадастровый учет, предоставление гражданам, имеющих 3-х детей.</w:t>
            </w:r>
          </w:p>
          <w:p w:rsidR="002F22E2" w:rsidRPr="00463EE1" w:rsidRDefault="002F22E2">
            <w:pPr>
              <w:pStyle w:val="ConsPlusCell"/>
              <w:suppressAutoHyphens w:val="0"/>
              <w:snapToGrid w:val="0"/>
              <w:rPr>
                <w:rFonts w:ascii="Times New Roman" w:hAnsi="Times New Roman" w:cs="Times New Roman"/>
                <w:sz w:val="16"/>
                <w:szCs w:val="16"/>
              </w:rPr>
            </w:pPr>
          </w:p>
          <w:p w:rsidR="002F22E2" w:rsidRPr="00463EE1" w:rsidRDefault="002F22E2">
            <w:pPr>
              <w:pStyle w:val="ConsPlusCell"/>
              <w:snapToGrid w:val="0"/>
              <w:rPr>
                <w:sz w:val="16"/>
                <w:szCs w:val="16"/>
              </w:rPr>
            </w:pPr>
          </w:p>
        </w:tc>
      </w:tr>
      <w:tr w:rsidR="002F22E2" w:rsidRPr="00463EE1" w:rsidTr="00B1775E">
        <w:trPr>
          <w:cantSplit/>
          <w:trHeight w:val="366"/>
        </w:trPr>
        <w:tc>
          <w:tcPr>
            <w:tcW w:w="2835" w:type="dxa"/>
            <w:tcBorders>
              <w:top w:val="single" w:sz="4" w:space="0" w:color="000000"/>
              <w:left w:val="single" w:sz="4" w:space="0" w:color="000000"/>
              <w:bottom w:val="single" w:sz="4" w:space="0" w:color="000000"/>
            </w:tcBorders>
            <w:shd w:val="clear" w:color="auto" w:fill="auto"/>
          </w:tcPr>
          <w:p w:rsidR="002F22E2" w:rsidRPr="00463EE1" w:rsidRDefault="002F22E2">
            <w:pPr>
              <w:pStyle w:val="ConsPlusCell"/>
              <w:snapToGrid w:val="0"/>
              <w:rPr>
                <w:rFonts w:ascii="Times New Roman" w:hAnsi="Times New Roman" w:cs="Times New Roman"/>
                <w:sz w:val="16"/>
                <w:szCs w:val="16"/>
              </w:rPr>
            </w:pPr>
            <w:r w:rsidRPr="00463EE1">
              <w:rPr>
                <w:rFonts w:ascii="Times New Roman" w:hAnsi="Times New Roman" w:cs="Times New Roman"/>
                <w:b/>
                <w:sz w:val="16"/>
                <w:szCs w:val="16"/>
              </w:rPr>
              <w:t>Направление 2.1</w:t>
            </w:r>
          </w:p>
          <w:p w:rsidR="002F22E2" w:rsidRPr="00463EE1" w:rsidRDefault="002F22E2">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Выполнение кадастровых работ по формированию земельных участков.</w:t>
            </w:r>
          </w:p>
          <w:p w:rsidR="002F22E2" w:rsidRPr="00463EE1" w:rsidRDefault="002F22E2">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Государственная регистрация права муниципальной собственности на зем.</w:t>
            </w:r>
            <w:r w:rsidR="00201329">
              <w:rPr>
                <w:rFonts w:ascii="Times New Roman" w:hAnsi="Times New Roman" w:cs="Times New Roman"/>
                <w:sz w:val="16"/>
                <w:szCs w:val="16"/>
              </w:rPr>
              <w:t xml:space="preserve"> </w:t>
            </w:r>
            <w:r w:rsidRPr="00463EE1">
              <w:rPr>
                <w:rFonts w:ascii="Times New Roman" w:hAnsi="Times New Roman" w:cs="Times New Roman"/>
                <w:sz w:val="16"/>
                <w:szCs w:val="16"/>
              </w:rPr>
              <w:t>участки.</w:t>
            </w:r>
          </w:p>
          <w:p w:rsidR="002F22E2" w:rsidRPr="00463EE1" w:rsidRDefault="002F22E2">
            <w:pPr>
              <w:pStyle w:val="ConsPlusCell"/>
              <w:suppressAutoHyphens w:val="0"/>
              <w:rPr>
                <w:rFonts w:ascii="Times New Roman" w:hAnsi="Times New Roman" w:cs="Times New Roman"/>
                <w:sz w:val="16"/>
                <w:szCs w:val="16"/>
              </w:rPr>
            </w:pPr>
            <w:r w:rsidRPr="00463EE1">
              <w:rPr>
                <w:rFonts w:ascii="Times New Roman" w:hAnsi="Times New Roman" w:cs="Times New Roman"/>
                <w:sz w:val="16"/>
                <w:szCs w:val="16"/>
              </w:rPr>
              <w:t xml:space="preserve">Услуги по рыночной оценке </w:t>
            </w:r>
          </w:p>
          <w:p w:rsidR="002F22E2" w:rsidRPr="00463EE1" w:rsidRDefault="002F22E2">
            <w:pPr>
              <w:pStyle w:val="ConsPlusCell"/>
              <w:suppressAutoHyphens w:val="0"/>
              <w:rPr>
                <w:sz w:val="16"/>
                <w:szCs w:val="16"/>
              </w:rPr>
            </w:pPr>
            <w:r w:rsidRPr="00463EE1">
              <w:rPr>
                <w:rFonts w:ascii="Times New Roman" w:hAnsi="Times New Roman" w:cs="Times New Roman"/>
                <w:sz w:val="16"/>
                <w:szCs w:val="16"/>
              </w:rPr>
              <w:t>земельных участков и прав на них, организация и проведение торгов.</w:t>
            </w:r>
          </w:p>
        </w:tc>
        <w:tc>
          <w:tcPr>
            <w:tcW w:w="1110" w:type="dxa"/>
            <w:tcBorders>
              <w:top w:val="single" w:sz="4" w:space="0" w:color="000000"/>
              <w:left w:val="single" w:sz="4" w:space="0" w:color="000000"/>
              <w:bottom w:val="single" w:sz="4" w:space="0" w:color="000000"/>
            </w:tcBorders>
            <w:shd w:val="clear" w:color="auto" w:fill="auto"/>
          </w:tcPr>
          <w:p w:rsidR="002F22E2" w:rsidRPr="00463EE1" w:rsidRDefault="002F22E2">
            <w:pPr>
              <w:pStyle w:val="ConsPlusCell"/>
              <w:snapToGrid w:val="0"/>
              <w:rPr>
                <w:sz w:val="16"/>
                <w:szCs w:val="16"/>
              </w:rPr>
            </w:pPr>
            <w:r w:rsidRPr="00463EE1">
              <w:rPr>
                <w:rFonts w:ascii="Times New Roman" w:hAnsi="Times New Roman" w:cs="Times New Roman"/>
                <w:sz w:val="16"/>
                <w:szCs w:val="16"/>
              </w:rPr>
              <w:t>КУМИ</w:t>
            </w:r>
            <w:r w:rsidR="00B83C2B">
              <w:rPr>
                <w:rFonts w:ascii="Times New Roman" w:hAnsi="Times New Roman" w:cs="Times New Roman"/>
                <w:sz w:val="16"/>
                <w:szCs w:val="16"/>
              </w:rPr>
              <w:t>, администрация Собинского МО</w:t>
            </w:r>
          </w:p>
        </w:tc>
        <w:tc>
          <w:tcPr>
            <w:tcW w:w="1442" w:type="dxa"/>
            <w:tcBorders>
              <w:top w:val="single" w:sz="4" w:space="0" w:color="000000"/>
              <w:left w:val="single" w:sz="4" w:space="0" w:color="000000"/>
              <w:bottom w:val="single" w:sz="4" w:space="0" w:color="000000"/>
            </w:tcBorders>
            <w:shd w:val="clear" w:color="auto" w:fill="auto"/>
          </w:tcPr>
          <w:p w:rsidR="002F22E2" w:rsidRDefault="00A74DA0">
            <w:pPr>
              <w:pStyle w:val="ConsPlusCell"/>
              <w:suppressAutoHyphens w:val="0"/>
              <w:snapToGrid w:val="0"/>
              <w:rPr>
                <w:rFonts w:ascii="Times New Roman" w:hAnsi="Times New Roman" w:cs="Times New Roman"/>
                <w:sz w:val="16"/>
                <w:szCs w:val="16"/>
              </w:rPr>
            </w:pPr>
            <w:r>
              <w:rPr>
                <w:rFonts w:ascii="Times New Roman" w:hAnsi="Times New Roman" w:cs="Times New Roman"/>
                <w:sz w:val="16"/>
                <w:szCs w:val="16"/>
              </w:rPr>
              <w:t>Всего</w:t>
            </w:r>
          </w:p>
          <w:p w:rsidR="00A74DA0" w:rsidRDefault="00A74DA0">
            <w:pPr>
              <w:pStyle w:val="ConsPlusCell"/>
              <w:suppressAutoHyphens w:val="0"/>
              <w:snapToGrid w:val="0"/>
              <w:rPr>
                <w:rFonts w:ascii="Times New Roman" w:hAnsi="Times New Roman" w:cs="Times New Roman"/>
                <w:sz w:val="16"/>
                <w:szCs w:val="16"/>
              </w:rPr>
            </w:pPr>
          </w:p>
          <w:p w:rsidR="00A74DA0" w:rsidRDefault="00A74DA0">
            <w:pPr>
              <w:pStyle w:val="ConsPlusCell"/>
              <w:suppressAutoHyphens w:val="0"/>
              <w:snapToGrid w:val="0"/>
              <w:rPr>
                <w:rFonts w:ascii="Times New Roman" w:hAnsi="Times New Roman" w:cs="Times New Roman"/>
                <w:sz w:val="16"/>
                <w:szCs w:val="16"/>
              </w:rPr>
            </w:pPr>
            <w:r>
              <w:rPr>
                <w:rFonts w:ascii="Times New Roman" w:hAnsi="Times New Roman" w:cs="Times New Roman"/>
                <w:sz w:val="16"/>
                <w:szCs w:val="16"/>
              </w:rPr>
              <w:t>ФБ</w:t>
            </w:r>
          </w:p>
          <w:p w:rsidR="00A74DA0" w:rsidRDefault="00A74DA0">
            <w:pPr>
              <w:pStyle w:val="ConsPlusCell"/>
              <w:suppressAutoHyphens w:val="0"/>
              <w:snapToGrid w:val="0"/>
              <w:rPr>
                <w:rFonts w:ascii="Times New Roman" w:hAnsi="Times New Roman" w:cs="Times New Roman"/>
                <w:sz w:val="16"/>
                <w:szCs w:val="16"/>
              </w:rPr>
            </w:pPr>
            <w:r>
              <w:rPr>
                <w:rFonts w:ascii="Times New Roman" w:hAnsi="Times New Roman" w:cs="Times New Roman"/>
                <w:sz w:val="16"/>
                <w:szCs w:val="16"/>
              </w:rPr>
              <w:t>ОБ</w:t>
            </w:r>
          </w:p>
          <w:p w:rsidR="00A74DA0" w:rsidRPr="00463EE1" w:rsidRDefault="00A74DA0">
            <w:pPr>
              <w:pStyle w:val="ConsPlusCell"/>
              <w:suppressAutoHyphens w:val="0"/>
              <w:snapToGrid w:val="0"/>
              <w:rPr>
                <w:sz w:val="16"/>
                <w:szCs w:val="16"/>
              </w:rPr>
            </w:pPr>
            <w:r>
              <w:rPr>
                <w:rFonts w:ascii="Times New Roman" w:hAnsi="Times New Roman" w:cs="Times New Roman"/>
                <w:sz w:val="16"/>
                <w:szCs w:val="16"/>
              </w:rPr>
              <w:t>МБ</w:t>
            </w:r>
          </w:p>
        </w:tc>
        <w:tc>
          <w:tcPr>
            <w:tcW w:w="1276" w:type="dxa"/>
            <w:tcBorders>
              <w:top w:val="single" w:sz="4" w:space="0" w:color="000000"/>
              <w:left w:val="single" w:sz="4" w:space="0" w:color="000000"/>
              <w:bottom w:val="single" w:sz="4" w:space="0" w:color="000000"/>
            </w:tcBorders>
            <w:shd w:val="clear" w:color="auto" w:fill="auto"/>
          </w:tcPr>
          <w:p w:rsidR="002F22E2" w:rsidRDefault="001005BA">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1688,6710</w:t>
            </w:r>
          </w:p>
          <w:p w:rsidR="00A74DA0" w:rsidRDefault="00A74DA0">
            <w:pPr>
              <w:pStyle w:val="ConsPlusCell"/>
              <w:suppressAutoHyphens w:val="0"/>
              <w:snapToGrid w:val="0"/>
              <w:jc w:val="center"/>
              <w:rPr>
                <w:rFonts w:ascii="Times New Roman" w:hAnsi="Times New Roman" w:cs="Times New Roman"/>
                <w:sz w:val="16"/>
                <w:szCs w:val="16"/>
              </w:rPr>
            </w:pPr>
          </w:p>
          <w:p w:rsidR="00A74DA0" w:rsidRDefault="001F241A">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226,60000</w:t>
            </w:r>
          </w:p>
          <w:p w:rsidR="00A74DA0" w:rsidRDefault="001F241A">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30,90000</w:t>
            </w:r>
          </w:p>
          <w:p w:rsidR="00A74DA0" w:rsidRPr="00463EE1" w:rsidRDefault="001005BA">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143</w:t>
            </w:r>
            <w:r w:rsidR="001F241A">
              <w:rPr>
                <w:rFonts w:ascii="Times New Roman" w:hAnsi="Times New Roman" w:cs="Times New Roman"/>
                <w:sz w:val="16"/>
                <w:szCs w:val="16"/>
              </w:rPr>
              <w:t>1,1710</w:t>
            </w:r>
          </w:p>
        </w:tc>
        <w:tc>
          <w:tcPr>
            <w:tcW w:w="1134" w:type="dxa"/>
            <w:tcBorders>
              <w:top w:val="single" w:sz="4" w:space="0" w:color="000000"/>
              <w:left w:val="single" w:sz="4" w:space="0" w:color="000000"/>
              <w:bottom w:val="single" w:sz="4" w:space="0" w:color="000000"/>
            </w:tcBorders>
            <w:shd w:val="clear" w:color="auto" w:fill="auto"/>
          </w:tcPr>
          <w:p w:rsidR="002F22E2" w:rsidRDefault="008A7043" w:rsidP="003157E8">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7046,215</w:t>
            </w:r>
            <w:r w:rsidR="00736992">
              <w:rPr>
                <w:rFonts w:ascii="Times New Roman" w:hAnsi="Times New Roman" w:cs="Times New Roman"/>
                <w:sz w:val="16"/>
                <w:szCs w:val="16"/>
              </w:rPr>
              <w:t>00</w:t>
            </w:r>
          </w:p>
          <w:p w:rsidR="00A74DA0" w:rsidRDefault="00A74DA0" w:rsidP="003157E8">
            <w:pPr>
              <w:pStyle w:val="ConsPlusCell"/>
              <w:suppressAutoHyphens w:val="0"/>
              <w:snapToGrid w:val="0"/>
              <w:jc w:val="center"/>
              <w:rPr>
                <w:rFonts w:ascii="Times New Roman" w:hAnsi="Times New Roman" w:cs="Times New Roman"/>
                <w:sz w:val="16"/>
                <w:szCs w:val="16"/>
              </w:rPr>
            </w:pPr>
          </w:p>
          <w:p w:rsidR="00A74DA0" w:rsidRDefault="00736992" w:rsidP="003157E8">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3528,3</w:t>
            </w:r>
            <w:r w:rsidR="001F241A">
              <w:rPr>
                <w:rFonts w:ascii="Times New Roman" w:hAnsi="Times New Roman" w:cs="Times New Roman"/>
                <w:sz w:val="16"/>
                <w:szCs w:val="16"/>
              </w:rPr>
              <w:t>0000</w:t>
            </w:r>
          </w:p>
          <w:p w:rsidR="00A74DA0" w:rsidRDefault="00736992" w:rsidP="003157E8">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621,1</w:t>
            </w:r>
            <w:r w:rsidR="001F241A">
              <w:rPr>
                <w:rFonts w:ascii="Times New Roman" w:hAnsi="Times New Roman" w:cs="Times New Roman"/>
                <w:sz w:val="16"/>
                <w:szCs w:val="16"/>
              </w:rPr>
              <w:t>0000</w:t>
            </w:r>
          </w:p>
          <w:p w:rsidR="00A74DA0" w:rsidRPr="00463EE1" w:rsidRDefault="008A7043" w:rsidP="003157E8">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2896,81500</w:t>
            </w:r>
          </w:p>
        </w:tc>
        <w:tc>
          <w:tcPr>
            <w:tcW w:w="1559" w:type="dxa"/>
            <w:tcBorders>
              <w:top w:val="single" w:sz="4" w:space="0" w:color="000000"/>
              <w:left w:val="single" w:sz="4" w:space="0" w:color="000000"/>
              <w:bottom w:val="single" w:sz="4" w:space="0" w:color="000000"/>
            </w:tcBorders>
            <w:shd w:val="clear" w:color="auto" w:fill="auto"/>
          </w:tcPr>
          <w:p w:rsidR="002F22E2" w:rsidRDefault="001E2314">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1700</w:t>
            </w:r>
            <w:r w:rsidR="004306C6">
              <w:rPr>
                <w:rFonts w:ascii="Times New Roman" w:hAnsi="Times New Roman" w:cs="Times New Roman"/>
                <w:sz w:val="16"/>
                <w:szCs w:val="16"/>
              </w:rPr>
              <w:t>,00000</w:t>
            </w:r>
          </w:p>
          <w:p w:rsidR="00A74DA0" w:rsidRDefault="00A74DA0">
            <w:pPr>
              <w:pStyle w:val="ConsPlusCell"/>
              <w:snapToGrid w:val="0"/>
              <w:jc w:val="center"/>
              <w:rPr>
                <w:rFonts w:ascii="Times New Roman" w:hAnsi="Times New Roman" w:cs="Times New Roman"/>
                <w:sz w:val="16"/>
                <w:szCs w:val="16"/>
              </w:rPr>
            </w:pPr>
          </w:p>
          <w:p w:rsidR="00A74DA0" w:rsidRDefault="00A74DA0">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A74DA0" w:rsidRDefault="00A74DA0">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A74DA0" w:rsidRPr="00463EE1" w:rsidRDefault="001E2314">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1700</w:t>
            </w:r>
            <w:r w:rsidR="00A74DA0">
              <w:rPr>
                <w:rFonts w:ascii="Times New Roman" w:hAnsi="Times New Roman" w:cs="Times New Roman"/>
                <w:sz w:val="16"/>
                <w:szCs w:val="16"/>
              </w:rPr>
              <w:t>,00000</w:t>
            </w:r>
          </w:p>
        </w:tc>
        <w:tc>
          <w:tcPr>
            <w:tcW w:w="1276" w:type="dxa"/>
            <w:tcBorders>
              <w:top w:val="single" w:sz="4" w:space="0" w:color="000000"/>
              <w:left w:val="single" w:sz="4" w:space="0" w:color="000000"/>
              <w:bottom w:val="single" w:sz="4" w:space="0" w:color="000000"/>
            </w:tcBorders>
            <w:shd w:val="clear" w:color="auto" w:fill="auto"/>
          </w:tcPr>
          <w:p w:rsidR="002F22E2" w:rsidRDefault="001E2314">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190</w:t>
            </w:r>
            <w:r w:rsidR="004306C6">
              <w:rPr>
                <w:rFonts w:ascii="Times New Roman" w:hAnsi="Times New Roman" w:cs="Times New Roman"/>
                <w:sz w:val="16"/>
                <w:szCs w:val="16"/>
              </w:rPr>
              <w:t>0,00000</w:t>
            </w:r>
          </w:p>
          <w:p w:rsidR="00A74DA0" w:rsidRDefault="00A74DA0">
            <w:pPr>
              <w:pStyle w:val="ConsPlusCell"/>
              <w:snapToGrid w:val="0"/>
              <w:jc w:val="center"/>
              <w:rPr>
                <w:rFonts w:ascii="Times New Roman" w:hAnsi="Times New Roman" w:cs="Times New Roman"/>
                <w:sz w:val="16"/>
                <w:szCs w:val="16"/>
              </w:rPr>
            </w:pPr>
          </w:p>
          <w:p w:rsidR="00A74DA0" w:rsidRDefault="00A74DA0">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A74DA0" w:rsidRDefault="00A74DA0">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A74DA0" w:rsidRPr="00463EE1" w:rsidRDefault="001E2314">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190</w:t>
            </w:r>
            <w:r w:rsidR="00A74DA0">
              <w:rPr>
                <w:rFonts w:ascii="Times New Roman" w:hAnsi="Times New Roman" w:cs="Times New Roman"/>
                <w:sz w:val="16"/>
                <w:szCs w:val="16"/>
              </w:rPr>
              <w:t>0,00000</w:t>
            </w:r>
          </w:p>
        </w:tc>
        <w:tc>
          <w:tcPr>
            <w:tcW w:w="1134" w:type="dxa"/>
            <w:tcBorders>
              <w:top w:val="single" w:sz="4" w:space="0" w:color="000000"/>
              <w:left w:val="single" w:sz="4" w:space="0" w:color="000000"/>
              <w:bottom w:val="single" w:sz="4" w:space="0" w:color="000000"/>
            </w:tcBorders>
            <w:shd w:val="clear" w:color="auto" w:fill="auto"/>
          </w:tcPr>
          <w:p w:rsidR="002F22E2" w:rsidRDefault="001E2314">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190</w:t>
            </w:r>
            <w:r w:rsidR="004306C6">
              <w:rPr>
                <w:rFonts w:ascii="Times New Roman" w:hAnsi="Times New Roman" w:cs="Times New Roman"/>
                <w:sz w:val="16"/>
                <w:szCs w:val="16"/>
              </w:rPr>
              <w:t>0,00000</w:t>
            </w:r>
          </w:p>
          <w:p w:rsidR="00A74DA0" w:rsidRDefault="00A74DA0">
            <w:pPr>
              <w:pStyle w:val="ConsPlusCell"/>
              <w:snapToGrid w:val="0"/>
              <w:jc w:val="center"/>
              <w:rPr>
                <w:rFonts w:ascii="Times New Roman" w:hAnsi="Times New Roman" w:cs="Times New Roman"/>
                <w:sz w:val="16"/>
                <w:szCs w:val="16"/>
              </w:rPr>
            </w:pPr>
          </w:p>
          <w:p w:rsidR="00A74DA0" w:rsidRDefault="00A74DA0">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A74DA0" w:rsidRDefault="00A74DA0">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A74DA0" w:rsidRPr="00463EE1" w:rsidRDefault="001E2314">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190</w:t>
            </w:r>
            <w:r w:rsidR="00A74DA0">
              <w:rPr>
                <w:rFonts w:ascii="Times New Roman" w:hAnsi="Times New Roman" w:cs="Times New Roman"/>
                <w:sz w:val="16"/>
                <w:szCs w:val="16"/>
              </w:rPr>
              <w:t>0,00000</w:t>
            </w:r>
          </w:p>
        </w:tc>
        <w:tc>
          <w:tcPr>
            <w:tcW w:w="1275" w:type="dxa"/>
            <w:tcBorders>
              <w:top w:val="single" w:sz="4" w:space="0" w:color="000000"/>
              <w:left w:val="single" w:sz="4" w:space="0" w:color="000000"/>
              <w:bottom w:val="single" w:sz="4" w:space="0" w:color="000000"/>
            </w:tcBorders>
            <w:shd w:val="clear" w:color="auto" w:fill="auto"/>
          </w:tcPr>
          <w:p w:rsidR="002F22E2" w:rsidRDefault="001E2314">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190</w:t>
            </w:r>
            <w:r w:rsidR="004306C6">
              <w:rPr>
                <w:rFonts w:ascii="Times New Roman" w:hAnsi="Times New Roman" w:cs="Times New Roman"/>
                <w:sz w:val="16"/>
                <w:szCs w:val="16"/>
              </w:rPr>
              <w:t>0,00000</w:t>
            </w:r>
          </w:p>
          <w:p w:rsidR="00A74DA0" w:rsidRDefault="00A74DA0">
            <w:pPr>
              <w:pStyle w:val="ConsPlusCell"/>
              <w:snapToGrid w:val="0"/>
              <w:jc w:val="center"/>
              <w:rPr>
                <w:rFonts w:ascii="Times New Roman" w:hAnsi="Times New Roman" w:cs="Times New Roman"/>
                <w:sz w:val="16"/>
                <w:szCs w:val="16"/>
              </w:rPr>
            </w:pPr>
          </w:p>
          <w:p w:rsidR="00A74DA0" w:rsidRDefault="00A74DA0">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A74DA0" w:rsidRDefault="00A74DA0">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A74DA0" w:rsidRPr="00463EE1" w:rsidRDefault="001E2314">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190</w:t>
            </w:r>
            <w:r w:rsidR="00A74DA0">
              <w:rPr>
                <w:rFonts w:ascii="Times New Roman" w:hAnsi="Times New Roman" w:cs="Times New Roman"/>
                <w:sz w:val="16"/>
                <w:szCs w:val="16"/>
              </w:rPr>
              <w:t>0,00000</w:t>
            </w:r>
          </w:p>
        </w:tc>
        <w:tc>
          <w:tcPr>
            <w:tcW w:w="2172" w:type="dxa"/>
            <w:vMerge/>
            <w:tcBorders>
              <w:left w:val="single" w:sz="4" w:space="0" w:color="000000"/>
              <w:right w:val="single" w:sz="4" w:space="0" w:color="000000"/>
            </w:tcBorders>
            <w:shd w:val="clear" w:color="auto" w:fill="auto"/>
          </w:tcPr>
          <w:p w:rsidR="002F22E2" w:rsidRPr="00463EE1" w:rsidRDefault="002F22E2">
            <w:pPr>
              <w:pStyle w:val="ConsPlusCell"/>
              <w:snapToGrid w:val="0"/>
              <w:rPr>
                <w:sz w:val="16"/>
                <w:szCs w:val="16"/>
              </w:rPr>
            </w:pPr>
          </w:p>
        </w:tc>
      </w:tr>
      <w:tr w:rsidR="002F22E2" w:rsidRPr="00463EE1" w:rsidTr="00B1775E">
        <w:trPr>
          <w:cantSplit/>
          <w:trHeight w:val="606"/>
        </w:trPr>
        <w:tc>
          <w:tcPr>
            <w:tcW w:w="2835" w:type="dxa"/>
            <w:tcBorders>
              <w:top w:val="single" w:sz="4" w:space="0" w:color="000000"/>
              <w:left w:val="single" w:sz="4" w:space="0" w:color="000000"/>
              <w:bottom w:val="single" w:sz="4" w:space="0" w:color="000000"/>
            </w:tcBorders>
            <w:shd w:val="clear" w:color="auto" w:fill="auto"/>
          </w:tcPr>
          <w:p w:rsidR="002F22E2" w:rsidRPr="00463EE1" w:rsidRDefault="002F22E2">
            <w:pPr>
              <w:pStyle w:val="ConsPlusCell"/>
              <w:snapToGrid w:val="0"/>
              <w:rPr>
                <w:rFonts w:ascii="Times New Roman" w:hAnsi="Times New Roman" w:cs="Times New Roman"/>
                <w:sz w:val="16"/>
                <w:szCs w:val="16"/>
              </w:rPr>
            </w:pPr>
            <w:r w:rsidRPr="00463EE1">
              <w:rPr>
                <w:rFonts w:ascii="Times New Roman" w:hAnsi="Times New Roman" w:cs="Times New Roman"/>
                <w:b/>
                <w:sz w:val="16"/>
                <w:szCs w:val="16"/>
              </w:rPr>
              <w:t>Направление 2.2</w:t>
            </w:r>
            <w:r w:rsidRPr="00463EE1">
              <w:rPr>
                <w:rFonts w:ascii="Times New Roman" w:hAnsi="Times New Roman" w:cs="Times New Roman"/>
                <w:sz w:val="16"/>
                <w:szCs w:val="16"/>
              </w:rPr>
              <w:t>.</w:t>
            </w:r>
          </w:p>
          <w:p w:rsidR="002F22E2" w:rsidRPr="00463EE1" w:rsidRDefault="002F22E2">
            <w:pPr>
              <w:pStyle w:val="ConsPlusCell"/>
              <w:snapToGrid w:val="0"/>
              <w:rPr>
                <w:sz w:val="16"/>
                <w:szCs w:val="16"/>
              </w:rPr>
            </w:pPr>
            <w:r w:rsidRPr="00463EE1">
              <w:rPr>
                <w:rFonts w:ascii="Times New Roman" w:hAnsi="Times New Roman" w:cs="Times New Roman"/>
                <w:sz w:val="16"/>
                <w:szCs w:val="16"/>
              </w:rPr>
              <w:t>Формирование земельных участков для предоставления гражданам, имеющих 3-х и более детей.</w:t>
            </w:r>
          </w:p>
        </w:tc>
        <w:tc>
          <w:tcPr>
            <w:tcW w:w="1110" w:type="dxa"/>
            <w:tcBorders>
              <w:top w:val="single" w:sz="4" w:space="0" w:color="000000"/>
              <w:left w:val="single" w:sz="4" w:space="0" w:color="000000"/>
              <w:bottom w:val="single" w:sz="4" w:space="0" w:color="000000"/>
            </w:tcBorders>
            <w:shd w:val="clear" w:color="auto" w:fill="auto"/>
          </w:tcPr>
          <w:p w:rsidR="002F22E2" w:rsidRPr="00463EE1" w:rsidRDefault="002F22E2">
            <w:pPr>
              <w:pStyle w:val="ConsPlusCell"/>
              <w:snapToGrid w:val="0"/>
              <w:rPr>
                <w:sz w:val="16"/>
                <w:szCs w:val="16"/>
              </w:rPr>
            </w:pPr>
            <w:r w:rsidRPr="00463EE1">
              <w:rPr>
                <w:rFonts w:ascii="Times New Roman" w:hAnsi="Times New Roman" w:cs="Times New Roman"/>
                <w:sz w:val="16"/>
                <w:szCs w:val="16"/>
              </w:rPr>
              <w:t>КУМИ</w:t>
            </w:r>
          </w:p>
        </w:tc>
        <w:tc>
          <w:tcPr>
            <w:tcW w:w="1442" w:type="dxa"/>
            <w:tcBorders>
              <w:top w:val="single" w:sz="4" w:space="0" w:color="000000"/>
              <w:left w:val="single" w:sz="4" w:space="0" w:color="000000"/>
              <w:bottom w:val="single" w:sz="4" w:space="0" w:color="000000"/>
            </w:tcBorders>
            <w:shd w:val="clear" w:color="auto" w:fill="auto"/>
          </w:tcPr>
          <w:p w:rsidR="002F22E2" w:rsidRPr="00463EE1" w:rsidRDefault="002F22E2">
            <w:pPr>
              <w:pStyle w:val="ConsPlusCell"/>
              <w:suppressAutoHyphens w:val="0"/>
              <w:snapToGrid w:val="0"/>
              <w:rPr>
                <w:sz w:val="16"/>
                <w:szCs w:val="16"/>
              </w:rPr>
            </w:pPr>
            <w:r w:rsidRPr="00463EE1">
              <w:rPr>
                <w:rFonts w:ascii="Times New Roman" w:hAnsi="Times New Roman" w:cs="Times New Roman"/>
                <w:sz w:val="16"/>
                <w:szCs w:val="16"/>
              </w:rPr>
              <w:t>Местный бюджет</w:t>
            </w:r>
          </w:p>
        </w:tc>
        <w:tc>
          <w:tcPr>
            <w:tcW w:w="1276" w:type="dxa"/>
            <w:tcBorders>
              <w:top w:val="single" w:sz="4" w:space="0" w:color="000000"/>
              <w:left w:val="single" w:sz="4" w:space="0" w:color="000000"/>
              <w:bottom w:val="single" w:sz="4" w:space="0" w:color="000000"/>
            </w:tcBorders>
            <w:shd w:val="clear" w:color="auto" w:fill="auto"/>
          </w:tcPr>
          <w:p w:rsidR="002F22E2" w:rsidRPr="00463EE1" w:rsidRDefault="00A74DA0" w:rsidP="00A74DA0">
            <w:pPr>
              <w:pStyle w:val="ConsPlusCell"/>
              <w:tabs>
                <w:tab w:val="center" w:pos="563"/>
              </w:tabs>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30,00000</w:t>
            </w:r>
          </w:p>
        </w:tc>
        <w:tc>
          <w:tcPr>
            <w:tcW w:w="1134" w:type="dxa"/>
            <w:tcBorders>
              <w:top w:val="single" w:sz="4" w:space="0" w:color="000000"/>
              <w:left w:val="single" w:sz="4" w:space="0" w:color="000000"/>
              <w:bottom w:val="single" w:sz="4" w:space="0" w:color="000000"/>
            </w:tcBorders>
            <w:shd w:val="clear" w:color="auto" w:fill="auto"/>
          </w:tcPr>
          <w:p w:rsidR="002F22E2" w:rsidRPr="00463EE1" w:rsidRDefault="004306C6" w:rsidP="00063382">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3</w:t>
            </w:r>
            <w:r w:rsidR="002F22E2" w:rsidRPr="00463EE1">
              <w:rPr>
                <w:rFonts w:ascii="Times New Roman" w:hAnsi="Times New Roman" w:cs="Times New Roman"/>
                <w:sz w:val="16"/>
                <w:szCs w:val="16"/>
              </w:rPr>
              <w:t>00,00000</w:t>
            </w:r>
          </w:p>
        </w:tc>
        <w:tc>
          <w:tcPr>
            <w:tcW w:w="1559" w:type="dxa"/>
            <w:tcBorders>
              <w:top w:val="single" w:sz="4" w:space="0" w:color="000000"/>
              <w:left w:val="single" w:sz="4" w:space="0" w:color="000000"/>
              <w:bottom w:val="single" w:sz="4" w:space="0" w:color="000000"/>
            </w:tcBorders>
            <w:shd w:val="clear" w:color="auto" w:fill="auto"/>
          </w:tcPr>
          <w:p w:rsidR="002F22E2" w:rsidRPr="00463EE1" w:rsidRDefault="004306C6">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3</w:t>
            </w:r>
            <w:r w:rsidR="002F22E2" w:rsidRPr="00463EE1">
              <w:rPr>
                <w:rFonts w:ascii="Times New Roman" w:hAnsi="Times New Roman" w:cs="Times New Roman"/>
                <w:sz w:val="16"/>
                <w:szCs w:val="16"/>
              </w:rPr>
              <w:t>00,00000</w:t>
            </w:r>
          </w:p>
        </w:tc>
        <w:tc>
          <w:tcPr>
            <w:tcW w:w="1276" w:type="dxa"/>
            <w:tcBorders>
              <w:top w:val="single" w:sz="4" w:space="0" w:color="000000"/>
              <w:left w:val="single" w:sz="4" w:space="0" w:color="000000"/>
              <w:bottom w:val="single" w:sz="4" w:space="0" w:color="000000"/>
            </w:tcBorders>
            <w:shd w:val="clear" w:color="auto" w:fill="auto"/>
          </w:tcPr>
          <w:p w:rsidR="002F22E2" w:rsidRPr="00463EE1" w:rsidRDefault="004306C6">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3</w:t>
            </w:r>
            <w:r w:rsidR="002F22E2" w:rsidRPr="00463EE1">
              <w:rPr>
                <w:rFonts w:ascii="Times New Roman" w:hAnsi="Times New Roman" w:cs="Times New Roman"/>
                <w:sz w:val="16"/>
                <w:szCs w:val="16"/>
              </w:rPr>
              <w:t>00,00000</w:t>
            </w:r>
          </w:p>
        </w:tc>
        <w:tc>
          <w:tcPr>
            <w:tcW w:w="1134" w:type="dxa"/>
            <w:tcBorders>
              <w:top w:val="single" w:sz="4" w:space="0" w:color="000000"/>
              <w:left w:val="single" w:sz="4" w:space="0" w:color="000000"/>
              <w:bottom w:val="single" w:sz="4" w:space="0" w:color="000000"/>
            </w:tcBorders>
            <w:shd w:val="clear" w:color="auto" w:fill="auto"/>
          </w:tcPr>
          <w:p w:rsidR="002F22E2" w:rsidRPr="00463EE1" w:rsidRDefault="004306C6">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3</w:t>
            </w:r>
            <w:r w:rsidR="002F22E2" w:rsidRPr="00463EE1">
              <w:rPr>
                <w:rFonts w:ascii="Times New Roman" w:hAnsi="Times New Roman" w:cs="Times New Roman"/>
                <w:sz w:val="16"/>
                <w:szCs w:val="16"/>
              </w:rPr>
              <w:t>00,00000</w:t>
            </w:r>
          </w:p>
        </w:tc>
        <w:tc>
          <w:tcPr>
            <w:tcW w:w="1275" w:type="dxa"/>
            <w:tcBorders>
              <w:top w:val="single" w:sz="4" w:space="0" w:color="000000"/>
              <w:left w:val="single" w:sz="4" w:space="0" w:color="000000"/>
              <w:bottom w:val="single" w:sz="4" w:space="0" w:color="000000"/>
            </w:tcBorders>
            <w:shd w:val="clear" w:color="auto" w:fill="auto"/>
          </w:tcPr>
          <w:p w:rsidR="002F22E2" w:rsidRPr="00463EE1" w:rsidRDefault="004306C6">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3</w:t>
            </w:r>
            <w:r w:rsidR="002F22E2" w:rsidRPr="00463EE1">
              <w:rPr>
                <w:rFonts w:ascii="Times New Roman" w:hAnsi="Times New Roman" w:cs="Times New Roman"/>
                <w:sz w:val="16"/>
                <w:szCs w:val="16"/>
              </w:rPr>
              <w:t>00,00000</w:t>
            </w:r>
          </w:p>
        </w:tc>
        <w:tc>
          <w:tcPr>
            <w:tcW w:w="2172" w:type="dxa"/>
            <w:vMerge/>
            <w:tcBorders>
              <w:left w:val="single" w:sz="4" w:space="0" w:color="000000"/>
              <w:right w:val="single" w:sz="4" w:space="0" w:color="000000"/>
            </w:tcBorders>
            <w:shd w:val="clear" w:color="auto" w:fill="auto"/>
          </w:tcPr>
          <w:p w:rsidR="002F22E2" w:rsidRPr="00463EE1" w:rsidRDefault="002F22E2">
            <w:pPr>
              <w:pStyle w:val="ConsPlusCell"/>
              <w:snapToGrid w:val="0"/>
              <w:rPr>
                <w:sz w:val="16"/>
                <w:szCs w:val="16"/>
              </w:rPr>
            </w:pPr>
          </w:p>
        </w:tc>
      </w:tr>
      <w:tr w:rsidR="002F22E2" w:rsidRPr="00463EE1" w:rsidTr="00B1775E">
        <w:trPr>
          <w:cantSplit/>
          <w:trHeight w:val="606"/>
        </w:trPr>
        <w:tc>
          <w:tcPr>
            <w:tcW w:w="2835" w:type="dxa"/>
            <w:tcBorders>
              <w:top w:val="single" w:sz="4" w:space="0" w:color="000000"/>
              <w:left w:val="single" w:sz="4" w:space="0" w:color="000000"/>
              <w:bottom w:val="single" w:sz="4" w:space="0" w:color="000000"/>
            </w:tcBorders>
            <w:shd w:val="clear" w:color="auto" w:fill="auto"/>
          </w:tcPr>
          <w:p w:rsidR="002F22E2" w:rsidRPr="00463EE1" w:rsidRDefault="002F22E2">
            <w:pPr>
              <w:pStyle w:val="ConsPlusCell"/>
              <w:snapToGrid w:val="0"/>
              <w:rPr>
                <w:rFonts w:ascii="Times New Roman" w:hAnsi="Times New Roman" w:cs="Times New Roman"/>
                <w:b/>
                <w:sz w:val="16"/>
                <w:szCs w:val="16"/>
              </w:rPr>
            </w:pPr>
            <w:r w:rsidRPr="00463EE1">
              <w:rPr>
                <w:rFonts w:ascii="Times New Roman" w:hAnsi="Times New Roman" w:cs="Times New Roman"/>
                <w:b/>
                <w:sz w:val="16"/>
                <w:szCs w:val="16"/>
              </w:rPr>
              <w:t>Направление 2.3.</w:t>
            </w:r>
            <w:r w:rsidRPr="00463EE1">
              <w:rPr>
                <w:rFonts w:ascii="Times New Roman" w:hAnsi="Times New Roman" w:cs="Times New Roman"/>
                <w:sz w:val="16"/>
                <w:szCs w:val="16"/>
              </w:rPr>
              <w:t xml:space="preserve"> Осуществление государственного кадастрового учета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находящихся в собственности муниципальных образований</w:t>
            </w:r>
          </w:p>
        </w:tc>
        <w:tc>
          <w:tcPr>
            <w:tcW w:w="1110" w:type="dxa"/>
            <w:tcBorders>
              <w:top w:val="single" w:sz="4" w:space="0" w:color="000000"/>
              <w:left w:val="single" w:sz="4" w:space="0" w:color="000000"/>
              <w:bottom w:val="single" w:sz="4" w:space="0" w:color="000000"/>
            </w:tcBorders>
            <w:shd w:val="clear" w:color="auto" w:fill="auto"/>
          </w:tcPr>
          <w:p w:rsidR="002F22E2" w:rsidRPr="00463EE1" w:rsidRDefault="002F22E2">
            <w:pPr>
              <w:pStyle w:val="ConsPlusCell"/>
              <w:snapToGrid w:val="0"/>
              <w:rPr>
                <w:rFonts w:ascii="Times New Roman" w:hAnsi="Times New Roman" w:cs="Times New Roman"/>
                <w:sz w:val="16"/>
                <w:szCs w:val="16"/>
              </w:rPr>
            </w:pPr>
            <w:r w:rsidRPr="00463EE1">
              <w:rPr>
                <w:rFonts w:ascii="Times New Roman" w:hAnsi="Times New Roman" w:cs="Times New Roman"/>
                <w:sz w:val="16"/>
                <w:szCs w:val="16"/>
              </w:rPr>
              <w:t>КУМИ</w:t>
            </w:r>
          </w:p>
        </w:tc>
        <w:tc>
          <w:tcPr>
            <w:tcW w:w="1442" w:type="dxa"/>
            <w:tcBorders>
              <w:top w:val="single" w:sz="4" w:space="0" w:color="000000"/>
              <w:left w:val="single" w:sz="4" w:space="0" w:color="000000"/>
              <w:bottom w:val="single" w:sz="4" w:space="0" w:color="000000"/>
            </w:tcBorders>
            <w:shd w:val="clear" w:color="auto" w:fill="auto"/>
          </w:tcPr>
          <w:p w:rsidR="002F22E2" w:rsidRPr="00463EE1" w:rsidRDefault="002F22E2">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Всего, в т.ч.</w:t>
            </w:r>
          </w:p>
          <w:p w:rsidR="002F22E2" w:rsidRPr="00463EE1" w:rsidRDefault="002F22E2">
            <w:pPr>
              <w:pStyle w:val="ConsPlusCell"/>
              <w:suppressAutoHyphens w:val="0"/>
              <w:snapToGrid w:val="0"/>
              <w:rPr>
                <w:rFonts w:ascii="Times New Roman" w:hAnsi="Times New Roman" w:cs="Times New Roman"/>
                <w:sz w:val="16"/>
                <w:szCs w:val="16"/>
              </w:rPr>
            </w:pPr>
          </w:p>
          <w:p w:rsidR="002F22E2" w:rsidRPr="00463EE1" w:rsidRDefault="002F22E2">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ФБ</w:t>
            </w:r>
          </w:p>
          <w:p w:rsidR="002F22E2" w:rsidRPr="00463EE1" w:rsidRDefault="002F22E2">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ОБ</w:t>
            </w:r>
          </w:p>
          <w:p w:rsidR="002F22E2" w:rsidRPr="00463EE1" w:rsidRDefault="002F22E2" w:rsidP="00CA3BB7">
            <w:pPr>
              <w:pStyle w:val="ConsPlusCell"/>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МБ</w:t>
            </w:r>
          </w:p>
        </w:tc>
        <w:tc>
          <w:tcPr>
            <w:tcW w:w="1276" w:type="dxa"/>
            <w:tcBorders>
              <w:top w:val="single" w:sz="4" w:space="0" w:color="000000"/>
              <w:left w:val="single" w:sz="4" w:space="0" w:color="000000"/>
              <w:bottom w:val="single" w:sz="4" w:space="0" w:color="000000"/>
            </w:tcBorders>
            <w:shd w:val="clear" w:color="auto" w:fill="auto"/>
          </w:tcPr>
          <w:p w:rsidR="002F22E2" w:rsidRPr="00463EE1" w:rsidRDefault="002F22E2" w:rsidP="00395930">
            <w:pPr>
              <w:pStyle w:val="ConsPlusCell"/>
              <w:tabs>
                <w:tab w:val="center" w:pos="563"/>
              </w:tabs>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0</w:t>
            </w:r>
          </w:p>
          <w:p w:rsidR="002F22E2" w:rsidRPr="00463EE1" w:rsidRDefault="002F22E2" w:rsidP="00395930">
            <w:pPr>
              <w:pStyle w:val="ConsPlusCell"/>
              <w:tabs>
                <w:tab w:val="center" w:pos="563"/>
              </w:tabs>
              <w:suppressAutoHyphens w:val="0"/>
              <w:snapToGrid w:val="0"/>
              <w:rPr>
                <w:rFonts w:ascii="Times New Roman" w:hAnsi="Times New Roman" w:cs="Times New Roman"/>
                <w:sz w:val="16"/>
                <w:szCs w:val="16"/>
              </w:rPr>
            </w:pPr>
          </w:p>
          <w:p w:rsidR="002F22E2" w:rsidRPr="00463EE1" w:rsidRDefault="002F22E2" w:rsidP="00395930">
            <w:pPr>
              <w:pStyle w:val="ConsPlusCell"/>
              <w:tabs>
                <w:tab w:val="center" w:pos="563"/>
              </w:tabs>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0</w:t>
            </w:r>
          </w:p>
          <w:p w:rsidR="002F22E2" w:rsidRPr="00463EE1" w:rsidRDefault="002F22E2" w:rsidP="00395930">
            <w:pPr>
              <w:pStyle w:val="ConsPlusCell"/>
              <w:tabs>
                <w:tab w:val="center" w:pos="563"/>
              </w:tabs>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0</w:t>
            </w:r>
          </w:p>
          <w:p w:rsidR="002F22E2" w:rsidRPr="00463EE1" w:rsidRDefault="002F22E2" w:rsidP="00395930">
            <w:pPr>
              <w:pStyle w:val="ConsPlusCell"/>
              <w:tabs>
                <w:tab w:val="center" w:pos="563"/>
              </w:tabs>
              <w:suppressAutoHyphens w:val="0"/>
              <w:snapToGrid w:val="0"/>
              <w:rPr>
                <w:rFonts w:ascii="Times New Roman" w:hAnsi="Times New Roman" w:cs="Times New Roman"/>
                <w:sz w:val="16"/>
                <w:szCs w:val="16"/>
              </w:rPr>
            </w:pPr>
            <w:r w:rsidRPr="00463EE1">
              <w:rPr>
                <w:rFonts w:ascii="Times New Roman" w:hAnsi="Times New Roman" w:cs="Times New Roman"/>
                <w:sz w:val="16"/>
                <w:szCs w:val="16"/>
              </w:rPr>
              <w:t>0</w:t>
            </w:r>
          </w:p>
        </w:tc>
        <w:tc>
          <w:tcPr>
            <w:tcW w:w="1134" w:type="dxa"/>
            <w:tcBorders>
              <w:top w:val="single" w:sz="4" w:space="0" w:color="000000"/>
              <w:left w:val="single" w:sz="4" w:space="0" w:color="000000"/>
              <w:bottom w:val="single" w:sz="4" w:space="0" w:color="000000"/>
            </w:tcBorders>
            <w:shd w:val="clear" w:color="auto" w:fill="auto"/>
          </w:tcPr>
          <w:p w:rsidR="002F22E2" w:rsidRPr="00463EE1" w:rsidRDefault="002F22E2" w:rsidP="00063382">
            <w:pPr>
              <w:pStyle w:val="ConsPlusCell"/>
              <w:suppressAutoHyphens w:val="0"/>
              <w:snapToGrid w:val="0"/>
              <w:jc w:val="center"/>
              <w:rPr>
                <w:rFonts w:ascii="Times New Roman" w:hAnsi="Times New Roman" w:cs="Times New Roman"/>
                <w:sz w:val="16"/>
                <w:szCs w:val="16"/>
              </w:rPr>
            </w:pPr>
            <w:r w:rsidRPr="00463EE1">
              <w:rPr>
                <w:rFonts w:ascii="Times New Roman" w:hAnsi="Times New Roman" w:cs="Times New Roman"/>
                <w:sz w:val="16"/>
                <w:szCs w:val="16"/>
              </w:rPr>
              <w:t>0</w:t>
            </w:r>
          </w:p>
          <w:p w:rsidR="002F22E2" w:rsidRPr="00463EE1" w:rsidRDefault="002F22E2" w:rsidP="00063382">
            <w:pPr>
              <w:pStyle w:val="ConsPlusCell"/>
              <w:suppressAutoHyphens w:val="0"/>
              <w:snapToGrid w:val="0"/>
              <w:jc w:val="center"/>
              <w:rPr>
                <w:rFonts w:ascii="Times New Roman" w:hAnsi="Times New Roman" w:cs="Times New Roman"/>
                <w:sz w:val="16"/>
                <w:szCs w:val="16"/>
              </w:rPr>
            </w:pPr>
          </w:p>
          <w:p w:rsidR="002F22E2" w:rsidRPr="00463EE1" w:rsidRDefault="002F22E2" w:rsidP="00063382">
            <w:pPr>
              <w:pStyle w:val="ConsPlusCell"/>
              <w:suppressAutoHyphens w:val="0"/>
              <w:snapToGrid w:val="0"/>
              <w:jc w:val="center"/>
              <w:rPr>
                <w:rFonts w:ascii="Times New Roman" w:hAnsi="Times New Roman" w:cs="Times New Roman"/>
                <w:sz w:val="16"/>
                <w:szCs w:val="16"/>
              </w:rPr>
            </w:pPr>
            <w:r w:rsidRPr="00463EE1">
              <w:rPr>
                <w:rFonts w:ascii="Times New Roman" w:hAnsi="Times New Roman" w:cs="Times New Roman"/>
                <w:sz w:val="16"/>
                <w:szCs w:val="16"/>
              </w:rPr>
              <w:t>0</w:t>
            </w:r>
          </w:p>
          <w:p w:rsidR="002F22E2" w:rsidRPr="00463EE1" w:rsidRDefault="002F22E2" w:rsidP="00063382">
            <w:pPr>
              <w:pStyle w:val="ConsPlusCell"/>
              <w:suppressAutoHyphens w:val="0"/>
              <w:snapToGrid w:val="0"/>
              <w:jc w:val="center"/>
              <w:rPr>
                <w:rFonts w:ascii="Times New Roman" w:hAnsi="Times New Roman" w:cs="Times New Roman"/>
                <w:sz w:val="16"/>
                <w:szCs w:val="16"/>
              </w:rPr>
            </w:pPr>
            <w:r w:rsidRPr="00463EE1">
              <w:rPr>
                <w:rFonts w:ascii="Times New Roman" w:hAnsi="Times New Roman" w:cs="Times New Roman"/>
                <w:sz w:val="16"/>
                <w:szCs w:val="16"/>
              </w:rPr>
              <w:t>0</w:t>
            </w:r>
          </w:p>
          <w:p w:rsidR="002F22E2" w:rsidRPr="00463EE1" w:rsidRDefault="002F22E2" w:rsidP="00063382">
            <w:pPr>
              <w:pStyle w:val="ConsPlusCell"/>
              <w:suppressAutoHyphens w:val="0"/>
              <w:snapToGrid w:val="0"/>
              <w:jc w:val="center"/>
              <w:rPr>
                <w:rFonts w:ascii="Times New Roman" w:hAnsi="Times New Roman" w:cs="Times New Roman"/>
                <w:sz w:val="16"/>
                <w:szCs w:val="16"/>
              </w:rPr>
            </w:pPr>
            <w:r w:rsidRPr="00463EE1">
              <w:rPr>
                <w:rFonts w:ascii="Times New Roman" w:hAnsi="Times New Roman" w:cs="Times New Roman"/>
                <w:sz w:val="16"/>
                <w:szCs w:val="16"/>
              </w:rPr>
              <w:t>0</w:t>
            </w:r>
          </w:p>
          <w:p w:rsidR="002F22E2" w:rsidRPr="00463EE1" w:rsidRDefault="002F22E2" w:rsidP="00063382">
            <w:pPr>
              <w:pStyle w:val="ConsPlusCell"/>
              <w:suppressAutoHyphens w:val="0"/>
              <w:snapToGrid w:val="0"/>
              <w:jc w:val="center"/>
              <w:rPr>
                <w:rFonts w:ascii="Times New Roman" w:hAnsi="Times New Roman" w:cs="Times New Roman"/>
                <w:sz w:val="16"/>
                <w:szCs w:val="16"/>
              </w:rPr>
            </w:pPr>
          </w:p>
        </w:tc>
        <w:tc>
          <w:tcPr>
            <w:tcW w:w="1559" w:type="dxa"/>
            <w:tcBorders>
              <w:top w:val="single" w:sz="4" w:space="0" w:color="000000"/>
              <w:left w:val="single" w:sz="4" w:space="0" w:color="000000"/>
              <w:bottom w:val="single" w:sz="4" w:space="0" w:color="000000"/>
            </w:tcBorders>
            <w:shd w:val="clear" w:color="auto" w:fill="auto"/>
          </w:tcPr>
          <w:p w:rsidR="002F22E2" w:rsidRDefault="00B838B7">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E50E42" w:rsidRDefault="00E50E42">
            <w:pPr>
              <w:pStyle w:val="ConsPlusCell"/>
              <w:snapToGrid w:val="0"/>
              <w:jc w:val="center"/>
              <w:rPr>
                <w:rFonts w:ascii="Times New Roman" w:hAnsi="Times New Roman" w:cs="Times New Roman"/>
                <w:sz w:val="16"/>
                <w:szCs w:val="16"/>
              </w:rPr>
            </w:pPr>
          </w:p>
          <w:p w:rsidR="00E50E42" w:rsidRDefault="00E50E42">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E50E42" w:rsidRDefault="00E50E42">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E50E42" w:rsidRPr="00463EE1" w:rsidRDefault="00E50E42">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tc>
        <w:tc>
          <w:tcPr>
            <w:tcW w:w="1276" w:type="dxa"/>
            <w:tcBorders>
              <w:top w:val="single" w:sz="4" w:space="0" w:color="000000"/>
              <w:left w:val="single" w:sz="4" w:space="0" w:color="000000"/>
              <w:bottom w:val="single" w:sz="4" w:space="0" w:color="000000"/>
            </w:tcBorders>
            <w:shd w:val="clear" w:color="auto" w:fill="auto"/>
          </w:tcPr>
          <w:p w:rsidR="002F22E2" w:rsidRDefault="002F22E2">
            <w:pPr>
              <w:pStyle w:val="ConsPlusCell"/>
              <w:snapToGrid w:val="0"/>
              <w:jc w:val="center"/>
              <w:rPr>
                <w:rFonts w:ascii="Times New Roman" w:hAnsi="Times New Roman" w:cs="Times New Roman"/>
                <w:sz w:val="16"/>
                <w:szCs w:val="16"/>
              </w:rPr>
            </w:pPr>
            <w:r w:rsidRPr="00463EE1">
              <w:rPr>
                <w:rFonts w:ascii="Times New Roman" w:hAnsi="Times New Roman" w:cs="Times New Roman"/>
                <w:sz w:val="16"/>
                <w:szCs w:val="16"/>
              </w:rPr>
              <w:t>0</w:t>
            </w:r>
          </w:p>
          <w:p w:rsidR="00E50E42" w:rsidRDefault="00E50E42">
            <w:pPr>
              <w:pStyle w:val="ConsPlusCell"/>
              <w:snapToGrid w:val="0"/>
              <w:jc w:val="center"/>
              <w:rPr>
                <w:rFonts w:ascii="Times New Roman" w:hAnsi="Times New Roman" w:cs="Times New Roman"/>
                <w:sz w:val="16"/>
                <w:szCs w:val="16"/>
              </w:rPr>
            </w:pPr>
          </w:p>
          <w:p w:rsidR="00E50E42" w:rsidRDefault="00E50E42">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E50E42" w:rsidRDefault="00E50E42">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E50E42" w:rsidRPr="00463EE1" w:rsidRDefault="00E50E42">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tc>
        <w:tc>
          <w:tcPr>
            <w:tcW w:w="1134" w:type="dxa"/>
            <w:tcBorders>
              <w:top w:val="single" w:sz="4" w:space="0" w:color="000000"/>
              <w:left w:val="single" w:sz="4" w:space="0" w:color="000000"/>
              <w:bottom w:val="single" w:sz="4" w:space="0" w:color="000000"/>
            </w:tcBorders>
            <w:shd w:val="clear" w:color="auto" w:fill="auto"/>
          </w:tcPr>
          <w:p w:rsidR="002F22E2" w:rsidRDefault="002F22E2">
            <w:pPr>
              <w:pStyle w:val="ConsPlusCell"/>
              <w:snapToGrid w:val="0"/>
              <w:jc w:val="center"/>
              <w:rPr>
                <w:rFonts w:ascii="Times New Roman" w:hAnsi="Times New Roman" w:cs="Times New Roman"/>
                <w:sz w:val="16"/>
                <w:szCs w:val="16"/>
              </w:rPr>
            </w:pPr>
            <w:r w:rsidRPr="00463EE1">
              <w:rPr>
                <w:rFonts w:ascii="Times New Roman" w:hAnsi="Times New Roman" w:cs="Times New Roman"/>
                <w:sz w:val="16"/>
                <w:szCs w:val="16"/>
              </w:rPr>
              <w:t>0</w:t>
            </w:r>
          </w:p>
          <w:p w:rsidR="00E50E42" w:rsidRDefault="00E50E42">
            <w:pPr>
              <w:pStyle w:val="ConsPlusCell"/>
              <w:snapToGrid w:val="0"/>
              <w:jc w:val="center"/>
              <w:rPr>
                <w:rFonts w:ascii="Times New Roman" w:hAnsi="Times New Roman" w:cs="Times New Roman"/>
                <w:sz w:val="16"/>
                <w:szCs w:val="16"/>
              </w:rPr>
            </w:pPr>
          </w:p>
          <w:p w:rsidR="00E50E42" w:rsidRDefault="00E50E42">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E50E42" w:rsidRDefault="00E50E42">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E50E42" w:rsidRPr="00463EE1" w:rsidRDefault="00E50E42">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tc>
        <w:tc>
          <w:tcPr>
            <w:tcW w:w="1275" w:type="dxa"/>
            <w:tcBorders>
              <w:top w:val="single" w:sz="4" w:space="0" w:color="000000"/>
              <w:left w:val="single" w:sz="4" w:space="0" w:color="000000"/>
              <w:bottom w:val="single" w:sz="4" w:space="0" w:color="000000"/>
            </w:tcBorders>
            <w:shd w:val="clear" w:color="auto" w:fill="auto"/>
          </w:tcPr>
          <w:p w:rsidR="002F22E2" w:rsidRDefault="002F22E2">
            <w:pPr>
              <w:pStyle w:val="ConsPlusCell"/>
              <w:snapToGrid w:val="0"/>
              <w:jc w:val="center"/>
              <w:rPr>
                <w:rFonts w:ascii="Times New Roman" w:hAnsi="Times New Roman" w:cs="Times New Roman"/>
                <w:sz w:val="16"/>
                <w:szCs w:val="16"/>
              </w:rPr>
            </w:pPr>
            <w:r w:rsidRPr="00463EE1">
              <w:rPr>
                <w:rFonts w:ascii="Times New Roman" w:hAnsi="Times New Roman" w:cs="Times New Roman"/>
                <w:sz w:val="16"/>
                <w:szCs w:val="16"/>
              </w:rPr>
              <w:t>0</w:t>
            </w:r>
          </w:p>
          <w:p w:rsidR="00E50E42" w:rsidRDefault="00E50E42">
            <w:pPr>
              <w:pStyle w:val="ConsPlusCell"/>
              <w:snapToGrid w:val="0"/>
              <w:jc w:val="center"/>
              <w:rPr>
                <w:rFonts w:ascii="Times New Roman" w:hAnsi="Times New Roman" w:cs="Times New Roman"/>
                <w:sz w:val="16"/>
                <w:szCs w:val="16"/>
              </w:rPr>
            </w:pPr>
          </w:p>
          <w:p w:rsidR="00E50E42" w:rsidRDefault="00E50E42">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E50E42" w:rsidRDefault="00E50E42">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p w:rsidR="00E50E42" w:rsidRPr="00463EE1" w:rsidRDefault="00E50E42">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0</w:t>
            </w:r>
          </w:p>
        </w:tc>
        <w:tc>
          <w:tcPr>
            <w:tcW w:w="2172" w:type="dxa"/>
            <w:vMerge/>
            <w:tcBorders>
              <w:left w:val="single" w:sz="4" w:space="0" w:color="000000"/>
              <w:bottom w:val="single" w:sz="4" w:space="0" w:color="000000"/>
              <w:right w:val="single" w:sz="4" w:space="0" w:color="000000"/>
            </w:tcBorders>
            <w:shd w:val="clear" w:color="auto" w:fill="auto"/>
          </w:tcPr>
          <w:p w:rsidR="002F22E2" w:rsidRPr="00463EE1" w:rsidRDefault="002F22E2">
            <w:pPr>
              <w:pStyle w:val="ConsPlusCell"/>
              <w:snapToGrid w:val="0"/>
              <w:rPr>
                <w:sz w:val="16"/>
                <w:szCs w:val="16"/>
              </w:rPr>
            </w:pPr>
          </w:p>
        </w:tc>
      </w:tr>
      <w:tr w:rsidR="00922453" w:rsidRPr="00463EE1" w:rsidTr="00B1775E">
        <w:trPr>
          <w:cantSplit/>
          <w:trHeight w:val="701"/>
        </w:trPr>
        <w:tc>
          <w:tcPr>
            <w:tcW w:w="2835" w:type="dxa"/>
            <w:tcBorders>
              <w:top w:val="single" w:sz="4" w:space="0" w:color="000000"/>
              <w:left w:val="single" w:sz="4" w:space="0" w:color="000000"/>
              <w:bottom w:val="single" w:sz="4" w:space="0" w:color="000000"/>
            </w:tcBorders>
            <w:shd w:val="clear" w:color="auto" w:fill="auto"/>
          </w:tcPr>
          <w:p w:rsidR="00922453" w:rsidRDefault="00922453" w:rsidP="00D02334">
            <w:pPr>
              <w:pStyle w:val="ConsPlusCell"/>
              <w:suppressAutoHyphens w:val="0"/>
              <w:snapToGrid w:val="0"/>
              <w:rPr>
                <w:rFonts w:ascii="Times New Roman" w:hAnsi="Times New Roman" w:cs="Times New Roman"/>
                <w:b/>
                <w:sz w:val="16"/>
                <w:szCs w:val="16"/>
              </w:rPr>
            </w:pPr>
            <w:r>
              <w:rPr>
                <w:rFonts w:ascii="Times New Roman" w:hAnsi="Times New Roman" w:cs="Times New Roman"/>
                <w:b/>
                <w:sz w:val="16"/>
                <w:szCs w:val="16"/>
              </w:rPr>
              <w:t>Основное мероприятие 3</w:t>
            </w:r>
          </w:p>
          <w:p w:rsidR="00922453" w:rsidRDefault="00922453" w:rsidP="00D02334">
            <w:pPr>
              <w:pStyle w:val="ConsPlusCell"/>
              <w:suppressAutoHyphens w:val="0"/>
              <w:snapToGrid w:val="0"/>
              <w:rPr>
                <w:rFonts w:ascii="Times New Roman" w:hAnsi="Times New Roman" w:cs="Times New Roman"/>
                <w:b/>
                <w:sz w:val="16"/>
                <w:szCs w:val="16"/>
              </w:rPr>
            </w:pPr>
          </w:p>
          <w:p w:rsidR="00922453" w:rsidRPr="00592609" w:rsidRDefault="00922453" w:rsidP="00D02334">
            <w:pPr>
              <w:pStyle w:val="ConsPlusCell"/>
              <w:snapToGrid w:val="0"/>
              <w:rPr>
                <w:rFonts w:ascii="Times New Roman" w:hAnsi="Times New Roman" w:cs="Times New Roman"/>
                <w:sz w:val="16"/>
                <w:szCs w:val="16"/>
              </w:rPr>
            </w:pPr>
            <w:r w:rsidRPr="00592609">
              <w:rPr>
                <w:rFonts w:ascii="Times New Roman" w:hAnsi="Times New Roman" w:cs="Times New Roman"/>
                <w:sz w:val="16"/>
                <w:szCs w:val="16"/>
              </w:rPr>
              <w:t>«Содержание и ремонт муниципального жилого фонда»</w:t>
            </w:r>
          </w:p>
        </w:tc>
        <w:tc>
          <w:tcPr>
            <w:tcW w:w="1110" w:type="dxa"/>
            <w:tcBorders>
              <w:top w:val="single" w:sz="4" w:space="0" w:color="000000"/>
              <w:left w:val="single" w:sz="4" w:space="0" w:color="000000"/>
              <w:bottom w:val="single" w:sz="4" w:space="0" w:color="000000"/>
            </w:tcBorders>
            <w:shd w:val="clear" w:color="auto" w:fill="auto"/>
          </w:tcPr>
          <w:p w:rsidR="00922453" w:rsidRDefault="00922453">
            <w:pPr>
              <w:pStyle w:val="ConsPlusCell"/>
              <w:snapToGrid w:val="0"/>
              <w:rPr>
                <w:rFonts w:ascii="Times New Roman" w:hAnsi="Times New Roman" w:cs="Times New Roman"/>
                <w:b/>
                <w:sz w:val="16"/>
                <w:szCs w:val="16"/>
              </w:rPr>
            </w:pPr>
            <w:r w:rsidRPr="00A33E46">
              <w:rPr>
                <w:rFonts w:ascii="Times New Roman" w:hAnsi="Times New Roman" w:cs="Times New Roman"/>
                <w:b/>
                <w:sz w:val="16"/>
                <w:szCs w:val="16"/>
              </w:rPr>
              <w:t>КУМИ</w:t>
            </w:r>
          </w:p>
          <w:p w:rsidR="008C2CB2" w:rsidRPr="00A33E46" w:rsidRDefault="008C2CB2">
            <w:pPr>
              <w:pStyle w:val="ConsPlusCell"/>
              <w:snapToGrid w:val="0"/>
              <w:rPr>
                <w:rFonts w:ascii="Times New Roman" w:hAnsi="Times New Roman" w:cs="Times New Roman"/>
                <w:b/>
                <w:sz w:val="16"/>
                <w:szCs w:val="16"/>
              </w:rPr>
            </w:pPr>
            <w:r>
              <w:rPr>
                <w:rFonts w:ascii="Times New Roman" w:hAnsi="Times New Roman" w:cs="Times New Roman"/>
                <w:b/>
                <w:sz w:val="16"/>
                <w:szCs w:val="16"/>
              </w:rPr>
              <w:t>Администрация Собинского муниципального округа</w:t>
            </w:r>
          </w:p>
        </w:tc>
        <w:tc>
          <w:tcPr>
            <w:tcW w:w="1442" w:type="dxa"/>
            <w:tcBorders>
              <w:top w:val="single" w:sz="4" w:space="0" w:color="000000"/>
              <w:left w:val="single" w:sz="4" w:space="0" w:color="000000"/>
              <w:bottom w:val="single" w:sz="4" w:space="0" w:color="000000"/>
            </w:tcBorders>
            <w:shd w:val="clear" w:color="auto" w:fill="auto"/>
          </w:tcPr>
          <w:p w:rsidR="00922453" w:rsidRPr="00A33E46" w:rsidRDefault="00922453">
            <w:pPr>
              <w:pStyle w:val="ConsPlusCell"/>
              <w:suppressAutoHyphens w:val="0"/>
              <w:snapToGrid w:val="0"/>
              <w:rPr>
                <w:rFonts w:ascii="Times New Roman" w:hAnsi="Times New Roman" w:cs="Times New Roman"/>
                <w:b/>
                <w:sz w:val="16"/>
                <w:szCs w:val="16"/>
              </w:rPr>
            </w:pPr>
            <w:r w:rsidRPr="00A33E46">
              <w:rPr>
                <w:rFonts w:ascii="Times New Roman" w:hAnsi="Times New Roman" w:cs="Times New Roman"/>
                <w:b/>
                <w:sz w:val="16"/>
                <w:szCs w:val="16"/>
              </w:rPr>
              <w:t>Местный бюджет</w:t>
            </w:r>
          </w:p>
        </w:tc>
        <w:tc>
          <w:tcPr>
            <w:tcW w:w="1276" w:type="dxa"/>
            <w:tcBorders>
              <w:top w:val="single" w:sz="4" w:space="0" w:color="000000"/>
              <w:left w:val="single" w:sz="4" w:space="0" w:color="000000"/>
              <w:bottom w:val="single" w:sz="4" w:space="0" w:color="000000"/>
            </w:tcBorders>
            <w:shd w:val="clear" w:color="auto" w:fill="auto"/>
          </w:tcPr>
          <w:p w:rsidR="00922453" w:rsidRPr="00A33E46" w:rsidRDefault="001005BA" w:rsidP="00A33E46">
            <w:pPr>
              <w:pStyle w:val="ConsPlusCell"/>
              <w:tabs>
                <w:tab w:val="center" w:pos="563"/>
              </w:tabs>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10334,836673</w:t>
            </w:r>
          </w:p>
        </w:tc>
        <w:tc>
          <w:tcPr>
            <w:tcW w:w="1134" w:type="dxa"/>
            <w:tcBorders>
              <w:top w:val="single" w:sz="4" w:space="0" w:color="000000"/>
              <w:left w:val="single" w:sz="4" w:space="0" w:color="000000"/>
              <w:bottom w:val="single" w:sz="4" w:space="0" w:color="000000"/>
            </w:tcBorders>
            <w:shd w:val="clear" w:color="auto" w:fill="auto"/>
          </w:tcPr>
          <w:p w:rsidR="00922453" w:rsidRPr="00A33E46" w:rsidRDefault="00DE5CDE" w:rsidP="00A33E46">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12787,84500</w:t>
            </w:r>
          </w:p>
        </w:tc>
        <w:tc>
          <w:tcPr>
            <w:tcW w:w="1559" w:type="dxa"/>
            <w:tcBorders>
              <w:top w:val="single" w:sz="4" w:space="0" w:color="000000"/>
              <w:left w:val="single" w:sz="4" w:space="0" w:color="000000"/>
              <w:bottom w:val="single" w:sz="4" w:space="0" w:color="000000"/>
            </w:tcBorders>
            <w:shd w:val="clear" w:color="auto" w:fill="auto"/>
          </w:tcPr>
          <w:p w:rsidR="00922453" w:rsidRPr="00A33E46" w:rsidRDefault="001E2314" w:rsidP="00A33E46">
            <w:pPr>
              <w:pStyle w:val="ConsPlusCell"/>
              <w:snapToGrid w:val="0"/>
              <w:jc w:val="center"/>
              <w:rPr>
                <w:rFonts w:ascii="Times New Roman" w:hAnsi="Times New Roman" w:cs="Times New Roman"/>
                <w:b/>
                <w:sz w:val="16"/>
                <w:szCs w:val="16"/>
              </w:rPr>
            </w:pPr>
            <w:r>
              <w:rPr>
                <w:rFonts w:ascii="Times New Roman" w:hAnsi="Times New Roman" w:cs="Times New Roman"/>
                <w:b/>
                <w:sz w:val="16"/>
                <w:szCs w:val="16"/>
              </w:rPr>
              <w:t>12050,00000</w:t>
            </w:r>
          </w:p>
        </w:tc>
        <w:tc>
          <w:tcPr>
            <w:tcW w:w="1276" w:type="dxa"/>
            <w:tcBorders>
              <w:top w:val="single" w:sz="4" w:space="0" w:color="000000"/>
              <w:left w:val="single" w:sz="4" w:space="0" w:color="000000"/>
              <w:bottom w:val="single" w:sz="4" w:space="0" w:color="000000"/>
            </w:tcBorders>
            <w:shd w:val="clear" w:color="auto" w:fill="auto"/>
          </w:tcPr>
          <w:p w:rsidR="00922453" w:rsidRPr="00A33E46" w:rsidRDefault="001E2314" w:rsidP="00A33E46">
            <w:pPr>
              <w:pStyle w:val="ConsPlusCell"/>
              <w:snapToGrid w:val="0"/>
              <w:jc w:val="center"/>
              <w:rPr>
                <w:rFonts w:ascii="Times New Roman" w:hAnsi="Times New Roman" w:cs="Times New Roman"/>
                <w:b/>
                <w:sz w:val="16"/>
                <w:szCs w:val="16"/>
              </w:rPr>
            </w:pPr>
            <w:r>
              <w:rPr>
                <w:rFonts w:ascii="Times New Roman" w:hAnsi="Times New Roman" w:cs="Times New Roman"/>
                <w:b/>
                <w:sz w:val="16"/>
                <w:szCs w:val="16"/>
              </w:rPr>
              <w:t>14050,00000</w:t>
            </w:r>
          </w:p>
        </w:tc>
        <w:tc>
          <w:tcPr>
            <w:tcW w:w="1134" w:type="dxa"/>
            <w:tcBorders>
              <w:top w:val="single" w:sz="4" w:space="0" w:color="000000"/>
              <w:left w:val="single" w:sz="4" w:space="0" w:color="000000"/>
              <w:bottom w:val="single" w:sz="4" w:space="0" w:color="000000"/>
            </w:tcBorders>
            <w:shd w:val="clear" w:color="auto" w:fill="auto"/>
          </w:tcPr>
          <w:p w:rsidR="00922453" w:rsidRPr="00A33E46" w:rsidRDefault="001E2314" w:rsidP="00A33E46">
            <w:pPr>
              <w:pStyle w:val="ConsPlusCell"/>
              <w:snapToGrid w:val="0"/>
              <w:jc w:val="center"/>
              <w:rPr>
                <w:rFonts w:ascii="Times New Roman" w:hAnsi="Times New Roman" w:cs="Times New Roman"/>
                <w:b/>
                <w:sz w:val="16"/>
                <w:szCs w:val="16"/>
              </w:rPr>
            </w:pPr>
            <w:r>
              <w:rPr>
                <w:rFonts w:ascii="Times New Roman" w:hAnsi="Times New Roman" w:cs="Times New Roman"/>
                <w:b/>
                <w:sz w:val="16"/>
                <w:szCs w:val="16"/>
              </w:rPr>
              <w:t>14050,00000</w:t>
            </w:r>
          </w:p>
        </w:tc>
        <w:tc>
          <w:tcPr>
            <w:tcW w:w="1275" w:type="dxa"/>
            <w:tcBorders>
              <w:top w:val="single" w:sz="4" w:space="0" w:color="000000"/>
              <w:left w:val="single" w:sz="4" w:space="0" w:color="000000"/>
              <w:bottom w:val="single" w:sz="4" w:space="0" w:color="000000"/>
            </w:tcBorders>
            <w:shd w:val="clear" w:color="auto" w:fill="auto"/>
          </w:tcPr>
          <w:p w:rsidR="00922453" w:rsidRPr="00A33E46" w:rsidRDefault="001E2314" w:rsidP="00A33E46">
            <w:pPr>
              <w:pStyle w:val="ConsPlusCell"/>
              <w:snapToGrid w:val="0"/>
              <w:jc w:val="center"/>
              <w:rPr>
                <w:rFonts w:ascii="Times New Roman" w:hAnsi="Times New Roman" w:cs="Times New Roman"/>
                <w:b/>
                <w:sz w:val="16"/>
                <w:szCs w:val="16"/>
              </w:rPr>
            </w:pPr>
            <w:r>
              <w:rPr>
                <w:rFonts w:ascii="Times New Roman" w:hAnsi="Times New Roman" w:cs="Times New Roman"/>
                <w:b/>
                <w:sz w:val="16"/>
                <w:szCs w:val="16"/>
              </w:rPr>
              <w:t>14050,00000</w:t>
            </w:r>
          </w:p>
        </w:tc>
        <w:tc>
          <w:tcPr>
            <w:tcW w:w="2172" w:type="dxa"/>
            <w:vMerge w:val="restart"/>
            <w:tcBorders>
              <w:left w:val="single" w:sz="4" w:space="0" w:color="000000"/>
              <w:right w:val="single" w:sz="4" w:space="0" w:color="000000"/>
            </w:tcBorders>
            <w:shd w:val="clear" w:color="auto" w:fill="auto"/>
          </w:tcPr>
          <w:p w:rsidR="00922453" w:rsidRDefault="00922453">
            <w:pPr>
              <w:pStyle w:val="ConsPlusCell"/>
              <w:snapToGrid w:val="0"/>
              <w:rPr>
                <w:rFonts w:ascii="Times New Roman" w:hAnsi="Times New Roman" w:cs="Times New Roman"/>
                <w:sz w:val="16"/>
                <w:szCs w:val="16"/>
              </w:rPr>
            </w:pPr>
            <w:r w:rsidRPr="00463EE1">
              <w:rPr>
                <w:rFonts w:ascii="Times New Roman" w:hAnsi="Times New Roman" w:cs="Times New Roman"/>
                <w:sz w:val="16"/>
                <w:szCs w:val="16"/>
              </w:rPr>
              <w:t>100% выполнение показателя муниципальной программы</w:t>
            </w:r>
          </w:p>
          <w:p w:rsidR="00922453" w:rsidRPr="00463EE1" w:rsidRDefault="00922453">
            <w:pPr>
              <w:pStyle w:val="ConsPlusCell"/>
              <w:snapToGrid w:val="0"/>
              <w:rPr>
                <w:sz w:val="16"/>
                <w:szCs w:val="16"/>
              </w:rPr>
            </w:pPr>
            <w:r w:rsidRPr="00463EE1">
              <w:rPr>
                <w:rFonts w:ascii="Times New Roman" w:hAnsi="Times New Roman" w:cs="Times New Roman"/>
                <w:sz w:val="16"/>
                <w:szCs w:val="16"/>
              </w:rPr>
              <w:t>Поддержка жилищного хозяйства (уплата взносов на кап.ремонт муниципального имущества</w:t>
            </w:r>
            <w:r>
              <w:rPr>
                <w:rFonts w:ascii="Times New Roman" w:hAnsi="Times New Roman" w:cs="Times New Roman"/>
                <w:sz w:val="16"/>
                <w:szCs w:val="16"/>
              </w:rPr>
              <w:t>, плата за содержание и капитальный ремонт</w:t>
            </w:r>
            <w:r w:rsidRPr="00463EE1">
              <w:rPr>
                <w:rFonts w:ascii="Times New Roman" w:hAnsi="Times New Roman" w:cs="Times New Roman"/>
                <w:sz w:val="16"/>
                <w:szCs w:val="16"/>
              </w:rPr>
              <w:t xml:space="preserve"> (помещения, квартиры в МКД)</w:t>
            </w:r>
          </w:p>
        </w:tc>
      </w:tr>
      <w:tr w:rsidR="001E2314" w:rsidRPr="00463EE1" w:rsidTr="00B1775E">
        <w:trPr>
          <w:cantSplit/>
          <w:trHeight w:val="546"/>
        </w:trPr>
        <w:tc>
          <w:tcPr>
            <w:tcW w:w="2835" w:type="dxa"/>
            <w:tcBorders>
              <w:top w:val="single" w:sz="4" w:space="0" w:color="000000"/>
              <w:left w:val="single" w:sz="4" w:space="0" w:color="000000"/>
              <w:bottom w:val="single" w:sz="4" w:space="0" w:color="000000"/>
            </w:tcBorders>
            <w:shd w:val="clear" w:color="auto" w:fill="auto"/>
          </w:tcPr>
          <w:p w:rsidR="001E2314" w:rsidRDefault="001E2314" w:rsidP="001E2314">
            <w:pPr>
              <w:pStyle w:val="ConsPlusCell"/>
              <w:suppressAutoHyphens w:val="0"/>
              <w:snapToGrid w:val="0"/>
              <w:rPr>
                <w:rFonts w:ascii="Times New Roman" w:hAnsi="Times New Roman" w:cs="Times New Roman"/>
                <w:b/>
                <w:sz w:val="16"/>
                <w:szCs w:val="16"/>
              </w:rPr>
            </w:pPr>
            <w:r>
              <w:rPr>
                <w:rFonts w:ascii="Times New Roman" w:hAnsi="Times New Roman" w:cs="Times New Roman"/>
                <w:b/>
                <w:sz w:val="16"/>
                <w:szCs w:val="16"/>
              </w:rPr>
              <w:t>Направление 3.1.</w:t>
            </w:r>
          </w:p>
          <w:p w:rsidR="001E2314" w:rsidRPr="009C5E28" w:rsidRDefault="001E2314" w:rsidP="001E2314">
            <w:pPr>
              <w:pStyle w:val="ConsPlusCell"/>
              <w:suppressAutoHyphens w:val="0"/>
              <w:snapToGrid w:val="0"/>
              <w:rPr>
                <w:rFonts w:ascii="Times New Roman" w:hAnsi="Times New Roman" w:cs="Times New Roman"/>
                <w:b/>
                <w:sz w:val="16"/>
                <w:szCs w:val="16"/>
              </w:rPr>
            </w:pPr>
            <w:r w:rsidRPr="009C5E28">
              <w:rPr>
                <w:rFonts w:ascii="Times New Roman" w:hAnsi="Times New Roman" w:cs="Times New Roman"/>
                <w:sz w:val="16"/>
                <w:szCs w:val="16"/>
              </w:rPr>
              <w:t>Уплата взносов на капитальный ремонт</w:t>
            </w:r>
          </w:p>
        </w:tc>
        <w:tc>
          <w:tcPr>
            <w:tcW w:w="1110" w:type="dxa"/>
            <w:tcBorders>
              <w:top w:val="single" w:sz="4" w:space="0" w:color="000000"/>
              <w:left w:val="single" w:sz="4" w:space="0" w:color="000000"/>
              <w:bottom w:val="single" w:sz="4" w:space="0" w:color="000000"/>
            </w:tcBorders>
            <w:shd w:val="clear" w:color="auto" w:fill="auto"/>
          </w:tcPr>
          <w:p w:rsidR="001E2314" w:rsidRPr="00463EE1" w:rsidRDefault="001E2314" w:rsidP="001E2314">
            <w:pPr>
              <w:pStyle w:val="ConsPlusCell"/>
              <w:snapToGrid w:val="0"/>
              <w:rPr>
                <w:rFonts w:ascii="Times New Roman" w:hAnsi="Times New Roman" w:cs="Times New Roman"/>
                <w:sz w:val="16"/>
                <w:szCs w:val="16"/>
              </w:rPr>
            </w:pPr>
            <w:r>
              <w:rPr>
                <w:rFonts w:ascii="Times New Roman" w:hAnsi="Times New Roman" w:cs="Times New Roman"/>
                <w:sz w:val="16"/>
                <w:szCs w:val="16"/>
              </w:rPr>
              <w:t>Администрация округа, КУМИ</w:t>
            </w:r>
          </w:p>
        </w:tc>
        <w:tc>
          <w:tcPr>
            <w:tcW w:w="1442" w:type="dxa"/>
            <w:tcBorders>
              <w:top w:val="single" w:sz="4" w:space="0" w:color="000000"/>
              <w:left w:val="single" w:sz="4" w:space="0" w:color="000000"/>
              <w:bottom w:val="single" w:sz="4" w:space="0" w:color="000000"/>
            </w:tcBorders>
            <w:shd w:val="clear" w:color="auto" w:fill="auto"/>
          </w:tcPr>
          <w:p w:rsidR="001E2314" w:rsidRPr="00463EE1" w:rsidRDefault="001E2314" w:rsidP="001E2314">
            <w:pPr>
              <w:pStyle w:val="ConsPlusCell"/>
              <w:suppressAutoHyphens w:val="0"/>
              <w:snapToGrid w:val="0"/>
              <w:rPr>
                <w:rFonts w:ascii="Times New Roman" w:hAnsi="Times New Roman" w:cs="Times New Roman"/>
                <w:sz w:val="16"/>
                <w:szCs w:val="16"/>
              </w:rPr>
            </w:pPr>
            <w:r>
              <w:rPr>
                <w:rFonts w:ascii="Times New Roman" w:hAnsi="Times New Roman" w:cs="Times New Roman"/>
                <w:sz w:val="16"/>
                <w:szCs w:val="16"/>
              </w:rPr>
              <w:t>Местный бюджет</w:t>
            </w:r>
          </w:p>
        </w:tc>
        <w:tc>
          <w:tcPr>
            <w:tcW w:w="1276" w:type="dxa"/>
            <w:tcBorders>
              <w:top w:val="single" w:sz="4" w:space="0" w:color="000000"/>
              <w:left w:val="single" w:sz="4" w:space="0" w:color="000000"/>
              <w:bottom w:val="single" w:sz="4" w:space="0" w:color="000000"/>
            </w:tcBorders>
            <w:shd w:val="clear" w:color="auto" w:fill="auto"/>
          </w:tcPr>
          <w:p w:rsidR="001E2314" w:rsidRPr="00A33E46" w:rsidRDefault="001E2314" w:rsidP="001E2314">
            <w:pPr>
              <w:pStyle w:val="ConsPlusCell"/>
              <w:tabs>
                <w:tab w:val="center" w:pos="563"/>
              </w:tabs>
              <w:suppressAutoHyphens w:val="0"/>
              <w:snapToGrid w:val="0"/>
              <w:jc w:val="center"/>
              <w:rPr>
                <w:rFonts w:ascii="Times New Roman" w:hAnsi="Times New Roman" w:cs="Times New Roman"/>
                <w:sz w:val="16"/>
                <w:szCs w:val="16"/>
                <w:lang w:val="en-US"/>
              </w:rPr>
            </w:pPr>
            <w:r>
              <w:rPr>
                <w:rFonts w:ascii="Times New Roman" w:hAnsi="Times New Roman" w:cs="Times New Roman"/>
                <w:sz w:val="16"/>
                <w:szCs w:val="16"/>
              </w:rPr>
              <w:t>5821,06200</w:t>
            </w:r>
          </w:p>
        </w:tc>
        <w:tc>
          <w:tcPr>
            <w:tcW w:w="1134" w:type="dxa"/>
            <w:tcBorders>
              <w:top w:val="single" w:sz="4" w:space="0" w:color="000000"/>
              <w:left w:val="single" w:sz="4" w:space="0" w:color="000000"/>
              <w:bottom w:val="single" w:sz="4" w:space="0" w:color="000000"/>
            </w:tcBorders>
            <w:shd w:val="clear" w:color="auto" w:fill="auto"/>
          </w:tcPr>
          <w:p w:rsidR="001E2314" w:rsidRPr="00463EE1" w:rsidRDefault="00272378" w:rsidP="001E2314">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7020</w:t>
            </w:r>
            <w:r w:rsidR="001E2314">
              <w:rPr>
                <w:rFonts w:ascii="Times New Roman" w:hAnsi="Times New Roman" w:cs="Times New Roman"/>
                <w:sz w:val="16"/>
                <w:szCs w:val="16"/>
              </w:rPr>
              <w:t>,000000</w:t>
            </w:r>
          </w:p>
        </w:tc>
        <w:tc>
          <w:tcPr>
            <w:tcW w:w="1559" w:type="dxa"/>
            <w:tcBorders>
              <w:top w:val="single" w:sz="4" w:space="0" w:color="000000"/>
              <w:left w:val="single" w:sz="4" w:space="0" w:color="000000"/>
              <w:bottom w:val="single" w:sz="4" w:space="0" w:color="000000"/>
            </w:tcBorders>
            <w:shd w:val="clear" w:color="auto" w:fill="auto"/>
          </w:tcPr>
          <w:p w:rsidR="001E2314" w:rsidRPr="001E2314" w:rsidRDefault="001E2314" w:rsidP="001E2314">
            <w:pPr>
              <w:rPr>
                <w:sz w:val="14"/>
                <w:szCs w:val="14"/>
              </w:rPr>
            </w:pPr>
            <w:r w:rsidRPr="001E2314">
              <w:rPr>
                <w:sz w:val="14"/>
                <w:szCs w:val="14"/>
              </w:rPr>
              <w:t>6700,000000</w:t>
            </w:r>
          </w:p>
        </w:tc>
        <w:tc>
          <w:tcPr>
            <w:tcW w:w="1276" w:type="dxa"/>
            <w:tcBorders>
              <w:top w:val="single" w:sz="4" w:space="0" w:color="000000"/>
              <w:left w:val="single" w:sz="4" w:space="0" w:color="000000"/>
              <w:bottom w:val="single" w:sz="4" w:space="0" w:color="000000"/>
            </w:tcBorders>
            <w:shd w:val="clear" w:color="auto" w:fill="auto"/>
          </w:tcPr>
          <w:p w:rsidR="001E2314" w:rsidRPr="001E2314" w:rsidRDefault="001E2314" w:rsidP="001E2314">
            <w:pPr>
              <w:rPr>
                <w:sz w:val="14"/>
                <w:szCs w:val="14"/>
              </w:rPr>
            </w:pPr>
            <w:r w:rsidRPr="001E2314">
              <w:rPr>
                <w:sz w:val="14"/>
                <w:szCs w:val="14"/>
              </w:rPr>
              <w:t>6700,000000</w:t>
            </w:r>
          </w:p>
        </w:tc>
        <w:tc>
          <w:tcPr>
            <w:tcW w:w="1134" w:type="dxa"/>
            <w:tcBorders>
              <w:top w:val="single" w:sz="4" w:space="0" w:color="000000"/>
              <w:left w:val="single" w:sz="4" w:space="0" w:color="000000"/>
              <w:bottom w:val="single" w:sz="4" w:space="0" w:color="000000"/>
            </w:tcBorders>
            <w:shd w:val="clear" w:color="auto" w:fill="auto"/>
          </w:tcPr>
          <w:p w:rsidR="001E2314" w:rsidRPr="001E2314" w:rsidRDefault="001E2314" w:rsidP="001E2314">
            <w:pPr>
              <w:rPr>
                <w:sz w:val="14"/>
                <w:szCs w:val="14"/>
              </w:rPr>
            </w:pPr>
            <w:r w:rsidRPr="001E2314">
              <w:rPr>
                <w:sz w:val="14"/>
                <w:szCs w:val="14"/>
              </w:rPr>
              <w:t>6700,000000</w:t>
            </w:r>
          </w:p>
        </w:tc>
        <w:tc>
          <w:tcPr>
            <w:tcW w:w="1275" w:type="dxa"/>
            <w:tcBorders>
              <w:top w:val="single" w:sz="4" w:space="0" w:color="000000"/>
              <w:left w:val="single" w:sz="4" w:space="0" w:color="000000"/>
              <w:bottom w:val="single" w:sz="4" w:space="0" w:color="000000"/>
            </w:tcBorders>
            <w:shd w:val="clear" w:color="auto" w:fill="auto"/>
          </w:tcPr>
          <w:p w:rsidR="001E2314" w:rsidRPr="001E2314" w:rsidRDefault="001E2314" w:rsidP="001E2314">
            <w:pPr>
              <w:rPr>
                <w:sz w:val="14"/>
                <w:szCs w:val="14"/>
              </w:rPr>
            </w:pPr>
            <w:r w:rsidRPr="001E2314">
              <w:rPr>
                <w:sz w:val="14"/>
                <w:szCs w:val="14"/>
              </w:rPr>
              <w:t>6700,000000</w:t>
            </w:r>
          </w:p>
        </w:tc>
        <w:tc>
          <w:tcPr>
            <w:tcW w:w="2172" w:type="dxa"/>
            <w:vMerge/>
            <w:tcBorders>
              <w:left w:val="single" w:sz="4" w:space="0" w:color="000000"/>
              <w:right w:val="single" w:sz="4" w:space="0" w:color="000000"/>
            </w:tcBorders>
            <w:shd w:val="clear" w:color="auto" w:fill="auto"/>
          </w:tcPr>
          <w:p w:rsidR="001E2314" w:rsidRPr="00463EE1" w:rsidRDefault="001E2314" w:rsidP="001E2314">
            <w:pPr>
              <w:pStyle w:val="ConsPlusCell"/>
              <w:snapToGrid w:val="0"/>
              <w:rPr>
                <w:sz w:val="16"/>
                <w:szCs w:val="16"/>
              </w:rPr>
            </w:pPr>
          </w:p>
        </w:tc>
      </w:tr>
      <w:tr w:rsidR="00922453" w:rsidRPr="00463EE1" w:rsidTr="00B1775E">
        <w:trPr>
          <w:cantSplit/>
          <w:trHeight w:val="825"/>
        </w:trPr>
        <w:tc>
          <w:tcPr>
            <w:tcW w:w="2835" w:type="dxa"/>
            <w:tcBorders>
              <w:top w:val="single" w:sz="4" w:space="0" w:color="000000"/>
              <w:left w:val="single" w:sz="4" w:space="0" w:color="000000"/>
              <w:bottom w:val="single" w:sz="4" w:space="0" w:color="000000"/>
            </w:tcBorders>
            <w:shd w:val="clear" w:color="auto" w:fill="auto"/>
          </w:tcPr>
          <w:p w:rsidR="00922453" w:rsidRDefault="00922453" w:rsidP="00D02334">
            <w:pPr>
              <w:pStyle w:val="ConsPlusCell"/>
              <w:suppressAutoHyphens w:val="0"/>
              <w:snapToGrid w:val="0"/>
              <w:rPr>
                <w:rFonts w:ascii="Times New Roman" w:hAnsi="Times New Roman" w:cs="Times New Roman"/>
                <w:b/>
                <w:sz w:val="16"/>
                <w:szCs w:val="16"/>
              </w:rPr>
            </w:pPr>
            <w:r>
              <w:rPr>
                <w:rFonts w:ascii="Times New Roman" w:hAnsi="Times New Roman" w:cs="Times New Roman"/>
                <w:b/>
                <w:sz w:val="16"/>
                <w:szCs w:val="16"/>
              </w:rPr>
              <w:t>Направление 3.2.</w:t>
            </w:r>
          </w:p>
          <w:p w:rsidR="00922453" w:rsidRPr="00DB3783" w:rsidRDefault="00922453" w:rsidP="00A33E46">
            <w:pPr>
              <w:pStyle w:val="ConsPlusCell"/>
              <w:suppressAutoHyphens w:val="0"/>
              <w:snapToGrid w:val="0"/>
              <w:rPr>
                <w:rFonts w:ascii="Times New Roman" w:hAnsi="Times New Roman" w:cs="Times New Roman"/>
                <w:sz w:val="16"/>
                <w:szCs w:val="16"/>
              </w:rPr>
            </w:pPr>
            <w:r w:rsidRPr="00DB3783">
              <w:rPr>
                <w:rFonts w:ascii="Times New Roman" w:hAnsi="Times New Roman" w:cs="Times New Roman"/>
                <w:sz w:val="16"/>
                <w:szCs w:val="16"/>
              </w:rPr>
              <w:t>Плата за содержание и текущий ремонт временно незаселенных муниципальных</w:t>
            </w:r>
            <w:r>
              <w:rPr>
                <w:rFonts w:ascii="Times New Roman" w:hAnsi="Times New Roman" w:cs="Times New Roman"/>
                <w:sz w:val="16"/>
                <w:szCs w:val="16"/>
              </w:rPr>
              <w:t xml:space="preserve"> жилых и нежилых помещений</w:t>
            </w:r>
          </w:p>
        </w:tc>
        <w:tc>
          <w:tcPr>
            <w:tcW w:w="1110" w:type="dxa"/>
            <w:tcBorders>
              <w:top w:val="single" w:sz="4" w:space="0" w:color="000000"/>
              <w:left w:val="single" w:sz="4" w:space="0" w:color="000000"/>
              <w:bottom w:val="single" w:sz="4" w:space="0" w:color="000000"/>
            </w:tcBorders>
            <w:shd w:val="clear" w:color="auto" w:fill="auto"/>
          </w:tcPr>
          <w:p w:rsidR="00922453" w:rsidRDefault="00922453">
            <w:pPr>
              <w:pStyle w:val="ConsPlusCell"/>
              <w:snapToGrid w:val="0"/>
              <w:rPr>
                <w:rFonts w:ascii="Times New Roman" w:hAnsi="Times New Roman" w:cs="Times New Roman"/>
                <w:sz w:val="16"/>
                <w:szCs w:val="16"/>
              </w:rPr>
            </w:pPr>
            <w:r>
              <w:rPr>
                <w:rFonts w:ascii="Times New Roman" w:hAnsi="Times New Roman" w:cs="Times New Roman"/>
                <w:sz w:val="16"/>
                <w:szCs w:val="16"/>
              </w:rPr>
              <w:t>КУМИ</w:t>
            </w:r>
            <w:r w:rsidR="008C2CB2">
              <w:rPr>
                <w:rFonts w:ascii="Times New Roman" w:hAnsi="Times New Roman" w:cs="Times New Roman"/>
                <w:sz w:val="16"/>
                <w:szCs w:val="16"/>
              </w:rPr>
              <w:t>, Администрация округа</w:t>
            </w:r>
          </w:p>
        </w:tc>
        <w:tc>
          <w:tcPr>
            <w:tcW w:w="1442" w:type="dxa"/>
            <w:tcBorders>
              <w:top w:val="single" w:sz="4" w:space="0" w:color="000000"/>
              <w:left w:val="single" w:sz="4" w:space="0" w:color="000000"/>
              <w:bottom w:val="single" w:sz="4" w:space="0" w:color="000000"/>
            </w:tcBorders>
            <w:shd w:val="clear" w:color="auto" w:fill="auto"/>
          </w:tcPr>
          <w:p w:rsidR="00922453" w:rsidRDefault="00922453">
            <w:pPr>
              <w:pStyle w:val="ConsPlusCell"/>
              <w:suppressAutoHyphens w:val="0"/>
              <w:snapToGrid w:val="0"/>
              <w:rPr>
                <w:rFonts w:ascii="Times New Roman" w:hAnsi="Times New Roman" w:cs="Times New Roman"/>
                <w:sz w:val="16"/>
                <w:szCs w:val="16"/>
              </w:rPr>
            </w:pPr>
            <w:r>
              <w:rPr>
                <w:rFonts w:ascii="Times New Roman" w:hAnsi="Times New Roman" w:cs="Times New Roman"/>
                <w:sz w:val="16"/>
                <w:szCs w:val="16"/>
              </w:rPr>
              <w:t>Местный бюджет</w:t>
            </w:r>
          </w:p>
        </w:tc>
        <w:tc>
          <w:tcPr>
            <w:tcW w:w="1276" w:type="dxa"/>
            <w:tcBorders>
              <w:top w:val="single" w:sz="4" w:space="0" w:color="000000"/>
              <w:left w:val="single" w:sz="4" w:space="0" w:color="000000"/>
              <w:bottom w:val="single" w:sz="4" w:space="0" w:color="000000"/>
            </w:tcBorders>
            <w:shd w:val="clear" w:color="auto" w:fill="auto"/>
          </w:tcPr>
          <w:p w:rsidR="00922453" w:rsidRPr="00463EE1" w:rsidRDefault="001005BA" w:rsidP="00A33E46">
            <w:pPr>
              <w:pStyle w:val="ConsPlusCell"/>
              <w:tabs>
                <w:tab w:val="center" w:pos="563"/>
              </w:tabs>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2136,92578</w:t>
            </w:r>
          </w:p>
        </w:tc>
        <w:tc>
          <w:tcPr>
            <w:tcW w:w="1134" w:type="dxa"/>
            <w:tcBorders>
              <w:top w:val="single" w:sz="4" w:space="0" w:color="000000"/>
              <w:left w:val="single" w:sz="4" w:space="0" w:color="000000"/>
              <w:bottom w:val="single" w:sz="4" w:space="0" w:color="000000"/>
            </w:tcBorders>
            <w:shd w:val="clear" w:color="auto" w:fill="auto"/>
          </w:tcPr>
          <w:p w:rsidR="00922453" w:rsidRPr="00463EE1" w:rsidRDefault="00DE5CDE" w:rsidP="00A33E46">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2150,54500</w:t>
            </w:r>
          </w:p>
        </w:tc>
        <w:tc>
          <w:tcPr>
            <w:tcW w:w="1559" w:type="dxa"/>
            <w:tcBorders>
              <w:top w:val="single" w:sz="4" w:space="0" w:color="000000"/>
              <w:left w:val="single" w:sz="4" w:space="0" w:color="000000"/>
              <w:bottom w:val="single" w:sz="4" w:space="0" w:color="000000"/>
            </w:tcBorders>
            <w:shd w:val="clear" w:color="auto" w:fill="auto"/>
          </w:tcPr>
          <w:p w:rsidR="00922453" w:rsidRPr="00463EE1" w:rsidRDefault="001E2314" w:rsidP="00A33E46">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29</w:t>
            </w:r>
            <w:r w:rsidR="00DD4818">
              <w:rPr>
                <w:rFonts w:ascii="Times New Roman" w:hAnsi="Times New Roman" w:cs="Times New Roman"/>
                <w:sz w:val="16"/>
                <w:szCs w:val="16"/>
              </w:rPr>
              <w:t>00,00000</w:t>
            </w:r>
          </w:p>
        </w:tc>
        <w:tc>
          <w:tcPr>
            <w:tcW w:w="1276" w:type="dxa"/>
            <w:tcBorders>
              <w:top w:val="single" w:sz="4" w:space="0" w:color="000000"/>
              <w:left w:val="single" w:sz="4" w:space="0" w:color="000000"/>
              <w:bottom w:val="single" w:sz="4" w:space="0" w:color="000000"/>
            </w:tcBorders>
            <w:shd w:val="clear" w:color="auto" w:fill="auto"/>
          </w:tcPr>
          <w:p w:rsidR="00922453" w:rsidRPr="00463EE1" w:rsidRDefault="001E2314" w:rsidP="00A33E46">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39</w:t>
            </w:r>
            <w:r w:rsidR="00DD4818">
              <w:rPr>
                <w:rFonts w:ascii="Times New Roman" w:hAnsi="Times New Roman" w:cs="Times New Roman"/>
                <w:sz w:val="16"/>
                <w:szCs w:val="16"/>
              </w:rPr>
              <w:t>00,00000</w:t>
            </w:r>
          </w:p>
        </w:tc>
        <w:tc>
          <w:tcPr>
            <w:tcW w:w="1134" w:type="dxa"/>
            <w:tcBorders>
              <w:top w:val="single" w:sz="4" w:space="0" w:color="000000"/>
              <w:left w:val="single" w:sz="4" w:space="0" w:color="000000"/>
              <w:bottom w:val="single" w:sz="4" w:space="0" w:color="000000"/>
            </w:tcBorders>
            <w:shd w:val="clear" w:color="auto" w:fill="auto"/>
          </w:tcPr>
          <w:p w:rsidR="00922453" w:rsidRPr="00463EE1" w:rsidRDefault="001E2314" w:rsidP="00A33E46">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39</w:t>
            </w:r>
            <w:r w:rsidR="00DD4818">
              <w:rPr>
                <w:rFonts w:ascii="Times New Roman" w:hAnsi="Times New Roman" w:cs="Times New Roman"/>
                <w:sz w:val="16"/>
                <w:szCs w:val="16"/>
              </w:rPr>
              <w:t>00,00000</w:t>
            </w:r>
          </w:p>
        </w:tc>
        <w:tc>
          <w:tcPr>
            <w:tcW w:w="1275" w:type="dxa"/>
            <w:tcBorders>
              <w:top w:val="single" w:sz="4" w:space="0" w:color="000000"/>
              <w:left w:val="single" w:sz="4" w:space="0" w:color="000000"/>
              <w:bottom w:val="single" w:sz="4" w:space="0" w:color="000000"/>
            </w:tcBorders>
            <w:shd w:val="clear" w:color="auto" w:fill="auto"/>
          </w:tcPr>
          <w:p w:rsidR="00922453" w:rsidRPr="00463EE1" w:rsidRDefault="001E2314" w:rsidP="00A33E46">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39</w:t>
            </w:r>
            <w:r w:rsidR="00DD4818">
              <w:rPr>
                <w:rFonts w:ascii="Times New Roman" w:hAnsi="Times New Roman" w:cs="Times New Roman"/>
                <w:sz w:val="16"/>
                <w:szCs w:val="16"/>
              </w:rPr>
              <w:t>00,00000</w:t>
            </w:r>
          </w:p>
        </w:tc>
        <w:tc>
          <w:tcPr>
            <w:tcW w:w="2172" w:type="dxa"/>
            <w:vMerge/>
            <w:tcBorders>
              <w:left w:val="single" w:sz="4" w:space="0" w:color="000000"/>
              <w:right w:val="single" w:sz="4" w:space="0" w:color="000000"/>
            </w:tcBorders>
            <w:shd w:val="clear" w:color="auto" w:fill="auto"/>
          </w:tcPr>
          <w:p w:rsidR="00922453" w:rsidRPr="00463EE1" w:rsidRDefault="00922453">
            <w:pPr>
              <w:pStyle w:val="ConsPlusCell"/>
              <w:snapToGrid w:val="0"/>
              <w:rPr>
                <w:sz w:val="16"/>
                <w:szCs w:val="16"/>
              </w:rPr>
            </w:pPr>
          </w:p>
        </w:tc>
      </w:tr>
      <w:tr w:rsidR="00922453" w:rsidRPr="00463EE1" w:rsidTr="00B1775E">
        <w:trPr>
          <w:cantSplit/>
          <w:trHeight w:val="985"/>
        </w:trPr>
        <w:tc>
          <w:tcPr>
            <w:tcW w:w="2835" w:type="dxa"/>
            <w:tcBorders>
              <w:top w:val="single" w:sz="4" w:space="0" w:color="000000"/>
              <w:left w:val="single" w:sz="4" w:space="0" w:color="000000"/>
              <w:bottom w:val="single" w:sz="4" w:space="0" w:color="000000"/>
            </w:tcBorders>
            <w:shd w:val="clear" w:color="auto" w:fill="auto"/>
          </w:tcPr>
          <w:p w:rsidR="00922453" w:rsidRPr="009C5E28" w:rsidRDefault="00922453" w:rsidP="00D02334">
            <w:pPr>
              <w:pStyle w:val="ConsPlusCell"/>
              <w:suppressAutoHyphens w:val="0"/>
              <w:snapToGrid w:val="0"/>
              <w:rPr>
                <w:rFonts w:ascii="Times New Roman" w:hAnsi="Times New Roman" w:cs="Times New Roman"/>
                <w:b/>
                <w:sz w:val="16"/>
                <w:szCs w:val="16"/>
              </w:rPr>
            </w:pPr>
            <w:r>
              <w:rPr>
                <w:rFonts w:ascii="Times New Roman" w:hAnsi="Times New Roman" w:cs="Times New Roman"/>
                <w:b/>
                <w:sz w:val="16"/>
                <w:szCs w:val="16"/>
              </w:rPr>
              <w:t>Направление 3.3</w:t>
            </w:r>
            <w:r w:rsidRPr="009C5E28">
              <w:rPr>
                <w:rFonts w:ascii="Times New Roman" w:hAnsi="Times New Roman" w:cs="Times New Roman"/>
                <w:b/>
                <w:sz w:val="16"/>
                <w:szCs w:val="16"/>
              </w:rPr>
              <w:t>.</w:t>
            </w:r>
          </w:p>
          <w:p w:rsidR="00922453" w:rsidRDefault="00922453" w:rsidP="00B83C2B">
            <w:pPr>
              <w:pStyle w:val="ConsPlusCell"/>
              <w:suppressAutoHyphens w:val="0"/>
              <w:snapToGrid w:val="0"/>
              <w:rPr>
                <w:rFonts w:ascii="Times New Roman" w:hAnsi="Times New Roman" w:cs="Times New Roman"/>
                <w:b/>
                <w:sz w:val="16"/>
                <w:szCs w:val="16"/>
              </w:rPr>
            </w:pPr>
            <w:r>
              <w:rPr>
                <w:rFonts w:ascii="Times New Roman" w:hAnsi="Times New Roman" w:cs="Times New Roman"/>
                <w:sz w:val="16"/>
                <w:szCs w:val="16"/>
              </w:rPr>
              <w:t>Уплата коммунальных расходов за</w:t>
            </w:r>
            <w:r w:rsidRPr="009C5E28">
              <w:rPr>
                <w:rFonts w:ascii="Times New Roman" w:hAnsi="Times New Roman" w:cs="Times New Roman"/>
                <w:sz w:val="16"/>
                <w:szCs w:val="16"/>
              </w:rPr>
              <w:t xml:space="preserve"> временно незаселенны</w:t>
            </w:r>
            <w:r>
              <w:rPr>
                <w:rFonts w:ascii="Times New Roman" w:hAnsi="Times New Roman" w:cs="Times New Roman"/>
                <w:sz w:val="16"/>
                <w:szCs w:val="16"/>
              </w:rPr>
              <w:t>е</w:t>
            </w:r>
            <w:r w:rsidRPr="009C5E28">
              <w:rPr>
                <w:rFonts w:ascii="Times New Roman" w:hAnsi="Times New Roman" w:cs="Times New Roman"/>
                <w:sz w:val="16"/>
                <w:szCs w:val="16"/>
              </w:rPr>
              <w:t xml:space="preserve"> муниципальны</w:t>
            </w:r>
            <w:r>
              <w:rPr>
                <w:rFonts w:ascii="Times New Roman" w:hAnsi="Times New Roman" w:cs="Times New Roman"/>
                <w:sz w:val="16"/>
                <w:szCs w:val="16"/>
              </w:rPr>
              <w:t>е</w:t>
            </w:r>
            <w:r w:rsidRPr="009C5E28">
              <w:rPr>
                <w:rFonts w:ascii="Times New Roman" w:hAnsi="Times New Roman" w:cs="Times New Roman"/>
                <w:sz w:val="16"/>
                <w:szCs w:val="16"/>
              </w:rPr>
              <w:t xml:space="preserve"> жилы</w:t>
            </w:r>
            <w:r>
              <w:rPr>
                <w:rFonts w:ascii="Times New Roman" w:hAnsi="Times New Roman" w:cs="Times New Roman"/>
                <w:sz w:val="16"/>
                <w:szCs w:val="16"/>
              </w:rPr>
              <w:t>е</w:t>
            </w:r>
            <w:r w:rsidRPr="009C5E28">
              <w:rPr>
                <w:rFonts w:ascii="Times New Roman" w:hAnsi="Times New Roman" w:cs="Times New Roman"/>
                <w:sz w:val="16"/>
                <w:szCs w:val="16"/>
              </w:rPr>
              <w:t xml:space="preserve"> и нежилы</w:t>
            </w:r>
            <w:r>
              <w:rPr>
                <w:rFonts w:ascii="Times New Roman" w:hAnsi="Times New Roman" w:cs="Times New Roman"/>
                <w:sz w:val="16"/>
                <w:szCs w:val="16"/>
              </w:rPr>
              <w:t>е</w:t>
            </w:r>
            <w:r w:rsidRPr="009C5E28">
              <w:rPr>
                <w:rFonts w:ascii="Times New Roman" w:hAnsi="Times New Roman" w:cs="Times New Roman"/>
                <w:sz w:val="16"/>
                <w:szCs w:val="16"/>
              </w:rPr>
              <w:t xml:space="preserve"> помещени</w:t>
            </w:r>
            <w:r w:rsidR="00B83C2B">
              <w:rPr>
                <w:rFonts w:ascii="Times New Roman" w:hAnsi="Times New Roman" w:cs="Times New Roman"/>
                <w:sz w:val="16"/>
                <w:szCs w:val="16"/>
              </w:rPr>
              <w:t>я</w:t>
            </w:r>
          </w:p>
        </w:tc>
        <w:tc>
          <w:tcPr>
            <w:tcW w:w="1110" w:type="dxa"/>
            <w:tcBorders>
              <w:top w:val="single" w:sz="4" w:space="0" w:color="000000"/>
              <w:left w:val="single" w:sz="4" w:space="0" w:color="000000"/>
              <w:bottom w:val="single" w:sz="4" w:space="0" w:color="000000"/>
            </w:tcBorders>
            <w:shd w:val="clear" w:color="auto" w:fill="auto"/>
          </w:tcPr>
          <w:p w:rsidR="00922453" w:rsidRDefault="00922453">
            <w:pPr>
              <w:pStyle w:val="ConsPlusCell"/>
              <w:snapToGrid w:val="0"/>
              <w:rPr>
                <w:rFonts w:ascii="Times New Roman" w:hAnsi="Times New Roman" w:cs="Times New Roman"/>
                <w:sz w:val="16"/>
                <w:szCs w:val="16"/>
              </w:rPr>
            </w:pPr>
            <w:r>
              <w:rPr>
                <w:rFonts w:ascii="Times New Roman" w:hAnsi="Times New Roman" w:cs="Times New Roman"/>
                <w:sz w:val="16"/>
                <w:szCs w:val="16"/>
              </w:rPr>
              <w:t>КУМИ</w:t>
            </w:r>
          </w:p>
        </w:tc>
        <w:tc>
          <w:tcPr>
            <w:tcW w:w="1442" w:type="dxa"/>
            <w:tcBorders>
              <w:top w:val="single" w:sz="4" w:space="0" w:color="000000"/>
              <w:left w:val="single" w:sz="4" w:space="0" w:color="000000"/>
              <w:bottom w:val="single" w:sz="4" w:space="0" w:color="000000"/>
            </w:tcBorders>
            <w:shd w:val="clear" w:color="auto" w:fill="auto"/>
          </w:tcPr>
          <w:p w:rsidR="00922453" w:rsidRDefault="00922453">
            <w:pPr>
              <w:pStyle w:val="ConsPlusCell"/>
              <w:suppressAutoHyphens w:val="0"/>
              <w:snapToGrid w:val="0"/>
              <w:rPr>
                <w:rFonts w:ascii="Times New Roman" w:hAnsi="Times New Roman" w:cs="Times New Roman"/>
                <w:sz w:val="16"/>
                <w:szCs w:val="16"/>
              </w:rPr>
            </w:pPr>
            <w:r>
              <w:rPr>
                <w:rFonts w:ascii="Times New Roman" w:hAnsi="Times New Roman" w:cs="Times New Roman"/>
                <w:sz w:val="16"/>
                <w:szCs w:val="16"/>
              </w:rPr>
              <w:t>Местный бюджет</w:t>
            </w:r>
          </w:p>
        </w:tc>
        <w:tc>
          <w:tcPr>
            <w:tcW w:w="1276" w:type="dxa"/>
            <w:tcBorders>
              <w:top w:val="single" w:sz="4" w:space="0" w:color="000000"/>
              <w:left w:val="single" w:sz="4" w:space="0" w:color="000000"/>
              <w:bottom w:val="single" w:sz="4" w:space="0" w:color="000000"/>
            </w:tcBorders>
            <w:shd w:val="clear" w:color="auto" w:fill="auto"/>
          </w:tcPr>
          <w:p w:rsidR="00922453" w:rsidRPr="00463EE1" w:rsidRDefault="001005BA" w:rsidP="00A33E46">
            <w:pPr>
              <w:pStyle w:val="ConsPlusCell"/>
              <w:tabs>
                <w:tab w:val="center" w:pos="563"/>
              </w:tabs>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2376,84895</w:t>
            </w:r>
          </w:p>
        </w:tc>
        <w:tc>
          <w:tcPr>
            <w:tcW w:w="1134" w:type="dxa"/>
            <w:tcBorders>
              <w:top w:val="single" w:sz="4" w:space="0" w:color="000000"/>
              <w:left w:val="single" w:sz="4" w:space="0" w:color="000000"/>
              <w:bottom w:val="single" w:sz="4" w:space="0" w:color="000000"/>
            </w:tcBorders>
            <w:shd w:val="clear" w:color="auto" w:fill="auto"/>
          </w:tcPr>
          <w:p w:rsidR="00922453" w:rsidRPr="00463EE1" w:rsidRDefault="00AD4D8C" w:rsidP="00A33E46">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36</w:t>
            </w:r>
            <w:r w:rsidR="001E2314">
              <w:rPr>
                <w:rFonts w:ascii="Times New Roman" w:hAnsi="Times New Roman" w:cs="Times New Roman"/>
                <w:sz w:val="16"/>
                <w:szCs w:val="16"/>
              </w:rPr>
              <w:t>17,30000</w:t>
            </w:r>
          </w:p>
        </w:tc>
        <w:tc>
          <w:tcPr>
            <w:tcW w:w="1559" w:type="dxa"/>
            <w:tcBorders>
              <w:top w:val="single" w:sz="4" w:space="0" w:color="000000"/>
              <w:left w:val="single" w:sz="4" w:space="0" w:color="000000"/>
              <w:bottom w:val="single" w:sz="4" w:space="0" w:color="000000"/>
            </w:tcBorders>
            <w:shd w:val="clear" w:color="auto" w:fill="auto"/>
          </w:tcPr>
          <w:p w:rsidR="00922453" w:rsidRPr="00463EE1" w:rsidRDefault="001E2314" w:rsidP="00A33E46">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2450</w:t>
            </w:r>
            <w:r w:rsidR="00DD4818">
              <w:rPr>
                <w:rFonts w:ascii="Times New Roman" w:hAnsi="Times New Roman" w:cs="Times New Roman"/>
                <w:sz w:val="16"/>
                <w:szCs w:val="16"/>
              </w:rPr>
              <w:t>,00000</w:t>
            </w:r>
          </w:p>
        </w:tc>
        <w:tc>
          <w:tcPr>
            <w:tcW w:w="1276" w:type="dxa"/>
            <w:tcBorders>
              <w:top w:val="single" w:sz="4" w:space="0" w:color="000000"/>
              <w:left w:val="single" w:sz="4" w:space="0" w:color="000000"/>
              <w:bottom w:val="single" w:sz="4" w:space="0" w:color="000000"/>
            </w:tcBorders>
            <w:shd w:val="clear" w:color="auto" w:fill="auto"/>
          </w:tcPr>
          <w:p w:rsidR="00922453" w:rsidRPr="00463EE1" w:rsidRDefault="001E2314" w:rsidP="00A33E46">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3450</w:t>
            </w:r>
            <w:r w:rsidR="00DD4818">
              <w:rPr>
                <w:rFonts w:ascii="Times New Roman" w:hAnsi="Times New Roman" w:cs="Times New Roman"/>
                <w:sz w:val="16"/>
                <w:szCs w:val="16"/>
              </w:rPr>
              <w:t>,00000</w:t>
            </w:r>
          </w:p>
        </w:tc>
        <w:tc>
          <w:tcPr>
            <w:tcW w:w="1134" w:type="dxa"/>
            <w:tcBorders>
              <w:top w:val="single" w:sz="4" w:space="0" w:color="000000"/>
              <w:left w:val="single" w:sz="4" w:space="0" w:color="000000"/>
              <w:bottom w:val="single" w:sz="4" w:space="0" w:color="000000"/>
            </w:tcBorders>
            <w:shd w:val="clear" w:color="auto" w:fill="auto"/>
          </w:tcPr>
          <w:p w:rsidR="00922453" w:rsidRPr="00463EE1" w:rsidRDefault="001E2314" w:rsidP="00A33E46">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3450</w:t>
            </w:r>
            <w:r w:rsidR="00DD4818">
              <w:rPr>
                <w:rFonts w:ascii="Times New Roman" w:hAnsi="Times New Roman" w:cs="Times New Roman"/>
                <w:sz w:val="16"/>
                <w:szCs w:val="16"/>
              </w:rPr>
              <w:t>,00000</w:t>
            </w:r>
          </w:p>
        </w:tc>
        <w:tc>
          <w:tcPr>
            <w:tcW w:w="1275" w:type="dxa"/>
            <w:tcBorders>
              <w:top w:val="single" w:sz="4" w:space="0" w:color="000000"/>
              <w:left w:val="single" w:sz="4" w:space="0" w:color="000000"/>
              <w:bottom w:val="single" w:sz="4" w:space="0" w:color="000000"/>
            </w:tcBorders>
            <w:shd w:val="clear" w:color="auto" w:fill="auto"/>
          </w:tcPr>
          <w:p w:rsidR="00922453" w:rsidRPr="00463EE1" w:rsidRDefault="001E2314" w:rsidP="00A33E46">
            <w:pPr>
              <w:pStyle w:val="ConsPlusCell"/>
              <w:snapToGrid w:val="0"/>
              <w:jc w:val="center"/>
              <w:rPr>
                <w:rFonts w:ascii="Times New Roman" w:hAnsi="Times New Roman" w:cs="Times New Roman"/>
                <w:sz w:val="16"/>
                <w:szCs w:val="16"/>
              </w:rPr>
            </w:pPr>
            <w:r>
              <w:rPr>
                <w:rFonts w:ascii="Times New Roman" w:hAnsi="Times New Roman" w:cs="Times New Roman"/>
                <w:sz w:val="16"/>
                <w:szCs w:val="16"/>
              </w:rPr>
              <w:t>3450,</w:t>
            </w:r>
            <w:r w:rsidR="00DD4818">
              <w:rPr>
                <w:rFonts w:ascii="Times New Roman" w:hAnsi="Times New Roman" w:cs="Times New Roman"/>
                <w:sz w:val="16"/>
                <w:szCs w:val="16"/>
              </w:rPr>
              <w:t>00000</w:t>
            </w:r>
          </w:p>
        </w:tc>
        <w:tc>
          <w:tcPr>
            <w:tcW w:w="2172" w:type="dxa"/>
            <w:vMerge/>
            <w:tcBorders>
              <w:left w:val="single" w:sz="4" w:space="0" w:color="000000"/>
              <w:bottom w:val="single" w:sz="4" w:space="0" w:color="000000"/>
              <w:right w:val="single" w:sz="4" w:space="0" w:color="000000"/>
            </w:tcBorders>
            <w:shd w:val="clear" w:color="auto" w:fill="auto"/>
          </w:tcPr>
          <w:p w:rsidR="00922453" w:rsidRPr="00463EE1" w:rsidRDefault="00922453">
            <w:pPr>
              <w:pStyle w:val="ConsPlusCell"/>
              <w:snapToGrid w:val="0"/>
              <w:rPr>
                <w:sz w:val="16"/>
                <w:szCs w:val="16"/>
              </w:rPr>
            </w:pPr>
          </w:p>
        </w:tc>
      </w:tr>
      <w:tr w:rsidR="0074748C" w:rsidRPr="00463EE1" w:rsidTr="00B1775E">
        <w:trPr>
          <w:cantSplit/>
          <w:trHeight w:val="574"/>
        </w:trPr>
        <w:tc>
          <w:tcPr>
            <w:tcW w:w="2835" w:type="dxa"/>
            <w:tcBorders>
              <w:left w:val="single" w:sz="4" w:space="0" w:color="000000"/>
              <w:bottom w:val="single" w:sz="4" w:space="0" w:color="000000"/>
            </w:tcBorders>
            <w:shd w:val="clear" w:color="auto" w:fill="auto"/>
          </w:tcPr>
          <w:p w:rsidR="007A7674" w:rsidRPr="00463EE1" w:rsidRDefault="007A7674">
            <w:pPr>
              <w:pStyle w:val="ConsPlusCell"/>
              <w:suppressAutoHyphens w:val="0"/>
              <w:snapToGrid w:val="0"/>
              <w:rPr>
                <w:rFonts w:ascii="Times New Roman" w:eastAsia="Times New Roman" w:hAnsi="Times New Roman" w:cs="Times New Roman"/>
                <w:b/>
                <w:sz w:val="16"/>
                <w:szCs w:val="16"/>
              </w:rPr>
            </w:pPr>
            <w:r w:rsidRPr="00463EE1">
              <w:rPr>
                <w:rFonts w:ascii="Times New Roman" w:hAnsi="Times New Roman" w:cs="Times New Roman"/>
                <w:b/>
                <w:sz w:val="16"/>
                <w:szCs w:val="16"/>
              </w:rPr>
              <w:t xml:space="preserve">Подпрограмма 2.  </w:t>
            </w:r>
          </w:p>
          <w:p w:rsidR="007A7674" w:rsidRPr="00463EE1" w:rsidRDefault="007A7674">
            <w:pPr>
              <w:pStyle w:val="ConsPlusCell"/>
              <w:suppressAutoHyphens w:val="0"/>
              <w:snapToGrid w:val="0"/>
              <w:rPr>
                <w:rFonts w:ascii="Times New Roman" w:hAnsi="Times New Roman" w:cs="Times New Roman"/>
                <w:b/>
                <w:sz w:val="16"/>
                <w:szCs w:val="16"/>
              </w:rPr>
            </w:pPr>
            <w:r w:rsidRPr="00463EE1">
              <w:rPr>
                <w:rFonts w:ascii="Times New Roman" w:eastAsia="Times New Roman" w:hAnsi="Times New Roman" w:cs="Times New Roman"/>
                <w:b/>
                <w:sz w:val="16"/>
                <w:szCs w:val="16"/>
              </w:rPr>
              <w:t xml:space="preserve"> </w:t>
            </w:r>
          </w:p>
          <w:p w:rsidR="007A7674" w:rsidRPr="00463EE1" w:rsidRDefault="007A7674">
            <w:pPr>
              <w:pStyle w:val="ConsPlusCell"/>
              <w:suppressAutoHyphens w:val="0"/>
              <w:snapToGrid w:val="0"/>
              <w:rPr>
                <w:sz w:val="16"/>
                <w:szCs w:val="16"/>
              </w:rPr>
            </w:pPr>
            <w:r w:rsidRPr="00463EE1">
              <w:rPr>
                <w:rFonts w:ascii="Times New Roman" w:hAnsi="Times New Roman" w:cs="Times New Roman"/>
                <w:b/>
                <w:sz w:val="16"/>
                <w:szCs w:val="16"/>
              </w:rPr>
              <w:t>«Создание условий для реализации муниципальной программы»</w:t>
            </w:r>
            <w:r w:rsidRPr="00463EE1">
              <w:rPr>
                <w:rFonts w:ascii="Times New Roman" w:hAnsi="Times New Roman" w:cs="Times New Roman"/>
                <w:sz w:val="16"/>
                <w:szCs w:val="16"/>
              </w:rPr>
              <w:t xml:space="preserve">            </w:t>
            </w:r>
          </w:p>
        </w:tc>
        <w:tc>
          <w:tcPr>
            <w:tcW w:w="1110" w:type="dxa"/>
            <w:tcBorders>
              <w:left w:val="single" w:sz="4" w:space="0" w:color="000000"/>
              <w:bottom w:val="single" w:sz="4" w:space="0" w:color="000000"/>
            </w:tcBorders>
            <w:shd w:val="clear" w:color="auto" w:fill="auto"/>
          </w:tcPr>
          <w:p w:rsidR="007A7674" w:rsidRPr="00463EE1" w:rsidRDefault="007A7674">
            <w:pPr>
              <w:pStyle w:val="ConsPlusCell"/>
              <w:suppressAutoHyphens w:val="0"/>
              <w:snapToGrid w:val="0"/>
              <w:rPr>
                <w:sz w:val="16"/>
                <w:szCs w:val="16"/>
              </w:rPr>
            </w:pPr>
            <w:r w:rsidRPr="00463EE1">
              <w:rPr>
                <w:rFonts w:ascii="Times New Roman" w:hAnsi="Times New Roman" w:cs="Times New Roman"/>
                <w:sz w:val="16"/>
                <w:szCs w:val="16"/>
              </w:rPr>
              <w:t>КУМИ</w:t>
            </w:r>
          </w:p>
        </w:tc>
        <w:tc>
          <w:tcPr>
            <w:tcW w:w="1442" w:type="dxa"/>
            <w:tcBorders>
              <w:left w:val="single" w:sz="4" w:space="0" w:color="000000"/>
              <w:bottom w:val="single" w:sz="4" w:space="0" w:color="000000"/>
            </w:tcBorders>
            <w:shd w:val="clear" w:color="auto" w:fill="auto"/>
          </w:tcPr>
          <w:p w:rsidR="007A7674" w:rsidRPr="00463EE1" w:rsidRDefault="00E61E4A">
            <w:pPr>
              <w:pStyle w:val="ConsPlusCell"/>
              <w:suppressAutoHyphens w:val="0"/>
              <w:snapToGrid w:val="0"/>
              <w:rPr>
                <w:sz w:val="16"/>
                <w:szCs w:val="16"/>
              </w:rPr>
            </w:pPr>
            <w:r w:rsidRPr="00463EE1">
              <w:rPr>
                <w:rFonts w:ascii="Times New Roman" w:hAnsi="Times New Roman" w:cs="Times New Roman"/>
                <w:sz w:val="16"/>
                <w:szCs w:val="16"/>
              </w:rPr>
              <w:t>Местный бюджет</w:t>
            </w:r>
          </w:p>
        </w:tc>
        <w:tc>
          <w:tcPr>
            <w:tcW w:w="1276" w:type="dxa"/>
            <w:tcBorders>
              <w:left w:val="single" w:sz="4" w:space="0" w:color="000000"/>
              <w:bottom w:val="single" w:sz="4" w:space="0" w:color="000000"/>
            </w:tcBorders>
            <w:shd w:val="clear" w:color="auto" w:fill="auto"/>
          </w:tcPr>
          <w:p w:rsidR="007A7674" w:rsidRPr="00463EE1" w:rsidRDefault="001005BA" w:rsidP="00731B6E">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23270,97464</w:t>
            </w:r>
          </w:p>
        </w:tc>
        <w:tc>
          <w:tcPr>
            <w:tcW w:w="1134" w:type="dxa"/>
            <w:tcBorders>
              <w:left w:val="single" w:sz="4" w:space="0" w:color="000000"/>
              <w:bottom w:val="single" w:sz="4" w:space="0" w:color="000000"/>
            </w:tcBorders>
            <w:shd w:val="clear" w:color="auto" w:fill="auto"/>
          </w:tcPr>
          <w:p w:rsidR="007A7674" w:rsidRPr="00463EE1" w:rsidRDefault="00D57FCB" w:rsidP="00A03501">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27773,4</w:t>
            </w:r>
            <w:r w:rsidR="001E2314">
              <w:rPr>
                <w:rFonts w:ascii="Times New Roman" w:hAnsi="Times New Roman" w:cs="Times New Roman"/>
                <w:b/>
                <w:sz w:val="16"/>
                <w:szCs w:val="16"/>
              </w:rPr>
              <w:t>0000</w:t>
            </w:r>
          </w:p>
        </w:tc>
        <w:tc>
          <w:tcPr>
            <w:tcW w:w="1559" w:type="dxa"/>
            <w:tcBorders>
              <w:left w:val="single" w:sz="4" w:space="0" w:color="000000"/>
              <w:bottom w:val="single" w:sz="4" w:space="0" w:color="000000"/>
            </w:tcBorders>
            <w:shd w:val="clear" w:color="auto" w:fill="auto"/>
          </w:tcPr>
          <w:p w:rsidR="007A7674" w:rsidRPr="00463EE1" w:rsidRDefault="00F46AF9">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27466</w:t>
            </w:r>
            <w:r w:rsidR="00892214">
              <w:rPr>
                <w:rFonts w:ascii="Times New Roman" w:hAnsi="Times New Roman" w:cs="Times New Roman"/>
                <w:b/>
                <w:sz w:val="16"/>
                <w:szCs w:val="16"/>
              </w:rPr>
              <w:t>,00000</w:t>
            </w:r>
          </w:p>
        </w:tc>
        <w:tc>
          <w:tcPr>
            <w:tcW w:w="1276" w:type="dxa"/>
            <w:tcBorders>
              <w:left w:val="single" w:sz="4" w:space="0" w:color="000000"/>
              <w:bottom w:val="single" w:sz="4" w:space="0" w:color="000000"/>
            </w:tcBorders>
            <w:shd w:val="clear" w:color="auto" w:fill="auto"/>
          </w:tcPr>
          <w:p w:rsidR="007A7674" w:rsidRPr="00463EE1" w:rsidRDefault="00F46AF9">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27466</w:t>
            </w:r>
            <w:r w:rsidR="00892214">
              <w:rPr>
                <w:rFonts w:ascii="Times New Roman" w:hAnsi="Times New Roman" w:cs="Times New Roman"/>
                <w:b/>
                <w:sz w:val="16"/>
                <w:szCs w:val="16"/>
              </w:rPr>
              <w:t>,00000</w:t>
            </w:r>
          </w:p>
        </w:tc>
        <w:tc>
          <w:tcPr>
            <w:tcW w:w="1134" w:type="dxa"/>
            <w:tcBorders>
              <w:left w:val="single" w:sz="4" w:space="0" w:color="000000"/>
              <w:bottom w:val="single" w:sz="4" w:space="0" w:color="000000"/>
            </w:tcBorders>
            <w:shd w:val="clear" w:color="auto" w:fill="auto"/>
          </w:tcPr>
          <w:p w:rsidR="007A7674" w:rsidRPr="00463EE1" w:rsidRDefault="00F46AF9">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27466</w:t>
            </w:r>
            <w:r w:rsidR="00892214">
              <w:rPr>
                <w:rFonts w:ascii="Times New Roman" w:hAnsi="Times New Roman" w:cs="Times New Roman"/>
                <w:b/>
                <w:sz w:val="16"/>
                <w:szCs w:val="16"/>
              </w:rPr>
              <w:t>,00000</w:t>
            </w:r>
          </w:p>
        </w:tc>
        <w:tc>
          <w:tcPr>
            <w:tcW w:w="1275" w:type="dxa"/>
            <w:tcBorders>
              <w:left w:val="single" w:sz="4" w:space="0" w:color="000000"/>
              <w:bottom w:val="single" w:sz="4" w:space="0" w:color="000000"/>
            </w:tcBorders>
            <w:shd w:val="clear" w:color="auto" w:fill="auto"/>
          </w:tcPr>
          <w:p w:rsidR="007A7674" w:rsidRPr="00463EE1" w:rsidRDefault="00F46AF9">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27466</w:t>
            </w:r>
            <w:r w:rsidR="00892214">
              <w:rPr>
                <w:rFonts w:ascii="Times New Roman" w:hAnsi="Times New Roman" w:cs="Times New Roman"/>
                <w:b/>
                <w:sz w:val="16"/>
                <w:szCs w:val="16"/>
              </w:rPr>
              <w:t>,00000</w:t>
            </w:r>
          </w:p>
        </w:tc>
        <w:tc>
          <w:tcPr>
            <w:tcW w:w="2172" w:type="dxa"/>
            <w:vMerge w:val="restart"/>
            <w:tcBorders>
              <w:top w:val="single" w:sz="4" w:space="0" w:color="000000"/>
              <w:left w:val="single" w:sz="4" w:space="0" w:color="000000"/>
              <w:right w:val="single" w:sz="4" w:space="0" w:color="000000"/>
            </w:tcBorders>
            <w:shd w:val="clear" w:color="auto" w:fill="auto"/>
          </w:tcPr>
          <w:p w:rsidR="007A7674" w:rsidRPr="00463EE1" w:rsidRDefault="007A7674">
            <w:pPr>
              <w:pStyle w:val="ConsPlusCell"/>
              <w:suppressAutoHyphens w:val="0"/>
              <w:snapToGrid w:val="0"/>
              <w:rPr>
                <w:sz w:val="16"/>
                <w:szCs w:val="16"/>
              </w:rPr>
            </w:pPr>
            <w:r w:rsidRPr="00463EE1">
              <w:rPr>
                <w:rFonts w:ascii="Times New Roman" w:hAnsi="Times New Roman" w:cs="Times New Roman"/>
                <w:sz w:val="16"/>
                <w:szCs w:val="16"/>
              </w:rPr>
              <w:t>100% выполнение показателя муниципальной программы</w:t>
            </w:r>
          </w:p>
        </w:tc>
      </w:tr>
      <w:tr w:rsidR="00144068" w:rsidRPr="00463EE1" w:rsidTr="00B1775E">
        <w:trPr>
          <w:cantSplit/>
          <w:trHeight w:val="681"/>
        </w:trPr>
        <w:tc>
          <w:tcPr>
            <w:tcW w:w="2835" w:type="dxa"/>
            <w:tcBorders>
              <w:left w:val="single" w:sz="4" w:space="0" w:color="000000"/>
              <w:bottom w:val="single" w:sz="4" w:space="0" w:color="000000"/>
            </w:tcBorders>
            <w:shd w:val="clear" w:color="auto" w:fill="auto"/>
          </w:tcPr>
          <w:p w:rsidR="00144068" w:rsidRPr="00463EE1" w:rsidRDefault="00144068">
            <w:pPr>
              <w:pStyle w:val="ConsPlusCell"/>
              <w:suppressAutoHyphens w:val="0"/>
              <w:snapToGrid w:val="0"/>
              <w:rPr>
                <w:rFonts w:ascii="Times New Roman" w:hAnsi="Times New Roman" w:cs="Times New Roman"/>
                <w:b/>
                <w:sz w:val="16"/>
                <w:szCs w:val="16"/>
              </w:rPr>
            </w:pPr>
            <w:r w:rsidRPr="00463EE1">
              <w:rPr>
                <w:rFonts w:ascii="Times New Roman" w:hAnsi="Times New Roman" w:cs="Times New Roman"/>
                <w:b/>
                <w:sz w:val="16"/>
                <w:szCs w:val="16"/>
              </w:rPr>
              <w:t xml:space="preserve">Основное мероприятие 1 </w:t>
            </w:r>
          </w:p>
          <w:p w:rsidR="00144068" w:rsidRPr="00463EE1" w:rsidRDefault="00144068">
            <w:pPr>
              <w:pStyle w:val="ConsPlusCell"/>
              <w:suppressAutoHyphens w:val="0"/>
              <w:snapToGrid w:val="0"/>
              <w:rPr>
                <w:rFonts w:ascii="Times New Roman" w:hAnsi="Times New Roman" w:cs="Times New Roman"/>
                <w:b/>
                <w:sz w:val="16"/>
                <w:szCs w:val="16"/>
              </w:rPr>
            </w:pPr>
          </w:p>
          <w:p w:rsidR="00144068" w:rsidRPr="00463EE1" w:rsidRDefault="00144068" w:rsidP="00892214">
            <w:pPr>
              <w:pStyle w:val="ConsPlusCell"/>
              <w:suppressAutoHyphens w:val="0"/>
              <w:snapToGrid w:val="0"/>
              <w:rPr>
                <w:sz w:val="16"/>
                <w:szCs w:val="16"/>
              </w:rPr>
            </w:pPr>
            <w:r w:rsidRPr="00463EE1">
              <w:rPr>
                <w:rFonts w:ascii="Times New Roman" w:hAnsi="Times New Roman" w:cs="Times New Roman"/>
                <w:sz w:val="16"/>
                <w:szCs w:val="16"/>
              </w:rPr>
              <w:t>Обеспечени</w:t>
            </w:r>
            <w:r w:rsidR="00125416">
              <w:rPr>
                <w:rFonts w:ascii="Times New Roman" w:hAnsi="Times New Roman" w:cs="Times New Roman"/>
                <w:sz w:val="16"/>
                <w:szCs w:val="16"/>
              </w:rPr>
              <w:t>е выполнения функций управления</w:t>
            </w:r>
          </w:p>
        </w:tc>
        <w:tc>
          <w:tcPr>
            <w:tcW w:w="1110" w:type="dxa"/>
            <w:tcBorders>
              <w:left w:val="single" w:sz="4" w:space="0" w:color="000000"/>
              <w:bottom w:val="single" w:sz="4" w:space="0" w:color="000000"/>
            </w:tcBorders>
            <w:shd w:val="clear" w:color="auto" w:fill="auto"/>
          </w:tcPr>
          <w:p w:rsidR="00144068" w:rsidRPr="00463EE1" w:rsidRDefault="00144068">
            <w:pPr>
              <w:pStyle w:val="ConsPlusCell"/>
              <w:suppressAutoHyphens w:val="0"/>
              <w:snapToGrid w:val="0"/>
              <w:rPr>
                <w:sz w:val="16"/>
                <w:szCs w:val="16"/>
              </w:rPr>
            </w:pPr>
            <w:r w:rsidRPr="00463EE1">
              <w:rPr>
                <w:rFonts w:ascii="Times New Roman" w:hAnsi="Times New Roman" w:cs="Times New Roman"/>
                <w:sz w:val="16"/>
                <w:szCs w:val="16"/>
              </w:rPr>
              <w:t>КУМИ</w:t>
            </w:r>
          </w:p>
          <w:p w:rsidR="00144068" w:rsidRPr="00463EE1" w:rsidRDefault="00144068">
            <w:pPr>
              <w:pStyle w:val="ConsPlusCell"/>
              <w:suppressAutoHyphens w:val="0"/>
              <w:snapToGrid w:val="0"/>
              <w:rPr>
                <w:sz w:val="16"/>
                <w:szCs w:val="16"/>
              </w:rPr>
            </w:pPr>
          </w:p>
        </w:tc>
        <w:tc>
          <w:tcPr>
            <w:tcW w:w="1442" w:type="dxa"/>
            <w:tcBorders>
              <w:left w:val="single" w:sz="4" w:space="0" w:color="000000"/>
              <w:bottom w:val="single" w:sz="4" w:space="0" w:color="000000"/>
            </w:tcBorders>
            <w:shd w:val="clear" w:color="auto" w:fill="auto"/>
          </w:tcPr>
          <w:p w:rsidR="00144068" w:rsidRPr="00463EE1" w:rsidRDefault="00E61E4A">
            <w:pPr>
              <w:pStyle w:val="ConsPlusCell"/>
              <w:suppressAutoHyphens w:val="0"/>
              <w:snapToGrid w:val="0"/>
              <w:rPr>
                <w:sz w:val="16"/>
                <w:szCs w:val="16"/>
              </w:rPr>
            </w:pPr>
            <w:r w:rsidRPr="00463EE1">
              <w:rPr>
                <w:rFonts w:ascii="Times New Roman" w:hAnsi="Times New Roman" w:cs="Times New Roman"/>
                <w:sz w:val="16"/>
                <w:szCs w:val="16"/>
              </w:rPr>
              <w:t>Местный бюджет</w:t>
            </w:r>
          </w:p>
        </w:tc>
        <w:tc>
          <w:tcPr>
            <w:tcW w:w="1276" w:type="dxa"/>
            <w:tcBorders>
              <w:left w:val="single" w:sz="4" w:space="0" w:color="000000"/>
              <w:bottom w:val="single" w:sz="4" w:space="0" w:color="000000"/>
            </w:tcBorders>
            <w:shd w:val="clear" w:color="auto" w:fill="auto"/>
          </w:tcPr>
          <w:p w:rsidR="00144068" w:rsidRPr="00463EE1" w:rsidRDefault="001005BA" w:rsidP="00DB73B0">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23270,97464</w:t>
            </w:r>
          </w:p>
        </w:tc>
        <w:tc>
          <w:tcPr>
            <w:tcW w:w="1134" w:type="dxa"/>
            <w:tcBorders>
              <w:left w:val="single" w:sz="4" w:space="0" w:color="000000"/>
              <w:bottom w:val="single" w:sz="4" w:space="0" w:color="000000"/>
            </w:tcBorders>
            <w:shd w:val="clear" w:color="auto" w:fill="auto"/>
          </w:tcPr>
          <w:p w:rsidR="00144068" w:rsidRPr="00463EE1" w:rsidRDefault="00D57FCB" w:rsidP="00DB73B0">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27773,4</w:t>
            </w:r>
            <w:r w:rsidR="001E2314">
              <w:rPr>
                <w:rFonts w:ascii="Times New Roman" w:hAnsi="Times New Roman" w:cs="Times New Roman"/>
                <w:sz w:val="16"/>
                <w:szCs w:val="16"/>
              </w:rPr>
              <w:t>0000</w:t>
            </w:r>
          </w:p>
        </w:tc>
        <w:tc>
          <w:tcPr>
            <w:tcW w:w="1559" w:type="dxa"/>
            <w:tcBorders>
              <w:left w:val="single" w:sz="4" w:space="0" w:color="000000"/>
              <w:bottom w:val="single" w:sz="4" w:space="0" w:color="000000"/>
            </w:tcBorders>
            <w:shd w:val="clear" w:color="auto" w:fill="auto"/>
          </w:tcPr>
          <w:p w:rsidR="00144068" w:rsidRPr="00463EE1" w:rsidRDefault="00F46AF9" w:rsidP="00DB73B0">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27466</w:t>
            </w:r>
            <w:r w:rsidR="00892214">
              <w:rPr>
                <w:rFonts w:ascii="Times New Roman" w:hAnsi="Times New Roman" w:cs="Times New Roman"/>
                <w:sz w:val="16"/>
                <w:szCs w:val="16"/>
              </w:rPr>
              <w:t>,00000</w:t>
            </w:r>
          </w:p>
        </w:tc>
        <w:tc>
          <w:tcPr>
            <w:tcW w:w="1276" w:type="dxa"/>
            <w:tcBorders>
              <w:left w:val="single" w:sz="4" w:space="0" w:color="000000"/>
              <w:bottom w:val="single" w:sz="4" w:space="0" w:color="000000"/>
            </w:tcBorders>
            <w:shd w:val="clear" w:color="auto" w:fill="auto"/>
          </w:tcPr>
          <w:p w:rsidR="00144068" w:rsidRPr="00463EE1" w:rsidRDefault="00F46AF9" w:rsidP="00DB73B0">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27466</w:t>
            </w:r>
            <w:r w:rsidR="00892214">
              <w:rPr>
                <w:rFonts w:ascii="Times New Roman" w:hAnsi="Times New Roman" w:cs="Times New Roman"/>
                <w:sz w:val="16"/>
                <w:szCs w:val="16"/>
              </w:rPr>
              <w:t>,00000</w:t>
            </w:r>
          </w:p>
        </w:tc>
        <w:tc>
          <w:tcPr>
            <w:tcW w:w="1134" w:type="dxa"/>
            <w:tcBorders>
              <w:left w:val="single" w:sz="4" w:space="0" w:color="000000"/>
              <w:bottom w:val="single" w:sz="4" w:space="0" w:color="000000"/>
            </w:tcBorders>
            <w:shd w:val="clear" w:color="auto" w:fill="auto"/>
          </w:tcPr>
          <w:p w:rsidR="00144068" w:rsidRPr="00463EE1" w:rsidRDefault="00F46AF9" w:rsidP="00DB73B0">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27466</w:t>
            </w:r>
            <w:r w:rsidR="00892214">
              <w:rPr>
                <w:rFonts w:ascii="Times New Roman" w:hAnsi="Times New Roman" w:cs="Times New Roman"/>
                <w:sz w:val="16"/>
                <w:szCs w:val="16"/>
              </w:rPr>
              <w:t>,00000</w:t>
            </w:r>
          </w:p>
        </w:tc>
        <w:tc>
          <w:tcPr>
            <w:tcW w:w="1275" w:type="dxa"/>
            <w:tcBorders>
              <w:left w:val="single" w:sz="4" w:space="0" w:color="000000"/>
              <w:bottom w:val="single" w:sz="4" w:space="0" w:color="000000"/>
            </w:tcBorders>
            <w:shd w:val="clear" w:color="auto" w:fill="auto"/>
          </w:tcPr>
          <w:p w:rsidR="00144068" w:rsidRPr="00463EE1" w:rsidRDefault="00F46AF9" w:rsidP="00DB73B0">
            <w:pPr>
              <w:pStyle w:val="ConsPlusCell"/>
              <w:suppressAutoHyphens w:val="0"/>
              <w:snapToGrid w:val="0"/>
              <w:jc w:val="center"/>
              <w:rPr>
                <w:rFonts w:ascii="Times New Roman" w:hAnsi="Times New Roman" w:cs="Times New Roman"/>
                <w:sz w:val="16"/>
                <w:szCs w:val="16"/>
              </w:rPr>
            </w:pPr>
            <w:r>
              <w:rPr>
                <w:rFonts w:ascii="Times New Roman" w:hAnsi="Times New Roman" w:cs="Times New Roman"/>
                <w:sz w:val="16"/>
                <w:szCs w:val="16"/>
              </w:rPr>
              <w:t>27466</w:t>
            </w:r>
            <w:r w:rsidR="00892214">
              <w:rPr>
                <w:rFonts w:ascii="Times New Roman" w:hAnsi="Times New Roman" w:cs="Times New Roman"/>
                <w:sz w:val="16"/>
                <w:szCs w:val="16"/>
              </w:rPr>
              <w:t>,00000</w:t>
            </w:r>
          </w:p>
        </w:tc>
        <w:tc>
          <w:tcPr>
            <w:tcW w:w="2172" w:type="dxa"/>
            <w:vMerge/>
            <w:tcBorders>
              <w:left w:val="single" w:sz="4" w:space="0" w:color="000000"/>
              <w:right w:val="single" w:sz="4" w:space="0" w:color="000000"/>
            </w:tcBorders>
            <w:shd w:val="clear" w:color="auto" w:fill="auto"/>
          </w:tcPr>
          <w:p w:rsidR="00144068" w:rsidRPr="00463EE1" w:rsidRDefault="00144068">
            <w:pPr>
              <w:pStyle w:val="ConsPlusCell"/>
              <w:suppressAutoHyphens w:val="0"/>
              <w:snapToGrid w:val="0"/>
              <w:rPr>
                <w:sz w:val="16"/>
                <w:szCs w:val="16"/>
              </w:rPr>
            </w:pPr>
          </w:p>
        </w:tc>
      </w:tr>
      <w:tr w:rsidR="0074748C" w:rsidRPr="00463EE1" w:rsidTr="00B1775E">
        <w:trPr>
          <w:trHeight w:val="18"/>
        </w:trPr>
        <w:tc>
          <w:tcPr>
            <w:tcW w:w="2835" w:type="dxa"/>
            <w:tcBorders>
              <w:left w:val="single" w:sz="4" w:space="0" w:color="000000"/>
              <w:bottom w:val="single" w:sz="4" w:space="0" w:color="000000"/>
            </w:tcBorders>
            <w:shd w:val="clear" w:color="auto" w:fill="auto"/>
          </w:tcPr>
          <w:p w:rsidR="002F0800" w:rsidRPr="00463EE1" w:rsidRDefault="00892214">
            <w:pPr>
              <w:pStyle w:val="ConsPlusCell"/>
              <w:suppressAutoHyphens w:val="0"/>
              <w:snapToGrid w:val="0"/>
              <w:rPr>
                <w:sz w:val="16"/>
                <w:szCs w:val="16"/>
              </w:rPr>
            </w:pPr>
            <w:r>
              <w:rPr>
                <w:rFonts w:ascii="Times New Roman" w:hAnsi="Times New Roman" w:cs="Times New Roman"/>
                <w:b/>
                <w:sz w:val="16"/>
                <w:szCs w:val="16"/>
              </w:rPr>
              <w:t>И</w:t>
            </w:r>
            <w:r w:rsidR="002F0800" w:rsidRPr="00463EE1">
              <w:rPr>
                <w:rFonts w:ascii="Times New Roman" w:hAnsi="Times New Roman" w:cs="Times New Roman"/>
                <w:b/>
                <w:sz w:val="16"/>
                <w:szCs w:val="16"/>
              </w:rPr>
              <w:t xml:space="preserve">того по муниципальной       </w:t>
            </w:r>
            <w:r w:rsidR="002F0800" w:rsidRPr="00463EE1">
              <w:rPr>
                <w:rFonts w:ascii="Times New Roman" w:hAnsi="Times New Roman" w:cs="Times New Roman"/>
                <w:b/>
                <w:sz w:val="16"/>
                <w:szCs w:val="16"/>
              </w:rPr>
              <w:br/>
              <w:t xml:space="preserve">программе                      </w:t>
            </w:r>
          </w:p>
        </w:tc>
        <w:tc>
          <w:tcPr>
            <w:tcW w:w="1110" w:type="dxa"/>
            <w:tcBorders>
              <w:left w:val="single" w:sz="4" w:space="0" w:color="000000"/>
              <w:bottom w:val="single" w:sz="4" w:space="0" w:color="000000"/>
            </w:tcBorders>
            <w:shd w:val="clear" w:color="auto" w:fill="auto"/>
          </w:tcPr>
          <w:p w:rsidR="002F0800" w:rsidRPr="00463EE1" w:rsidRDefault="002F0800">
            <w:pPr>
              <w:pStyle w:val="ConsPlusCell"/>
              <w:suppressAutoHyphens w:val="0"/>
              <w:snapToGrid w:val="0"/>
              <w:rPr>
                <w:rFonts w:ascii="Times New Roman" w:hAnsi="Times New Roman" w:cs="Times New Roman"/>
                <w:b/>
                <w:sz w:val="16"/>
                <w:szCs w:val="16"/>
              </w:rPr>
            </w:pPr>
            <w:r w:rsidRPr="00463EE1">
              <w:rPr>
                <w:rFonts w:ascii="Times New Roman" w:hAnsi="Times New Roman" w:cs="Times New Roman"/>
                <w:b/>
                <w:sz w:val="16"/>
                <w:szCs w:val="16"/>
              </w:rPr>
              <w:t>КУМИ</w:t>
            </w:r>
          </w:p>
          <w:p w:rsidR="002F0800" w:rsidRPr="00463EE1" w:rsidRDefault="002F0800" w:rsidP="00946DB3">
            <w:pPr>
              <w:pStyle w:val="ConsPlusCell"/>
              <w:suppressAutoHyphens w:val="0"/>
              <w:snapToGrid w:val="0"/>
              <w:rPr>
                <w:sz w:val="16"/>
                <w:szCs w:val="16"/>
              </w:rPr>
            </w:pPr>
            <w:r w:rsidRPr="00463EE1">
              <w:rPr>
                <w:rFonts w:ascii="Times New Roman" w:hAnsi="Times New Roman" w:cs="Times New Roman"/>
                <w:b/>
                <w:sz w:val="16"/>
                <w:szCs w:val="16"/>
              </w:rPr>
              <w:t xml:space="preserve">Администрация </w:t>
            </w:r>
            <w:r w:rsidR="00C36E9A" w:rsidRPr="00463EE1">
              <w:rPr>
                <w:rFonts w:ascii="Times New Roman" w:hAnsi="Times New Roman" w:cs="Times New Roman"/>
                <w:b/>
                <w:sz w:val="16"/>
                <w:szCs w:val="16"/>
              </w:rPr>
              <w:t>Собинского муниципального округа</w:t>
            </w:r>
          </w:p>
        </w:tc>
        <w:tc>
          <w:tcPr>
            <w:tcW w:w="1442" w:type="dxa"/>
            <w:tcBorders>
              <w:left w:val="single" w:sz="4" w:space="0" w:color="000000"/>
              <w:bottom w:val="single" w:sz="4" w:space="0" w:color="000000"/>
            </w:tcBorders>
            <w:shd w:val="clear" w:color="auto" w:fill="auto"/>
          </w:tcPr>
          <w:p w:rsidR="00874F7B" w:rsidRPr="00463EE1" w:rsidRDefault="00874F7B">
            <w:pPr>
              <w:pStyle w:val="ConsPlusCell"/>
              <w:suppressAutoHyphens w:val="0"/>
              <w:snapToGrid w:val="0"/>
              <w:rPr>
                <w:rFonts w:ascii="Times New Roman" w:hAnsi="Times New Roman" w:cs="Times New Roman"/>
                <w:b/>
                <w:sz w:val="16"/>
                <w:szCs w:val="16"/>
              </w:rPr>
            </w:pPr>
            <w:r w:rsidRPr="00463EE1">
              <w:rPr>
                <w:rFonts w:ascii="Times New Roman" w:hAnsi="Times New Roman" w:cs="Times New Roman"/>
                <w:b/>
                <w:sz w:val="16"/>
                <w:szCs w:val="16"/>
              </w:rPr>
              <w:t>ВСЕГО</w:t>
            </w:r>
          </w:p>
          <w:p w:rsidR="00874F7B" w:rsidRPr="00463EE1" w:rsidRDefault="00874F7B">
            <w:pPr>
              <w:pStyle w:val="ConsPlusCell"/>
              <w:suppressAutoHyphens w:val="0"/>
              <w:snapToGrid w:val="0"/>
              <w:rPr>
                <w:rFonts w:ascii="Times New Roman" w:hAnsi="Times New Roman" w:cs="Times New Roman"/>
                <w:b/>
                <w:sz w:val="16"/>
                <w:szCs w:val="16"/>
              </w:rPr>
            </w:pPr>
          </w:p>
          <w:p w:rsidR="00874F7B" w:rsidRPr="00463EE1" w:rsidRDefault="00874F7B">
            <w:pPr>
              <w:pStyle w:val="ConsPlusCell"/>
              <w:suppressAutoHyphens w:val="0"/>
              <w:snapToGrid w:val="0"/>
              <w:rPr>
                <w:rFonts w:ascii="Times New Roman" w:hAnsi="Times New Roman" w:cs="Times New Roman"/>
                <w:b/>
                <w:sz w:val="16"/>
                <w:szCs w:val="16"/>
              </w:rPr>
            </w:pPr>
            <w:r w:rsidRPr="00463EE1">
              <w:rPr>
                <w:rFonts w:ascii="Times New Roman" w:hAnsi="Times New Roman" w:cs="Times New Roman"/>
                <w:b/>
                <w:sz w:val="16"/>
                <w:szCs w:val="16"/>
              </w:rPr>
              <w:t>ФБ</w:t>
            </w:r>
          </w:p>
          <w:p w:rsidR="00874F7B" w:rsidRDefault="00874F7B">
            <w:pPr>
              <w:pStyle w:val="ConsPlusCell"/>
              <w:suppressAutoHyphens w:val="0"/>
              <w:snapToGrid w:val="0"/>
              <w:rPr>
                <w:rFonts w:ascii="Times New Roman" w:hAnsi="Times New Roman" w:cs="Times New Roman"/>
                <w:b/>
                <w:sz w:val="16"/>
                <w:szCs w:val="16"/>
              </w:rPr>
            </w:pPr>
            <w:r w:rsidRPr="00463EE1">
              <w:rPr>
                <w:rFonts w:ascii="Times New Roman" w:hAnsi="Times New Roman" w:cs="Times New Roman"/>
                <w:b/>
                <w:sz w:val="16"/>
                <w:szCs w:val="16"/>
              </w:rPr>
              <w:t>ОБ</w:t>
            </w:r>
          </w:p>
          <w:p w:rsidR="00892214" w:rsidRPr="00463EE1" w:rsidRDefault="00892214">
            <w:pPr>
              <w:pStyle w:val="ConsPlusCell"/>
              <w:suppressAutoHyphens w:val="0"/>
              <w:snapToGrid w:val="0"/>
              <w:rPr>
                <w:rFonts w:ascii="Times New Roman" w:hAnsi="Times New Roman" w:cs="Times New Roman"/>
                <w:b/>
                <w:sz w:val="16"/>
                <w:szCs w:val="16"/>
              </w:rPr>
            </w:pPr>
          </w:p>
          <w:p w:rsidR="002F0800" w:rsidRPr="00463EE1" w:rsidRDefault="00874F7B">
            <w:pPr>
              <w:pStyle w:val="ConsPlusCell"/>
              <w:suppressAutoHyphens w:val="0"/>
              <w:snapToGrid w:val="0"/>
              <w:rPr>
                <w:sz w:val="16"/>
                <w:szCs w:val="16"/>
              </w:rPr>
            </w:pPr>
            <w:r w:rsidRPr="00463EE1">
              <w:rPr>
                <w:rFonts w:ascii="Times New Roman" w:hAnsi="Times New Roman" w:cs="Times New Roman"/>
                <w:b/>
                <w:sz w:val="16"/>
                <w:szCs w:val="16"/>
              </w:rPr>
              <w:t>МБ</w:t>
            </w:r>
          </w:p>
        </w:tc>
        <w:tc>
          <w:tcPr>
            <w:tcW w:w="1276" w:type="dxa"/>
            <w:tcBorders>
              <w:left w:val="single" w:sz="4" w:space="0" w:color="000000"/>
              <w:bottom w:val="single" w:sz="4" w:space="0" w:color="000000"/>
            </w:tcBorders>
            <w:shd w:val="clear" w:color="auto" w:fill="auto"/>
            <w:vAlign w:val="center"/>
          </w:tcPr>
          <w:p w:rsidR="00874F7B" w:rsidRPr="00463EE1" w:rsidRDefault="001005BA" w:rsidP="00490EB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36791,25672</w:t>
            </w:r>
          </w:p>
          <w:p w:rsidR="00874F7B" w:rsidRPr="00463EE1" w:rsidRDefault="00874F7B" w:rsidP="00490EB0">
            <w:pPr>
              <w:pStyle w:val="ConsPlusCell"/>
              <w:suppressAutoHyphens w:val="0"/>
              <w:snapToGrid w:val="0"/>
              <w:jc w:val="center"/>
              <w:rPr>
                <w:rFonts w:ascii="Times New Roman" w:hAnsi="Times New Roman" w:cs="Times New Roman"/>
                <w:b/>
                <w:sz w:val="16"/>
                <w:szCs w:val="16"/>
              </w:rPr>
            </w:pPr>
          </w:p>
          <w:p w:rsidR="00874F7B" w:rsidRPr="00463EE1" w:rsidRDefault="001F241A" w:rsidP="00490EB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226,60000</w:t>
            </w:r>
          </w:p>
          <w:p w:rsidR="00874F7B" w:rsidRPr="00463EE1" w:rsidRDefault="001F241A" w:rsidP="00490EB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30,90000</w:t>
            </w:r>
          </w:p>
          <w:p w:rsidR="00892214" w:rsidRDefault="00892214" w:rsidP="00490EB0">
            <w:pPr>
              <w:pStyle w:val="ConsPlusCell"/>
              <w:suppressAutoHyphens w:val="0"/>
              <w:snapToGrid w:val="0"/>
              <w:jc w:val="center"/>
              <w:rPr>
                <w:rFonts w:ascii="Times New Roman" w:hAnsi="Times New Roman" w:cs="Times New Roman"/>
                <w:b/>
                <w:sz w:val="16"/>
                <w:szCs w:val="16"/>
              </w:rPr>
            </w:pPr>
          </w:p>
          <w:p w:rsidR="002F0800" w:rsidRPr="00463EE1" w:rsidRDefault="001F241A" w:rsidP="00892214">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36533,75672</w:t>
            </w:r>
          </w:p>
        </w:tc>
        <w:tc>
          <w:tcPr>
            <w:tcW w:w="1134" w:type="dxa"/>
            <w:tcBorders>
              <w:left w:val="single" w:sz="4" w:space="0" w:color="000000"/>
              <w:bottom w:val="single" w:sz="4" w:space="0" w:color="000000"/>
            </w:tcBorders>
            <w:shd w:val="clear" w:color="auto" w:fill="auto"/>
            <w:vAlign w:val="center"/>
          </w:tcPr>
          <w:p w:rsidR="00874F7B" w:rsidRPr="00463EE1" w:rsidRDefault="00B1775E" w:rsidP="008C5031">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52687,44462</w:t>
            </w:r>
          </w:p>
          <w:p w:rsidR="00874F7B" w:rsidRPr="00463EE1" w:rsidRDefault="00874F7B" w:rsidP="008C5031">
            <w:pPr>
              <w:pStyle w:val="ConsPlusCell"/>
              <w:suppressAutoHyphens w:val="0"/>
              <w:snapToGrid w:val="0"/>
              <w:jc w:val="center"/>
              <w:rPr>
                <w:rFonts w:ascii="Times New Roman" w:hAnsi="Times New Roman" w:cs="Times New Roman"/>
                <w:b/>
                <w:sz w:val="16"/>
                <w:szCs w:val="16"/>
              </w:rPr>
            </w:pPr>
          </w:p>
          <w:p w:rsidR="00874F7B" w:rsidRPr="00463EE1" w:rsidRDefault="00B1775E" w:rsidP="008C5031">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3528,30000</w:t>
            </w:r>
          </w:p>
          <w:p w:rsidR="00874F7B" w:rsidRPr="00463EE1" w:rsidRDefault="00B1775E" w:rsidP="008C5031">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621,1</w:t>
            </w:r>
            <w:r w:rsidR="001F241A">
              <w:rPr>
                <w:rFonts w:ascii="Times New Roman" w:hAnsi="Times New Roman" w:cs="Times New Roman"/>
                <w:b/>
                <w:sz w:val="16"/>
                <w:szCs w:val="16"/>
              </w:rPr>
              <w:t>0000</w:t>
            </w:r>
          </w:p>
          <w:p w:rsidR="00892214" w:rsidRDefault="00892214" w:rsidP="008C5031">
            <w:pPr>
              <w:pStyle w:val="ConsPlusCell"/>
              <w:suppressAutoHyphens w:val="0"/>
              <w:snapToGrid w:val="0"/>
              <w:jc w:val="center"/>
              <w:rPr>
                <w:rFonts w:ascii="Times New Roman" w:hAnsi="Times New Roman" w:cs="Times New Roman"/>
                <w:b/>
                <w:sz w:val="16"/>
                <w:szCs w:val="16"/>
              </w:rPr>
            </w:pPr>
          </w:p>
          <w:p w:rsidR="002F0800" w:rsidRPr="00463EE1" w:rsidRDefault="00B1775E" w:rsidP="008C5031">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48538,04462</w:t>
            </w:r>
          </w:p>
        </w:tc>
        <w:tc>
          <w:tcPr>
            <w:tcW w:w="1559" w:type="dxa"/>
            <w:tcBorders>
              <w:left w:val="single" w:sz="4" w:space="0" w:color="000000"/>
              <w:bottom w:val="single" w:sz="4" w:space="0" w:color="000000"/>
            </w:tcBorders>
            <w:shd w:val="clear" w:color="auto" w:fill="auto"/>
            <w:vAlign w:val="center"/>
          </w:tcPr>
          <w:p w:rsidR="00874F7B" w:rsidRPr="00463EE1" w:rsidRDefault="001E2314" w:rsidP="00B414E0">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43422,00000</w:t>
            </w:r>
          </w:p>
          <w:p w:rsidR="00874F7B" w:rsidRPr="00463EE1" w:rsidRDefault="00874F7B" w:rsidP="00B414E0">
            <w:pPr>
              <w:pStyle w:val="ConsPlusCell"/>
              <w:suppressAutoHyphens w:val="0"/>
              <w:snapToGrid w:val="0"/>
              <w:jc w:val="center"/>
              <w:rPr>
                <w:rFonts w:ascii="Times New Roman" w:hAnsi="Times New Roman" w:cs="Times New Roman"/>
                <w:b/>
                <w:sz w:val="16"/>
                <w:szCs w:val="16"/>
              </w:rPr>
            </w:pPr>
          </w:p>
          <w:p w:rsidR="00D17414" w:rsidRDefault="00E43134" w:rsidP="00B414E0">
            <w:pPr>
              <w:pStyle w:val="ConsPlusCell"/>
              <w:suppressAutoHyphens w:val="0"/>
              <w:snapToGrid w:val="0"/>
              <w:jc w:val="center"/>
              <w:rPr>
                <w:rFonts w:ascii="Times New Roman" w:hAnsi="Times New Roman" w:cs="Times New Roman"/>
                <w:b/>
                <w:sz w:val="16"/>
                <w:szCs w:val="16"/>
                <w:lang w:val="en-US"/>
              </w:rPr>
            </w:pPr>
            <w:r>
              <w:rPr>
                <w:rFonts w:ascii="Times New Roman" w:hAnsi="Times New Roman" w:cs="Times New Roman"/>
                <w:b/>
                <w:sz w:val="16"/>
                <w:szCs w:val="16"/>
                <w:lang w:val="en-US"/>
              </w:rPr>
              <w:t>0</w:t>
            </w:r>
          </w:p>
          <w:p w:rsidR="00E43134" w:rsidRPr="00005D7F" w:rsidRDefault="00E43134" w:rsidP="00B414E0">
            <w:pPr>
              <w:pStyle w:val="ConsPlusCell"/>
              <w:suppressAutoHyphens w:val="0"/>
              <w:snapToGrid w:val="0"/>
              <w:jc w:val="center"/>
              <w:rPr>
                <w:rFonts w:ascii="Times New Roman" w:hAnsi="Times New Roman" w:cs="Times New Roman"/>
                <w:b/>
                <w:sz w:val="16"/>
                <w:szCs w:val="16"/>
                <w:lang w:val="en-US"/>
              </w:rPr>
            </w:pPr>
            <w:r>
              <w:rPr>
                <w:rFonts w:ascii="Times New Roman" w:hAnsi="Times New Roman" w:cs="Times New Roman"/>
                <w:b/>
                <w:sz w:val="16"/>
                <w:szCs w:val="16"/>
                <w:lang w:val="en-US"/>
              </w:rPr>
              <w:t>0</w:t>
            </w:r>
          </w:p>
          <w:p w:rsidR="00892214" w:rsidRDefault="00892214" w:rsidP="002749D6">
            <w:pPr>
              <w:pStyle w:val="ConsPlusCell"/>
              <w:suppressAutoHyphens w:val="0"/>
              <w:snapToGrid w:val="0"/>
              <w:jc w:val="center"/>
              <w:rPr>
                <w:rFonts w:ascii="Times New Roman" w:hAnsi="Times New Roman" w:cs="Times New Roman"/>
                <w:b/>
                <w:sz w:val="16"/>
                <w:szCs w:val="16"/>
              </w:rPr>
            </w:pPr>
          </w:p>
          <w:p w:rsidR="002F0800" w:rsidRPr="00463EE1" w:rsidRDefault="001E2314" w:rsidP="002749D6">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43422,00000</w:t>
            </w:r>
          </w:p>
        </w:tc>
        <w:tc>
          <w:tcPr>
            <w:tcW w:w="1276" w:type="dxa"/>
            <w:tcBorders>
              <w:left w:val="single" w:sz="4" w:space="0" w:color="000000"/>
              <w:bottom w:val="single" w:sz="4" w:space="0" w:color="000000"/>
            </w:tcBorders>
            <w:shd w:val="clear" w:color="auto" w:fill="auto"/>
            <w:vAlign w:val="center"/>
          </w:tcPr>
          <w:p w:rsidR="00892214" w:rsidRPr="00463EE1" w:rsidRDefault="001E2314" w:rsidP="00892214">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45622,000000</w:t>
            </w:r>
          </w:p>
          <w:p w:rsidR="00874F7B" w:rsidRPr="00463EE1" w:rsidRDefault="00874F7B" w:rsidP="008C5031">
            <w:pPr>
              <w:pStyle w:val="ConsPlusCell"/>
              <w:suppressAutoHyphens w:val="0"/>
              <w:snapToGrid w:val="0"/>
              <w:jc w:val="center"/>
              <w:rPr>
                <w:rFonts w:ascii="Times New Roman" w:hAnsi="Times New Roman" w:cs="Times New Roman"/>
                <w:b/>
                <w:sz w:val="16"/>
                <w:szCs w:val="16"/>
              </w:rPr>
            </w:pPr>
          </w:p>
          <w:p w:rsidR="00874F7B" w:rsidRPr="00463EE1" w:rsidRDefault="00D17414" w:rsidP="008C5031">
            <w:pPr>
              <w:pStyle w:val="ConsPlusCell"/>
              <w:suppressAutoHyphens w:val="0"/>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874F7B" w:rsidRPr="00463EE1" w:rsidRDefault="00D17414" w:rsidP="008C5031">
            <w:pPr>
              <w:pStyle w:val="ConsPlusCell"/>
              <w:suppressAutoHyphens w:val="0"/>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892214" w:rsidRDefault="00892214" w:rsidP="008C5031">
            <w:pPr>
              <w:pStyle w:val="ConsPlusCell"/>
              <w:suppressAutoHyphens w:val="0"/>
              <w:snapToGrid w:val="0"/>
              <w:jc w:val="center"/>
              <w:rPr>
                <w:rFonts w:ascii="Times New Roman" w:hAnsi="Times New Roman" w:cs="Times New Roman"/>
                <w:b/>
                <w:sz w:val="16"/>
                <w:szCs w:val="16"/>
              </w:rPr>
            </w:pPr>
          </w:p>
          <w:p w:rsidR="002F0800" w:rsidRPr="00463EE1" w:rsidRDefault="001E2314" w:rsidP="008C5031">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45622,000000</w:t>
            </w:r>
          </w:p>
        </w:tc>
        <w:tc>
          <w:tcPr>
            <w:tcW w:w="1134" w:type="dxa"/>
            <w:tcBorders>
              <w:left w:val="single" w:sz="4" w:space="0" w:color="000000"/>
              <w:bottom w:val="single" w:sz="4" w:space="0" w:color="000000"/>
            </w:tcBorders>
            <w:shd w:val="clear" w:color="auto" w:fill="auto"/>
            <w:vAlign w:val="center"/>
          </w:tcPr>
          <w:p w:rsidR="00892214" w:rsidRPr="00463EE1" w:rsidRDefault="001E2314" w:rsidP="00892214">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45622,000000</w:t>
            </w:r>
          </w:p>
          <w:p w:rsidR="00874F7B" w:rsidRPr="00463EE1" w:rsidRDefault="00874F7B" w:rsidP="008C5031">
            <w:pPr>
              <w:pStyle w:val="ConsPlusCell"/>
              <w:suppressAutoHyphens w:val="0"/>
              <w:snapToGrid w:val="0"/>
              <w:jc w:val="center"/>
              <w:rPr>
                <w:rFonts w:ascii="Times New Roman" w:hAnsi="Times New Roman" w:cs="Times New Roman"/>
                <w:b/>
                <w:sz w:val="16"/>
                <w:szCs w:val="16"/>
              </w:rPr>
            </w:pPr>
          </w:p>
          <w:p w:rsidR="00874F7B" w:rsidRPr="00463EE1" w:rsidRDefault="00D17414" w:rsidP="008C5031">
            <w:pPr>
              <w:pStyle w:val="ConsPlusCell"/>
              <w:suppressAutoHyphens w:val="0"/>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874F7B" w:rsidRPr="00463EE1" w:rsidRDefault="00D17414" w:rsidP="008C5031">
            <w:pPr>
              <w:pStyle w:val="ConsPlusCell"/>
              <w:suppressAutoHyphens w:val="0"/>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892214" w:rsidRDefault="00892214" w:rsidP="008C5031">
            <w:pPr>
              <w:pStyle w:val="ConsPlusCell"/>
              <w:suppressAutoHyphens w:val="0"/>
              <w:snapToGrid w:val="0"/>
              <w:jc w:val="center"/>
              <w:rPr>
                <w:rFonts w:ascii="Times New Roman" w:hAnsi="Times New Roman" w:cs="Times New Roman"/>
                <w:b/>
                <w:sz w:val="16"/>
                <w:szCs w:val="16"/>
              </w:rPr>
            </w:pPr>
          </w:p>
          <w:p w:rsidR="002F0800" w:rsidRPr="00463EE1" w:rsidRDefault="001E2314" w:rsidP="008C5031">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45622,00000</w:t>
            </w:r>
          </w:p>
        </w:tc>
        <w:tc>
          <w:tcPr>
            <w:tcW w:w="1275" w:type="dxa"/>
            <w:tcBorders>
              <w:left w:val="single" w:sz="4" w:space="0" w:color="000000"/>
              <w:bottom w:val="single" w:sz="4" w:space="0" w:color="000000"/>
            </w:tcBorders>
            <w:shd w:val="clear" w:color="auto" w:fill="auto"/>
            <w:vAlign w:val="center"/>
          </w:tcPr>
          <w:p w:rsidR="00892214" w:rsidRPr="00463EE1" w:rsidRDefault="001E2314" w:rsidP="00892214">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45622,000000</w:t>
            </w:r>
          </w:p>
          <w:p w:rsidR="00874F7B" w:rsidRPr="00463EE1" w:rsidRDefault="00874F7B" w:rsidP="008C5031">
            <w:pPr>
              <w:pStyle w:val="ConsPlusCell"/>
              <w:suppressAutoHyphens w:val="0"/>
              <w:snapToGrid w:val="0"/>
              <w:jc w:val="center"/>
              <w:rPr>
                <w:rFonts w:ascii="Times New Roman" w:hAnsi="Times New Roman" w:cs="Times New Roman"/>
                <w:b/>
                <w:sz w:val="16"/>
                <w:szCs w:val="16"/>
              </w:rPr>
            </w:pPr>
          </w:p>
          <w:p w:rsidR="00874F7B" w:rsidRPr="00463EE1" w:rsidRDefault="00D17414" w:rsidP="008C5031">
            <w:pPr>
              <w:pStyle w:val="ConsPlusCell"/>
              <w:suppressAutoHyphens w:val="0"/>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874F7B" w:rsidRPr="00463EE1" w:rsidRDefault="00D17414" w:rsidP="008C5031">
            <w:pPr>
              <w:pStyle w:val="ConsPlusCell"/>
              <w:suppressAutoHyphens w:val="0"/>
              <w:snapToGrid w:val="0"/>
              <w:jc w:val="center"/>
              <w:rPr>
                <w:rFonts w:ascii="Times New Roman" w:hAnsi="Times New Roman" w:cs="Times New Roman"/>
                <w:b/>
                <w:sz w:val="16"/>
                <w:szCs w:val="16"/>
              </w:rPr>
            </w:pPr>
            <w:r w:rsidRPr="00463EE1">
              <w:rPr>
                <w:rFonts w:ascii="Times New Roman" w:hAnsi="Times New Roman" w:cs="Times New Roman"/>
                <w:b/>
                <w:sz w:val="16"/>
                <w:szCs w:val="16"/>
              </w:rPr>
              <w:t>0</w:t>
            </w:r>
          </w:p>
          <w:p w:rsidR="00892214" w:rsidRDefault="00892214" w:rsidP="008C5031">
            <w:pPr>
              <w:pStyle w:val="ConsPlusCell"/>
              <w:suppressAutoHyphens w:val="0"/>
              <w:snapToGrid w:val="0"/>
              <w:jc w:val="center"/>
              <w:rPr>
                <w:rFonts w:ascii="Times New Roman" w:hAnsi="Times New Roman" w:cs="Times New Roman"/>
                <w:b/>
                <w:sz w:val="16"/>
                <w:szCs w:val="16"/>
              </w:rPr>
            </w:pPr>
          </w:p>
          <w:p w:rsidR="002F0800" w:rsidRPr="00463EE1" w:rsidRDefault="001E2314" w:rsidP="00BE64D1">
            <w:pPr>
              <w:pStyle w:val="ConsPlusCell"/>
              <w:suppressAutoHyphens w:val="0"/>
              <w:snapToGrid w:val="0"/>
              <w:jc w:val="center"/>
              <w:rPr>
                <w:rFonts w:ascii="Times New Roman" w:hAnsi="Times New Roman" w:cs="Times New Roman"/>
                <w:b/>
                <w:sz w:val="16"/>
                <w:szCs w:val="16"/>
              </w:rPr>
            </w:pPr>
            <w:r>
              <w:rPr>
                <w:rFonts w:ascii="Times New Roman" w:hAnsi="Times New Roman" w:cs="Times New Roman"/>
                <w:b/>
                <w:sz w:val="16"/>
                <w:szCs w:val="16"/>
              </w:rPr>
              <w:t>45622,000000</w:t>
            </w:r>
          </w:p>
        </w:tc>
        <w:tc>
          <w:tcPr>
            <w:tcW w:w="2172" w:type="dxa"/>
            <w:tcBorders>
              <w:left w:val="single" w:sz="4" w:space="0" w:color="000000"/>
              <w:bottom w:val="single" w:sz="4" w:space="0" w:color="000000"/>
              <w:right w:val="single" w:sz="4" w:space="0" w:color="000000"/>
            </w:tcBorders>
            <w:shd w:val="clear" w:color="auto" w:fill="auto"/>
          </w:tcPr>
          <w:p w:rsidR="002F0800" w:rsidRPr="00463EE1" w:rsidRDefault="002F0800">
            <w:pPr>
              <w:pStyle w:val="ConsPlusCell"/>
              <w:suppressAutoHyphens w:val="0"/>
              <w:snapToGrid w:val="0"/>
              <w:rPr>
                <w:sz w:val="16"/>
                <w:szCs w:val="16"/>
              </w:rPr>
            </w:pPr>
          </w:p>
        </w:tc>
      </w:tr>
    </w:tbl>
    <w:p w:rsidR="009C778B" w:rsidRDefault="009C778B">
      <w:pPr>
        <w:widowControl w:val="0"/>
        <w:suppressAutoHyphens w:val="0"/>
        <w:ind w:firstLine="709"/>
        <w:jc w:val="both"/>
        <w:rPr>
          <w:sz w:val="18"/>
          <w:szCs w:val="18"/>
        </w:rPr>
      </w:pPr>
    </w:p>
    <w:p w:rsidR="004B600C" w:rsidRDefault="004B600C">
      <w:pPr>
        <w:widowControl w:val="0"/>
        <w:suppressAutoHyphens w:val="0"/>
        <w:ind w:firstLine="709"/>
        <w:jc w:val="both"/>
        <w:rPr>
          <w:sz w:val="18"/>
          <w:szCs w:val="18"/>
        </w:rPr>
      </w:pPr>
    </w:p>
    <w:p w:rsidR="004B600C" w:rsidRDefault="004B600C">
      <w:pPr>
        <w:widowControl w:val="0"/>
        <w:suppressAutoHyphens w:val="0"/>
        <w:ind w:firstLine="709"/>
        <w:jc w:val="both"/>
        <w:rPr>
          <w:sz w:val="18"/>
          <w:szCs w:val="18"/>
        </w:rPr>
      </w:pPr>
    </w:p>
    <w:p w:rsidR="004B600C" w:rsidRDefault="004B600C">
      <w:pPr>
        <w:widowControl w:val="0"/>
        <w:suppressAutoHyphens w:val="0"/>
        <w:ind w:firstLine="709"/>
        <w:jc w:val="both"/>
        <w:rPr>
          <w:sz w:val="18"/>
          <w:szCs w:val="18"/>
        </w:rPr>
      </w:pPr>
    </w:p>
    <w:p w:rsidR="004B600C" w:rsidRDefault="004B600C">
      <w:pPr>
        <w:widowControl w:val="0"/>
        <w:suppressAutoHyphens w:val="0"/>
        <w:ind w:firstLine="709"/>
        <w:jc w:val="both"/>
        <w:rPr>
          <w:sz w:val="18"/>
          <w:szCs w:val="18"/>
        </w:rPr>
      </w:pPr>
    </w:p>
    <w:p w:rsidR="004B600C" w:rsidRDefault="004B600C">
      <w:pPr>
        <w:widowControl w:val="0"/>
        <w:suppressAutoHyphens w:val="0"/>
        <w:ind w:firstLine="709"/>
        <w:jc w:val="both"/>
        <w:rPr>
          <w:sz w:val="18"/>
          <w:szCs w:val="18"/>
        </w:rPr>
      </w:pPr>
    </w:p>
    <w:p w:rsidR="004B600C" w:rsidRDefault="004B600C">
      <w:pPr>
        <w:widowControl w:val="0"/>
        <w:suppressAutoHyphens w:val="0"/>
        <w:ind w:firstLine="709"/>
        <w:jc w:val="both"/>
        <w:rPr>
          <w:sz w:val="18"/>
          <w:szCs w:val="18"/>
        </w:rPr>
      </w:pPr>
    </w:p>
    <w:p w:rsidR="004B600C" w:rsidRDefault="004B600C">
      <w:pPr>
        <w:widowControl w:val="0"/>
        <w:suppressAutoHyphens w:val="0"/>
        <w:ind w:firstLine="709"/>
        <w:jc w:val="both"/>
        <w:rPr>
          <w:sz w:val="18"/>
          <w:szCs w:val="18"/>
        </w:rPr>
      </w:pPr>
    </w:p>
    <w:p w:rsidR="004B600C" w:rsidRDefault="004B600C">
      <w:pPr>
        <w:widowControl w:val="0"/>
        <w:suppressAutoHyphens w:val="0"/>
        <w:ind w:firstLine="709"/>
        <w:jc w:val="both"/>
        <w:rPr>
          <w:sz w:val="18"/>
          <w:szCs w:val="18"/>
        </w:rPr>
      </w:pPr>
    </w:p>
    <w:p w:rsidR="004B600C" w:rsidRDefault="004B600C">
      <w:pPr>
        <w:widowControl w:val="0"/>
        <w:suppressAutoHyphens w:val="0"/>
        <w:ind w:firstLine="709"/>
        <w:jc w:val="both"/>
        <w:rPr>
          <w:sz w:val="18"/>
          <w:szCs w:val="18"/>
        </w:rPr>
      </w:pPr>
    </w:p>
    <w:p w:rsidR="004B600C" w:rsidRDefault="004B600C">
      <w:pPr>
        <w:widowControl w:val="0"/>
        <w:suppressAutoHyphens w:val="0"/>
        <w:ind w:firstLine="709"/>
        <w:jc w:val="both"/>
        <w:rPr>
          <w:sz w:val="18"/>
          <w:szCs w:val="18"/>
        </w:rPr>
      </w:pPr>
    </w:p>
    <w:p w:rsidR="004B600C" w:rsidRDefault="004B600C">
      <w:pPr>
        <w:widowControl w:val="0"/>
        <w:suppressAutoHyphens w:val="0"/>
        <w:ind w:firstLine="709"/>
        <w:jc w:val="both"/>
        <w:rPr>
          <w:sz w:val="18"/>
          <w:szCs w:val="18"/>
        </w:rPr>
      </w:pPr>
    </w:p>
    <w:p w:rsidR="00C27F9D" w:rsidRDefault="00C27F9D">
      <w:pPr>
        <w:widowControl w:val="0"/>
        <w:suppressAutoHyphens w:val="0"/>
        <w:ind w:firstLine="709"/>
        <w:jc w:val="both"/>
        <w:rPr>
          <w:sz w:val="18"/>
          <w:szCs w:val="18"/>
        </w:rPr>
      </w:pPr>
    </w:p>
    <w:p w:rsidR="00C27F9D" w:rsidRDefault="00C27F9D">
      <w:pPr>
        <w:widowControl w:val="0"/>
        <w:suppressAutoHyphens w:val="0"/>
        <w:ind w:firstLine="709"/>
        <w:jc w:val="both"/>
        <w:rPr>
          <w:sz w:val="18"/>
          <w:szCs w:val="18"/>
        </w:rPr>
      </w:pPr>
    </w:p>
    <w:p w:rsidR="00C27F9D" w:rsidRDefault="00C27F9D">
      <w:pPr>
        <w:widowControl w:val="0"/>
        <w:suppressAutoHyphens w:val="0"/>
        <w:ind w:firstLine="709"/>
        <w:jc w:val="both"/>
        <w:rPr>
          <w:sz w:val="18"/>
          <w:szCs w:val="18"/>
        </w:rPr>
      </w:pPr>
    </w:p>
    <w:p w:rsidR="00C27F9D" w:rsidRDefault="00C27F9D">
      <w:pPr>
        <w:widowControl w:val="0"/>
        <w:suppressAutoHyphens w:val="0"/>
        <w:ind w:firstLine="709"/>
        <w:jc w:val="both"/>
        <w:rPr>
          <w:sz w:val="18"/>
          <w:szCs w:val="18"/>
        </w:rPr>
      </w:pPr>
    </w:p>
    <w:p w:rsidR="00C27F9D" w:rsidRDefault="00C27F9D">
      <w:pPr>
        <w:widowControl w:val="0"/>
        <w:suppressAutoHyphens w:val="0"/>
        <w:ind w:firstLine="709"/>
        <w:jc w:val="both"/>
        <w:rPr>
          <w:sz w:val="18"/>
          <w:szCs w:val="18"/>
        </w:rPr>
      </w:pPr>
    </w:p>
    <w:p w:rsidR="00C27F9D" w:rsidRDefault="00C27F9D">
      <w:pPr>
        <w:widowControl w:val="0"/>
        <w:suppressAutoHyphens w:val="0"/>
        <w:ind w:firstLine="709"/>
        <w:jc w:val="both"/>
        <w:rPr>
          <w:sz w:val="18"/>
          <w:szCs w:val="18"/>
        </w:rPr>
      </w:pPr>
    </w:p>
    <w:p w:rsidR="00683090" w:rsidRDefault="00683090">
      <w:pPr>
        <w:widowControl w:val="0"/>
        <w:suppressAutoHyphens w:val="0"/>
        <w:ind w:firstLine="709"/>
        <w:jc w:val="both"/>
        <w:rPr>
          <w:sz w:val="18"/>
          <w:szCs w:val="18"/>
        </w:rPr>
        <w:sectPr w:rsidR="00683090" w:rsidSect="004565EF">
          <w:headerReference w:type="default" r:id="rId28"/>
          <w:footerReference w:type="default" r:id="rId29"/>
          <w:headerReference w:type="first" r:id="rId30"/>
          <w:footerReference w:type="first" r:id="rId31"/>
          <w:pgSz w:w="16838" w:h="11906" w:orient="landscape"/>
          <w:pgMar w:top="284" w:right="1245" w:bottom="426" w:left="1259" w:header="720" w:footer="709" w:gutter="0"/>
          <w:cols w:space="720"/>
          <w:docGrid w:linePitch="360"/>
        </w:sectPr>
      </w:pPr>
    </w:p>
    <w:p w:rsidR="004B600C" w:rsidRPr="00E0275E" w:rsidRDefault="004B600C" w:rsidP="00683090">
      <w:pPr>
        <w:widowControl w:val="0"/>
        <w:suppressAutoHyphens w:val="0"/>
        <w:ind w:left="709"/>
        <w:jc w:val="right"/>
        <w:rPr>
          <w:sz w:val="24"/>
        </w:rPr>
      </w:pPr>
      <w:r w:rsidRPr="004B600C">
        <w:rPr>
          <w:szCs w:val="28"/>
        </w:rPr>
        <w:t xml:space="preserve">                                                                                                                                                          </w:t>
      </w:r>
      <w:r w:rsidRPr="00E0275E">
        <w:rPr>
          <w:sz w:val="24"/>
        </w:rPr>
        <w:t>Приложение № 5</w:t>
      </w:r>
    </w:p>
    <w:p w:rsidR="004B600C" w:rsidRPr="00D1799B" w:rsidRDefault="004B600C" w:rsidP="004B600C">
      <w:pPr>
        <w:autoSpaceDN w:val="0"/>
        <w:jc w:val="center"/>
        <w:textAlignment w:val="baseline"/>
        <w:rPr>
          <w:b/>
          <w:kern w:val="3"/>
        </w:rPr>
      </w:pPr>
      <w:r w:rsidRPr="00D1799B">
        <w:rPr>
          <w:b/>
          <w:kern w:val="3"/>
        </w:rPr>
        <w:t>Порядок</w:t>
      </w:r>
    </w:p>
    <w:p w:rsidR="000A3B99" w:rsidRPr="00D1799B" w:rsidRDefault="004B600C" w:rsidP="004B600C">
      <w:pPr>
        <w:autoSpaceDN w:val="0"/>
        <w:jc w:val="center"/>
        <w:textAlignment w:val="baseline"/>
        <w:rPr>
          <w:b/>
          <w:kern w:val="3"/>
        </w:rPr>
      </w:pPr>
      <w:r w:rsidRPr="00D1799B">
        <w:rPr>
          <w:b/>
          <w:kern w:val="3"/>
        </w:rPr>
        <w:t xml:space="preserve"> </w:t>
      </w:r>
      <w:r w:rsidR="000A3B99" w:rsidRPr="00D1799B">
        <w:rPr>
          <w:b/>
          <w:kern w:val="3"/>
        </w:rPr>
        <w:t>финансирования</w:t>
      </w:r>
      <w:r w:rsidRPr="00D1799B">
        <w:rPr>
          <w:b/>
          <w:kern w:val="3"/>
        </w:rPr>
        <w:t xml:space="preserve"> и расходования средств </w:t>
      </w:r>
    </w:p>
    <w:p w:rsidR="007C6280" w:rsidRPr="00D1799B" w:rsidRDefault="000A3B99" w:rsidP="000A3B99">
      <w:pPr>
        <w:autoSpaceDN w:val="0"/>
        <w:ind w:left="2124"/>
        <w:textAlignment w:val="baseline"/>
        <w:rPr>
          <w:b/>
          <w:kern w:val="3"/>
        </w:rPr>
      </w:pPr>
      <w:r w:rsidRPr="00D1799B">
        <w:rPr>
          <w:b/>
          <w:kern w:val="3"/>
        </w:rPr>
        <w:t xml:space="preserve">   </w:t>
      </w:r>
      <w:r w:rsidR="004B600C" w:rsidRPr="00D1799B">
        <w:rPr>
          <w:b/>
          <w:kern w:val="3"/>
        </w:rPr>
        <w:t xml:space="preserve">на реализацию муниципальной программы </w:t>
      </w:r>
    </w:p>
    <w:p w:rsidR="004B600C" w:rsidRPr="000A3B99" w:rsidRDefault="004B600C" w:rsidP="004B600C">
      <w:pPr>
        <w:autoSpaceDN w:val="0"/>
        <w:jc w:val="center"/>
        <w:textAlignment w:val="baseline"/>
        <w:rPr>
          <w:b/>
          <w:kern w:val="3"/>
        </w:rPr>
      </w:pPr>
      <w:r w:rsidRPr="00D1799B">
        <w:rPr>
          <w:b/>
          <w:kern w:val="3"/>
          <w:szCs w:val="28"/>
          <w:lang w:eastAsia="ar-SA"/>
        </w:rPr>
        <w:t>«Управление муниципальным имущ</w:t>
      </w:r>
      <w:r w:rsidR="007C6280" w:rsidRPr="00D1799B">
        <w:rPr>
          <w:b/>
          <w:kern w:val="3"/>
          <w:szCs w:val="28"/>
          <w:lang w:eastAsia="ar-SA"/>
        </w:rPr>
        <w:t xml:space="preserve">еством  и земельными ресурсами </w:t>
      </w:r>
      <w:r w:rsidRPr="00D1799B">
        <w:rPr>
          <w:b/>
          <w:kern w:val="3"/>
          <w:szCs w:val="28"/>
          <w:lang w:eastAsia="ar-SA"/>
        </w:rPr>
        <w:t>"</w:t>
      </w:r>
    </w:p>
    <w:p w:rsidR="004B600C" w:rsidRPr="004B600C" w:rsidRDefault="004B600C" w:rsidP="004B600C">
      <w:pPr>
        <w:autoSpaceDN w:val="0"/>
        <w:jc w:val="center"/>
        <w:textAlignment w:val="baseline"/>
        <w:rPr>
          <w:kern w:val="3"/>
        </w:rPr>
      </w:pPr>
      <w:r w:rsidRPr="004B600C">
        <w:rPr>
          <w:kern w:val="3"/>
        </w:rPr>
        <w:t xml:space="preserve"> </w:t>
      </w:r>
    </w:p>
    <w:p w:rsidR="004B600C" w:rsidRPr="004B600C" w:rsidRDefault="004B600C" w:rsidP="004B600C">
      <w:pPr>
        <w:autoSpaceDN w:val="0"/>
        <w:ind w:firstLine="567"/>
        <w:jc w:val="both"/>
        <w:textAlignment w:val="baseline"/>
        <w:rPr>
          <w:kern w:val="3"/>
        </w:rPr>
      </w:pPr>
      <w:r w:rsidRPr="004B600C">
        <w:rPr>
          <w:kern w:val="3"/>
        </w:rPr>
        <w:t xml:space="preserve">1. Настоящий Порядок определяет механизм реализации муниципальной программы </w:t>
      </w:r>
      <w:r w:rsidRPr="004B600C">
        <w:rPr>
          <w:kern w:val="3"/>
          <w:szCs w:val="28"/>
          <w:lang w:eastAsia="ar-SA"/>
        </w:rPr>
        <w:t>«Управление муниципальным имуществом  и земельными ресурсами</w:t>
      </w:r>
      <w:r w:rsidR="008B7F38">
        <w:rPr>
          <w:kern w:val="3"/>
          <w:szCs w:val="28"/>
          <w:lang w:eastAsia="ar-SA"/>
        </w:rPr>
        <w:t>»</w:t>
      </w:r>
      <w:r w:rsidRPr="004B600C">
        <w:rPr>
          <w:kern w:val="3"/>
          <w:szCs w:val="28"/>
          <w:lang w:eastAsia="ar-SA"/>
        </w:rPr>
        <w:t xml:space="preserve"> </w:t>
      </w:r>
      <w:r w:rsidRPr="004B600C">
        <w:rPr>
          <w:kern w:val="3"/>
        </w:rPr>
        <w:t>(далее – Программа).</w:t>
      </w:r>
    </w:p>
    <w:p w:rsidR="004B600C" w:rsidRPr="004B600C" w:rsidRDefault="004B600C" w:rsidP="004B600C">
      <w:pPr>
        <w:autoSpaceDN w:val="0"/>
        <w:ind w:firstLine="567"/>
        <w:jc w:val="both"/>
        <w:textAlignment w:val="baseline"/>
        <w:rPr>
          <w:kern w:val="3"/>
        </w:rPr>
      </w:pPr>
      <w:r w:rsidRPr="004B600C">
        <w:rPr>
          <w:kern w:val="3"/>
        </w:rPr>
        <w:t>Ответственным исполнителем Программы является Комитет по упра</w:t>
      </w:r>
      <w:r w:rsidR="008A5672">
        <w:rPr>
          <w:kern w:val="3"/>
        </w:rPr>
        <w:t xml:space="preserve">влению имуществом администрации </w:t>
      </w:r>
      <w:r w:rsidR="00C36E9A">
        <w:rPr>
          <w:kern w:val="3"/>
        </w:rPr>
        <w:t>Собинск</w:t>
      </w:r>
      <w:r w:rsidR="008A5672">
        <w:rPr>
          <w:kern w:val="3"/>
        </w:rPr>
        <w:t>ого</w:t>
      </w:r>
      <w:r w:rsidR="00C36E9A">
        <w:rPr>
          <w:kern w:val="3"/>
        </w:rPr>
        <w:t xml:space="preserve"> муниципальн</w:t>
      </w:r>
      <w:r w:rsidR="008A5672">
        <w:rPr>
          <w:kern w:val="3"/>
        </w:rPr>
        <w:t>ого</w:t>
      </w:r>
      <w:r w:rsidR="00C36E9A">
        <w:rPr>
          <w:kern w:val="3"/>
        </w:rPr>
        <w:t xml:space="preserve"> округ</w:t>
      </w:r>
      <w:r w:rsidR="008A5672">
        <w:rPr>
          <w:kern w:val="3"/>
        </w:rPr>
        <w:t xml:space="preserve">а Владимирской области. </w:t>
      </w:r>
      <w:r w:rsidRPr="004B600C">
        <w:rPr>
          <w:kern w:val="3"/>
        </w:rPr>
        <w:t>Соисполнители</w:t>
      </w:r>
      <w:r w:rsidR="008A5672">
        <w:rPr>
          <w:kern w:val="3"/>
        </w:rPr>
        <w:t xml:space="preserve"> </w:t>
      </w:r>
      <w:r w:rsidRPr="004B600C">
        <w:rPr>
          <w:kern w:val="3"/>
        </w:rPr>
        <w:t>Программы</w:t>
      </w:r>
      <w:r w:rsidR="008B7F38">
        <w:rPr>
          <w:kern w:val="3"/>
        </w:rPr>
        <w:t>–</w:t>
      </w:r>
      <w:r w:rsidRPr="004B600C">
        <w:rPr>
          <w:kern w:val="3"/>
        </w:rPr>
        <w:t xml:space="preserve"> </w:t>
      </w:r>
      <w:r w:rsidR="008B7F38">
        <w:rPr>
          <w:kern w:val="3"/>
        </w:rPr>
        <w:t>Администрация Собинского муниципального округа.</w:t>
      </w:r>
    </w:p>
    <w:p w:rsidR="00E3259D" w:rsidRPr="00E3259D" w:rsidRDefault="00641C27" w:rsidP="00641C27">
      <w:pPr>
        <w:keepNext/>
        <w:autoSpaceDE w:val="0"/>
        <w:jc w:val="both"/>
        <w:rPr>
          <w:b/>
          <w:kern w:val="1"/>
          <w:szCs w:val="28"/>
          <w:lang w:bidi="hi-IN"/>
        </w:rPr>
      </w:pPr>
      <w:r>
        <w:rPr>
          <w:kern w:val="3"/>
        </w:rPr>
        <w:t xml:space="preserve">       </w:t>
      </w:r>
      <w:r w:rsidR="004B600C" w:rsidRPr="004B600C">
        <w:rPr>
          <w:kern w:val="3"/>
        </w:rPr>
        <w:t xml:space="preserve">2. </w:t>
      </w:r>
      <w:r w:rsidR="00E3259D" w:rsidRPr="00E3259D">
        <w:rPr>
          <w:rFonts w:eastAsia="SimSun" w:cs="Mangal"/>
          <w:color w:val="000000"/>
          <w:kern w:val="1"/>
          <w:szCs w:val="28"/>
          <w:lang w:eastAsia="ru-RU" w:bidi="hi-IN"/>
        </w:rPr>
        <w:t xml:space="preserve">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w:t>
      </w:r>
      <w:r w:rsidR="00E3259D">
        <w:rPr>
          <w:rFonts w:eastAsia="SimSun" w:cs="Mangal"/>
          <w:color w:val="000000"/>
          <w:kern w:val="1"/>
          <w:szCs w:val="28"/>
          <w:lang w:eastAsia="ru-RU" w:bidi="hi-IN"/>
        </w:rPr>
        <w:t xml:space="preserve">ассигнованиями местного бюджета, </w:t>
      </w:r>
      <w:r w:rsidR="00E3259D" w:rsidRPr="004B600C">
        <w:rPr>
          <w:kern w:val="3"/>
        </w:rPr>
        <w:t>для казенных учреждений в виде финансирования по смете расходов.</w:t>
      </w:r>
    </w:p>
    <w:p w:rsidR="004B600C" w:rsidRPr="004B600C" w:rsidRDefault="004B600C" w:rsidP="004B600C">
      <w:pPr>
        <w:autoSpaceDN w:val="0"/>
        <w:ind w:firstLine="567"/>
        <w:jc w:val="both"/>
        <w:textAlignment w:val="baseline"/>
        <w:rPr>
          <w:kern w:val="3"/>
        </w:rPr>
      </w:pPr>
      <w:r w:rsidRPr="004B600C">
        <w:rPr>
          <w:kern w:val="3"/>
        </w:rPr>
        <w:t>3. Участники Программы вправе направить бюджетные средства, предусмотренные Программой, на реализацию исключительно программных мероприятий, в том числе принятые, но не исполненные денежные обязательства за декабрь прошлого года, путем заключения договоров, контрактов и соглашений.</w:t>
      </w:r>
    </w:p>
    <w:p w:rsidR="004B600C" w:rsidRPr="00E0275E" w:rsidRDefault="004B600C" w:rsidP="00BE5D92">
      <w:pPr>
        <w:autoSpaceDN w:val="0"/>
        <w:ind w:firstLine="567"/>
        <w:jc w:val="both"/>
        <w:textAlignment w:val="baseline"/>
        <w:rPr>
          <w:kern w:val="3"/>
        </w:rPr>
      </w:pPr>
      <w:r w:rsidRPr="004B600C">
        <w:rPr>
          <w:kern w:val="3"/>
        </w:rPr>
        <w:t xml:space="preserve">4. </w:t>
      </w:r>
      <w:r w:rsidR="00ED5B90">
        <w:rPr>
          <w:szCs w:val="28"/>
          <w:lang w:eastAsia="ru-RU"/>
        </w:rPr>
        <w:t xml:space="preserve">Средства </w:t>
      </w:r>
      <w:r w:rsidR="00ED5B90" w:rsidRPr="002275E3">
        <w:rPr>
          <w:szCs w:val="28"/>
          <w:lang w:eastAsia="ru-RU"/>
        </w:rPr>
        <w:t xml:space="preserve">направляются на реализацию следующих </w:t>
      </w:r>
      <w:r w:rsidR="00592609">
        <w:rPr>
          <w:szCs w:val="28"/>
          <w:lang w:eastAsia="ru-RU"/>
        </w:rPr>
        <w:t>подпрограмм</w:t>
      </w:r>
      <w:r w:rsidR="00ED5B90" w:rsidRPr="002275E3">
        <w:rPr>
          <w:szCs w:val="28"/>
          <w:lang w:eastAsia="ru-RU"/>
        </w:rPr>
        <w:t xml:space="preserve"> муниципальной программы</w:t>
      </w:r>
      <w:r w:rsidRPr="004B600C">
        <w:rPr>
          <w:kern w:val="3"/>
        </w:rPr>
        <w:t xml:space="preserve"> </w:t>
      </w:r>
      <w:r w:rsidRPr="004B600C">
        <w:rPr>
          <w:kern w:val="3"/>
          <w:szCs w:val="28"/>
          <w:lang w:eastAsia="ar-SA"/>
        </w:rPr>
        <w:t>«Управление муниципальным иму</w:t>
      </w:r>
      <w:r w:rsidR="008B7F38">
        <w:rPr>
          <w:kern w:val="3"/>
          <w:szCs w:val="28"/>
          <w:lang w:eastAsia="ar-SA"/>
        </w:rPr>
        <w:t>ществом  и земельными ресурсами</w:t>
      </w:r>
      <w:r w:rsidRPr="00592609">
        <w:rPr>
          <w:kern w:val="3"/>
          <w:szCs w:val="28"/>
          <w:lang w:eastAsia="ar-SA"/>
        </w:rPr>
        <w:t>"</w:t>
      </w:r>
      <w:r w:rsidR="00592609">
        <w:rPr>
          <w:kern w:val="3"/>
          <w:szCs w:val="28"/>
          <w:lang w:eastAsia="ar-SA"/>
        </w:rPr>
        <w:t xml:space="preserve"> </w:t>
      </w:r>
      <w:r w:rsidR="00592609" w:rsidRPr="00E0275E">
        <w:rPr>
          <w:kern w:val="3"/>
          <w:szCs w:val="28"/>
          <w:lang w:eastAsia="ar-SA"/>
        </w:rPr>
        <w:t>по следующим мероприятиям:</w:t>
      </w:r>
    </w:p>
    <w:p w:rsidR="004B600C" w:rsidRPr="00E0275E" w:rsidRDefault="004B600C" w:rsidP="00BE5D92">
      <w:pPr>
        <w:shd w:val="clear" w:color="auto" w:fill="FFFFFF"/>
        <w:tabs>
          <w:tab w:val="left" w:pos="525"/>
          <w:tab w:val="left" w:pos="7590"/>
          <w:tab w:val="left" w:pos="7950"/>
          <w:tab w:val="left" w:pos="8130"/>
        </w:tabs>
        <w:autoSpaceDN w:val="0"/>
        <w:ind w:left="30" w:firstLine="709"/>
        <w:jc w:val="both"/>
        <w:rPr>
          <w:kern w:val="3"/>
          <w:szCs w:val="28"/>
        </w:rPr>
      </w:pPr>
      <w:r w:rsidRPr="00E0275E">
        <w:rPr>
          <w:rFonts w:cs="Segoe UI"/>
          <w:kern w:val="3"/>
          <w:szCs w:val="28"/>
          <w:lang w:eastAsia="ar-SA"/>
        </w:rPr>
        <w:t xml:space="preserve">4.1 </w:t>
      </w:r>
      <w:r w:rsidRPr="00E0275E">
        <w:rPr>
          <w:kern w:val="3"/>
          <w:szCs w:val="28"/>
          <w:lang w:eastAsia="ar-SA"/>
        </w:rPr>
        <w:t>Подпрограмма 1. «Управление муниципальным имуществом и</w:t>
      </w:r>
    </w:p>
    <w:p w:rsidR="004B600C" w:rsidRPr="00E0275E" w:rsidRDefault="004B600C" w:rsidP="00BE5D92">
      <w:pPr>
        <w:widowControl w:val="0"/>
        <w:autoSpaceDN w:val="0"/>
        <w:jc w:val="both"/>
        <w:rPr>
          <w:kern w:val="3"/>
          <w:szCs w:val="28"/>
          <w:lang w:eastAsia="ar-SA"/>
        </w:rPr>
      </w:pPr>
      <w:r w:rsidRPr="00E0275E">
        <w:rPr>
          <w:kern w:val="3"/>
          <w:szCs w:val="28"/>
          <w:lang w:eastAsia="ar-SA"/>
        </w:rPr>
        <w:t xml:space="preserve">земельными ресурсами» </w:t>
      </w:r>
      <w:r w:rsidR="00592609" w:rsidRPr="00E0275E">
        <w:rPr>
          <w:kern w:val="3"/>
          <w:szCs w:val="28"/>
          <w:lang w:eastAsia="ar-SA"/>
        </w:rPr>
        <w:t>:</w:t>
      </w:r>
    </w:p>
    <w:p w:rsidR="00592609" w:rsidRPr="00E0275E" w:rsidRDefault="00592609" w:rsidP="00BE5D92">
      <w:pPr>
        <w:pStyle w:val="ConsPlusCell"/>
        <w:suppressAutoHyphens w:val="0"/>
        <w:snapToGrid w:val="0"/>
        <w:jc w:val="both"/>
        <w:rPr>
          <w:rFonts w:ascii="Times New Roman" w:hAnsi="Times New Roman" w:cs="Times New Roman"/>
          <w:sz w:val="28"/>
          <w:szCs w:val="28"/>
        </w:rPr>
      </w:pPr>
      <w:r w:rsidRPr="00E0275E">
        <w:rPr>
          <w:kern w:val="3"/>
          <w:szCs w:val="28"/>
          <w:lang w:eastAsia="ar-SA"/>
        </w:rPr>
        <w:tab/>
        <w:t xml:space="preserve">- </w:t>
      </w:r>
      <w:r w:rsidRPr="00E0275E">
        <w:rPr>
          <w:rFonts w:ascii="Times New Roman" w:hAnsi="Times New Roman" w:cs="Times New Roman"/>
          <w:sz w:val="28"/>
          <w:szCs w:val="28"/>
        </w:rPr>
        <w:t>Основное мероприятие</w:t>
      </w:r>
      <w:r w:rsidR="00BE5D92">
        <w:rPr>
          <w:rFonts w:ascii="Times New Roman" w:hAnsi="Times New Roman" w:cs="Times New Roman"/>
          <w:sz w:val="28"/>
          <w:szCs w:val="28"/>
        </w:rPr>
        <w:t xml:space="preserve"> </w:t>
      </w:r>
      <w:r w:rsidRPr="00E0275E">
        <w:rPr>
          <w:rFonts w:ascii="Times New Roman" w:hAnsi="Times New Roman" w:cs="Times New Roman"/>
          <w:sz w:val="28"/>
          <w:szCs w:val="28"/>
        </w:rPr>
        <w:t>1</w:t>
      </w:r>
      <w:r w:rsidR="00BE5D92">
        <w:rPr>
          <w:rFonts w:ascii="Times New Roman" w:hAnsi="Times New Roman" w:cs="Times New Roman"/>
          <w:sz w:val="28"/>
          <w:szCs w:val="28"/>
        </w:rPr>
        <w:t xml:space="preserve"> </w:t>
      </w:r>
      <w:r w:rsidR="00E0275E">
        <w:rPr>
          <w:rFonts w:ascii="Times New Roman" w:eastAsia="Times New Roman" w:hAnsi="Times New Roman" w:cs="Times New Roman"/>
          <w:sz w:val="28"/>
          <w:szCs w:val="28"/>
        </w:rPr>
        <w:t>-</w:t>
      </w:r>
      <w:r w:rsidRPr="00E0275E">
        <w:rPr>
          <w:rFonts w:ascii="Times New Roman" w:hAnsi="Times New Roman" w:cs="Times New Roman"/>
          <w:sz w:val="28"/>
          <w:szCs w:val="28"/>
        </w:rPr>
        <w:t>Управление и распоряжение объектами недвижимости, находящимися в собственности Собинского муниципального округа</w:t>
      </w:r>
      <w:r w:rsidR="00E0275E">
        <w:rPr>
          <w:rFonts w:ascii="Times New Roman" w:hAnsi="Times New Roman" w:cs="Times New Roman"/>
          <w:sz w:val="28"/>
          <w:szCs w:val="28"/>
        </w:rPr>
        <w:t>;</w:t>
      </w:r>
    </w:p>
    <w:p w:rsidR="00592609" w:rsidRPr="00E0275E" w:rsidRDefault="00592609" w:rsidP="00BE5D92">
      <w:pPr>
        <w:pStyle w:val="ConsPlusCell"/>
        <w:suppressAutoHyphens w:val="0"/>
        <w:snapToGrid w:val="0"/>
        <w:jc w:val="both"/>
        <w:rPr>
          <w:rFonts w:ascii="Times New Roman" w:hAnsi="Times New Roman" w:cs="Times New Roman"/>
          <w:sz w:val="28"/>
          <w:szCs w:val="28"/>
        </w:rPr>
      </w:pPr>
      <w:r w:rsidRPr="00E0275E">
        <w:rPr>
          <w:rFonts w:ascii="Times New Roman" w:hAnsi="Times New Roman" w:cs="Times New Roman"/>
          <w:sz w:val="28"/>
          <w:szCs w:val="28"/>
        </w:rPr>
        <w:tab/>
        <w:t xml:space="preserve">- Основное мероприятие 2 </w:t>
      </w:r>
      <w:r w:rsidR="00E0275E">
        <w:rPr>
          <w:rFonts w:ascii="Times New Roman" w:hAnsi="Times New Roman" w:cs="Times New Roman"/>
          <w:sz w:val="28"/>
          <w:szCs w:val="28"/>
        </w:rPr>
        <w:t>-</w:t>
      </w:r>
      <w:r w:rsidRPr="00E0275E">
        <w:rPr>
          <w:rFonts w:ascii="Times New Roman" w:hAnsi="Times New Roman" w:cs="Times New Roman"/>
          <w:sz w:val="28"/>
          <w:szCs w:val="28"/>
        </w:rPr>
        <w:t>Управление и распоряжение земельными участками, находящимися в собственности Собинского муниципального округа</w:t>
      </w:r>
      <w:r w:rsidR="00E0275E">
        <w:rPr>
          <w:rFonts w:ascii="Times New Roman" w:hAnsi="Times New Roman" w:cs="Times New Roman"/>
          <w:sz w:val="28"/>
          <w:szCs w:val="28"/>
        </w:rPr>
        <w:t>;</w:t>
      </w:r>
    </w:p>
    <w:p w:rsidR="00592609" w:rsidRPr="00E0275E" w:rsidRDefault="00592609" w:rsidP="00BE5D92">
      <w:pPr>
        <w:pStyle w:val="ConsPlusCell"/>
        <w:suppressAutoHyphens w:val="0"/>
        <w:snapToGrid w:val="0"/>
        <w:ind w:firstLine="708"/>
        <w:jc w:val="both"/>
        <w:rPr>
          <w:kern w:val="3"/>
          <w:sz w:val="28"/>
          <w:szCs w:val="28"/>
        </w:rPr>
      </w:pPr>
      <w:r w:rsidRPr="00E0275E">
        <w:rPr>
          <w:rFonts w:ascii="Times New Roman" w:hAnsi="Times New Roman" w:cs="Times New Roman"/>
          <w:sz w:val="28"/>
          <w:szCs w:val="28"/>
        </w:rPr>
        <w:t>- Основное мероприятие 3</w:t>
      </w:r>
      <w:r w:rsidRPr="00E0275E">
        <w:rPr>
          <w:rFonts w:ascii="Times New Roman" w:hAnsi="Times New Roman" w:cs="Times New Roman"/>
          <w:b/>
          <w:sz w:val="28"/>
          <w:szCs w:val="28"/>
        </w:rPr>
        <w:t xml:space="preserve"> </w:t>
      </w:r>
      <w:r w:rsidR="00E0275E">
        <w:rPr>
          <w:rFonts w:ascii="Times New Roman" w:hAnsi="Times New Roman" w:cs="Times New Roman"/>
          <w:b/>
          <w:sz w:val="28"/>
          <w:szCs w:val="28"/>
        </w:rPr>
        <w:t xml:space="preserve">- </w:t>
      </w:r>
      <w:r w:rsidRPr="00E0275E">
        <w:rPr>
          <w:rFonts w:ascii="Times New Roman" w:hAnsi="Times New Roman" w:cs="Times New Roman"/>
          <w:sz w:val="28"/>
          <w:szCs w:val="28"/>
        </w:rPr>
        <w:t>Содержание и ремонт муниципального жилого фонда</w:t>
      </w:r>
      <w:r w:rsidR="00E0275E">
        <w:rPr>
          <w:rFonts w:ascii="Times New Roman" w:hAnsi="Times New Roman" w:cs="Times New Roman"/>
          <w:sz w:val="28"/>
          <w:szCs w:val="28"/>
        </w:rPr>
        <w:t>.</w:t>
      </w:r>
    </w:p>
    <w:p w:rsidR="00592609" w:rsidRPr="00E0275E" w:rsidRDefault="004B600C" w:rsidP="00BE5D92">
      <w:pPr>
        <w:autoSpaceDN w:val="0"/>
        <w:ind w:firstLine="709"/>
        <w:jc w:val="both"/>
        <w:textAlignment w:val="baseline"/>
        <w:rPr>
          <w:kern w:val="3"/>
          <w:szCs w:val="28"/>
          <w:lang w:eastAsia="ar-SA"/>
        </w:rPr>
      </w:pPr>
      <w:r w:rsidRPr="00E0275E">
        <w:rPr>
          <w:kern w:val="3"/>
          <w:szCs w:val="28"/>
          <w:lang w:eastAsia="ar-SA"/>
        </w:rPr>
        <w:t>4.2 Подпрограмма 2. «Создание условий для реализации муниципальной</w:t>
      </w:r>
      <w:r w:rsidR="00E0275E">
        <w:rPr>
          <w:kern w:val="3"/>
          <w:szCs w:val="28"/>
          <w:lang w:eastAsia="ar-SA"/>
        </w:rPr>
        <w:t xml:space="preserve"> программы»</w:t>
      </w:r>
      <w:r w:rsidR="00592609" w:rsidRPr="00E0275E">
        <w:rPr>
          <w:kern w:val="3"/>
          <w:szCs w:val="28"/>
          <w:lang w:eastAsia="ar-SA"/>
        </w:rPr>
        <w:t>:</w:t>
      </w:r>
    </w:p>
    <w:p w:rsidR="004B600C" w:rsidRPr="00592609" w:rsidRDefault="00592609" w:rsidP="00BE5D92">
      <w:pPr>
        <w:pStyle w:val="ConsPlusCell"/>
        <w:suppressAutoHyphens w:val="0"/>
        <w:snapToGrid w:val="0"/>
        <w:ind w:firstLine="708"/>
        <w:jc w:val="both"/>
        <w:rPr>
          <w:kern w:val="3"/>
          <w:sz w:val="28"/>
          <w:szCs w:val="28"/>
        </w:rPr>
      </w:pPr>
      <w:r w:rsidRPr="00E0275E">
        <w:rPr>
          <w:kern w:val="3"/>
          <w:sz w:val="28"/>
          <w:szCs w:val="28"/>
          <w:lang w:eastAsia="ar-SA"/>
        </w:rPr>
        <w:t xml:space="preserve">- </w:t>
      </w:r>
      <w:r w:rsidRPr="00E0275E">
        <w:rPr>
          <w:rFonts w:ascii="Times New Roman" w:hAnsi="Times New Roman" w:cs="Times New Roman"/>
          <w:sz w:val="28"/>
          <w:szCs w:val="28"/>
        </w:rPr>
        <w:t>Основное мероприятие 1</w:t>
      </w:r>
      <w:r w:rsidR="00E0275E">
        <w:rPr>
          <w:rFonts w:ascii="Times New Roman" w:hAnsi="Times New Roman" w:cs="Times New Roman"/>
          <w:b/>
          <w:sz w:val="28"/>
          <w:szCs w:val="28"/>
        </w:rPr>
        <w:t>-</w:t>
      </w:r>
      <w:r w:rsidRPr="00E0275E">
        <w:rPr>
          <w:rFonts w:ascii="Times New Roman" w:hAnsi="Times New Roman" w:cs="Times New Roman"/>
          <w:b/>
          <w:sz w:val="28"/>
          <w:szCs w:val="28"/>
        </w:rPr>
        <w:t xml:space="preserve"> </w:t>
      </w:r>
      <w:r w:rsidRPr="00E0275E">
        <w:rPr>
          <w:rFonts w:ascii="Times New Roman" w:hAnsi="Times New Roman" w:cs="Times New Roman"/>
          <w:sz w:val="28"/>
          <w:szCs w:val="28"/>
        </w:rPr>
        <w:t>Обеспечение выполнения функций управления</w:t>
      </w:r>
      <w:r w:rsidR="00E0275E" w:rsidRPr="00E0275E">
        <w:rPr>
          <w:rFonts w:ascii="Times New Roman" w:hAnsi="Times New Roman" w:cs="Times New Roman"/>
          <w:sz w:val="28"/>
          <w:szCs w:val="28"/>
        </w:rPr>
        <w:t>.</w:t>
      </w:r>
    </w:p>
    <w:p w:rsidR="004B600C" w:rsidRPr="004B600C" w:rsidRDefault="004B600C" w:rsidP="00E85A69">
      <w:pPr>
        <w:autoSpaceDN w:val="0"/>
        <w:ind w:firstLine="567"/>
        <w:jc w:val="both"/>
        <w:textAlignment w:val="baseline"/>
        <w:rPr>
          <w:kern w:val="3"/>
        </w:rPr>
      </w:pPr>
      <w:r w:rsidRPr="004B600C">
        <w:rPr>
          <w:kern w:val="3"/>
        </w:rPr>
        <w:t xml:space="preserve">5. Финансирование на мероприятия, определенные пунктом 4 настоящего Порядка, осуществляются Комитетом по управлению имуществом администрации </w:t>
      </w:r>
      <w:r w:rsidR="00C36E9A">
        <w:rPr>
          <w:kern w:val="3"/>
        </w:rPr>
        <w:t>Собинского муниципального округа</w:t>
      </w:r>
      <w:r w:rsidRPr="004B600C">
        <w:rPr>
          <w:kern w:val="3"/>
        </w:rPr>
        <w:t xml:space="preserve"> Владимирской области (далее — КУМИ) в пределах бюджетных ассигнований и лимитов бюджетных обязательств, предусмотренных в установленном порядке Комитета района на соответствующий год на основании муниципальных контрактов, договоров заключенных с подрядчиком на выполнение работ, оказание услуг, поставку товаров, смет расходов, проектно-сметной документации, актов выполненных работ, счетов-фактур, накладных и других необходимых документов установленного образца.</w:t>
      </w:r>
    </w:p>
    <w:p w:rsidR="004B600C" w:rsidRPr="004B600C" w:rsidRDefault="004B600C" w:rsidP="004B600C">
      <w:pPr>
        <w:autoSpaceDN w:val="0"/>
        <w:ind w:firstLine="567"/>
        <w:jc w:val="both"/>
        <w:textAlignment w:val="baseline"/>
        <w:rPr>
          <w:kern w:val="3"/>
        </w:rPr>
      </w:pPr>
      <w:r w:rsidRPr="004B600C">
        <w:rPr>
          <w:kern w:val="3"/>
        </w:rPr>
        <w:t>6. Заключение муниципальных контрактов (договоров) на выполнение программных мероприятий осуществляется в порядке, предусмотренном действующим законодательством о контрактной системе в сфере закупок товаров, работ, услуг для обеспечения муниципальных нужд за счет бюджетных средств.</w:t>
      </w:r>
    </w:p>
    <w:p w:rsidR="00F57A96" w:rsidRPr="00F57A96" w:rsidRDefault="00F57A96" w:rsidP="00F57A96">
      <w:pPr>
        <w:suppressAutoHyphens w:val="0"/>
        <w:ind w:firstLine="567"/>
        <w:jc w:val="both"/>
        <w:rPr>
          <w:sz w:val="24"/>
          <w:lang w:eastAsia="ru-RU"/>
        </w:rPr>
      </w:pPr>
      <w:r>
        <w:rPr>
          <w:kern w:val="3"/>
        </w:rPr>
        <w:t xml:space="preserve">7. </w:t>
      </w:r>
      <w:r w:rsidR="003F09A2" w:rsidRPr="003F09A2">
        <w:rPr>
          <w:color w:val="000000"/>
          <w:szCs w:val="28"/>
          <w:lang w:eastAsia="ru-RU"/>
        </w:rPr>
        <w:t xml:space="preserve">Финансирование </w:t>
      </w:r>
      <w:r w:rsidRPr="00F57A96">
        <w:rPr>
          <w:color w:val="000000"/>
          <w:szCs w:val="28"/>
          <w:lang w:eastAsia="ru-RU"/>
        </w:rPr>
        <w:t xml:space="preserve">главных распорядителей бюджетных средств </w:t>
      </w:r>
      <w:r w:rsidR="003F09A2" w:rsidRPr="003F09A2">
        <w:rPr>
          <w:color w:val="000000"/>
          <w:szCs w:val="28"/>
          <w:lang w:eastAsia="ru-RU"/>
        </w:rPr>
        <w:t>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rsidR="00F57A96" w:rsidRPr="00F57A96" w:rsidRDefault="00F57A96" w:rsidP="00F57A96">
      <w:pPr>
        <w:suppressAutoHyphens w:val="0"/>
        <w:jc w:val="both"/>
        <w:rPr>
          <w:sz w:val="24"/>
          <w:lang w:eastAsia="ru-RU"/>
        </w:rPr>
      </w:pPr>
      <w:r w:rsidRPr="00F57A96">
        <w:rPr>
          <w:color w:val="000000"/>
          <w:szCs w:val="28"/>
          <w:lang w:eastAsia="ru-RU"/>
        </w:rPr>
        <w:t xml:space="preserve">     </w:t>
      </w:r>
      <w:r w:rsidR="00641C27">
        <w:rPr>
          <w:color w:val="000000"/>
          <w:szCs w:val="28"/>
          <w:lang w:eastAsia="ru-RU"/>
        </w:rPr>
        <w:t xml:space="preserve"> </w:t>
      </w:r>
      <w:r w:rsidRPr="00F57A96">
        <w:rPr>
          <w:color w:val="000000"/>
          <w:szCs w:val="28"/>
          <w:lang w:eastAsia="ru-RU"/>
        </w:rPr>
        <w:t xml:space="preserve"> 8</w:t>
      </w:r>
      <w:r>
        <w:rPr>
          <w:color w:val="000000"/>
          <w:szCs w:val="28"/>
          <w:lang w:eastAsia="ru-RU"/>
        </w:rPr>
        <w:t>.</w:t>
      </w:r>
      <w:r w:rsidRPr="00F57A96">
        <w:rPr>
          <w:color w:val="000000"/>
          <w:szCs w:val="28"/>
          <w:lang w:eastAsia="ru-RU"/>
        </w:rPr>
        <w:t xml:space="preserve"> Средства на проведение мероприятий имеют целевой характер и использование их на цели, не предусмотренные настоящим порядком, не допускается.</w:t>
      </w:r>
    </w:p>
    <w:p w:rsidR="00F57A96" w:rsidRPr="00F57A96" w:rsidRDefault="00641C27" w:rsidP="00F57A96">
      <w:pPr>
        <w:suppressAutoHyphens w:val="0"/>
        <w:jc w:val="both"/>
      </w:pPr>
      <w:r>
        <w:rPr>
          <w:color w:val="000000"/>
          <w:szCs w:val="28"/>
          <w:lang w:eastAsia="ru-RU"/>
        </w:rPr>
        <w:t xml:space="preserve"> </w:t>
      </w:r>
      <w:r w:rsidR="00F57A96" w:rsidRPr="00F57A96">
        <w:rPr>
          <w:color w:val="000000"/>
          <w:szCs w:val="28"/>
          <w:lang w:eastAsia="ru-RU"/>
        </w:rPr>
        <w:t xml:space="preserve">      9</w:t>
      </w:r>
      <w:r w:rsidR="00F57A96">
        <w:rPr>
          <w:color w:val="000000"/>
          <w:szCs w:val="28"/>
          <w:lang w:eastAsia="ru-RU"/>
        </w:rPr>
        <w:t>.</w:t>
      </w:r>
      <w:r w:rsidR="00F57A96" w:rsidRPr="00F57A96">
        <w:rPr>
          <w:color w:val="000000"/>
          <w:sz w:val="20"/>
          <w:szCs w:val="20"/>
          <w:lang w:eastAsia="ru-RU"/>
        </w:rPr>
        <w:t xml:space="preserve"> </w:t>
      </w:r>
      <w:r w:rsidR="00F57A96" w:rsidRPr="00F57A96">
        <w:rPr>
          <w:color w:val="000000"/>
          <w:szCs w:val="28"/>
          <w:lang w:eastAsia="ru-RU"/>
        </w:rPr>
        <w:t>Ответственность за нецелевое использование бюджетных средств муниципального округа, выделенных на реализацию мероприятий муниципальной программы, несут учреждения, в распоряжение которых переданы средства.</w:t>
      </w:r>
    </w:p>
    <w:p w:rsidR="004B600C" w:rsidRPr="004B600C" w:rsidRDefault="004B600C" w:rsidP="00A976AA">
      <w:pPr>
        <w:jc w:val="both"/>
        <w:rPr>
          <w:rFonts w:eastAsia="SimSun"/>
          <w:color w:val="000000"/>
          <w:kern w:val="3"/>
          <w:sz w:val="23"/>
          <w:szCs w:val="23"/>
          <w:lang w:eastAsia="ru-RU"/>
        </w:rPr>
      </w:pPr>
      <w:r w:rsidRPr="004B600C">
        <w:rPr>
          <w:kern w:val="3"/>
          <w:szCs w:val="28"/>
        </w:rPr>
        <w:tab/>
      </w:r>
      <w:r w:rsidRPr="004B600C">
        <w:rPr>
          <w:kern w:val="3"/>
          <w:szCs w:val="28"/>
        </w:rPr>
        <w:tab/>
      </w:r>
      <w:r w:rsidRPr="004B600C">
        <w:rPr>
          <w:kern w:val="3"/>
          <w:szCs w:val="28"/>
        </w:rPr>
        <w:tab/>
      </w:r>
      <w:r w:rsidRPr="004B600C">
        <w:rPr>
          <w:kern w:val="3"/>
          <w:szCs w:val="28"/>
        </w:rPr>
        <w:tab/>
      </w:r>
      <w:r w:rsidRPr="004B600C">
        <w:rPr>
          <w:kern w:val="3"/>
          <w:szCs w:val="28"/>
        </w:rPr>
        <w:tab/>
      </w:r>
      <w:r w:rsidRPr="004B600C">
        <w:rPr>
          <w:kern w:val="3"/>
          <w:szCs w:val="28"/>
        </w:rPr>
        <w:tab/>
      </w:r>
    </w:p>
    <w:sectPr w:rsidR="004B600C" w:rsidRPr="004B600C" w:rsidSect="003F122F">
      <w:pgSz w:w="11906" w:h="16838"/>
      <w:pgMar w:top="284" w:right="707" w:bottom="709" w:left="1134" w:header="720" w:footer="70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961" w:rsidRDefault="00BB0961">
      <w:r>
        <w:separator/>
      </w:r>
    </w:p>
  </w:endnote>
  <w:endnote w:type="continuationSeparator" w:id="0">
    <w:p w:rsidR="00BB0961" w:rsidRDefault="00BB0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Symbol">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596" w:rsidRDefault="00EA7596">
    <w:pPr>
      <w:pStyle w:val="af0"/>
      <w:ind w:right="360"/>
    </w:pPr>
    <w:r>
      <w:pict>
        <v:shapetype id="_x0000_t202" coordsize="21600,21600" o:spt="202" path="m,l,21600r21600,l21600,xe">
          <v:stroke joinstyle="miter"/>
          <v:path gradientshapeok="t" o:connecttype="rect"/>
        </v:shapetype>
        <v:shape id="_x0000_s2049" type="#_x0000_t202" style="position:absolute;margin-left:778.25pt;margin-top:.05pt;width:12.8pt;height:14.85pt;z-index:251657728;mso-wrap-distance-left:0;mso-wrap-distance-right:0;mso-position-horizontal-relative:page" stroked="f">
          <v:fill color2="black"/>
          <v:textbox style="mso-next-textbox:#_x0000_s2049" inset="0,0,0,0">
            <w:txbxContent>
              <w:p w:rsidR="00EA7596" w:rsidRDefault="00EA7596">
                <w:pPr>
                  <w:pStyle w:val="af0"/>
                </w:pPr>
              </w:p>
            </w:txbxContent>
          </v:textbox>
          <w10:wrap type="square" side="largest"/>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596" w:rsidRDefault="00EA75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961" w:rsidRDefault="00BB0961">
      <w:r>
        <w:separator/>
      </w:r>
    </w:p>
  </w:footnote>
  <w:footnote w:type="continuationSeparator" w:id="0">
    <w:p w:rsidR="00BB0961" w:rsidRDefault="00BB0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596" w:rsidRPr="002512B9" w:rsidRDefault="00EA7596" w:rsidP="002512B9">
    <w:pPr>
      <w:pStyle w:val="a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596" w:rsidRDefault="00EA759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1744"/>
        </w:tabs>
        <w:ind w:left="1744" w:hanging="1035"/>
      </w:pPr>
      <w:rPr>
        <w:rFonts w:hint="default"/>
      </w:rPr>
    </w:lvl>
  </w:abstractNum>
  <w:abstractNum w:abstractNumId="2" w15:restartNumberingAfterBreak="0">
    <w:nsid w:val="40D73384"/>
    <w:multiLevelType w:val="multilevel"/>
    <w:tmpl w:val="212053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422B2B4A"/>
    <w:multiLevelType w:val="multilevel"/>
    <w:tmpl w:val="F07A2A4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5EDB3A68"/>
    <w:multiLevelType w:val="hybridMultilevel"/>
    <w:tmpl w:val="7BE6B19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70AB32A8"/>
    <w:multiLevelType w:val="multilevel"/>
    <w:tmpl w:val="11C65B9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0"/>
  </w:num>
  <w:num w:numId="2">
    <w:abstractNumId w:val="1"/>
  </w:num>
  <w:num w:numId="3">
    <w:abstractNumId w:val="3"/>
  </w:num>
  <w:num w:numId="4">
    <w:abstractNumId w:val="5"/>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0757"/>
    <w:rsid w:val="000001C1"/>
    <w:rsid w:val="00005D7F"/>
    <w:rsid w:val="000100B7"/>
    <w:rsid w:val="00011E7D"/>
    <w:rsid w:val="00014732"/>
    <w:rsid w:val="00016FF3"/>
    <w:rsid w:val="00020A1B"/>
    <w:rsid w:val="0002304B"/>
    <w:rsid w:val="0003173D"/>
    <w:rsid w:val="000345C2"/>
    <w:rsid w:val="00035F7B"/>
    <w:rsid w:val="00042617"/>
    <w:rsid w:val="00043311"/>
    <w:rsid w:val="00043D27"/>
    <w:rsid w:val="00045D9B"/>
    <w:rsid w:val="00047E61"/>
    <w:rsid w:val="00050820"/>
    <w:rsid w:val="00051279"/>
    <w:rsid w:val="000545F4"/>
    <w:rsid w:val="00057A54"/>
    <w:rsid w:val="00063382"/>
    <w:rsid w:val="00065877"/>
    <w:rsid w:val="00066756"/>
    <w:rsid w:val="00066F37"/>
    <w:rsid w:val="00072C1B"/>
    <w:rsid w:val="00082C50"/>
    <w:rsid w:val="00084C70"/>
    <w:rsid w:val="00086111"/>
    <w:rsid w:val="000861B2"/>
    <w:rsid w:val="000879AC"/>
    <w:rsid w:val="00092A40"/>
    <w:rsid w:val="00094F2D"/>
    <w:rsid w:val="000A3B99"/>
    <w:rsid w:val="000A588B"/>
    <w:rsid w:val="000B1765"/>
    <w:rsid w:val="000B67E7"/>
    <w:rsid w:val="000B73E1"/>
    <w:rsid w:val="000B77EB"/>
    <w:rsid w:val="000C67A3"/>
    <w:rsid w:val="000D5E1C"/>
    <w:rsid w:val="000E4712"/>
    <w:rsid w:val="000E70BC"/>
    <w:rsid w:val="000F4088"/>
    <w:rsid w:val="000F5CC3"/>
    <w:rsid w:val="000F64FE"/>
    <w:rsid w:val="001005BA"/>
    <w:rsid w:val="00103308"/>
    <w:rsid w:val="00103688"/>
    <w:rsid w:val="00106B6F"/>
    <w:rsid w:val="001205CD"/>
    <w:rsid w:val="001208AA"/>
    <w:rsid w:val="001210D5"/>
    <w:rsid w:val="001233FE"/>
    <w:rsid w:val="0012395D"/>
    <w:rsid w:val="00125416"/>
    <w:rsid w:val="00130A36"/>
    <w:rsid w:val="00133404"/>
    <w:rsid w:val="00133CE5"/>
    <w:rsid w:val="00135109"/>
    <w:rsid w:val="00135B2B"/>
    <w:rsid w:val="0014252B"/>
    <w:rsid w:val="00144068"/>
    <w:rsid w:val="00152346"/>
    <w:rsid w:val="00154DF3"/>
    <w:rsid w:val="0015637C"/>
    <w:rsid w:val="00167D81"/>
    <w:rsid w:val="001772CB"/>
    <w:rsid w:val="00181D04"/>
    <w:rsid w:val="00183D03"/>
    <w:rsid w:val="00193DC5"/>
    <w:rsid w:val="00193F81"/>
    <w:rsid w:val="00196746"/>
    <w:rsid w:val="001A4896"/>
    <w:rsid w:val="001A681A"/>
    <w:rsid w:val="001B188A"/>
    <w:rsid w:val="001B19DD"/>
    <w:rsid w:val="001C5AB1"/>
    <w:rsid w:val="001D4C40"/>
    <w:rsid w:val="001E2314"/>
    <w:rsid w:val="001E70F8"/>
    <w:rsid w:val="001F241A"/>
    <w:rsid w:val="001F679A"/>
    <w:rsid w:val="0020051B"/>
    <w:rsid w:val="002009D9"/>
    <w:rsid w:val="00201329"/>
    <w:rsid w:val="00203812"/>
    <w:rsid w:val="00204F9E"/>
    <w:rsid w:val="00206C19"/>
    <w:rsid w:val="00210798"/>
    <w:rsid w:val="00212663"/>
    <w:rsid w:val="002158C1"/>
    <w:rsid w:val="00216D10"/>
    <w:rsid w:val="0021736E"/>
    <w:rsid w:val="00224CAE"/>
    <w:rsid w:val="0022540C"/>
    <w:rsid w:val="00225A20"/>
    <w:rsid w:val="00232E1A"/>
    <w:rsid w:val="00233594"/>
    <w:rsid w:val="00234BDB"/>
    <w:rsid w:val="00236B66"/>
    <w:rsid w:val="00241219"/>
    <w:rsid w:val="0024182D"/>
    <w:rsid w:val="00241AC2"/>
    <w:rsid w:val="002429AF"/>
    <w:rsid w:val="0024707C"/>
    <w:rsid w:val="002478B2"/>
    <w:rsid w:val="00250665"/>
    <w:rsid w:val="002512B9"/>
    <w:rsid w:val="002512CD"/>
    <w:rsid w:val="002537F1"/>
    <w:rsid w:val="00263A8A"/>
    <w:rsid w:val="00272378"/>
    <w:rsid w:val="00273496"/>
    <w:rsid w:val="002749D6"/>
    <w:rsid w:val="0027578B"/>
    <w:rsid w:val="002777AB"/>
    <w:rsid w:val="002802AF"/>
    <w:rsid w:val="00280F8D"/>
    <w:rsid w:val="0028262C"/>
    <w:rsid w:val="0028579D"/>
    <w:rsid w:val="0029502D"/>
    <w:rsid w:val="00296ABF"/>
    <w:rsid w:val="002A55F3"/>
    <w:rsid w:val="002A7562"/>
    <w:rsid w:val="002B4B47"/>
    <w:rsid w:val="002B5E61"/>
    <w:rsid w:val="002C2C6B"/>
    <w:rsid w:val="002C302D"/>
    <w:rsid w:val="002C36D3"/>
    <w:rsid w:val="002C59B7"/>
    <w:rsid w:val="002D0B0B"/>
    <w:rsid w:val="002D68AF"/>
    <w:rsid w:val="002D78B8"/>
    <w:rsid w:val="002E0FAB"/>
    <w:rsid w:val="002E5C9B"/>
    <w:rsid w:val="002E6B5F"/>
    <w:rsid w:val="002F0800"/>
    <w:rsid w:val="002F0B2F"/>
    <w:rsid w:val="002F22E2"/>
    <w:rsid w:val="002F3914"/>
    <w:rsid w:val="002F69AF"/>
    <w:rsid w:val="00301F8B"/>
    <w:rsid w:val="003157E8"/>
    <w:rsid w:val="003167C0"/>
    <w:rsid w:val="003249E8"/>
    <w:rsid w:val="00332CD1"/>
    <w:rsid w:val="003550D2"/>
    <w:rsid w:val="00360AF5"/>
    <w:rsid w:val="00363FA8"/>
    <w:rsid w:val="00370122"/>
    <w:rsid w:val="00373AF5"/>
    <w:rsid w:val="0037614F"/>
    <w:rsid w:val="003771A5"/>
    <w:rsid w:val="00380DA1"/>
    <w:rsid w:val="0038153B"/>
    <w:rsid w:val="0038445B"/>
    <w:rsid w:val="00384745"/>
    <w:rsid w:val="00385609"/>
    <w:rsid w:val="00385D46"/>
    <w:rsid w:val="00385EB5"/>
    <w:rsid w:val="00386F5F"/>
    <w:rsid w:val="00387969"/>
    <w:rsid w:val="003928BA"/>
    <w:rsid w:val="00394F5A"/>
    <w:rsid w:val="00395930"/>
    <w:rsid w:val="003A6546"/>
    <w:rsid w:val="003A750F"/>
    <w:rsid w:val="003A7C33"/>
    <w:rsid w:val="003B04AC"/>
    <w:rsid w:val="003B4450"/>
    <w:rsid w:val="003C7E1A"/>
    <w:rsid w:val="003C7F1C"/>
    <w:rsid w:val="003D20F0"/>
    <w:rsid w:val="003D2DAF"/>
    <w:rsid w:val="003D4842"/>
    <w:rsid w:val="003D7853"/>
    <w:rsid w:val="003E7F13"/>
    <w:rsid w:val="003F09A2"/>
    <w:rsid w:val="003F122F"/>
    <w:rsid w:val="003F53C8"/>
    <w:rsid w:val="003F73B7"/>
    <w:rsid w:val="00401996"/>
    <w:rsid w:val="00401A4D"/>
    <w:rsid w:val="00401BEA"/>
    <w:rsid w:val="00405B09"/>
    <w:rsid w:val="004139C6"/>
    <w:rsid w:val="00422BB9"/>
    <w:rsid w:val="004257D5"/>
    <w:rsid w:val="004265A9"/>
    <w:rsid w:val="004306C6"/>
    <w:rsid w:val="00435493"/>
    <w:rsid w:val="00437697"/>
    <w:rsid w:val="00437A2E"/>
    <w:rsid w:val="00445569"/>
    <w:rsid w:val="00453471"/>
    <w:rsid w:val="004565EF"/>
    <w:rsid w:val="00463EE1"/>
    <w:rsid w:val="00463F27"/>
    <w:rsid w:val="00467931"/>
    <w:rsid w:val="0047039C"/>
    <w:rsid w:val="004703B7"/>
    <w:rsid w:val="0047376C"/>
    <w:rsid w:val="00476EF3"/>
    <w:rsid w:val="00481C3C"/>
    <w:rsid w:val="004860AD"/>
    <w:rsid w:val="00486304"/>
    <w:rsid w:val="00486648"/>
    <w:rsid w:val="004876FC"/>
    <w:rsid w:val="00490757"/>
    <w:rsid w:val="00490EB0"/>
    <w:rsid w:val="004A5267"/>
    <w:rsid w:val="004B4488"/>
    <w:rsid w:val="004B600C"/>
    <w:rsid w:val="004C3B93"/>
    <w:rsid w:val="004C5FCC"/>
    <w:rsid w:val="004C70DC"/>
    <w:rsid w:val="004D0D41"/>
    <w:rsid w:val="004D13C8"/>
    <w:rsid w:val="004D48F2"/>
    <w:rsid w:val="004D7E40"/>
    <w:rsid w:val="004E1E60"/>
    <w:rsid w:val="004E21EC"/>
    <w:rsid w:val="004E2762"/>
    <w:rsid w:val="004E34A2"/>
    <w:rsid w:val="004E65E9"/>
    <w:rsid w:val="004F0670"/>
    <w:rsid w:val="004F3269"/>
    <w:rsid w:val="004F69D0"/>
    <w:rsid w:val="00504702"/>
    <w:rsid w:val="00506B97"/>
    <w:rsid w:val="00507235"/>
    <w:rsid w:val="00510715"/>
    <w:rsid w:val="00517D71"/>
    <w:rsid w:val="005241F2"/>
    <w:rsid w:val="00527687"/>
    <w:rsid w:val="0053333F"/>
    <w:rsid w:val="00533529"/>
    <w:rsid w:val="00537FAE"/>
    <w:rsid w:val="005406EF"/>
    <w:rsid w:val="00544F1D"/>
    <w:rsid w:val="00552345"/>
    <w:rsid w:val="00553534"/>
    <w:rsid w:val="00556938"/>
    <w:rsid w:val="00557FA5"/>
    <w:rsid w:val="005601D3"/>
    <w:rsid w:val="005614F6"/>
    <w:rsid w:val="005650C5"/>
    <w:rsid w:val="00575EEE"/>
    <w:rsid w:val="00582335"/>
    <w:rsid w:val="00583417"/>
    <w:rsid w:val="0058670D"/>
    <w:rsid w:val="005907C0"/>
    <w:rsid w:val="00592609"/>
    <w:rsid w:val="005932C6"/>
    <w:rsid w:val="0059344D"/>
    <w:rsid w:val="005A3B00"/>
    <w:rsid w:val="005A443A"/>
    <w:rsid w:val="005A4785"/>
    <w:rsid w:val="005B32F0"/>
    <w:rsid w:val="005B4DBE"/>
    <w:rsid w:val="005B4DF1"/>
    <w:rsid w:val="005B65C3"/>
    <w:rsid w:val="005B7795"/>
    <w:rsid w:val="005C1735"/>
    <w:rsid w:val="005C3539"/>
    <w:rsid w:val="005C7009"/>
    <w:rsid w:val="005D0F6D"/>
    <w:rsid w:val="005D1B25"/>
    <w:rsid w:val="005D3735"/>
    <w:rsid w:val="005E0896"/>
    <w:rsid w:val="005F13F7"/>
    <w:rsid w:val="005F6C7B"/>
    <w:rsid w:val="005F76D7"/>
    <w:rsid w:val="00601980"/>
    <w:rsid w:val="00605831"/>
    <w:rsid w:val="006109E7"/>
    <w:rsid w:val="00611CF8"/>
    <w:rsid w:val="00621E4D"/>
    <w:rsid w:val="006257F0"/>
    <w:rsid w:val="00630D1E"/>
    <w:rsid w:val="006351C5"/>
    <w:rsid w:val="0063614D"/>
    <w:rsid w:val="006372BE"/>
    <w:rsid w:val="00640BEF"/>
    <w:rsid w:val="00641C27"/>
    <w:rsid w:val="006432A8"/>
    <w:rsid w:val="0064336D"/>
    <w:rsid w:val="00647CC6"/>
    <w:rsid w:val="006523A4"/>
    <w:rsid w:val="00653441"/>
    <w:rsid w:val="00661207"/>
    <w:rsid w:val="00662E90"/>
    <w:rsid w:val="006643A8"/>
    <w:rsid w:val="00665F6B"/>
    <w:rsid w:val="00677B04"/>
    <w:rsid w:val="00683090"/>
    <w:rsid w:val="00683359"/>
    <w:rsid w:val="00685015"/>
    <w:rsid w:val="006A2810"/>
    <w:rsid w:val="006A52B9"/>
    <w:rsid w:val="006B1FD5"/>
    <w:rsid w:val="006B408F"/>
    <w:rsid w:val="006B60CC"/>
    <w:rsid w:val="006B61FB"/>
    <w:rsid w:val="006B6760"/>
    <w:rsid w:val="006B7BA3"/>
    <w:rsid w:val="006C04DB"/>
    <w:rsid w:val="006C1AD1"/>
    <w:rsid w:val="006C3184"/>
    <w:rsid w:val="006C4ECA"/>
    <w:rsid w:val="006D1520"/>
    <w:rsid w:val="006D1655"/>
    <w:rsid w:val="006E04AE"/>
    <w:rsid w:val="006E7071"/>
    <w:rsid w:val="006E74F6"/>
    <w:rsid w:val="006F02DD"/>
    <w:rsid w:val="006F52BE"/>
    <w:rsid w:val="006F5F06"/>
    <w:rsid w:val="0070351C"/>
    <w:rsid w:val="00731173"/>
    <w:rsid w:val="00731B6E"/>
    <w:rsid w:val="00733D9A"/>
    <w:rsid w:val="00736992"/>
    <w:rsid w:val="007403AC"/>
    <w:rsid w:val="0074748C"/>
    <w:rsid w:val="00753236"/>
    <w:rsid w:val="0075647F"/>
    <w:rsid w:val="00760D9F"/>
    <w:rsid w:val="007638A1"/>
    <w:rsid w:val="007713AF"/>
    <w:rsid w:val="00772211"/>
    <w:rsid w:val="00772FB1"/>
    <w:rsid w:val="007736A6"/>
    <w:rsid w:val="00776030"/>
    <w:rsid w:val="0078049A"/>
    <w:rsid w:val="0078119C"/>
    <w:rsid w:val="007814E2"/>
    <w:rsid w:val="007A64C3"/>
    <w:rsid w:val="007A7674"/>
    <w:rsid w:val="007B1FB5"/>
    <w:rsid w:val="007B3DD5"/>
    <w:rsid w:val="007B4B9E"/>
    <w:rsid w:val="007B64F4"/>
    <w:rsid w:val="007B754B"/>
    <w:rsid w:val="007C0E79"/>
    <w:rsid w:val="007C6280"/>
    <w:rsid w:val="007C74B6"/>
    <w:rsid w:val="007D0C69"/>
    <w:rsid w:val="007D6038"/>
    <w:rsid w:val="007E083C"/>
    <w:rsid w:val="007E39FF"/>
    <w:rsid w:val="007E727F"/>
    <w:rsid w:val="007E742F"/>
    <w:rsid w:val="0080334E"/>
    <w:rsid w:val="00807DEA"/>
    <w:rsid w:val="00811372"/>
    <w:rsid w:val="00814036"/>
    <w:rsid w:val="00825D65"/>
    <w:rsid w:val="008376D7"/>
    <w:rsid w:val="00840EEB"/>
    <w:rsid w:val="0084136B"/>
    <w:rsid w:val="00842831"/>
    <w:rsid w:val="00843DC6"/>
    <w:rsid w:val="00845534"/>
    <w:rsid w:val="00846E8B"/>
    <w:rsid w:val="00850A5D"/>
    <w:rsid w:val="008558BC"/>
    <w:rsid w:val="00857877"/>
    <w:rsid w:val="00860CCA"/>
    <w:rsid w:val="00860FDE"/>
    <w:rsid w:val="008718E1"/>
    <w:rsid w:val="00872E02"/>
    <w:rsid w:val="00873881"/>
    <w:rsid w:val="00874224"/>
    <w:rsid w:val="00874F7B"/>
    <w:rsid w:val="00876688"/>
    <w:rsid w:val="00877B5A"/>
    <w:rsid w:val="00880B29"/>
    <w:rsid w:val="0088303B"/>
    <w:rsid w:val="008833FF"/>
    <w:rsid w:val="008871BA"/>
    <w:rsid w:val="008912A2"/>
    <w:rsid w:val="00892214"/>
    <w:rsid w:val="0089355F"/>
    <w:rsid w:val="00894A69"/>
    <w:rsid w:val="00895474"/>
    <w:rsid w:val="008A2805"/>
    <w:rsid w:val="008A48DB"/>
    <w:rsid w:val="008A5672"/>
    <w:rsid w:val="008A7043"/>
    <w:rsid w:val="008A7767"/>
    <w:rsid w:val="008B7F38"/>
    <w:rsid w:val="008C26A4"/>
    <w:rsid w:val="008C2CB2"/>
    <w:rsid w:val="008C3A6D"/>
    <w:rsid w:val="008C5031"/>
    <w:rsid w:val="008D0337"/>
    <w:rsid w:val="008E1EAF"/>
    <w:rsid w:val="008E28CD"/>
    <w:rsid w:val="008E4202"/>
    <w:rsid w:val="008F18E9"/>
    <w:rsid w:val="008F336D"/>
    <w:rsid w:val="008F4228"/>
    <w:rsid w:val="008F5768"/>
    <w:rsid w:val="00910A89"/>
    <w:rsid w:val="00913D37"/>
    <w:rsid w:val="00915107"/>
    <w:rsid w:val="00915675"/>
    <w:rsid w:val="00916235"/>
    <w:rsid w:val="00922453"/>
    <w:rsid w:val="009224EC"/>
    <w:rsid w:val="009225D3"/>
    <w:rsid w:val="00922834"/>
    <w:rsid w:val="009245B0"/>
    <w:rsid w:val="009263BE"/>
    <w:rsid w:val="00927517"/>
    <w:rsid w:val="00931065"/>
    <w:rsid w:val="00931660"/>
    <w:rsid w:val="00934A71"/>
    <w:rsid w:val="00936055"/>
    <w:rsid w:val="009420F7"/>
    <w:rsid w:val="009431D2"/>
    <w:rsid w:val="00945161"/>
    <w:rsid w:val="00946DB3"/>
    <w:rsid w:val="00954C63"/>
    <w:rsid w:val="0095684F"/>
    <w:rsid w:val="00957745"/>
    <w:rsid w:val="009607B5"/>
    <w:rsid w:val="009648F6"/>
    <w:rsid w:val="00966C7D"/>
    <w:rsid w:val="009673BA"/>
    <w:rsid w:val="00972241"/>
    <w:rsid w:val="00973114"/>
    <w:rsid w:val="00975F82"/>
    <w:rsid w:val="00986EA0"/>
    <w:rsid w:val="00993191"/>
    <w:rsid w:val="009953F0"/>
    <w:rsid w:val="009A64E1"/>
    <w:rsid w:val="009B2C5E"/>
    <w:rsid w:val="009B47E9"/>
    <w:rsid w:val="009B5DB4"/>
    <w:rsid w:val="009B75EF"/>
    <w:rsid w:val="009C4215"/>
    <w:rsid w:val="009C5C99"/>
    <w:rsid w:val="009C5E28"/>
    <w:rsid w:val="009C778B"/>
    <w:rsid w:val="009C7CF2"/>
    <w:rsid w:val="009E0836"/>
    <w:rsid w:val="009E1E09"/>
    <w:rsid w:val="009E363B"/>
    <w:rsid w:val="009F770C"/>
    <w:rsid w:val="00A0069C"/>
    <w:rsid w:val="00A00B93"/>
    <w:rsid w:val="00A01031"/>
    <w:rsid w:val="00A02452"/>
    <w:rsid w:val="00A03501"/>
    <w:rsid w:val="00A05C72"/>
    <w:rsid w:val="00A069D5"/>
    <w:rsid w:val="00A07667"/>
    <w:rsid w:val="00A1569C"/>
    <w:rsid w:val="00A15CDE"/>
    <w:rsid w:val="00A20599"/>
    <w:rsid w:val="00A221D0"/>
    <w:rsid w:val="00A2273F"/>
    <w:rsid w:val="00A2301B"/>
    <w:rsid w:val="00A24024"/>
    <w:rsid w:val="00A2453A"/>
    <w:rsid w:val="00A32662"/>
    <w:rsid w:val="00A33E46"/>
    <w:rsid w:val="00A34425"/>
    <w:rsid w:val="00A36582"/>
    <w:rsid w:val="00A41196"/>
    <w:rsid w:val="00A45D52"/>
    <w:rsid w:val="00A514ED"/>
    <w:rsid w:val="00A51AE9"/>
    <w:rsid w:val="00A51E8B"/>
    <w:rsid w:val="00A52F76"/>
    <w:rsid w:val="00A53321"/>
    <w:rsid w:val="00A56C8D"/>
    <w:rsid w:val="00A654AC"/>
    <w:rsid w:val="00A72F7A"/>
    <w:rsid w:val="00A74DA0"/>
    <w:rsid w:val="00A77441"/>
    <w:rsid w:val="00A8158B"/>
    <w:rsid w:val="00A8457E"/>
    <w:rsid w:val="00A92F46"/>
    <w:rsid w:val="00A94366"/>
    <w:rsid w:val="00A94414"/>
    <w:rsid w:val="00A976AA"/>
    <w:rsid w:val="00AA0AD9"/>
    <w:rsid w:val="00AA608F"/>
    <w:rsid w:val="00AA643A"/>
    <w:rsid w:val="00AB4F56"/>
    <w:rsid w:val="00AC0D18"/>
    <w:rsid w:val="00AC1A4A"/>
    <w:rsid w:val="00AD20CA"/>
    <w:rsid w:val="00AD4D8C"/>
    <w:rsid w:val="00AE3184"/>
    <w:rsid w:val="00AE3F63"/>
    <w:rsid w:val="00AF0C7F"/>
    <w:rsid w:val="00AF2524"/>
    <w:rsid w:val="00AF4CC4"/>
    <w:rsid w:val="00AF5F36"/>
    <w:rsid w:val="00AF5FD5"/>
    <w:rsid w:val="00B04318"/>
    <w:rsid w:val="00B072C1"/>
    <w:rsid w:val="00B07E2A"/>
    <w:rsid w:val="00B12A07"/>
    <w:rsid w:val="00B15D7F"/>
    <w:rsid w:val="00B1775E"/>
    <w:rsid w:val="00B179D6"/>
    <w:rsid w:val="00B17EB6"/>
    <w:rsid w:val="00B205FF"/>
    <w:rsid w:val="00B21033"/>
    <w:rsid w:val="00B21452"/>
    <w:rsid w:val="00B2229B"/>
    <w:rsid w:val="00B24254"/>
    <w:rsid w:val="00B310E7"/>
    <w:rsid w:val="00B32709"/>
    <w:rsid w:val="00B35F29"/>
    <w:rsid w:val="00B37281"/>
    <w:rsid w:val="00B40819"/>
    <w:rsid w:val="00B40F65"/>
    <w:rsid w:val="00B414E0"/>
    <w:rsid w:val="00B41ECE"/>
    <w:rsid w:val="00B4688C"/>
    <w:rsid w:val="00B4766C"/>
    <w:rsid w:val="00B504B5"/>
    <w:rsid w:val="00B50C12"/>
    <w:rsid w:val="00B555AC"/>
    <w:rsid w:val="00B63138"/>
    <w:rsid w:val="00B65578"/>
    <w:rsid w:val="00B72F54"/>
    <w:rsid w:val="00B73DC2"/>
    <w:rsid w:val="00B747AB"/>
    <w:rsid w:val="00B7619C"/>
    <w:rsid w:val="00B8013D"/>
    <w:rsid w:val="00B838B7"/>
    <w:rsid w:val="00B83C2B"/>
    <w:rsid w:val="00B84F1F"/>
    <w:rsid w:val="00B870DF"/>
    <w:rsid w:val="00B90FAB"/>
    <w:rsid w:val="00B91216"/>
    <w:rsid w:val="00B928F6"/>
    <w:rsid w:val="00B970BA"/>
    <w:rsid w:val="00BA2FCF"/>
    <w:rsid w:val="00BA3CC8"/>
    <w:rsid w:val="00BA63E2"/>
    <w:rsid w:val="00BB0961"/>
    <w:rsid w:val="00BB2F57"/>
    <w:rsid w:val="00BB4206"/>
    <w:rsid w:val="00BB6A22"/>
    <w:rsid w:val="00BC3F89"/>
    <w:rsid w:val="00BC589A"/>
    <w:rsid w:val="00BD0092"/>
    <w:rsid w:val="00BD667C"/>
    <w:rsid w:val="00BE2F10"/>
    <w:rsid w:val="00BE5D92"/>
    <w:rsid w:val="00BE64D1"/>
    <w:rsid w:val="00BE7F71"/>
    <w:rsid w:val="00C00BB1"/>
    <w:rsid w:val="00C00C30"/>
    <w:rsid w:val="00C00F5B"/>
    <w:rsid w:val="00C06AD3"/>
    <w:rsid w:val="00C125CA"/>
    <w:rsid w:val="00C1653E"/>
    <w:rsid w:val="00C21AEE"/>
    <w:rsid w:val="00C22A69"/>
    <w:rsid w:val="00C27F9D"/>
    <w:rsid w:val="00C30684"/>
    <w:rsid w:val="00C36E9A"/>
    <w:rsid w:val="00C55D67"/>
    <w:rsid w:val="00C571C3"/>
    <w:rsid w:val="00C6382D"/>
    <w:rsid w:val="00C65F4F"/>
    <w:rsid w:val="00C66067"/>
    <w:rsid w:val="00C77B12"/>
    <w:rsid w:val="00C81A60"/>
    <w:rsid w:val="00C81FBD"/>
    <w:rsid w:val="00C92513"/>
    <w:rsid w:val="00C94A61"/>
    <w:rsid w:val="00CA3BB7"/>
    <w:rsid w:val="00CA466F"/>
    <w:rsid w:val="00CB1B91"/>
    <w:rsid w:val="00CB324D"/>
    <w:rsid w:val="00CC2035"/>
    <w:rsid w:val="00CC3595"/>
    <w:rsid w:val="00CC56CC"/>
    <w:rsid w:val="00CD0A42"/>
    <w:rsid w:val="00CD5974"/>
    <w:rsid w:val="00CD60CF"/>
    <w:rsid w:val="00CD6136"/>
    <w:rsid w:val="00CD745D"/>
    <w:rsid w:val="00CE3DAB"/>
    <w:rsid w:val="00CE6617"/>
    <w:rsid w:val="00CF0AAE"/>
    <w:rsid w:val="00CF0CA2"/>
    <w:rsid w:val="00D01FDF"/>
    <w:rsid w:val="00D02334"/>
    <w:rsid w:val="00D027A3"/>
    <w:rsid w:val="00D03492"/>
    <w:rsid w:val="00D04D8A"/>
    <w:rsid w:val="00D0558F"/>
    <w:rsid w:val="00D05C0D"/>
    <w:rsid w:val="00D10DDC"/>
    <w:rsid w:val="00D17414"/>
    <w:rsid w:val="00D1760F"/>
    <w:rsid w:val="00D1799B"/>
    <w:rsid w:val="00D25252"/>
    <w:rsid w:val="00D345E5"/>
    <w:rsid w:val="00D473F6"/>
    <w:rsid w:val="00D50C41"/>
    <w:rsid w:val="00D52295"/>
    <w:rsid w:val="00D53E35"/>
    <w:rsid w:val="00D565DF"/>
    <w:rsid w:val="00D56FF9"/>
    <w:rsid w:val="00D57FCB"/>
    <w:rsid w:val="00D64812"/>
    <w:rsid w:val="00D72027"/>
    <w:rsid w:val="00D7398C"/>
    <w:rsid w:val="00D751FC"/>
    <w:rsid w:val="00D7598A"/>
    <w:rsid w:val="00D77887"/>
    <w:rsid w:val="00D80602"/>
    <w:rsid w:val="00D80847"/>
    <w:rsid w:val="00D84ADF"/>
    <w:rsid w:val="00D87B12"/>
    <w:rsid w:val="00D91776"/>
    <w:rsid w:val="00D97169"/>
    <w:rsid w:val="00DA0C4D"/>
    <w:rsid w:val="00DA1476"/>
    <w:rsid w:val="00DA6B8D"/>
    <w:rsid w:val="00DB3783"/>
    <w:rsid w:val="00DB41AD"/>
    <w:rsid w:val="00DB73B0"/>
    <w:rsid w:val="00DC3216"/>
    <w:rsid w:val="00DD0BBC"/>
    <w:rsid w:val="00DD1385"/>
    <w:rsid w:val="00DD4818"/>
    <w:rsid w:val="00DE1D64"/>
    <w:rsid w:val="00DE35BC"/>
    <w:rsid w:val="00DE43C2"/>
    <w:rsid w:val="00DE5CDE"/>
    <w:rsid w:val="00DE5E10"/>
    <w:rsid w:val="00E017BD"/>
    <w:rsid w:val="00E01E76"/>
    <w:rsid w:val="00E0275E"/>
    <w:rsid w:val="00E046D7"/>
    <w:rsid w:val="00E113D1"/>
    <w:rsid w:val="00E21DAB"/>
    <w:rsid w:val="00E3175A"/>
    <w:rsid w:val="00E3259D"/>
    <w:rsid w:val="00E325A6"/>
    <w:rsid w:val="00E32C83"/>
    <w:rsid w:val="00E40661"/>
    <w:rsid w:val="00E43134"/>
    <w:rsid w:val="00E4338D"/>
    <w:rsid w:val="00E44011"/>
    <w:rsid w:val="00E44E2C"/>
    <w:rsid w:val="00E4732E"/>
    <w:rsid w:val="00E50E42"/>
    <w:rsid w:val="00E60BF4"/>
    <w:rsid w:val="00E61E4A"/>
    <w:rsid w:val="00E70D3B"/>
    <w:rsid w:val="00E736AB"/>
    <w:rsid w:val="00E76655"/>
    <w:rsid w:val="00E84181"/>
    <w:rsid w:val="00E85A69"/>
    <w:rsid w:val="00E8779C"/>
    <w:rsid w:val="00E90BD5"/>
    <w:rsid w:val="00EA0E5D"/>
    <w:rsid w:val="00EA0F43"/>
    <w:rsid w:val="00EA1C42"/>
    <w:rsid w:val="00EA7596"/>
    <w:rsid w:val="00EB1973"/>
    <w:rsid w:val="00ED22C3"/>
    <w:rsid w:val="00ED23B5"/>
    <w:rsid w:val="00ED3C99"/>
    <w:rsid w:val="00ED59C5"/>
    <w:rsid w:val="00ED5B90"/>
    <w:rsid w:val="00EF1B12"/>
    <w:rsid w:val="00EF332E"/>
    <w:rsid w:val="00EF335F"/>
    <w:rsid w:val="00EF3646"/>
    <w:rsid w:val="00EF51B3"/>
    <w:rsid w:val="00EF59B7"/>
    <w:rsid w:val="00EF5FDA"/>
    <w:rsid w:val="00F02DE1"/>
    <w:rsid w:val="00F02E12"/>
    <w:rsid w:val="00F06F6A"/>
    <w:rsid w:val="00F10665"/>
    <w:rsid w:val="00F135B9"/>
    <w:rsid w:val="00F1521E"/>
    <w:rsid w:val="00F178F5"/>
    <w:rsid w:val="00F2069B"/>
    <w:rsid w:val="00F21BF2"/>
    <w:rsid w:val="00F2220A"/>
    <w:rsid w:val="00F23048"/>
    <w:rsid w:val="00F259AA"/>
    <w:rsid w:val="00F308C0"/>
    <w:rsid w:val="00F44867"/>
    <w:rsid w:val="00F46AF9"/>
    <w:rsid w:val="00F53B61"/>
    <w:rsid w:val="00F55BE0"/>
    <w:rsid w:val="00F55C5A"/>
    <w:rsid w:val="00F57A96"/>
    <w:rsid w:val="00F67079"/>
    <w:rsid w:val="00F70049"/>
    <w:rsid w:val="00F707DE"/>
    <w:rsid w:val="00F769FE"/>
    <w:rsid w:val="00F80049"/>
    <w:rsid w:val="00F80951"/>
    <w:rsid w:val="00F80DF0"/>
    <w:rsid w:val="00F81477"/>
    <w:rsid w:val="00F83AFF"/>
    <w:rsid w:val="00F8567B"/>
    <w:rsid w:val="00F8710D"/>
    <w:rsid w:val="00F87B01"/>
    <w:rsid w:val="00F92AA9"/>
    <w:rsid w:val="00F9793C"/>
    <w:rsid w:val="00FA21D6"/>
    <w:rsid w:val="00FB1BB1"/>
    <w:rsid w:val="00FB28D0"/>
    <w:rsid w:val="00FB5705"/>
    <w:rsid w:val="00FD2670"/>
    <w:rsid w:val="00FE2D65"/>
    <w:rsid w:val="00FF10BC"/>
    <w:rsid w:val="00FF2946"/>
    <w:rsid w:val="00FF3F37"/>
    <w:rsid w:val="00FF4B4D"/>
    <w:rsid w:val="00FF5E0B"/>
    <w:rsid w:val="00FF6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7152ADEA-BDB0-4B70-AD44-50479B8F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1F2"/>
    <w:pPr>
      <w:suppressAutoHyphens/>
    </w:pPr>
    <w:rPr>
      <w:sz w:val="28"/>
      <w:szCs w:val="24"/>
      <w:lang w:eastAsia="zh-CN"/>
    </w:rPr>
  </w:style>
  <w:style w:type="paragraph" w:styleId="1">
    <w:name w:val="heading 1"/>
    <w:basedOn w:val="a"/>
    <w:next w:val="a"/>
    <w:qFormat/>
    <w:pPr>
      <w:keepNext/>
      <w:spacing w:before="240" w:after="60"/>
      <w:outlineLvl w:val="0"/>
    </w:pPr>
    <w:rPr>
      <w:rFonts w:ascii="Cambria" w:hAnsi="Cambria"/>
      <w:b/>
      <w:bCs/>
      <w:kern w:val="1"/>
      <w:sz w:val="32"/>
      <w:szCs w:val="32"/>
    </w:rPr>
  </w:style>
  <w:style w:type="paragraph" w:styleId="2">
    <w:name w:val="heading 2"/>
    <w:basedOn w:val="a"/>
    <w:next w:val="a0"/>
    <w:qFormat/>
    <w:pPr>
      <w:numPr>
        <w:ilvl w:val="1"/>
        <w:numId w:val="1"/>
      </w:numPr>
      <w:spacing w:before="280" w:after="280"/>
      <w:outlineLvl w:val="1"/>
    </w:pPr>
    <w:rPr>
      <w:b/>
      <w:bCs/>
      <w:sz w:val="36"/>
      <w:szCs w:val="36"/>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2">
    <w:name w:val="Основной шрифт абзаца12"/>
  </w:style>
  <w:style w:type="character" w:customStyle="1" w:styleId="Absatz-Standardschriftart">
    <w:name w:val="Absatz-Standardschriftart"/>
  </w:style>
  <w:style w:type="character" w:customStyle="1" w:styleId="11">
    <w:name w:val="Основной шрифт абзаца11"/>
  </w:style>
  <w:style w:type="character" w:customStyle="1" w:styleId="10">
    <w:name w:val="Основной шрифт абзаца10"/>
  </w:style>
  <w:style w:type="character" w:customStyle="1" w:styleId="9">
    <w:name w:val="Основной шрифт абзаца9"/>
  </w:style>
  <w:style w:type="character" w:customStyle="1" w:styleId="WW-Absatz-Standardschriftart">
    <w:name w:val="WW-Absatz-Standardschriftart"/>
  </w:style>
  <w:style w:type="character" w:customStyle="1" w:styleId="8">
    <w:name w:val="Основной шрифт абзаца8"/>
  </w:style>
  <w:style w:type="character" w:customStyle="1" w:styleId="7">
    <w:name w:val="Основной шрифт абзаца7"/>
  </w:style>
  <w:style w:type="character" w:customStyle="1" w:styleId="WW-Absatz-Standardschriftart1">
    <w:name w:val="WW-Absatz-Standardschriftart1"/>
  </w:style>
  <w:style w:type="character" w:customStyle="1" w:styleId="6">
    <w:name w:val="Основной шрифт абзаца6"/>
  </w:style>
  <w:style w:type="character" w:customStyle="1" w:styleId="5">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WW-Absatz-Standardschriftart11">
    <w:name w:val="WW-Absatz-Standardschriftart11"/>
  </w:style>
  <w:style w:type="character" w:customStyle="1" w:styleId="20">
    <w:name w:val="Основной шрифт абзаца2"/>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style>
  <w:style w:type="character" w:customStyle="1" w:styleId="WW8Num10z0">
    <w:name w:val="WW8Num10z0"/>
    <w:rPr>
      <w:rFonts w:ascii="Symbol" w:hAnsi="Symbol" w:cs="Symbol"/>
    </w:rPr>
  </w:style>
  <w:style w:type="character" w:customStyle="1" w:styleId="13">
    <w:name w:val="Основной шрифт абзаца1"/>
  </w:style>
  <w:style w:type="character" w:styleId="a4">
    <w:name w:val="Hyperlink"/>
    <w:rPr>
      <w:color w:val="0000FF"/>
      <w:u w:val="single"/>
    </w:rPr>
  </w:style>
  <w:style w:type="character" w:styleId="a5">
    <w:name w:val="Strong"/>
    <w:qFormat/>
    <w:rPr>
      <w:b/>
      <w:bCs/>
    </w:rPr>
  </w:style>
  <w:style w:type="character" w:styleId="a6">
    <w:name w:val="FollowedHyperlink"/>
    <w:rPr>
      <w:color w:val="800080"/>
      <w:u w:val="single"/>
    </w:rPr>
  </w:style>
  <w:style w:type="character" w:styleId="a7">
    <w:name w:val="page number"/>
    <w:basedOn w:val="13"/>
  </w:style>
  <w:style w:type="character" w:customStyle="1" w:styleId="a8">
    <w:name w:val=" Знак Знак"/>
    <w:rPr>
      <w:rFonts w:ascii="Cambria" w:eastAsia="Times New Roman" w:hAnsi="Cambria" w:cs="Times New Roman"/>
      <w:b/>
      <w:bCs/>
      <w:kern w:val="1"/>
      <w:sz w:val="32"/>
      <w:szCs w:val="32"/>
    </w:rPr>
  </w:style>
  <w:style w:type="character" w:customStyle="1" w:styleId="a9">
    <w:name w:val="Верхний колонтитул Знак"/>
    <w:rPr>
      <w:sz w:val="28"/>
      <w:szCs w:val="24"/>
    </w:rPr>
  </w:style>
  <w:style w:type="character" w:customStyle="1" w:styleId="aa">
    <w:name w:val="Стиль Узор: Нет (Лиловый)"/>
    <w:rPr>
      <w:shd w:val="clear" w:color="auto" w:fill="auto"/>
    </w:rPr>
  </w:style>
  <w:style w:type="character" w:customStyle="1" w:styleId="ab">
    <w:name w:val="Текст выноски Знак"/>
    <w:rPr>
      <w:rFonts w:ascii="Tahoma" w:hAnsi="Tahoma" w:cs="Tahoma"/>
      <w:sz w:val="16"/>
      <w:szCs w:val="16"/>
    </w:rPr>
  </w:style>
  <w:style w:type="paragraph" w:styleId="ac">
    <w:name w:val="Title"/>
    <w:basedOn w:val="a"/>
    <w:next w:val="a0"/>
    <w:pPr>
      <w:keepNext/>
      <w:spacing w:before="240" w:after="120"/>
    </w:pPr>
    <w:rPr>
      <w:rFonts w:ascii="Arial" w:eastAsia="Microsoft YaHei" w:hAnsi="Arial" w:cs="Mangal"/>
      <w:szCs w:val="28"/>
    </w:rPr>
  </w:style>
  <w:style w:type="paragraph" w:styleId="a0">
    <w:name w:val="Body Text"/>
    <w:basedOn w:val="a"/>
    <w:pPr>
      <w:spacing w:before="120" w:line="360" w:lineRule="auto"/>
      <w:jc w:val="both"/>
    </w:pPr>
    <w:rPr>
      <w:sz w:val="24"/>
      <w:szCs w:val="20"/>
    </w:rPr>
  </w:style>
  <w:style w:type="paragraph" w:styleId="ad">
    <w:name w:val="List"/>
    <w:basedOn w:val="a0"/>
    <w:rPr>
      <w:rFonts w:cs="Mangal"/>
    </w:rPr>
  </w:style>
  <w:style w:type="paragraph" w:styleId="ae">
    <w:name w:val="caption"/>
    <w:basedOn w:val="a"/>
    <w:qFormat/>
    <w:pPr>
      <w:suppressLineNumbers/>
      <w:spacing w:before="120" w:after="120"/>
    </w:pPr>
    <w:rPr>
      <w:rFonts w:cs="Mangal"/>
      <w:i/>
      <w:iCs/>
      <w:sz w:val="24"/>
    </w:rPr>
  </w:style>
  <w:style w:type="paragraph" w:customStyle="1" w:styleId="120">
    <w:name w:val="Указатель12"/>
    <w:basedOn w:val="a"/>
    <w:pPr>
      <w:suppressLineNumbers/>
    </w:pPr>
    <w:rPr>
      <w:rFonts w:cs="Mangal"/>
    </w:rPr>
  </w:style>
  <w:style w:type="paragraph" w:customStyle="1" w:styleId="60">
    <w:name w:val="Название6"/>
    <w:basedOn w:val="a"/>
    <w:pPr>
      <w:suppressLineNumbers/>
      <w:spacing w:before="120" w:after="120"/>
    </w:pPr>
    <w:rPr>
      <w:rFonts w:ascii="Arial" w:hAnsi="Arial" w:cs="Mangal"/>
      <w:i/>
      <w:iCs/>
      <w:sz w:val="20"/>
    </w:rPr>
  </w:style>
  <w:style w:type="paragraph" w:customStyle="1" w:styleId="110">
    <w:name w:val="Указатель11"/>
    <w:basedOn w:val="a"/>
    <w:pPr>
      <w:suppressLineNumbers/>
    </w:pPr>
    <w:rPr>
      <w:rFonts w:ascii="Arial" w:hAnsi="Arial" w:cs="Mangal"/>
    </w:rPr>
  </w:style>
  <w:style w:type="paragraph" w:customStyle="1" w:styleId="50">
    <w:name w:val="Название5"/>
    <w:basedOn w:val="a"/>
    <w:pPr>
      <w:suppressLineNumbers/>
      <w:spacing w:before="120" w:after="120"/>
    </w:pPr>
    <w:rPr>
      <w:rFonts w:ascii="Arial" w:hAnsi="Arial" w:cs="Mangal"/>
      <w:i/>
      <w:iCs/>
      <w:sz w:val="20"/>
    </w:rPr>
  </w:style>
  <w:style w:type="paragraph" w:customStyle="1" w:styleId="100">
    <w:name w:val="Указатель10"/>
    <w:basedOn w:val="a"/>
    <w:pPr>
      <w:suppressLineNumbers/>
    </w:pPr>
    <w:rPr>
      <w:rFonts w:ascii="Arial" w:hAnsi="Arial" w:cs="Mangal"/>
    </w:rPr>
  </w:style>
  <w:style w:type="paragraph" w:customStyle="1" w:styleId="40">
    <w:name w:val="Название4"/>
    <w:basedOn w:val="a"/>
    <w:pPr>
      <w:suppressLineNumbers/>
      <w:spacing w:before="120" w:after="120"/>
    </w:pPr>
    <w:rPr>
      <w:rFonts w:ascii="Arial" w:hAnsi="Arial" w:cs="Mangal"/>
      <w:i/>
      <w:iCs/>
      <w:sz w:val="20"/>
    </w:rPr>
  </w:style>
  <w:style w:type="paragraph" w:customStyle="1" w:styleId="90">
    <w:name w:val="Указатель9"/>
    <w:basedOn w:val="a"/>
    <w:pPr>
      <w:suppressLineNumbers/>
    </w:pPr>
    <w:rPr>
      <w:rFonts w:ascii="Arial" w:hAnsi="Arial" w:cs="Mangal"/>
    </w:rPr>
  </w:style>
  <w:style w:type="paragraph" w:customStyle="1" w:styleId="30">
    <w:name w:val="Название3"/>
    <w:basedOn w:val="a"/>
    <w:pPr>
      <w:suppressLineNumbers/>
      <w:spacing w:before="120" w:after="120"/>
    </w:pPr>
    <w:rPr>
      <w:rFonts w:ascii="Arial" w:hAnsi="Arial" w:cs="Mangal"/>
      <w:i/>
      <w:iCs/>
      <w:sz w:val="20"/>
    </w:rPr>
  </w:style>
  <w:style w:type="paragraph" w:customStyle="1" w:styleId="80">
    <w:name w:val="Указатель8"/>
    <w:basedOn w:val="a"/>
    <w:pPr>
      <w:suppressLineNumbers/>
    </w:pPr>
    <w:rPr>
      <w:rFonts w:ascii="Arial" w:hAnsi="Arial" w:cs="Mangal"/>
    </w:rPr>
  </w:style>
  <w:style w:type="paragraph" w:customStyle="1" w:styleId="21">
    <w:name w:val="Название2"/>
    <w:basedOn w:val="a"/>
    <w:pPr>
      <w:suppressLineNumbers/>
      <w:spacing w:before="120" w:after="120"/>
    </w:pPr>
    <w:rPr>
      <w:rFonts w:ascii="Arial" w:hAnsi="Arial" w:cs="Mangal"/>
      <w:i/>
      <w:iCs/>
      <w:sz w:val="20"/>
    </w:rPr>
  </w:style>
  <w:style w:type="paragraph" w:customStyle="1" w:styleId="70">
    <w:name w:val="Указатель7"/>
    <w:basedOn w:val="a"/>
    <w:pPr>
      <w:suppressLineNumbers/>
    </w:pPr>
    <w:rPr>
      <w:rFonts w:ascii="Arial" w:hAnsi="Arial" w:cs="Mangal"/>
    </w:rPr>
  </w:style>
  <w:style w:type="paragraph" w:customStyle="1" w:styleId="51">
    <w:name w:val="Название объекта5"/>
    <w:basedOn w:val="a"/>
    <w:pPr>
      <w:suppressLineNumbers/>
      <w:spacing w:before="120" w:after="120"/>
    </w:pPr>
    <w:rPr>
      <w:rFonts w:cs="Mangal"/>
      <w:i/>
      <w:iCs/>
      <w:sz w:val="24"/>
    </w:rPr>
  </w:style>
  <w:style w:type="paragraph" w:customStyle="1" w:styleId="61">
    <w:name w:val="Указатель6"/>
    <w:basedOn w:val="a"/>
    <w:pPr>
      <w:suppressLineNumbers/>
    </w:pPr>
    <w:rPr>
      <w:rFonts w:cs="Mangal"/>
    </w:rPr>
  </w:style>
  <w:style w:type="paragraph" w:customStyle="1" w:styleId="14">
    <w:name w:val="Название1"/>
    <w:basedOn w:val="a"/>
    <w:pPr>
      <w:suppressLineNumbers/>
      <w:spacing w:before="120" w:after="120"/>
    </w:pPr>
    <w:rPr>
      <w:rFonts w:ascii="Arial" w:hAnsi="Arial" w:cs="Mangal"/>
      <w:i/>
      <w:iCs/>
      <w:sz w:val="20"/>
    </w:rPr>
  </w:style>
  <w:style w:type="paragraph" w:customStyle="1" w:styleId="52">
    <w:name w:val="Указатель5"/>
    <w:basedOn w:val="a"/>
    <w:pPr>
      <w:suppressLineNumbers/>
    </w:pPr>
    <w:rPr>
      <w:rFonts w:ascii="Arial" w:hAnsi="Arial" w:cs="Mangal"/>
    </w:rPr>
  </w:style>
  <w:style w:type="paragraph" w:customStyle="1" w:styleId="41">
    <w:name w:val="Название объекта4"/>
    <w:basedOn w:val="a"/>
    <w:pPr>
      <w:suppressLineNumbers/>
      <w:spacing w:before="120" w:after="120"/>
    </w:pPr>
    <w:rPr>
      <w:rFonts w:cs="Mangal"/>
      <w:i/>
      <w:iCs/>
      <w:sz w:val="24"/>
    </w:rPr>
  </w:style>
  <w:style w:type="paragraph" w:customStyle="1" w:styleId="42">
    <w:name w:val="Указатель4"/>
    <w:basedOn w:val="a"/>
    <w:pPr>
      <w:suppressLineNumbers/>
    </w:pPr>
    <w:rPr>
      <w:rFonts w:cs="Mangal"/>
    </w:rPr>
  </w:style>
  <w:style w:type="paragraph" w:customStyle="1" w:styleId="31">
    <w:name w:val="Название объекта3"/>
    <w:basedOn w:val="a"/>
    <w:pPr>
      <w:suppressLineNumbers/>
      <w:spacing w:before="120" w:after="120"/>
    </w:pPr>
    <w:rPr>
      <w:rFonts w:cs="Mangal"/>
      <w:i/>
      <w:iCs/>
      <w:sz w:val="24"/>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sz w:val="24"/>
    </w:rPr>
  </w:style>
  <w:style w:type="paragraph" w:customStyle="1" w:styleId="23">
    <w:name w:val="Указатель2"/>
    <w:basedOn w:val="a"/>
    <w:pPr>
      <w:suppressLineNumbers/>
    </w:pPr>
    <w:rPr>
      <w:rFonts w:cs="Mangal"/>
    </w:rPr>
  </w:style>
  <w:style w:type="paragraph" w:customStyle="1" w:styleId="15">
    <w:name w:val="Название объекта1"/>
    <w:basedOn w:val="a"/>
    <w:pPr>
      <w:suppressLineNumbers/>
      <w:spacing w:before="120" w:after="120"/>
    </w:pPr>
    <w:rPr>
      <w:rFonts w:cs="Mangal"/>
      <w:i/>
      <w:iCs/>
      <w:sz w:val="24"/>
    </w:rPr>
  </w:style>
  <w:style w:type="paragraph" w:customStyle="1" w:styleId="16">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eastAsia="Arial" w:hAnsi="Arial" w:cs="Arial"/>
      <w:lang w:eastAsia="zh-CN"/>
    </w:rPr>
  </w:style>
  <w:style w:type="paragraph" w:customStyle="1" w:styleId="ConsPlusTitle">
    <w:name w:val="ConsPlusTitle"/>
    <w:pPr>
      <w:widowControl w:val="0"/>
      <w:suppressAutoHyphens/>
      <w:autoSpaceDE w:val="0"/>
    </w:pPr>
    <w:rPr>
      <w:rFonts w:ascii="Arial" w:eastAsia="Arial" w:hAnsi="Arial" w:cs="Arial"/>
      <w:b/>
      <w:bCs/>
      <w:lang w:eastAsia="zh-CN"/>
    </w:rPr>
  </w:style>
  <w:style w:type="paragraph" w:customStyle="1" w:styleId="17">
    <w:name w:val="1"/>
    <w:basedOn w:val="a"/>
    <w:pPr>
      <w:spacing w:before="280" w:after="280"/>
    </w:pPr>
    <w:rPr>
      <w:sz w:val="24"/>
    </w:rPr>
  </w:style>
  <w:style w:type="paragraph" w:customStyle="1" w:styleId="1cxspmiddle">
    <w:name w:val="1cxspmiddle"/>
    <w:basedOn w:val="a"/>
    <w:pPr>
      <w:spacing w:before="280" w:after="280"/>
    </w:pPr>
    <w:rPr>
      <w:sz w:val="24"/>
    </w:rPr>
  </w:style>
  <w:style w:type="paragraph" w:customStyle="1" w:styleId="1cxsplast">
    <w:name w:val="1cxsplast"/>
    <w:basedOn w:val="a"/>
    <w:pPr>
      <w:spacing w:before="280" w:after="280"/>
    </w:pPr>
    <w:rPr>
      <w:sz w:val="24"/>
    </w:rPr>
  </w:style>
  <w:style w:type="paragraph" w:customStyle="1" w:styleId="msolistparagraph0">
    <w:name w:val="msolistparagraph"/>
    <w:basedOn w:val="a"/>
    <w:pPr>
      <w:spacing w:before="280" w:after="280"/>
    </w:pPr>
    <w:rPr>
      <w:sz w:val="24"/>
    </w:rPr>
  </w:style>
  <w:style w:type="paragraph" w:customStyle="1" w:styleId="msolistparagraphcxspmiddle">
    <w:name w:val="msolistparagraphcxspmiddle"/>
    <w:basedOn w:val="a"/>
    <w:pPr>
      <w:spacing w:before="280" w:after="280"/>
    </w:pPr>
    <w:rPr>
      <w:sz w:val="24"/>
    </w:rPr>
  </w:style>
  <w:style w:type="paragraph" w:customStyle="1" w:styleId="msolistparagraphcxsplast">
    <w:name w:val="msolistparagraphcxsplast"/>
    <w:basedOn w:val="a"/>
    <w:pPr>
      <w:spacing w:before="280" w:after="280"/>
    </w:pPr>
    <w:rPr>
      <w:sz w:val="24"/>
    </w:rPr>
  </w:style>
  <w:style w:type="paragraph" w:customStyle="1" w:styleId="msonormalcxspmiddle">
    <w:name w:val="msonormalcxspmiddle"/>
    <w:basedOn w:val="a"/>
    <w:pPr>
      <w:spacing w:before="280" w:after="280"/>
    </w:pPr>
    <w:rPr>
      <w:sz w:val="24"/>
    </w:rPr>
  </w:style>
  <w:style w:type="paragraph" w:customStyle="1" w:styleId="msonormalcxsplast">
    <w:name w:val="msonormalcxsplast"/>
    <w:basedOn w:val="a"/>
    <w:pPr>
      <w:spacing w:before="280" w:after="280"/>
    </w:pPr>
    <w:rPr>
      <w:sz w:val="24"/>
    </w:rPr>
  </w:style>
  <w:style w:type="paragraph" w:styleId="af">
    <w:name w:val="Normal (Web)"/>
    <w:basedOn w:val="a"/>
    <w:pPr>
      <w:spacing w:before="280" w:after="280"/>
    </w:pPr>
    <w:rPr>
      <w:sz w:val="24"/>
    </w:rPr>
  </w:style>
  <w:style w:type="paragraph" w:customStyle="1" w:styleId="ConsPlusCell">
    <w:name w:val="ConsPlusCell"/>
    <w:pPr>
      <w:widowControl w:val="0"/>
      <w:suppressAutoHyphens/>
      <w:autoSpaceDE w:val="0"/>
    </w:pPr>
    <w:rPr>
      <w:rFonts w:ascii="Arial" w:eastAsia="Arial" w:hAnsi="Arial" w:cs="Arial"/>
      <w:lang w:eastAsia="zh-CN"/>
    </w:rPr>
  </w:style>
  <w:style w:type="paragraph" w:styleId="af0">
    <w:name w:val="footer"/>
    <w:basedOn w:val="a"/>
    <w:pPr>
      <w:tabs>
        <w:tab w:val="center" w:pos="4677"/>
        <w:tab w:val="right" w:pos="9355"/>
      </w:tabs>
    </w:p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
  </w:style>
  <w:style w:type="paragraph" w:styleId="af4">
    <w:name w:val="header"/>
    <w:basedOn w:val="a"/>
    <w:pPr>
      <w:suppressLineNumbers/>
      <w:tabs>
        <w:tab w:val="center" w:pos="4819"/>
        <w:tab w:val="right" w:pos="9638"/>
      </w:tabs>
    </w:pPr>
  </w:style>
  <w:style w:type="paragraph" w:styleId="af5">
    <w:name w:val="Balloon Text"/>
    <w:basedOn w:val="a"/>
    <w:rPr>
      <w:rFonts w:ascii="Tahoma" w:hAnsi="Tahoma" w:cs="Tahoma"/>
      <w:sz w:val="16"/>
      <w:szCs w:val="16"/>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0119">
      <w:bodyDiv w:val="1"/>
      <w:marLeft w:val="0"/>
      <w:marRight w:val="0"/>
      <w:marTop w:val="0"/>
      <w:marBottom w:val="0"/>
      <w:divBdr>
        <w:top w:val="none" w:sz="0" w:space="0" w:color="auto"/>
        <w:left w:val="none" w:sz="0" w:space="0" w:color="auto"/>
        <w:bottom w:val="none" w:sz="0" w:space="0" w:color="auto"/>
        <w:right w:val="none" w:sz="0" w:space="0" w:color="auto"/>
      </w:divBdr>
    </w:div>
    <w:div w:id="575242046">
      <w:bodyDiv w:val="1"/>
      <w:marLeft w:val="0"/>
      <w:marRight w:val="0"/>
      <w:marTop w:val="0"/>
      <w:marBottom w:val="0"/>
      <w:divBdr>
        <w:top w:val="none" w:sz="0" w:space="0" w:color="auto"/>
        <w:left w:val="none" w:sz="0" w:space="0" w:color="auto"/>
        <w:bottom w:val="none" w:sz="0" w:space="0" w:color="auto"/>
        <w:right w:val="none" w:sz="0" w:space="0" w:color="auto"/>
      </w:divBdr>
    </w:div>
    <w:div w:id="745764051">
      <w:bodyDiv w:val="1"/>
      <w:marLeft w:val="0"/>
      <w:marRight w:val="0"/>
      <w:marTop w:val="0"/>
      <w:marBottom w:val="0"/>
      <w:divBdr>
        <w:top w:val="none" w:sz="0" w:space="0" w:color="auto"/>
        <w:left w:val="none" w:sz="0" w:space="0" w:color="auto"/>
        <w:bottom w:val="none" w:sz="0" w:space="0" w:color="auto"/>
        <w:right w:val="none" w:sz="0" w:space="0" w:color="auto"/>
      </w:divBdr>
    </w:div>
    <w:div w:id="919024356">
      <w:bodyDiv w:val="1"/>
      <w:marLeft w:val="0"/>
      <w:marRight w:val="0"/>
      <w:marTop w:val="0"/>
      <w:marBottom w:val="0"/>
      <w:divBdr>
        <w:top w:val="none" w:sz="0" w:space="0" w:color="auto"/>
        <w:left w:val="none" w:sz="0" w:space="0" w:color="auto"/>
        <w:bottom w:val="none" w:sz="0" w:space="0" w:color="auto"/>
        <w:right w:val="none" w:sz="0" w:space="0" w:color="auto"/>
      </w:divBdr>
    </w:div>
    <w:div w:id="1170557561">
      <w:bodyDiv w:val="1"/>
      <w:marLeft w:val="0"/>
      <w:marRight w:val="0"/>
      <w:marTop w:val="0"/>
      <w:marBottom w:val="0"/>
      <w:divBdr>
        <w:top w:val="none" w:sz="0" w:space="0" w:color="auto"/>
        <w:left w:val="none" w:sz="0" w:space="0" w:color="auto"/>
        <w:bottom w:val="none" w:sz="0" w:space="0" w:color="auto"/>
        <w:right w:val="none" w:sz="0" w:space="0" w:color="auto"/>
      </w:divBdr>
    </w:div>
    <w:div w:id="1206992102">
      <w:bodyDiv w:val="1"/>
      <w:marLeft w:val="0"/>
      <w:marRight w:val="0"/>
      <w:marTop w:val="0"/>
      <w:marBottom w:val="0"/>
      <w:divBdr>
        <w:top w:val="none" w:sz="0" w:space="0" w:color="auto"/>
        <w:left w:val="none" w:sz="0" w:space="0" w:color="auto"/>
        <w:bottom w:val="none" w:sz="0" w:space="0" w:color="auto"/>
        <w:right w:val="none" w:sz="0" w:space="0" w:color="auto"/>
      </w:divBdr>
    </w:div>
    <w:div w:id="1284773201">
      <w:bodyDiv w:val="1"/>
      <w:marLeft w:val="0"/>
      <w:marRight w:val="0"/>
      <w:marTop w:val="0"/>
      <w:marBottom w:val="0"/>
      <w:divBdr>
        <w:top w:val="none" w:sz="0" w:space="0" w:color="auto"/>
        <w:left w:val="none" w:sz="0" w:space="0" w:color="auto"/>
        <w:bottom w:val="none" w:sz="0" w:space="0" w:color="auto"/>
        <w:right w:val="none" w:sz="0" w:space="0" w:color="auto"/>
      </w:divBdr>
    </w:div>
    <w:div w:id="1335034875">
      <w:bodyDiv w:val="1"/>
      <w:marLeft w:val="0"/>
      <w:marRight w:val="0"/>
      <w:marTop w:val="0"/>
      <w:marBottom w:val="0"/>
      <w:divBdr>
        <w:top w:val="none" w:sz="0" w:space="0" w:color="auto"/>
        <w:left w:val="none" w:sz="0" w:space="0" w:color="auto"/>
        <w:bottom w:val="none" w:sz="0" w:space="0" w:color="auto"/>
        <w:right w:val="none" w:sz="0" w:space="0" w:color="auto"/>
      </w:divBdr>
    </w:div>
    <w:div w:id="1396706300">
      <w:bodyDiv w:val="1"/>
      <w:marLeft w:val="0"/>
      <w:marRight w:val="0"/>
      <w:marTop w:val="0"/>
      <w:marBottom w:val="0"/>
      <w:divBdr>
        <w:top w:val="none" w:sz="0" w:space="0" w:color="auto"/>
        <w:left w:val="none" w:sz="0" w:space="0" w:color="auto"/>
        <w:bottom w:val="none" w:sz="0" w:space="0" w:color="auto"/>
        <w:right w:val="none" w:sz="0" w:space="0" w:color="auto"/>
      </w:divBdr>
    </w:div>
    <w:div w:id="1423721733">
      <w:bodyDiv w:val="1"/>
      <w:marLeft w:val="0"/>
      <w:marRight w:val="0"/>
      <w:marTop w:val="0"/>
      <w:marBottom w:val="0"/>
      <w:divBdr>
        <w:top w:val="none" w:sz="0" w:space="0" w:color="auto"/>
        <w:left w:val="none" w:sz="0" w:space="0" w:color="auto"/>
        <w:bottom w:val="none" w:sz="0" w:space="0" w:color="auto"/>
        <w:right w:val="none" w:sz="0" w:space="0" w:color="auto"/>
      </w:divBdr>
    </w:div>
    <w:div w:id="1481341000">
      <w:bodyDiv w:val="1"/>
      <w:marLeft w:val="0"/>
      <w:marRight w:val="0"/>
      <w:marTop w:val="0"/>
      <w:marBottom w:val="0"/>
      <w:divBdr>
        <w:top w:val="none" w:sz="0" w:space="0" w:color="auto"/>
        <w:left w:val="none" w:sz="0" w:space="0" w:color="auto"/>
        <w:bottom w:val="none" w:sz="0" w:space="0" w:color="auto"/>
        <w:right w:val="none" w:sz="0" w:space="0" w:color="auto"/>
      </w:divBdr>
    </w:div>
    <w:div w:id="1750419084">
      <w:bodyDiv w:val="1"/>
      <w:marLeft w:val="0"/>
      <w:marRight w:val="0"/>
      <w:marTop w:val="0"/>
      <w:marBottom w:val="0"/>
      <w:divBdr>
        <w:top w:val="none" w:sz="0" w:space="0" w:color="auto"/>
        <w:left w:val="none" w:sz="0" w:space="0" w:color="auto"/>
        <w:bottom w:val="none" w:sz="0" w:space="0" w:color="auto"/>
        <w:right w:val="none" w:sz="0" w:space="0" w:color="auto"/>
      </w:divBdr>
    </w:div>
    <w:div w:id="187040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miour.ru/miour/info/" TargetMode="External"/><Relationship Id="rId18" Type="http://schemas.openxmlformats.org/officeDocument/2006/relationships/hyperlink" Target="http://www.miour.ru/miour/info/" TargetMode="External"/><Relationship Id="rId26" Type="http://schemas.openxmlformats.org/officeDocument/2006/relationships/hyperlink" Target="http://www.miour.ru/miour/info/" TargetMode="External"/><Relationship Id="rId3" Type="http://schemas.openxmlformats.org/officeDocument/2006/relationships/styles" Target="styles.xml"/><Relationship Id="rId21" Type="http://schemas.openxmlformats.org/officeDocument/2006/relationships/hyperlink" Target="http://www.miour.ru/miour/info/" TargetMode="External"/><Relationship Id="rId7" Type="http://schemas.openxmlformats.org/officeDocument/2006/relationships/endnotes" Target="endnotes.xml"/><Relationship Id="rId12" Type="http://schemas.openxmlformats.org/officeDocument/2006/relationships/hyperlink" Target="http://www.miour.ru/miour/info/" TargetMode="External"/><Relationship Id="rId17" Type="http://schemas.openxmlformats.org/officeDocument/2006/relationships/hyperlink" Target="http://www.miour.ru/miour/info/" TargetMode="External"/><Relationship Id="rId25" Type="http://schemas.openxmlformats.org/officeDocument/2006/relationships/hyperlink" Target="http://www.miour.ru/miour/inf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iour.ru/miour/info/" TargetMode="External"/><Relationship Id="rId20" Type="http://schemas.openxmlformats.org/officeDocument/2006/relationships/hyperlink" Target="http://www.miour.ru/miour/info/"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our.ru/miour/info/" TargetMode="External"/><Relationship Id="rId24" Type="http://schemas.openxmlformats.org/officeDocument/2006/relationships/hyperlink" Target="http://www.miour.ru/miour/info/"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our.ru/miour/info/" TargetMode="External"/><Relationship Id="rId23" Type="http://schemas.openxmlformats.org/officeDocument/2006/relationships/hyperlink" Target="http://www.miour.ru/miour/info/" TargetMode="External"/><Relationship Id="rId28" Type="http://schemas.openxmlformats.org/officeDocument/2006/relationships/header" Target="header1.xml"/><Relationship Id="rId10" Type="http://schemas.openxmlformats.org/officeDocument/2006/relationships/hyperlink" Target="http://www.miour.ru/miour/info/" TargetMode="External"/><Relationship Id="rId19" Type="http://schemas.openxmlformats.org/officeDocument/2006/relationships/hyperlink" Target="http://www.miour.ru/miour/info/"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iour.ru/miour/info/" TargetMode="External"/><Relationship Id="rId14" Type="http://schemas.openxmlformats.org/officeDocument/2006/relationships/hyperlink" Target="http://www.miour.ru/miour/info/" TargetMode="External"/><Relationship Id="rId22" Type="http://schemas.openxmlformats.org/officeDocument/2006/relationships/hyperlink" Target="http://www.miour.ru/miour/info/" TargetMode="External"/><Relationship Id="rId27" Type="http://schemas.openxmlformats.org/officeDocument/2006/relationships/hyperlink" Target="http://www.miour.ru/miour/info/" TargetMode="External"/><Relationship Id="rId30" Type="http://schemas.openxmlformats.org/officeDocument/2006/relationships/header" Target="header2.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A3EF8F-422A-4890-9CEE-F1B7AFB10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12816</Words>
  <Characters>73052</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lpstr>
    </vt:vector>
  </TitlesOfParts>
  <Company>Corp</Company>
  <LinksUpToDate>false</LinksUpToDate>
  <CharactersWithSpaces>85697</CharactersWithSpaces>
  <SharedDoc>false</SharedDoc>
  <HLinks>
    <vt:vector size="114" baseType="variant">
      <vt:variant>
        <vt:i4>3407976</vt:i4>
      </vt:variant>
      <vt:variant>
        <vt:i4>54</vt:i4>
      </vt:variant>
      <vt:variant>
        <vt:i4>0</vt:i4>
      </vt:variant>
      <vt:variant>
        <vt:i4>5</vt:i4>
      </vt:variant>
      <vt:variant>
        <vt:lpwstr>http://www.miour.ru/miour/info/</vt:lpwstr>
      </vt:variant>
      <vt:variant>
        <vt:lpwstr/>
      </vt:variant>
      <vt:variant>
        <vt:i4>3407976</vt:i4>
      </vt:variant>
      <vt:variant>
        <vt:i4>51</vt:i4>
      </vt:variant>
      <vt:variant>
        <vt:i4>0</vt:i4>
      </vt:variant>
      <vt:variant>
        <vt:i4>5</vt:i4>
      </vt:variant>
      <vt:variant>
        <vt:lpwstr>http://www.miour.ru/miour/info/</vt:lpwstr>
      </vt:variant>
      <vt:variant>
        <vt:lpwstr/>
      </vt:variant>
      <vt:variant>
        <vt:i4>3407976</vt:i4>
      </vt:variant>
      <vt:variant>
        <vt:i4>48</vt:i4>
      </vt:variant>
      <vt:variant>
        <vt:i4>0</vt:i4>
      </vt:variant>
      <vt:variant>
        <vt:i4>5</vt:i4>
      </vt:variant>
      <vt:variant>
        <vt:lpwstr>http://www.miour.ru/miour/info/</vt:lpwstr>
      </vt:variant>
      <vt:variant>
        <vt:lpwstr/>
      </vt:variant>
      <vt:variant>
        <vt:i4>3407976</vt:i4>
      </vt:variant>
      <vt:variant>
        <vt:i4>45</vt:i4>
      </vt:variant>
      <vt:variant>
        <vt:i4>0</vt:i4>
      </vt:variant>
      <vt:variant>
        <vt:i4>5</vt:i4>
      </vt:variant>
      <vt:variant>
        <vt:lpwstr>http://www.miour.ru/miour/info/</vt:lpwstr>
      </vt:variant>
      <vt:variant>
        <vt:lpwstr/>
      </vt:variant>
      <vt:variant>
        <vt:i4>3407976</vt:i4>
      </vt:variant>
      <vt:variant>
        <vt:i4>42</vt:i4>
      </vt:variant>
      <vt:variant>
        <vt:i4>0</vt:i4>
      </vt:variant>
      <vt:variant>
        <vt:i4>5</vt:i4>
      </vt:variant>
      <vt:variant>
        <vt:lpwstr>http://www.miour.ru/miour/info/</vt:lpwstr>
      </vt:variant>
      <vt:variant>
        <vt:lpwstr/>
      </vt:variant>
      <vt:variant>
        <vt:i4>3407976</vt:i4>
      </vt:variant>
      <vt:variant>
        <vt:i4>39</vt:i4>
      </vt:variant>
      <vt:variant>
        <vt:i4>0</vt:i4>
      </vt:variant>
      <vt:variant>
        <vt:i4>5</vt:i4>
      </vt:variant>
      <vt:variant>
        <vt:lpwstr>http://www.miour.ru/miour/info/</vt:lpwstr>
      </vt:variant>
      <vt:variant>
        <vt:lpwstr/>
      </vt:variant>
      <vt:variant>
        <vt:i4>3407976</vt:i4>
      </vt:variant>
      <vt:variant>
        <vt:i4>36</vt:i4>
      </vt:variant>
      <vt:variant>
        <vt:i4>0</vt:i4>
      </vt:variant>
      <vt:variant>
        <vt:i4>5</vt:i4>
      </vt:variant>
      <vt:variant>
        <vt:lpwstr>http://www.miour.ru/miour/info/</vt:lpwstr>
      </vt:variant>
      <vt:variant>
        <vt:lpwstr/>
      </vt:variant>
      <vt:variant>
        <vt:i4>3407976</vt:i4>
      </vt:variant>
      <vt:variant>
        <vt:i4>33</vt:i4>
      </vt:variant>
      <vt:variant>
        <vt:i4>0</vt:i4>
      </vt:variant>
      <vt:variant>
        <vt:i4>5</vt:i4>
      </vt:variant>
      <vt:variant>
        <vt:lpwstr>http://www.miour.ru/miour/info/</vt:lpwstr>
      </vt:variant>
      <vt:variant>
        <vt:lpwstr/>
      </vt:variant>
      <vt:variant>
        <vt:i4>3407976</vt:i4>
      </vt:variant>
      <vt:variant>
        <vt:i4>30</vt:i4>
      </vt:variant>
      <vt:variant>
        <vt:i4>0</vt:i4>
      </vt:variant>
      <vt:variant>
        <vt:i4>5</vt:i4>
      </vt:variant>
      <vt:variant>
        <vt:lpwstr>http://www.miour.ru/miour/info/</vt:lpwstr>
      </vt:variant>
      <vt:variant>
        <vt:lpwstr/>
      </vt:variant>
      <vt:variant>
        <vt:i4>3407976</vt:i4>
      </vt:variant>
      <vt:variant>
        <vt:i4>27</vt:i4>
      </vt:variant>
      <vt:variant>
        <vt:i4>0</vt:i4>
      </vt:variant>
      <vt:variant>
        <vt:i4>5</vt:i4>
      </vt:variant>
      <vt:variant>
        <vt:lpwstr>http://www.miour.ru/miour/info/</vt:lpwstr>
      </vt:variant>
      <vt:variant>
        <vt:lpwstr/>
      </vt:variant>
      <vt:variant>
        <vt:i4>3407976</vt:i4>
      </vt:variant>
      <vt:variant>
        <vt:i4>24</vt:i4>
      </vt:variant>
      <vt:variant>
        <vt:i4>0</vt:i4>
      </vt:variant>
      <vt:variant>
        <vt:i4>5</vt:i4>
      </vt:variant>
      <vt:variant>
        <vt:lpwstr>http://www.miour.ru/miour/info/</vt:lpwstr>
      </vt:variant>
      <vt:variant>
        <vt:lpwstr/>
      </vt:variant>
      <vt:variant>
        <vt:i4>3407976</vt:i4>
      </vt:variant>
      <vt:variant>
        <vt:i4>21</vt:i4>
      </vt:variant>
      <vt:variant>
        <vt:i4>0</vt:i4>
      </vt:variant>
      <vt:variant>
        <vt:i4>5</vt:i4>
      </vt:variant>
      <vt:variant>
        <vt:lpwstr>http://www.miour.ru/miour/info/</vt:lpwstr>
      </vt:variant>
      <vt:variant>
        <vt:lpwstr/>
      </vt:variant>
      <vt:variant>
        <vt:i4>3407976</vt:i4>
      </vt:variant>
      <vt:variant>
        <vt:i4>18</vt:i4>
      </vt:variant>
      <vt:variant>
        <vt:i4>0</vt:i4>
      </vt:variant>
      <vt:variant>
        <vt:i4>5</vt:i4>
      </vt:variant>
      <vt:variant>
        <vt:lpwstr>http://www.miour.ru/miour/info/</vt:lpwstr>
      </vt:variant>
      <vt:variant>
        <vt:lpwstr/>
      </vt:variant>
      <vt:variant>
        <vt:i4>3407976</vt:i4>
      </vt:variant>
      <vt:variant>
        <vt:i4>15</vt:i4>
      </vt:variant>
      <vt:variant>
        <vt:i4>0</vt:i4>
      </vt:variant>
      <vt:variant>
        <vt:i4>5</vt:i4>
      </vt:variant>
      <vt:variant>
        <vt:lpwstr>http://www.miour.ru/miour/info/</vt:lpwstr>
      </vt:variant>
      <vt:variant>
        <vt:lpwstr/>
      </vt:variant>
      <vt:variant>
        <vt:i4>3407976</vt:i4>
      </vt:variant>
      <vt:variant>
        <vt:i4>12</vt:i4>
      </vt:variant>
      <vt:variant>
        <vt:i4>0</vt:i4>
      </vt:variant>
      <vt:variant>
        <vt:i4>5</vt:i4>
      </vt:variant>
      <vt:variant>
        <vt:lpwstr>http://www.miour.ru/miour/info/</vt:lpwstr>
      </vt:variant>
      <vt:variant>
        <vt:lpwstr/>
      </vt:variant>
      <vt:variant>
        <vt:i4>3407976</vt:i4>
      </vt:variant>
      <vt:variant>
        <vt:i4>9</vt:i4>
      </vt:variant>
      <vt:variant>
        <vt:i4>0</vt:i4>
      </vt:variant>
      <vt:variant>
        <vt:i4>5</vt:i4>
      </vt:variant>
      <vt:variant>
        <vt:lpwstr>http://www.miour.ru/miour/info/</vt:lpwstr>
      </vt:variant>
      <vt:variant>
        <vt:lpwstr/>
      </vt:variant>
      <vt:variant>
        <vt:i4>3407976</vt:i4>
      </vt:variant>
      <vt:variant>
        <vt:i4>6</vt:i4>
      </vt:variant>
      <vt:variant>
        <vt:i4>0</vt:i4>
      </vt:variant>
      <vt:variant>
        <vt:i4>5</vt:i4>
      </vt:variant>
      <vt:variant>
        <vt:lpwstr>http://www.miour.ru/miour/info/</vt:lpwstr>
      </vt:variant>
      <vt:variant>
        <vt:lpwstr/>
      </vt:variant>
      <vt:variant>
        <vt:i4>3407976</vt:i4>
      </vt:variant>
      <vt:variant>
        <vt:i4>3</vt:i4>
      </vt:variant>
      <vt:variant>
        <vt:i4>0</vt:i4>
      </vt:variant>
      <vt:variant>
        <vt:i4>5</vt:i4>
      </vt:variant>
      <vt:variant>
        <vt:lpwstr>http://www.miour.ru/miour/info/</vt:lpwstr>
      </vt:variant>
      <vt:variant>
        <vt:lpwstr/>
      </vt:variant>
      <vt:variant>
        <vt:i4>3407976</vt:i4>
      </vt:variant>
      <vt:variant>
        <vt:i4>0</vt:i4>
      </vt:variant>
      <vt:variant>
        <vt:i4>0</vt:i4>
      </vt:variant>
      <vt:variant>
        <vt:i4>5</vt:i4>
      </vt:variant>
      <vt:variant>
        <vt:lpwstr>http://www.miour.ru/miour/info/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Елена</dc:creator>
  <cp:keywords/>
  <cp:lastModifiedBy>RePack by Diakov</cp:lastModifiedBy>
  <cp:revision>2</cp:revision>
  <cp:lastPrinted>2026-06-23T11:08:00Z</cp:lastPrinted>
  <dcterms:created xsi:type="dcterms:W3CDTF">2026-06-30T12:51:00Z</dcterms:created>
  <dcterms:modified xsi:type="dcterms:W3CDTF">2026-06-30T12:51:00Z</dcterms:modified>
</cp:coreProperties>
</file>