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1B1" w:rsidRDefault="00B46DA8" w:rsidP="00B46DA8">
      <w:pPr>
        <w:pStyle w:val="10"/>
        <w:jc w:val="right"/>
        <w:rPr>
          <w:sz w:val="32"/>
        </w:rPr>
      </w:pPr>
      <w:r>
        <w:rPr>
          <w:sz w:val="32"/>
        </w:rPr>
        <w:t xml:space="preserve">         </w:t>
      </w:r>
    </w:p>
    <w:p w:rsidR="00E65BA3" w:rsidRDefault="0096328E">
      <w:pPr>
        <w:pStyle w:val="10"/>
        <w:jc w:val="left"/>
        <w:rPr>
          <w:i/>
          <w:sz w:val="32"/>
          <w:u w:val="single"/>
        </w:rPr>
      </w:pPr>
      <w:r>
        <w:rPr>
          <w:sz w:val="32"/>
        </w:rPr>
        <w:t xml:space="preserve">     </w:t>
      </w:r>
    </w:p>
    <w:p w:rsidR="00E65BA3" w:rsidRPr="006147AE" w:rsidRDefault="0096328E">
      <w:pPr>
        <w:pStyle w:val="10"/>
        <w:rPr>
          <w:sz w:val="32"/>
        </w:rPr>
      </w:pPr>
      <w:proofErr w:type="gramStart"/>
      <w:r w:rsidRPr="006147AE">
        <w:rPr>
          <w:sz w:val="32"/>
        </w:rPr>
        <w:t>П  Р</w:t>
      </w:r>
      <w:proofErr w:type="gramEnd"/>
      <w:r w:rsidRPr="006147AE">
        <w:rPr>
          <w:sz w:val="32"/>
        </w:rPr>
        <w:t xml:space="preserve">  И  К  А  З</w:t>
      </w:r>
    </w:p>
    <w:p w:rsidR="00E65BA3" w:rsidRPr="006147AE" w:rsidRDefault="00E65BA3"/>
    <w:p w:rsidR="00E65BA3" w:rsidRPr="006147AE" w:rsidRDefault="0096328E">
      <w:pPr>
        <w:pStyle w:val="3"/>
        <w:ind w:firstLine="0"/>
        <w:jc w:val="center"/>
      </w:pPr>
      <w:r w:rsidRPr="006147AE">
        <w:t xml:space="preserve">ФИНАНСОВОГО УПРАВЛЕНИЯ </w:t>
      </w:r>
    </w:p>
    <w:p w:rsidR="00754EF2" w:rsidRPr="006147AE" w:rsidRDefault="0096328E">
      <w:pPr>
        <w:pStyle w:val="4"/>
      </w:pPr>
      <w:r w:rsidRPr="006147AE">
        <w:t xml:space="preserve">Администрации Собинского </w:t>
      </w:r>
      <w:r w:rsidR="00226253" w:rsidRPr="006147AE">
        <w:t>муниципального округа</w:t>
      </w:r>
    </w:p>
    <w:p w:rsidR="00E65BA3" w:rsidRPr="006147AE" w:rsidRDefault="0096328E">
      <w:pPr>
        <w:pStyle w:val="4"/>
      </w:pPr>
      <w:r w:rsidRPr="006147AE">
        <w:t xml:space="preserve"> </w:t>
      </w:r>
    </w:p>
    <w:p w:rsidR="00780169" w:rsidRPr="006147AE" w:rsidRDefault="00780169" w:rsidP="00780169"/>
    <w:p w:rsidR="00780169" w:rsidRPr="006147AE" w:rsidRDefault="00780169" w:rsidP="00780169"/>
    <w:p w:rsidR="00E65BA3" w:rsidRDefault="00E65BA3" w:rsidP="008C13DB">
      <w:pPr>
        <w:rPr>
          <w:sz w:val="28"/>
        </w:rPr>
      </w:pPr>
    </w:p>
    <w:p w:rsidR="008C13DB" w:rsidRPr="006147AE" w:rsidRDefault="008C13DB" w:rsidP="008C13DB">
      <w:pPr>
        <w:rPr>
          <w:sz w:val="28"/>
        </w:rPr>
      </w:pPr>
    </w:p>
    <w:p w:rsidR="00E65BA3" w:rsidRPr="006147AE" w:rsidRDefault="00294900">
      <w:pPr>
        <w:rPr>
          <w:sz w:val="28"/>
        </w:rPr>
      </w:pPr>
      <w:r>
        <w:rPr>
          <w:sz w:val="28"/>
        </w:rPr>
        <w:t>30.12.</w:t>
      </w:r>
      <w:r w:rsidR="007D68DB" w:rsidRPr="006147AE">
        <w:rPr>
          <w:sz w:val="28"/>
        </w:rPr>
        <w:t>202</w:t>
      </w:r>
      <w:r w:rsidR="00DB03CB">
        <w:rPr>
          <w:sz w:val="28"/>
        </w:rPr>
        <w:t>5</w:t>
      </w:r>
      <w:r w:rsidR="0096328E" w:rsidRPr="006147AE">
        <w:rPr>
          <w:sz w:val="28"/>
        </w:rPr>
        <w:t xml:space="preserve">                                                                             </w:t>
      </w:r>
      <w:r w:rsidR="00EC2FD5" w:rsidRPr="006147AE">
        <w:rPr>
          <w:sz w:val="28"/>
        </w:rPr>
        <w:t xml:space="preserve"> </w:t>
      </w:r>
      <w:r w:rsidR="007D68DB" w:rsidRPr="006147AE">
        <w:rPr>
          <w:sz w:val="28"/>
        </w:rPr>
        <w:t xml:space="preserve">                           </w:t>
      </w:r>
      <w:proofErr w:type="gramStart"/>
      <w:r w:rsidR="00EE2E7E">
        <w:rPr>
          <w:sz w:val="28"/>
        </w:rPr>
        <w:t xml:space="preserve">№ </w:t>
      </w:r>
      <w:r>
        <w:rPr>
          <w:sz w:val="28"/>
        </w:rPr>
        <w:t xml:space="preserve"> 88</w:t>
      </w:r>
      <w:proofErr w:type="gramEnd"/>
    </w:p>
    <w:p w:rsidR="00E65BA3" w:rsidRPr="006147AE" w:rsidRDefault="00E65BA3">
      <w:pPr>
        <w:rPr>
          <w:sz w:val="28"/>
        </w:rPr>
      </w:pPr>
    </w:p>
    <w:p w:rsidR="00C00C7C" w:rsidRPr="006147AE" w:rsidRDefault="00C00C7C">
      <w:pPr>
        <w:rPr>
          <w:sz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098"/>
      </w:tblGrid>
      <w:tr w:rsidR="00C00C7C" w:rsidRPr="006147AE" w:rsidTr="007D68DB">
        <w:tc>
          <w:tcPr>
            <w:tcW w:w="4106" w:type="dxa"/>
          </w:tcPr>
          <w:p w:rsidR="00C00C7C" w:rsidRPr="006147AE" w:rsidRDefault="00294900" w:rsidP="00DB03CB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</w:t>
            </w:r>
            <w:r w:rsidR="00B170D0" w:rsidRPr="006147AE">
              <w:rPr>
                <w:i/>
                <w:sz w:val="24"/>
              </w:rPr>
              <w:t>О внесении изменений в приказ финансового управления администрации Собинского района от 25.11.2024 №44 «</w:t>
            </w:r>
            <w:r w:rsidR="00C00C7C" w:rsidRPr="006147AE">
              <w:rPr>
                <w:i/>
                <w:sz w:val="24"/>
              </w:rPr>
              <w:t xml:space="preserve">Об утверждении порядка   учета бюджетных и денежных обязательств                 получателей средств      бюджета    Собинского муниципального округа  </w:t>
            </w:r>
            <w:r w:rsidR="00DB03CB">
              <w:rPr>
                <w:i/>
                <w:sz w:val="24"/>
              </w:rPr>
              <w:t>У</w:t>
            </w:r>
            <w:r w:rsidR="00C00C7C" w:rsidRPr="006147AE">
              <w:rPr>
                <w:i/>
                <w:sz w:val="24"/>
              </w:rPr>
              <w:t>правлением федерального казначейства    по     Владимирской   области</w:t>
            </w:r>
            <w:r w:rsidR="00B170D0" w:rsidRPr="006147AE">
              <w:rPr>
                <w:i/>
                <w:sz w:val="24"/>
              </w:rPr>
              <w:t>»</w:t>
            </w:r>
          </w:p>
        </w:tc>
        <w:tc>
          <w:tcPr>
            <w:tcW w:w="5098" w:type="dxa"/>
          </w:tcPr>
          <w:p w:rsidR="00C00C7C" w:rsidRPr="006147AE" w:rsidRDefault="00C00C7C">
            <w:pPr>
              <w:rPr>
                <w:sz w:val="28"/>
              </w:rPr>
            </w:pPr>
          </w:p>
          <w:p w:rsidR="00F85765" w:rsidRPr="006147AE" w:rsidRDefault="00F85765">
            <w:pPr>
              <w:rPr>
                <w:sz w:val="28"/>
              </w:rPr>
            </w:pPr>
          </w:p>
        </w:tc>
      </w:tr>
    </w:tbl>
    <w:p w:rsidR="00C00C7C" w:rsidRPr="006147AE" w:rsidRDefault="00C00C7C">
      <w:pPr>
        <w:rPr>
          <w:sz w:val="28"/>
        </w:rPr>
      </w:pPr>
    </w:p>
    <w:p w:rsidR="00C00C7C" w:rsidRPr="006147AE" w:rsidRDefault="00C00C7C">
      <w:pPr>
        <w:jc w:val="both"/>
        <w:rPr>
          <w:sz w:val="28"/>
        </w:rPr>
      </w:pPr>
    </w:p>
    <w:p w:rsidR="00E65BA3" w:rsidRPr="0049752E" w:rsidRDefault="0096328E">
      <w:pPr>
        <w:ind w:left="-142" w:firstLine="851"/>
        <w:jc w:val="both"/>
        <w:rPr>
          <w:sz w:val="28"/>
        </w:rPr>
      </w:pPr>
      <w:r w:rsidRPr="0049752E">
        <w:rPr>
          <w:sz w:val="28"/>
        </w:rPr>
        <w:t xml:space="preserve">В соответствии со статьями 161, 219 и 220.2 Бюджетного кодекса Российской Федерации    п р и </w:t>
      </w:r>
      <w:proofErr w:type="gramStart"/>
      <w:r w:rsidRPr="0049752E">
        <w:rPr>
          <w:sz w:val="28"/>
        </w:rPr>
        <w:t>к</w:t>
      </w:r>
      <w:proofErr w:type="gramEnd"/>
      <w:r w:rsidRPr="0049752E">
        <w:rPr>
          <w:sz w:val="28"/>
        </w:rPr>
        <w:t xml:space="preserve"> а з ы в а ю:</w:t>
      </w:r>
    </w:p>
    <w:p w:rsidR="00E65BA3" w:rsidRPr="0049752E" w:rsidRDefault="00E65BA3">
      <w:pPr>
        <w:ind w:left="-142" w:firstLine="851"/>
        <w:jc w:val="both"/>
        <w:rPr>
          <w:sz w:val="28"/>
        </w:rPr>
      </w:pPr>
    </w:p>
    <w:p w:rsidR="00770062" w:rsidRPr="0049752E" w:rsidRDefault="0096328E" w:rsidP="00596A97">
      <w:pPr>
        <w:jc w:val="both"/>
        <w:rPr>
          <w:sz w:val="28"/>
          <w:szCs w:val="28"/>
        </w:rPr>
      </w:pPr>
      <w:r w:rsidRPr="0049752E">
        <w:rPr>
          <w:sz w:val="28"/>
        </w:rPr>
        <w:t xml:space="preserve">        1. </w:t>
      </w:r>
      <w:r w:rsidR="00AC25B8" w:rsidRPr="0049752E">
        <w:rPr>
          <w:sz w:val="28"/>
        </w:rPr>
        <w:t>Внести</w:t>
      </w:r>
      <w:r w:rsidR="007B3D14" w:rsidRPr="0049752E">
        <w:rPr>
          <w:sz w:val="28"/>
        </w:rPr>
        <w:t xml:space="preserve"> в</w:t>
      </w:r>
      <w:r w:rsidR="009E55B1" w:rsidRPr="0049752E">
        <w:rPr>
          <w:sz w:val="28"/>
        </w:rPr>
        <w:t xml:space="preserve"> Порядок учета бюджетных и денежных обязательств получателей средств бюджета Собинского муниципального округа Управлением Федерального казначейства по Владимирской области, утвержденный приказом</w:t>
      </w:r>
      <w:r w:rsidR="000921AD" w:rsidRPr="0049752E">
        <w:rPr>
          <w:sz w:val="28"/>
        </w:rPr>
        <w:t xml:space="preserve"> </w:t>
      </w:r>
      <w:r w:rsidR="007B3D14" w:rsidRPr="0049752E">
        <w:rPr>
          <w:sz w:val="28"/>
        </w:rPr>
        <w:t xml:space="preserve"> </w:t>
      </w:r>
      <w:r w:rsidR="007B3D14" w:rsidRPr="0049752E">
        <w:rPr>
          <w:sz w:val="28"/>
          <w:szCs w:val="28"/>
        </w:rPr>
        <w:t>финансового управления администрации Собинского района от 25.11.2024 №</w:t>
      </w:r>
      <w:r w:rsidR="00F63421" w:rsidRPr="0049752E">
        <w:rPr>
          <w:sz w:val="28"/>
          <w:szCs w:val="28"/>
        </w:rPr>
        <w:t xml:space="preserve"> </w:t>
      </w:r>
      <w:r w:rsidR="007B3D14" w:rsidRPr="0049752E">
        <w:rPr>
          <w:sz w:val="28"/>
          <w:szCs w:val="28"/>
        </w:rPr>
        <w:t>44 «Об утверждении порядка   учета бюджетных и денежных обязательств   получателей средств      бюджета    Собинского муниципального округа  управлением федерального казначейства    по     Владимирской   области»</w:t>
      </w:r>
      <w:r w:rsidR="00AC25B8" w:rsidRPr="0049752E">
        <w:rPr>
          <w:sz w:val="28"/>
          <w:szCs w:val="28"/>
        </w:rPr>
        <w:t xml:space="preserve"> следующие изменения</w:t>
      </w:r>
      <w:r w:rsidR="007B3D14" w:rsidRPr="0049752E">
        <w:rPr>
          <w:sz w:val="28"/>
          <w:szCs w:val="28"/>
        </w:rPr>
        <w:t>:</w:t>
      </w:r>
    </w:p>
    <w:p w:rsidR="00AC25B8" w:rsidRPr="0049752E" w:rsidRDefault="00AC25B8" w:rsidP="00596A97">
      <w:pPr>
        <w:jc w:val="both"/>
        <w:rPr>
          <w:sz w:val="28"/>
          <w:szCs w:val="28"/>
        </w:rPr>
      </w:pPr>
      <w:r w:rsidRPr="0049752E">
        <w:rPr>
          <w:sz w:val="28"/>
          <w:szCs w:val="28"/>
        </w:rPr>
        <w:t xml:space="preserve">         1.1. Абзац шестой пункта 19 изложить в следующей редакции</w:t>
      </w:r>
      <w:r w:rsidR="00440A7A" w:rsidRPr="0049752E">
        <w:rPr>
          <w:sz w:val="28"/>
          <w:szCs w:val="28"/>
        </w:rPr>
        <w:t>:</w:t>
      </w:r>
    </w:p>
    <w:p w:rsidR="00440A7A" w:rsidRDefault="00440A7A" w:rsidP="00596A97">
      <w:pPr>
        <w:jc w:val="both"/>
        <w:rPr>
          <w:sz w:val="28"/>
          <w:szCs w:val="28"/>
        </w:rPr>
      </w:pPr>
      <w:r w:rsidRPr="0049752E">
        <w:rPr>
          <w:sz w:val="28"/>
          <w:szCs w:val="28"/>
        </w:rPr>
        <w:t xml:space="preserve">         «В случае внесения изменений в бюджетное обязательство</w:t>
      </w:r>
      <w:r w:rsidRPr="00440A7A">
        <w:rPr>
          <w:sz w:val="28"/>
          <w:szCs w:val="28"/>
        </w:rPr>
        <w:t>, возникшее на основании документов-оснований, предусмотренных пунктом 6 графы 2 Перечня, - в части аннулирования суммы, предусмотренной на плановый период (при наличии) получат</w:t>
      </w:r>
      <w:r w:rsidR="006C1CAD">
        <w:rPr>
          <w:sz w:val="28"/>
          <w:szCs w:val="28"/>
        </w:rPr>
        <w:t>ель бюджетных средств</w:t>
      </w:r>
      <w:r w:rsidRPr="00440A7A">
        <w:rPr>
          <w:sz w:val="28"/>
          <w:szCs w:val="28"/>
        </w:rPr>
        <w:t xml:space="preserve"> бюджета</w:t>
      </w:r>
      <w:r w:rsidR="006C1CAD">
        <w:rPr>
          <w:sz w:val="28"/>
          <w:szCs w:val="28"/>
        </w:rPr>
        <w:t xml:space="preserve"> Собинского муниципального округа</w:t>
      </w:r>
      <w:r w:rsidRPr="00440A7A">
        <w:rPr>
          <w:sz w:val="28"/>
          <w:szCs w:val="28"/>
        </w:rPr>
        <w:t xml:space="preserve"> направляет в Управление письменное обращение с обоснованием внесения изменений в бюджетное обязательство</w:t>
      </w:r>
      <w:r w:rsidR="003D166D">
        <w:rPr>
          <w:sz w:val="28"/>
          <w:szCs w:val="28"/>
        </w:rPr>
        <w:t>.</w:t>
      </w:r>
      <w:bookmarkStart w:id="0" w:name="_GoBack"/>
      <w:bookmarkEnd w:id="0"/>
      <w:r w:rsidRPr="00440A7A">
        <w:rPr>
          <w:sz w:val="28"/>
          <w:szCs w:val="28"/>
        </w:rPr>
        <w:t>».</w:t>
      </w:r>
    </w:p>
    <w:p w:rsidR="00D92247" w:rsidRDefault="00D92247" w:rsidP="00596A97">
      <w:pPr>
        <w:jc w:val="both"/>
        <w:rPr>
          <w:sz w:val="28"/>
          <w:szCs w:val="28"/>
        </w:rPr>
      </w:pPr>
    </w:p>
    <w:p w:rsidR="004255DD" w:rsidRDefault="004255DD" w:rsidP="00596A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В приложении № 1:</w:t>
      </w:r>
    </w:p>
    <w:p w:rsidR="004D2DCE" w:rsidRDefault="004D2DCE" w:rsidP="00596A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 Абзац первый графы второй подпункта 6.8 пункта 6. изложить в следующей редакции:</w:t>
      </w:r>
    </w:p>
    <w:p w:rsidR="004D2DCE" w:rsidRDefault="004D2DCE" w:rsidP="00596A9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«Может указываться идентификатор документа-основания при заполнении «Да» в пункте 6.7. (при наличии)». </w:t>
      </w:r>
    </w:p>
    <w:p w:rsidR="00D92247" w:rsidRDefault="00D92247" w:rsidP="00596A97">
      <w:pPr>
        <w:jc w:val="both"/>
        <w:rPr>
          <w:sz w:val="28"/>
          <w:szCs w:val="28"/>
        </w:rPr>
      </w:pPr>
    </w:p>
    <w:p w:rsidR="00CD7EFF" w:rsidRDefault="00CD7EFF" w:rsidP="00596A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В приложении №3:</w:t>
      </w:r>
    </w:p>
    <w:p w:rsidR="00CD7EFF" w:rsidRDefault="00CD7EFF" w:rsidP="00596A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3.1. Преамбулу к подпункту 3.3. пункта 3. изложить в следующей редакции:</w:t>
      </w:r>
    </w:p>
    <w:p w:rsidR="00373CCF" w:rsidRDefault="00CD7EFF" w:rsidP="00596A97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D7EFF">
        <w:rPr>
          <w:sz w:val="28"/>
          <w:szCs w:val="28"/>
        </w:rPr>
        <w:t>«</w:t>
      </w:r>
      <w:r w:rsidRPr="00CD7EFF">
        <w:rPr>
          <w:color w:val="auto"/>
          <w:sz w:val="28"/>
          <w:szCs w:val="28"/>
        </w:rPr>
        <w:t>В отношении бюджетных обязательств, возникающих из документов, указанных в п. 3.3</w:t>
      </w:r>
      <w:r w:rsidR="00373CCF">
        <w:rPr>
          <w:color w:val="auto"/>
          <w:sz w:val="28"/>
          <w:szCs w:val="28"/>
        </w:rPr>
        <w:t>.</w:t>
      </w:r>
      <w:r w:rsidRPr="00CD7EFF">
        <w:rPr>
          <w:color w:val="auto"/>
          <w:sz w:val="28"/>
          <w:szCs w:val="28"/>
        </w:rPr>
        <w:t>, Порядок применяется при исполнении бюджета Собинского муниципального округа, начиная с бюджета на 202</w:t>
      </w:r>
      <w:r w:rsidR="00373CCF">
        <w:rPr>
          <w:color w:val="auto"/>
          <w:sz w:val="28"/>
          <w:szCs w:val="28"/>
        </w:rPr>
        <w:t>7</w:t>
      </w:r>
      <w:r w:rsidRPr="00CD7EFF">
        <w:rPr>
          <w:color w:val="auto"/>
          <w:sz w:val="28"/>
          <w:szCs w:val="28"/>
        </w:rPr>
        <w:t xml:space="preserve"> г. (на 202</w:t>
      </w:r>
      <w:r w:rsidR="00373CCF">
        <w:rPr>
          <w:color w:val="auto"/>
          <w:sz w:val="28"/>
          <w:szCs w:val="28"/>
        </w:rPr>
        <w:t>7</w:t>
      </w:r>
      <w:r w:rsidRPr="00CD7EFF">
        <w:rPr>
          <w:color w:val="auto"/>
          <w:sz w:val="28"/>
          <w:szCs w:val="28"/>
        </w:rPr>
        <w:t xml:space="preserve"> г. и на плановый период 202</w:t>
      </w:r>
      <w:r w:rsidR="00373CCF">
        <w:rPr>
          <w:color w:val="auto"/>
          <w:sz w:val="28"/>
          <w:szCs w:val="28"/>
        </w:rPr>
        <w:t>8</w:t>
      </w:r>
      <w:r w:rsidRPr="00CD7EFF">
        <w:rPr>
          <w:color w:val="auto"/>
          <w:sz w:val="28"/>
          <w:szCs w:val="28"/>
        </w:rPr>
        <w:t xml:space="preserve"> и 202</w:t>
      </w:r>
      <w:r w:rsidR="00373CCF">
        <w:rPr>
          <w:color w:val="auto"/>
          <w:sz w:val="28"/>
          <w:szCs w:val="28"/>
        </w:rPr>
        <w:t>9</w:t>
      </w:r>
      <w:r w:rsidRPr="00CD7EFF">
        <w:rPr>
          <w:color w:val="auto"/>
          <w:sz w:val="28"/>
          <w:szCs w:val="28"/>
        </w:rPr>
        <w:t xml:space="preserve"> г.)</w:t>
      </w:r>
      <w:r w:rsidR="00373CCF">
        <w:rPr>
          <w:color w:val="auto"/>
          <w:sz w:val="28"/>
          <w:szCs w:val="28"/>
        </w:rPr>
        <w:t>»;</w:t>
      </w:r>
    </w:p>
    <w:p w:rsidR="00CD7EFF" w:rsidRDefault="00373CCF" w:rsidP="00596A97">
      <w:pPr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 3.2. </w:t>
      </w:r>
      <w:r w:rsidR="00CD7EFF" w:rsidRPr="00CD7EFF">
        <w:rPr>
          <w:sz w:val="28"/>
          <w:szCs w:val="28"/>
        </w:rPr>
        <w:t xml:space="preserve"> </w:t>
      </w:r>
      <w:r>
        <w:rPr>
          <w:sz w:val="28"/>
          <w:szCs w:val="28"/>
        </w:rPr>
        <w:t>Преамбулу к подпункту 3.4. пункта 3. изложить в следующей редакции:</w:t>
      </w:r>
    </w:p>
    <w:p w:rsidR="00373CCF" w:rsidRPr="00373CCF" w:rsidRDefault="00373CCF" w:rsidP="00596A97">
      <w:pPr>
        <w:jc w:val="both"/>
        <w:rPr>
          <w:sz w:val="28"/>
          <w:szCs w:val="28"/>
        </w:rPr>
      </w:pPr>
      <w:r w:rsidRPr="00373CCF">
        <w:rPr>
          <w:sz w:val="28"/>
          <w:szCs w:val="28"/>
        </w:rPr>
        <w:t xml:space="preserve">        </w:t>
      </w:r>
      <w:r>
        <w:rPr>
          <w:sz w:val="28"/>
          <w:szCs w:val="28"/>
        </w:rPr>
        <w:t>«</w:t>
      </w:r>
      <w:r w:rsidRPr="00373CCF">
        <w:rPr>
          <w:color w:val="auto"/>
          <w:sz w:val="28"/>
          <w:szCs w:val="28"/>
        </w:rPr>
        <w:t>В отношении бюджетных обязательств, возникающих из документов, указанных в п. 3.4, Порядок применяется при исполнении бюджета Собинского муниципального округа, начиная с бюджета на 202</w:t>
      </w:r>
      <w:r>
        <w:rPr>
          <w:color w:val="auto"/>
          <w:sz w:val="28"/>
          <w:szCs w:val="28"/>
        </w:rPr>
        <w:t>7</w:t>
      </w:r>
      <w:r w:rsidRPr="00373CCF">
        <w:rPr>
          <w:color w:val="auto"/>
          <w:sz w:val="28"/>
          <w:szCs w:val="28"/>
        </w:rPr>
        <w:t xml:space="preserve"> г. (на 202</w:t>
      </w:r>
      <w:r>
        <w:rPr>
          <w:color w:val="auto"/>
          <w:sz w:val="28"/>
          <w:szCs w:val="28"/>
        </w:rPr>
        <w:t>7</w:t>
      </w:r>
      <w:r w:rsidRPr="00373CCF">
        <w:rPr>
          <w:color w:val="auto"/>
          <w:sz w:val="28"/>
          <w:szCs w:val="28"/>
        </w:rPr>
        <w:t xml:space="preserve"> г. и на плановый период 202</w:t>
      </w:r>
      <w:r>
        <w:rPr>
          <w:color w:val="auto"/>
          <w:sz w:val="28"/>
          <w:szCs w:val="28"/>
        </w:rPr>
        <w:t>8</w:t>
      </w:r>
      <w:r w:rsidRPr="00373CCF">
        <w:rPr>
          <w:color w:val="auto"/>
          <w:sz w:val="28"/>
          <w:szCs w:val="28"/>
        </w:rPr>
        <w:t xml:space="preserve"> и 202</w:t>
      </w:r>
      <w:r>
        <w:rPr>
          <w:color w:val="auto"/>
          <w:sz w:val="28"/>
          <w:szCs w:val="28"/>
        </w:rPr>
        <w:t>9</w:t>
      </w:r>
      <w:r w:rsidRPr="00373CCF">
        <w:rPr>
          <w:color w:val="auto"/>
          <w:sz w:val="28"/>
          <w:szCs w:val="28"/>
        </w:rPr>
        <w:t xml:space="preserve"> г.)</w:t>
      </w:r>
    </w:p>
    <w:p w:rsidR="00440A7A" w:rsidRPr="00CD7EFF" w:rsidRDefault="00440A7A" w:rsidP="00596A97">
      <w:pPr>
        <w:jc w:val="both"/>
        <w:rPr>
          <w:sz w:val="28"/>
          <w:szCs w:val="28"/>
          <w:highlight w:val="yellow"/>
        </w:rPr>
      </w:pPr>
    </w:p>
    <w:p w:rsidR="00CE6433" w:rsidRDefault="00CE6433" w:rsidP="00CE6433">
      <w:pPr>
        <w:jc w:val="both"/>
        <w:rPr>
          <w:sz w:val="28"/>
          <w:szCs w:val="28"/>
        </w:rPr>
      </w:pPr>
      <w:r w:rsidRPr="00CE6433">
        <w:rPr>
          <w:sz w:val="28"/>
          <w:szCs w:val="28"/>
        </w:rPr>
        <w:t xml:space="preserve">         3.3. Преамбулу</w:t>
      </w:r>
      <w:r>
        <w:rPr>
          <w:sz w:val="28"/>
          <w:szCs w:val="28"/>
        </w:rPr>
        <w:t xml:space="preserve"> к подпункту 3.5. пункта 3. изложить в следующей редакции:</w:t>
      </w:r>
    </w:p>
    <w:p w:rsidR="00CE6433" w:rsidRDefault="00CE6433" w:rsidP="00CE6433">
      <w:pPr>
        <w:jc w:val="both"/>
        <w:rPr>
          <w:color w:val="auto"/>
          <w:sz w:val="28"/>
          <w:szCs w:val="28"/>
        </w:rPr>
      </w:pPr>
      <w:r w:rsidRPr="00373CCF">
        <w:rPr>
          <w:sz w:val="28"/>
          <w:szCs w:val="28"/>
        </w:rPr>
        <w:t xml:space="preserve">        </w:t>
      </w:r>
      <w:r>
        <w:rPr>
          <w:sz w:val="28"/>
          <w:szCs w:val="28"/>
        </w:rPr>
        <w:t>«</w:t>
      </w:r>
      <w:r w:rsidRPr="00373CCF">
        <w:rPr>
          <w:color w:val="auto"/>
          <w:sz w:val="28"/>
          <w:szCs w:val="28"/>
        </w:rPr>
        <w:t>В отношении бюджетных обязательств, возникающих из документов, указанных в п. 3.</w:t>
      </w:r>
      <w:r>
        <w:rPr>
          <w:color w:val="auto"/>
          <w:sz w:val="28"/>
          <w:szCs w:val="28"/>
        </w:rPr>
        <w:t>5.</w:t>
      </w:r>
      <w:r w:rsidRPr="00373CCF">
        <w:rPr>
          <w:color w:val="auto"/>
          <w:sz w:val="28"/>
          <w:szCs w:val="28"/>
        </w:rPr>
        <w:t>, Порядок применяется при исполнении бюджета Собинского муниципального округа, начиная с бюджета на 202</w:t>
      </w:r>
      <w:r>
        <w:rPr>
          <w:color w:val="auto"/>
          <w:sz w:val="28"/>
          <w:szCs w:val="28"/>
        </w:rPr>
        <w:t>7</w:t>
      </w:r>
      <w:r w:rsidRPr="00373CCF">
        <w:rPr>
          <w:color w:val="auto"/>
          <w:sz w:val="28"/>
          <w:szCs w:val="28"/>
        </w:rPr>
        <w:t xml:space="preserve"> г. (на 202</w:t>
      </w:r>
      <w:r>
        <w:rPr>
          <w:color w:val="auto"/>
          <w:sz w:val="28"/>
          <w:szCs w:val="28"/>
        </w:rPr>
        <w:t>7</w:t>
      </w:r>
      <w:r w:rsidRPr="00373CCF">
        <w:rPr>
          <w:color w:val="auto"/>
          <w:sz w:val="28"/>
          <w:szCs w:val="28"/>
        </w:rPr>
        <w:t xml:space="preserve"> г. и на плановый период 202</w:t>
      </w:r>
      <w:r>
        <w:rPr>
          <w:color w:val="auto"/>
          <w:sz w:val="28"/>
          <w:szCs w:val="28"/>
        </w:rPr>
        <w:t>8</w:t>
      </w:r>
      <w:r w:rsidRPr="00373CCF">
        <w:rPr>
          <w:color w:val="auto"/>
          <w:sz w:val="28"/>
          <w:szCs w:val="28"/>
        </w:rPr>
        <w:t xml:space="preserve"> и 202</w:t>
      </w:r>
      <w:r>
        <w:rPr>
          <w:color w:val="auto"/>
          <w:sz w:val="28"/>
          <w:szCs w:val="28"/>
        </w:rPr>
        <w:t>9</w:t>
      </w:r>
      <w:r w:rsidRPr="00373CCF">
        <w:rPr>
          <w:color w:val="auto"/>
          <w:sz w:val="28"/>
          <w:szCs w:val="28"/>
        </w:rPr>
        <w:t xml:space="preserve"> г.)</w:t>
      </w:r>
      <w:r>
        <w:rPr>
          <w:color w:val="auto"/>
          <w:sz w:val="28"/>
          <w:szCs w:val="28"/>
        </w:rPr>
        <w:t>»;</w:t>
      </w:r>
    </w:p>
    <w:p w:rsidR="00CE6433" w:rsidRDefault="00CE6433" w:rsidP="00CE6433">
      <w:pPr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  3.4. </w:t>
      </w:r>
      <w:r w:rsidRPr="00CE6433">
        <w:rPr>
          <w:sz w:val="28"/>
          <w:szCs w:val="28"/>
        </w:rPr>
        <w:t>Преамбулу</w:t>
      </w:r>
      <w:r>
        <w:rPr>
          <w:sz w:val="28"/>
          <w:szCs w:val="28"/>
        </w:rPr>
        <w:t xml:space="preserve"> к подпункту 5.1. пункта 5. изложить в следующей редакции:</w:t>
      </w:r>
    </w:p>
    <w:p w:rsidR="00CE6433" w:rsidRDefault="00CE6433" w:rsidP="00CE6433">
      <w:pPr>
        <w:jc w:val="both"/>
        <w:rPr>
          <w:sz w:val="28"/>
          <w:szCs w:val="28"/>
        </w:rPr>
      </w:pPr>
      <w:r w:rsidRPr="00CE6433">
        <w:rPr>
          <w:sz w:val="28"/>
          <w:szCs w:val="28"/>
        </w:rPr>
        <w:t xml:space="preserve">         </w:t>
      </w:r>
      <w:r>
        <w:rPr>
          <w:sz w:val="28"/>
          <w:szCs w:val="28"/>
        </w:rPr>
        <w:t>«</w:t>
      </w:r>
      <w:r w:rsidRPr="00CE6433">
        <w:rPr>
          <w:sz w:val="28"/>
          <w:szCs w:val="28"/>
        </w:rPr>
        <w:t>В отношении бюджетных обязательств, возникающих из документов, указанных в п. 5.1, порядок применяется с 01.01.202</w:t>
      </w:r>
      <w:r>
        <w:rPr>
          <w:sz w:val="28"/>
          <w:szCs w:val="28"/>
        </w:rPr>
        <w:t>7г.»</w:t>
      </w:r>
      <w:r w:rsidR="00E31190">
        <w:rPr>
          <w:sz w:val="28"/>
          <w:szCs w:val="28"/>
        </w:rPr>
        <w:t>;</w:t>
      </w:r>
    </w:p>
    <w:p w:rsidR="00D92247" w:rsidRDefault="00D92247" w:rsidP="00CE6433">
      <w:pPr>
        <w:jc w:val="both"/>
        <w:rPr>
          <w:sz w:val="28"/>
          <w:szCs w:val="28"/>
        </w:rPr>
      </w:pPr>
    </w:p>
    <w:p w:rsidR="00E31190" w:rsidRDefault="002137D9" w:rsidP="00E31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="00CE6433">
        <w:rPr>
          <w:sz w:val="28"/>
          <w:szCs w:val="28"/>
        </w:rPr>
        <w:t xml:space="preserve">. </w:t>
      </w:r>
      <w:r>
        <w:rPr>
          <w:sz w:val="28"/>
          <w:szCs w:val="28"/>
        </w:rPr>
        <w:t>В приложении № 5</w:t>
      </w:r>
      <w:r w:rsidR="00E31190">
        <w:rPr>
          <w:sz w:val="28"/>
          <w:szCs w:val="28"/>
        </w:rPr>
        <w:t>:</w:t>
      </w:r>
    </w:p>
    <w:p w:rsidR="002137D9" w:rsidRDefault="002137D9" w:rsidP="00E31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4.1. После подпункта 9.8.1. пункта 9. добавить подпункты 9.8.2. и 9.8.3. следующего содержания:</w:t>
      </w:r>
    </w:p>
    <w:p w:rsidR="002137D9" w:rsidRDefault="002137D9" w:rsidP="00E31190">
      <w:pPr>
        <w:jc w:val="both"/>
        <w:rPr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0"/>
        <w:gridCol w:w="5528"/>
      </w:tblGrid>
      <w:tr w:rsidR="002137D9" w:rsidRPr="002137D9" w:rsidTr="002137D9">
        <w:tc>
          <w:tcPr>
            <w:tcW w:w="4390" w:type="dxa"/>
          </w:tcPr>
          <w:p w:rsidR="002137D9" w:rsidRPr="002137D9" w:rsidRDefault="002137D9" w:rsidP="002137D9">
            <w:pPr>
              <w:widowControl w:val="0"/>
              <w:autoSpaceDE w:val="0"/>
              <w:autoSpaceDN w:val="0"/>
              <w:rPr>
                <w:color w:val="auto"/>
                <w:sz w:val="28"/>
                <w:szCs w:val="28"/>
              </w:rPr>
            </w:pPr>
            <w:r w:rsidRPr="00BE1EB2">
              <w:rPr>
                <w:color w:val="auto"/>
                <w:sz w:val="28"/>
                <w:szCs w:val="28"/>
              </w:rPr>
              <w:t>«</w:t>
            </w:r>
            <w:r w:rsidRPr="002137D9">
              <w:rPr>
                <w:color w:val="auto"/>
                <w:sz w:val="28"/>
                <w:szCs w:val="28"/>
              </w:rPr>
              <w:t>9.8.</w:t>
            </w:r>
            <w:r w:rsidRPr="00BE1EB2">
              <w:rPr>
                <w:color w:val="auto"/>
                <w:sz w:val="28"/>
                <w:szCs w:val="28"/>
              </w:rPr>
              <w:t>2</w:t>
            </w:r>
            <w:r w:rsidRPr="002137D9">
              <w:rPr>
                <w:color w:val="auto"/>
                <w:sz w:val="28"/>
                <w:szCs w:val="28"/>
              </w:rPr>
              <w:t xml:space="preserve">. </w:t>
            </w:r>
            <w:r w:rsidRPr="00BE1EB2">
              <w:rPr>
                <w:color w:val="auto"/>
                <w:sz w:val="28"/>
                <w:szCs w:val="28"/>
              </w:rPr>
              <w:t>Сумма  денежных обязательств, требующих подтверждения</w:t>
            </w:r>
          </w:p>
        </w:tc>
        <w:tc>
          <w:tcPr>
            <w:tcW w:w="5528" w:type="dxa"/>
          </w:tcPr>
          <w:p w:rsidR="002137D9" w:rsidRPr="002137D9" w:rsidRDefault="002137D9" w:rsidP="002137D9">
            <w:pPr>
              <w:widowControl w:val="0"/>
              <w:autoSpaceDE w:val="0"/>
              <w:autoSpaceDN w:val="0"/>
              <w:jc w:val="both"/>
              <w:rPr>
                <w:color w:val="auto"/>
                <w:sz w:val="28"/>
                <w:szCs w:val="28"/>
              </w:rPr>
            </w:pPr>
            <w:r w:rsidRPr="002137D9">
              <w:rPr>
                <w:color w:val="auto"/>
                <w:sz w:val="28"/>
                <w:szCs w:val="28"/>
              </w:rPr>
              <w:t xml:space="preserve">Указывается </w:t>
            </w:r>
            <w:r w:rsidRPr="00BE1EB2">
              <w:rPr>
                <w:color w:val="auto"/>
                <w:sz w:val="28"/>
                <w:szCs w:val="28"/>
              </w:rPr>
              <w:t>сумма принятых на учет в Управлении денежных обязательств, требующих подтверждения по состоянию на дату формирования отчета.</w:t>
            </w:r>
          </w:p>
        </w:tc>
      </w:tr>
      <w:tr w:rsidR="002137D9" w:rsidRPr="002137D9" w:rsidTr="002137D9">
        <w:tc>
          <w:tcPr>
            <w:tcW w:w="4390" w:type="dxa"/>
          </w:tcPr>
          <w:p w:rsidR="002137D9" w:rsidRPr="00BE1EB2" w:rsidRDefault="002137D9" w:rsidP="002137D9">
            <w:pPr>
              <w:widowControl w:val="0"/>
              <w:autoSpaceDE w:val="0"/>
              <w:autoSpaceDN w:val="0"/>
              <w:rPr>
                <w:color w:val="auto"/>
                <w:sz w:val="28"/>
                <w:szCs w:val="28"/>
              </w:rPr>
            </w:pPr>
            <w:r w:rsidRPr="00BE1EB2">
              <w:rPr>
                <w:color w:val="auto"/>
                <w:sz w:val="28"/>
                <w:szCs w:val="28"/>
              </w:rPr>
              <w:t>9.8.3. Сумма  денежных обязательств, требующих подтверждения , по которым нарушены сроки предоставления документа, подтверждающего</w:t>
            </w:r>
            <w:r w:rsidR="00466918" w:rsidRPr="00BE1EB2">
              <w:rPr>
                <w:color w:val="auto"/>
                <w:sz w:val="28"/>
                <w:szCs w:val="28"/>
              </w:rPr>
              <w:t xml:space="preserve"> поставку товара (выполнение работ, оказание услуг), предусмотренные документом-основанием</w:t>
            </w:r>
          </w:p>
        </w:tc>
        <w:tc>
          <w:tcPr>
            <w:tcW w:w="5528" w:type="dxa"/>
          </w:tcPr>
          <w:p w:rsidR="002137D9" w:rsidRPr="00BE1EB2" w:rsidRDefault="00466918" w:rsidP="002137D9">
            <w:pPr>
              <w:widowControl w:val="0"/>
              <w:autoSpaceDE w:val="0"/>
              <w:autoSpaceDN w:val="0"/>
              <w:jc w:val="both"/>
              <w:rPr>
                <w:color w:val="auto"/>
                <w:sz w:val="28"/>
                <w:szCs w:val="28"/>
              </w:rPr>
            </w:pPr>
            <w:r w:rsidRPr="002137D9">
              <w:rPr>
                <w:color w:val="auto"/>
                <w:sz w:val="28"/>
                <w:szCs w:val="28"/>
              </w:rPr>
              <w:t xml:space="preserve">Указывается </w:t>
            </w:r>
            <w:r w:rsidRPr="00BE1EB2">
              <w:rPr>
                <w:color w:val="auto"/>
                <w:sz w:val="28"/>
                <w:szCs w:val="28"/>
              </w:rPr>
              <w:t>сумма принятых на учет в Управлении денежных обязательств, требующих подтверждения по состоянию на дату формирования отчета,  по которым нарушены сроки предоставления документа, подтверждающего поставку товара (выполнение работ, оказание услуг), предусмотренные документом – основанием.».</w:t>
            </w:r>
          </w:p>
        </w:tc>
      </w:tr>
    </w:tbl>
    <w:p w:rsidR="002137D9" w:rsidRDefault="002137D9" w:rsidP="00E31190">
      <w:pPr>
        <w:jc w:val="both"/>
        <w:rPr>
          <w:sz w:val="28"/>
          <w:szCs w:val="28"/>
        </w:rPr>
      </w:pPr>
    </w:p>
    <w:p w:rsidR="00B03896" w:rsidRDefault="00BE1EB2" w:rsidP="00596A97">
      <w:pPr>
        <w:jc w:val="both"/>
        <w:rPr>
          <w:sz w:val="28"/>
          <w:szCs w:val="28"/>
        </w:rPr>
      </w:pPr>
      <w:r w:rsidRPr="00BE1EB2">
        <w:rPr>
          <w:sz w:val="28"/>
          <w:szCs w:val="28"/>
        </w:rPr>
        <w:t xml:space="preserve">        </w:t>
      </w:r>
      <w:r w:rsidR="00B03896">
        <w:rPr>
          <w:sz w:val="28"/>
          <w:szCs w:val="28"/>
        </w:rPr>
        <w:t xml:space="preserve">5. </w:t>
      </w:r>
      <w:r w:rsidRPr="00BE1EB2">
        <w:rPr>
          <w:sz w:val="28"/>
          <w:szCs w:val="28"/>
        </w:rPr>
        <w:t>В приложении № 7:</w:t>
      </w:r>
    </w:p>
    <w:p w:rsidR="00AC25B8" w:rsidRPr="00BE1EB2" w:rsidRDefault="00B03896" w:rsidP="00596A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5.1. После пункта 12. добавить подпункты 12.1.  и 12.2. следующего содержания:</w:t>
      </w:r>
    </w:p>
    <w:p w:rsidR="00B03896" w:rsidRPr="00D05D99" w:rsidRDefault="00B03896" w:rsidP="00596A97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0"/>
        <w:gridCol w:w="5528"/>
      </w:tblGrid>
      <w:tr w:rsidR="00B03896" w:rsidRPr="002137D9" w:rsidTr="00624BFA">
        <w:tc>
          <w:tcPr>
            <w:tcW w:w="4390" w:type="dxa"/>
          </w:tcPr>
          <w:p w:rsidR="00B03896" w:rsidRPr="002137D9" w:rsidRDefault="00B03896" w:rsidP="00624BFA">
            <w:pPr>
              <w:widowControl w:val="0"/>
              <w:autoSpaceDE w:val="0"/>
              <w:autoSpaceDN w:val="0"/>
              <w:rPr>
                <w:color w:val="auto"/>
                <w:sz w:val="28"/>
                <w:szCs w:val="28"/>
              </w:rPr>
            </w:pPr>
            <w:r w:rsidRPr="00BE1EB2">
              <w:rPr>
                <w:color w:val="auto"/>
                <w:sz w:val="28"/>
                <w:szCs w:val="28"/>
              </w:rPr>
              <w:lastRenderedPageBreak/>
              <w:t>«</w:t>
            </w:r>
            <w:r>
              <w:rPr>
                <w:color w:val="auto"/>
                <w:sz w:val="28"/>
                <w:szCs w:val="28"/>
              </w:rPr>
              <w:t>12.1</w:t>
            </w:r>
            <w:r w:rsidRPr="002137D9">
              <w:rPr>
                <w:color w:val="auto"/>
                <w:sz w:val="28"/>
                <w:szCs w:val="28"/>
              </w:rPr>
              <w:t xml:space="preserve">. </w:t>
            </w:r>
            <w:r w:rsidRPr="00BE1EB2">
              <w:rPr>
                <w:color w:val="auto"/>
                <w:sz w:val="28"/>
                <w:szCs w:val="28"/>
              </w:rPr>
              <w:t>Сумма  денежных обязательств, требующих подтверждения</w:t>
            </w:r>
          </w:p>
        </w:tc>
        <w:tc>
          <w:tcPr>
            <w:tcW w:w="5528" w:type="dxa"/>
          </w:tcPr>
          <w:p w:rsidR="00B03896" w:rsidRPr="002137D9" w:rsidRDefault="00B03896" w:rsidP="00B03896">
            <w:pPr>
              <w:widowControl w:val="0"/>
              <w:autoSpaceDE w:val="0"/>
              <w:autoSpaceDN w:val="0"/>
              <w:jc w:val="both"/>
              <w:rPr>
                <w:color w:val="auto"/>
                <w:sz w:val="28"/>
                <w:szCs w:val="28"/>
              </w:rPr>
            </w:pPr>
            <w:r w:rsidRPr="002137D9">
              <w:rPr>
                <w:color w:val="auto"/>
                <w:sz w:val="28"/>
                <w:szCs w:val="28"/>
              </w:rPr>
              <w:t xml:space="preserve">Указывается </w:t>
            </w:r>
            <w:r w:rsidRPr="00BE1EB2">
              <w:rPr>
                <w:color w:val="auto"/>
                <w:sz w:val="28"/>
                <w:szCs w:val="28"/>
              </w:rPr>
              <w:t xml:space="preserve">сумма принятых на учет в Управлении денежных обязательств, требующих подтверждения </w:t>
            </w:r>
            <w:r>
              <w:rPr>
                <w:color w:val="auto"/>
                <w:sz w:val="28"/>
                <w:szCs w:val="28"/>
              </w:rPr>
              <w:t>в разрезе кодов бюджетной классификации</w:t>
            </w:r>
            <w:r w:rsidRPr="00BE1EB2">
              <w:rPr>
                <w:color w:val="auto"/>
                <w:sz w:val="28"/>
                <w:szCs w:val="28"/>
              </w:rPr>
              <w:t>.</w:t>
            </w:r>
          </w:p>
        </w:tc>
      </w:tr>
      <w:tr w:rsidR="00B03896" w:rsidRPr="002137D9" w:rsidTr="00624BFA">
        <w:tc>
          <w:tcPr>
            <w:tcW w:w="4390" w:type="dxa"/>
          </w:tcPr>
          <w:p w:rsidR="00B03896" w:rsidRPr="00BE1EB2" w:rsidRDefault="00B03896" w:rsidP="00624BFA">
            <w:pPr>
              <w:widowControl w:val="0"/>
              <w:autoSpaceDE w:val="0"/>
              <w:autoSpaceDN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12.2</w:t>
            </w:r>
            <w:r w:rsidRPr="00BE1EB2">
              <w:rPr>
                <w:color w:val="auto"/>
                <w:sz w:val="28"/>
                <w:szCs w:val="28"/>
              </w:rPr>
              <w:t>. Сумма  денежных обязательств, требующих подтверждения , по которым нарушены сроки предоставления документа, подтверждающего поставку товара (выполнение работ, оказание услуг), предусмотренные документом-основанием</w:t>
            </w:r>
          </w:p>
        </w:tc>
        <w:tc>
          <w:tcPr>
            <w:tcW w:w="5528" w:type="dxa"/>
          </w:tcPr>
          <w:p w:rsidR="00B03896" w:rsidRPr="00BE1EB2" w:rsidRDefault="00B03896" w:rsidP="00B03896">
            <w:pPr>
              <w:widowControl w:val="0"/>
              <w:autoSpaceDE w:val="0"/>
              <w:autoSpaceDN w:val="0"/>
              <w:jc w:val="both"/>
              <w:rPr>
                <w:color w:val="auto"/>
                <w:sz w:val="28"/>
                <w:szCs w:val="28"/>
              </w:rPr>
            </w:pPr>
            <w:r w:rsidRPr="002137D9">
              <w:rPr>
                <w:color w:val="auto"/>
                <w:sz w:val="28"/>
                <w:szCs w:val="28"/>
              </w:rPr>
              <w:t xml:space="preserve">Указывается </w:t>
            </w:r>
            <w:r w:rsidRPr="00BE1EB2">
              <w:rPr>
                <w:color w:val="auto"/>
                <w:sz w:val="28"/>
                <w:szCs w:val="28"/>
              </w:rPr>
              <w:t>сумма принятых на учет в Управлении денежных обязательств, требующих подтверждения</w:t>
            </w:r>
            <w:r>
              <w:rPr>
                <w:color w:val="auto"/>
                <w:sz w:val="28"/>
                <w:szCs w:val="28"/>
              </w:rPr>
              <w:t>,</w:t>
            </w:r>
            <w:r w:rsidRPr="00BE1EB2">
              <w:rPr>
                <w:color w:val="auto"/>
                <w:sz w:val="28"/>
                <w:szCs w:val="28"/>
              </w:rPr>
              <w:t xml:space="preserve"> по которым нарушены сроки предоставления документа, подтверждающего поставку товара (выполнение работ, оказание услуг), предусмотренные документом–</w:t>
            </w:r>
            <w:r>
              <w:rPr>
                <w:color w:val="auto"/>
                <w:sz w:val="28"/>
                <w:szCs w:val="28"/>
              </w:rPr>
              <w:t>основанием, по состоянию на дату формирования отчета, в разрезе кодов бюджетной классификации.</w:t>
            </w:r>
            <w:r w:rsidRPr="00BE1EB2">
              <w:rPr>
                <w:color w:val="auto"/>
                <w:sz w:val="28"/>
                <w:szCs w:val="28"/>
              </w:rPr>
              <w:t>».</w:t>
            </w:r>
          </w:p>
        </w:tc>
      </w:tr>
    </w:tbl>
    <w:p w:rsidR="00B03896" w:rsidRPr="00D05D99" w:rsidRDefault="00B03896" w:rsidP="00596A97">
      <w:pPr>
        <w:jc w:val="both"/>
        <w:rPr>
          <w:sz w:val="28"/>
          <w:szCs w:val="28"/>
          <w:highlight w:val="yellow"/>
        </w:rPr>
      </w:pPr>
    </w:p>
    <w:p w:rsidR="006646A8" w:rsidRPr="00B03896" w:rsidRDefault="00B03896" w:rsidP="00165822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B03896">
        <w:rPr>
          <w:color w:val="auto"/>
          <w:sz w:val="28"/>
          <w:szCs w:val="28"/>
        </w:rPr>
        <w:t>6. В приложении №8:</w:t>
      </w:r>
    </w:p>
    <w:p w:rsidR="00B03896" w:rsidRDefault="00B03896" w:rsidP="00165822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B03896">
        <w:rPr>
          <w:color w:val="auto"/>
          <w:sz w:val="28"/>
          <w:szCs w:val="28"/>
        </w:rPr>
        <w:t>6.1. После пункта 12. добавить подпункты 12.1. и 12.2 следующего содержания:</w:t>
      </w:r>
    </w:p>
    <w:p w:rsidR="001235F3" w:rsidRPr="00B03896" w:rsidRDefault="001235F3" w:rsidP="00165822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0"/>
        <w:gridCol w:w="5528"/>
      </w:tblGrid>
      <w:tr w:rsidR="001235F3" w:rsidRPr="001235F3" w:rsidTr="00624BFA">
        <w:tc>
          <w:tcPr>
            <w:tcW w:w="4390" w:type="dxa"/>
          </w:tcPr>
          <w:p w:rsidR="001235F3" w:rsidRPr="001235F3" w:rsidRDefault="001235F3" w:rsidP="00624BFA">
            <w:pPr>
              <w:widowControl w:val="0"/>
              <w:autoSpaceDE w:val="0"/>
              <w:autoSpaceDN w:val="0"/>
              <w:rPr>
                <w:color w:val="auto"/>
                <w:sz w:val="28"/>
                <w:szCs w:val="28"/>
                <w:highlight w:val="yellow"/>
              </w:rPr>
            </w:pPr>
            <w:r w:rsidRPr="001235F3">
              <w:rPr>
                <w:color w:val="auto"/>
                <w:sz w:val="28"/>
                <w:szCs w:val="28"/>
              </w:rPr>
              <w:t>«12.1. Сумма  денежных обязательств, требующих подтверждения</w:t>
            </w:r>
          </w:p>
        </w:tc>
        <w:tc>
          <w:tcPr>
            <w:tcW w:w="5528" w:type="dxa"/>
          </w:tcPr>
          <w:p w:rsidR="001235F3" w:rsidRPr="001235F3" w:rsidRDefault="001235F3" w:rsidP="00624BFA">
            <w:pPr>
              <w:widowControl w:val="0"/>
              <w:autoSpaceDE w:val="0"/>
              <w:autoSpaceDN w:val="0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1235F3">
              <w:rPr>
                <w:color w:val="auto"/>
                <w:sz w:val="28"/>
                <w:szCs w:val="28"/>
              </w:rPr>
              <w:t>Указывается сумма принятых на учет в Управлении денежных обязательств, требующих подтверждения в разрезе кодов бюджетной классификации.</w:t>
            </w:r>
          </w:p>
        </w:tc>
      </w:tr>
      <w:tr w:rsidR="001235F3" w:rsidRPr="002137D9" w:rsidTr="00624BFA">
        <w:tc>
          <w:tcPr>
            <w:tcW w:w="4390" w:type="dxa"/>
          </w:tcPr>
          <w:p w:rsidR="001235F3" w:rsidRPr="0086176E" w:rsidRDefault="001235F3" w:rsidP="00624BFA">
            <w:pPr>
              <w:widowControl w:val="0"/>
              <w:autoSpaceDE w:val="0"/>
              <w:autoSpaceDN w:val="0"/>
              <w:rPr>
                <w:color w:val="auto"/>
                <w:sz w:val="28"/>
                <w:szCs w:val="28"/>
              </w:rPr>
            </w:pPr>
            <w:r w:rsidRPr="0086176E">
              <w:rPr>
                <w:color w:val="auto"/>
                <w:sz w:val="28"/>
                <w:szCs w:val="28"/>
              </w:rPr>
              <w:t>12.2. Сумма  денежных обязательств, требующих подтверждения , по которым нарушены сроки предоставления документа, подтверждающего поставку товара (выполнение работ, оказание услуг), предусмотренные документом-основанием</w:t>
            </w:r>
          </w:p>
        </w:tc>
        <w:tc>
          <w:tcPr>
            <w:tcW w:w="5528" w:type="dxa"/>
          </w:tcPr>
          <w:p w:rsidR="001235F3" w:rsidRPr="0086176E" w:rsidRDefault="001235F3" w:rsidP="001235F3">
            <w:pPr>
              <w:widowControl w:val="0"/>
              <w:autoSpaceDE w:val="0"/>
              <w:autoSpaceDN w:val="0"/>
              <w:jc w:val="both"/>
              <w:rPr>
                <w:color w:val="auto"/>
                <w:sz w:val="28"/>
                <w:szCs w:val="28"/>
              </w:rPr>
            </w:pPr>
            <w:r w:rsidRPr="0086176E">
              <w:rPr>
                <w:color w:val="auto"/>
                <w:sz w:val="28"/>
                <w:szCs w:val="28"/>
              </w:rPr>
              <w:t>Указывается сумма принятых на учет в Управлении денежных обязательств, требующих подтверждения, по которым нарушены сроки предоставления документа, подтверждающего поставку товара (выполнение работ, оказание услуг), предусмотренные документом–основанием, по состоянию на дату формирования отчета, в разрезе кодов бюджетной классификации, уникальных кодов объектов капитального строительства или объектов недвижимого имущества и кодов мероприятий по информатизации (при наличии).».</w:t>
            </w:r>
          </w:p>
        </w:tc>
      </w:tr>
    </w:tbl>
    <w:p w:rsidR="00B03896" w:rsidRDefault="00B03896" w:rsidP="00165822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  <w:highlight w:val="yellow"/>
        </w:rPr>
      </w:pPr>
    </w:p>
    <w:p w:rsidR="00B03896" w:rsidRPr="005E7A04" w:rsidRDefault="00B03896" w:rsidP="00165822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:rsidR="00E65BA3" w:rsidRPr="005E7A04" w:rsidRDefault="00445A3E" w:rsidP="00165822">
      <w:pPr>
        <w:jc w:val="both"/>
        <w:rPr>
          <w:sz w:val="28"/>
        </w:rPr>
      </w:pPr>
      <w:r w:rsidRPr="005E7A04">
        <w:rPr>
          <w:sz w:val="28"/>
        </w:rPr>
        <w:t xml:space="preserve">         </w:t>
      </w:r>
      <w:r w:rsidR="00E428D7">
        <w:rPr>
          <w:sz w:val="28"/>
        </w:rPr>
        <w:t>7</w:t>
      </w:r>
      <w:r w:rsidR="0096328E" w:rsidRPr="005E7A04">
        <w:rPr>
          <w:sz w:val="28"/>
        </w:rPr>
        <w:t xml:space="preserve">. Отделу </w:t>
      </w:r>
      <w:r w:rsidR="001D3D04" w:rsidRPr="005E7A04">
        <w:rPr>
          <w:sz w:val="28"/>
        </w:rPr>
        <w:t>казначейского исполнения</w:t>
      </w:r>
      <w:r w:rsidR="0096328E" w:rsidRPr="005E7A04">
        <w:rPr>
          <w:sz w:val="28"/>
        </w:rPr>
        <w:t xml:space="preserve"> довести данный приказ до главных распорядителей средств бюджета Собинского </w:t>
      </w:r>
      <w:r w:rsidR="00320682" w:rsidRPr="005E7A04">
        <w:rPr>
          <w:sz w:val="28"/>
        </w:rPr>
        <w:t>муниципального округа</w:t>
      </w:r>
      <w:r w:rsidR="0096328E" w:rsidRPr="005E7A04">
        <w:rPr>
          <w:sz w:val="28"/>
        </w:rPr>
        <w:t xml:space="preserve"> и Управления Федерального казначейства по Владимирской области.</w:t>
      </w:r>
    </w:p>
    <w:p w:rsidR="006646A8" w:rsidRPr="005E7A04" w:rsidRDefault="006646A8" w:rsidP="00165822">
      <w:pPr>
        <w:jc w:val="both"/>
        <w:rPr>
          <w:sz w:val="28"/>
        </w:rPr>
      </w:pPr>
    </w:p>
    <w:p w:rsidR="00E65BA3" w:rsidRPr="005E7A04" w:rsidRDefault="0008183F" w:rsidP="00165822">
      <w:pPr>
        <w:jc w:val="both"/>
        <w:rPr>
          <w:sz w:val="28"/>
        </w:rPr>
      </w:pPr>
      <w:r w:rsidRPr="005E7A04">
        <w:rPr>
          <w:sz w:val="28"/>
        </w:rPr>
        <w:t xml:space="preserve">        </w:t>
      </w:r>
      <w:r w:rsidR="00E428D7">
        <w:rPr>
          <w:sz w:val="28"/>
        </w:rPr>
        <w:t>8</w:t>
      </w:r>
      <w:r w:rsidR="0096328E" w:rsidRPr="005E7A04">
        <w:rPr>
          <w:sz w:val="28"/>
        </w:rPr>
        <w:t>. Контроль з</w:t>
      </w:r>
      <w:r w:rsidR="00F40E0D" w:rsidRPr="005E7A04">
        <w:rPr>
          <w:sz w:val="28"/>
        </w:rPr>
        <w:t>а исполнением настоящего приказа оставляю</w:t>
      </w:r>
      <w:r w:rsidR="0096328E" w:rsidRPr="005E7A04">
        <w:rPr>
          <w:sz w:val="28"/>
        </w:rPr>
        <w:t xml:space="preserve"> за собой. </w:t>
      </w:r>
    </w:p>
    <w:p w:rsidR="006646A8" w:rsidRPr="005E7A04" w:rsidRDefault="006646A8" w:rsidP="00165822">
      <w:pPr>
        <w:jc w:val="both"/>
        <w:rPr>
          <w:sz w:val="28"/>
        </w:rPr>
      </w:pPr>
    </w:p>
    <w:p w:rsidR="00E65BA3" w:rsidRPr="005E7A04" w:rsidRDefault="0008183F" w:rsidP="00165822">
      <w:pPr>
        <w:jc w:val="both"/>
        <w:rPr>
          <w:sz w:val="28"/>
        </w:rPr>
      </w:pPr>
      <w:r w:rsidRPr="005E7A04">
        <w:rPr>
          <w:sz w:val="28"/>
        </w:rPr>
        <w:t xml:space="preserve">        </w:t>
      </w:r>
      <w:r w:rsidR="00E428D7">
        <w:rPr>
          <w:sz w:val="28"/>
        </w:rPr>
        <w:t>9</w:t>
      </w:r>
      <w:r w:rsidR="00CA09E3" w:rsidRPr="005E7A04">
        <w:rPr>
          <w:sz w:val="28"/>
        </w:rPr>
        <w:t xml:space="preserve">. </w:t>
      </w:r>
      <w:r w:rsidR="0096328E" w:rsidRPr="005E7A04">
        <w:rPr>
          <w:sz w:val="28"/>
        </w:rPr>
        <w:t>Настоящий приказ подлежит размещению в сети Интернет на сайте финансового управления администрации С</w:t>
      </w:r>
      <w:r w:rsidR="00320682" w:rsidRPr="005E7A04">
        <w:rPr>
          <w:sz w:val="28"/>
        </w:rPr>
        <w:t xml:space="preserve">обинского муниципального округа </w:t>
      </w:r>
      <w:r w:rsidR="00320682" w:rsidRPr="005E7A04">
        <w:rPr>
          <w:sz w:val="28"/>
        </w:rPr>
        <w:lastRenderedPageBreak/>
        <w:t>Владимирской области</w:t>
      </w:r>
      <w:r w:rsidR="0096328E" w:rsidRPr="005E7A04">
        <w:rPr>
          <w:sz w:val="28"/>
        </w:rPr>
        <w:t xml:space="preserve"> в пределах информационного ресурса</w:t>
      </w:r>
      <w:r w:rsidR="00CA09E3" w:rsidRPr="005E7A04">
        <w:rPr>
          <w:sz w:val="28"/>
        </w:rPr>
        <w:t xml:space="preserve"> финансового управления администрации Собинского муниципального округа</w:t>
      </w:r>
      <w:r w:rsidR="0096328E" w:rsidRPr="005E7A04">
        <w:rPr>
          <w:sz w:val="28"/>
        </w:rPr>
        <w:t xml:space="preserve">. </w:t>
      </w:r>
    </w:p>
    <w:p w:rsidR="006646A8" w:rsidRPr="005E7A04" w:rsidRDefault="006646A8" w:rsidP="00165822">
      <w:pPr>
        <w:jc w:val="both"/>
        <w:rPr>
          <w:sz w:val="28"/>
        </w:rPr>
      </w:pPr>
    </w:p>
    <w:p w:rsidR="00E65BA3" w:rsidRPr="006147AE" w:rsidRDefault="0008183F" w:rsidP="00165822">
      <w:pPr>
        <w:jc w:val="both"/>
        <w:rPr>
          <w:b/>
          <w:sz w:val="36"/>
        </w:rPr>
      </w:pPr>
      <w:r w:rsidRPr="005E7A04">
        <w:rPr>
          <w:sz w:val="28"/>
        </w:rPr>
        <w:t xml:space="preserve">        </w:t>
      </w:r>
      <w:r w:rsidR="00E428D7">
        <w:rPr>
          <w:sz w:val="28"/>
        </w:rPr>
        <w:t>10</w:t>
      </w:r>
      <w:r w:rsidR="0096328E" w:rsidRPr="005E7A04">
        <w:rPr>
          <w:sz w:val="28"/>
        </w:rPr>
        <w:t>. Настоящий приказ вступ</w:t>
      </w:r>
      <w:r w:rsidR="00320682" w:rsidRPr="005E7A04">
        <w:rPr>
          <w:sz w:val="28"/>
        </w:rPr>
        <w:t>ает в силу с</w:t>
      </w:r>
      <w:r w:rsidR="00596A97" w:rsidRPr="005E7A04">
        <w:rPr>
          <w:sz w:val="28"/>
        </w:rPr>
        <w:t>о дня его подписани</w:t>
      </w:r>
      <w:r w:rsidR="006E49B7" w:rsidRPr="005E7A04">
        <w:rPr>
          <w:sz w:val="28"/>
        </w:rPr>
        <w:t>я.</w:t>
      </w:r>
    </w:p>
    <w:p w:rsidR="00E65BA3" w:rsidRPr="006147AE" w:rsidRDefault="00E65BA3" w:rsidP="00165822">
      <w:pPr>
        <w:ind w:left="-142" w:firstLine="851"/>
        <w:jc w:val="both"/>
        <w:rPr>
          <w:sz w:val="28"/>
        </w:rPr>
      </w:pPr>
    </w:p>
    <w:p w:rsidR="00E65BA3" w:rsidRPr="006147AE" w:rsidRDefault="00E65BA3">
      <w:pPr>
        <w:ind w:left="-142" w:firstLine="851"/>
        <w:jc w:val="both"/>
        <w:rPr>
          <w:sz w:val="28"/>
        </w:rPr>
      </w:pPr>
    </w:p>
    <w:tbl>
      <w:tblPr>
        <w:tblW w:w="154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  <w:gridCol w:w="1877"/>
        <w:gridCol w:w="3368"/>
      </w:tblGrid>
      <w:tr w:rsidR="00E65BA3" w:rsidRPr="006147AE" w:rsidTr="002D4070">
        <w:tc>
          <w:tcPr>
            <w:tcW w:w="10206" w:type="dxa"/>
            <w:tcMar>
              <w:left w:w="70" w:type="dxa"/>
              <w:right w:w="70" w:type="dxa"/>
            </w:tcMar>
          </w:tcPr>
          <w:p w:rsidR="00782573" w:rsidRPr="006147AE" w:rsidRDefault="002D4070" w:rsidP="00320682">
            <w:pPr>
              <w:rPr>
                <w:sz w:val="28"/>
              </w:rPr>
            </w:pPr>
            <w:r w:rsidRPr="006147AE">
              <w:rPr>
                <w:sz w:val="28"/>
              </w:rPr>
              <w:t>Начальник финансового управления</w:t>
            </w:r>
          </w:p>
          <w:p w:rsidR="002D4070" w:rsidRPr="006147AE" w:rsidRDefault="002D4070" w:rsidP="002D4070">
            <w:pPr>
              <w:rPr>
                <w:sz w:val="28"/>
              </w:rPr>
            </w:pPr>
            <w:r w:rsidRPr="006147AE">
              <w:rPr>
                <w:sz w:val="28"/>
              </w:rPr>
              <w:t xml:space="preserve">администрации Собинского </w:t>
            </w:r>
          </w:p>
          <w:p w:rsidR="002D4070" w:rsidRPr="006147AE" w:rsidRDefault="002D4070" w:rsidP="002D4070">
            <w:pPr>
              <w:rPr>
                <w:sz w:val="28"/>
              </w:rPr>
            </w:pPr>
            <w:r w:rsidRPr="006147AE">
              <w:rPr>
                <w:sz w:val="28"/>
              </w:rPr>
              <w:t xml:space="preserve">муниципального округа                                                                          </w:t>
            </w:r>
            <w:proofErr w:type="spellStart"/>
            <w:r w:rsidRPr="006147AE">
              <w:rPr>
                <w:sz w:val="28"/>
              </w:rPr>
              <w:t>Т.Л.Маскайкина</w:t>
            </w:r>
            <w:proofErr w:type="spellEnd"/>
          </w:p>
        </w:tc>
        <w:tc>
          <w:tcPr>
            <w:tcW w:w="1877" w:type="dxa"/>
            <w:tcMar>
              <w:left w:w="70" w:type="dxa"/>
              <w:right w:w="70" w:type="dxa"/>
            </w:tcMar>
          </w:tcPr>
          <w:p w:rsidR="00E65BA3" w:rsidRPr="006147AE" w:rsidRDefault="00E65BA3">
            <w:pPr>
              <w:jc w:val="both"/>
              <w:rPr>
                <w:sz w:val="28"/>
              </w:rPr>
            </w:pPr>
          </w:p>
        </w:tc>
        <w:tc>
          <w:tcPr>
            <w:tcW w:w="3368" w:type="dxa"/>
            <w:tcMar>
              <w:left w:w="70" w:type="dxa"/>
              <w:right w:w="70" w:type="dxa"/>
            </w:tcMar>
          </w:tcPr>
          <w:p w:rsidR="00E65BA3" w:rsidRPr="006147AE" w:rsidRDefault="00E65BA3">
            <w:pPr>
              <w:jc w:val="right"/>
              <w:rPr>
                <w:sz w:val="28"/>
              </w:rPr>
            </w:pPr>
          </w:p>
          <w:p w:rsidR="00E65BA3" w:rsidRPr="006147AE" w:rsidRDefault="0096328E" w:rsidP="002D4070">
            <w:pPr>
              <w:jc w:val="right"/>
              <w:rPr>
                <w:sz w:val="28"/>
              </w:rPr>
            </w:pPr>
            <w:r w:rsidRPr="006147AE">
              <w:rPr>
                <w:sz w:val="28"/>
              </w:rPr>
              <w:t xml:space="preserve">       </w:t>
            </w:r>
          </w:p>
        </w:tc>
      </w:tr>
    </w:tbl>
    <w:p w:rsidR="00E65BA3" w:rsidRPr="006147AE" w:rsidRDefault="00E65BA3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p w:rsidR="004977FD" w:rsidRPr="006147AE" w:rsidRDefault="004977FD">
      <w:pPr>
        <w:jc w:val="both"/>
      </w:pPr>
    </w:p>
    <w:sectPr w:rsidR="004977FD" w:rsidRPr="006147AE">
      <w:pgSz w:w="11906" w:h="16838"/>
      <w:pgMar w:top="567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A3"/>
    <w:rsid w:val="00000267"/>
    <w:rsid w:val="000155A7"/>
    <w:rsid w:val="00017891"/>
    <w:rsid w:val="00022AC0"/>
    <w:rsid w:val="00033C1A"/>
    <w:rsid w:val="00040274"/>
    <w:rsid w:val="000546EE"/>
    <w:rsid w:val="00064B9B"/>
    <w:rsid w:val="0008183F"/>
    <w:rsid w:val="000921AD"/>
    <w:rsid w:val="00096BD9"/>
    <w:rsid w:val="000A6F4D"/>
    <w:rsid w:val="000E037E"/>
    <w:rsid w:val="000E17A2"/>
    <w:rsid w:val="000F76FB"/>
    <w:rsid w:val="001235F3"/>
    <w:rsid w:val="00155B58"/>
    <w:rsid w:val="00165822"/>
    <w:rsid w:val="00170700"/>
    <w:rsid w:val="001A5E98"/>
    <w:rsid w:val="001D3D04"/>
    <w:rsid w:val="001F0D3E"/>
    <w:rsid w:val="001F3AA5"/>
    <w:rsid w:val="001F7594"/>
    <w:rsid w:val="002137D9"/>
    <w:rsid w:val="002170A6"/>
    <w:rsid w:val="00226253"/>
    <w:rsid w:val="0023693F"/>
    <w:rsid w:val="002463E5"/>
    <w:rsid w:val="00255D94"/>
    <w:rsid w:val="002873FD"/>
    <w:rsid w:val="00294900"/>
    <w:rsid w:val="002B22D6"/>
    <w:rsid w:val="002B240F"/>
    <w:rsid w:val="002C47C2"/>
    <w:rsid w:val="002D4070"/>
    <w:rsid w:val="002D5132"/>
    <w:rsid w:val="002E5A5B"/>
    <w:rsid w:val="00320682"/>
    <w:rsid w:val="00334A47"/>
    <w:rsid w:val="00373CCF"/>
    <w:rsid w:val="00382BF0"/>
    <w:rsid w:val="00386C77"/>
    <w:rsid w:val="003A1F11"/>
    <w:rsid w:val="003A6603"/>
    <w:rsid w:val="003D03CB"/>
    <w:rsid w:val="003D166D"/>
    <w:rsid w:val="003D7870"/>
    <w:rsid w:val="003F0DAE"/>
    <w:rsid w:val="00403A5B"/>
    <w:rsid w:val="00412302"/>
    <w:rsid w:val="00412F72"/>
    <w:rsid w:val="00417669"/>
    <w:rsid w:val="004212BE"/>
    <w:rsid w:val="00421831"/>
    <w:rsid w:val="004255DD"/>
    <w:rsid w:val="00433DC2"/>
    <w:rsid w:val="00440A7A"/>
    <w:rsid w:val="00445A3E"/>
    <w:rsid w:val="00464757"/>
    <w:rsid w:val="00466918"/>
    <w:rsid w:val="00467928"/>
    <w:rsid w:val="00476A56"/>
    <w:rsid w:val="00477E90"/>
    <w:rsid w:val="0048368B"/>
    <w:rsid w:val="00491C8F"/>
    <w:rsid w:val="0049752E"/>
    <w:rsid w:val="004977FD"/>
    <w:rsid w:val="004A047D"/>
    <w:rsid w:val="004B4A46"/>
    <w:rsid w:val="004B6618"/>
    <w:rsid w:val="004D2DCE"/>
    <w:rsid w:val="0050064D"/>
    <w:rsid w:val="00511CF8"/>
    <w:rsid w:val="005218BF"/>
    <w:rsid w:val="005510F8"/>
    <w:rsid w:val="0056373C"/>
    <w:rsid w:val="00574381"/>
    <w:rsid w:val="00596A97"/>
    <w:rsid w:val="005C46D8"/>
    <w:rsid w:val="005E593A"/>
    <w:rsid w:val="005E7A04"/>
    <w:rsid w:val="006016D3"/>
    <w:rsid w:val="006147AE"/>
    <w:rsid w:val="006646A8"/>
    <w:rsid w:val="00684BA4"/>
    <w:rsid w:val="006857D8"/>
    <w:rsid w:val="006A203D"/>
    <w:rsid w:val="006C1CAD"/>
    <w:rsid w:val="006D06BF"/>
    <w:rsid w:val="006E49B7"/>
    <w:rsid w:val="007347F3"/>
    <w:rsid w:val="00752668"/>
    <w:rsid w:val="00754238"/>
    <w:rsid w:val="00754EF2"/>
    <w:rsid w:val="0076198B"/>
    <w:rsid w:val="00770062"/>
    <w:rsid w:val="00776938"/>
    <w:rsid w:val="00780169"/>
    <w:rsid w:val="00782573"/>
    <w:rsid w:val="00790E0A"/>
    <w:rsid w:val="007A3CB6"/>
    <w:rsid w:val="007B3D14"/>
    <w:rsid w:val="007C2B76"/>
    <w:rsid w:val="007D1FAD"/>
    <w:rsid w:val="007D68DB"/>
    <w:rsid w:val="007F01B3"/>
    <w:rsid w:val="007F647D"/>
    <w:rsid w:val="00815D0B"/>
    <w:rsid w:val="008227BA"/>
    <w:rsid w:val="00852DB9"/>
    <w:rsid w:val="0086176E"/>
    <w:rsid w:val="00871FE7"/>
    <w:rsid w:val="008A0FFF"/>
    <w:rsid w:val="008B3BB4"/>
    <w:rsid w:val="008B633C"/>
    <w:rsid w:val="008B6AB8"/>
    <w:rsid w:val="008C13DB"/>
    <w:rsid w:val="008F1BE6"/>
    <w:rsid w:val="00907C89"/>
    <w:rsid w:val="00941423"/>
    <w:rsid w:val="00950C81"/>
    <w:rsid w:val="00960083"/>
    <w:rsid w:val="00960656"/>
    <w:rsid w:val="0096328E"/>
    <w:rsid w:val="009638CA"/>
    <w:rsid w:val="00984849"/>
    <w:rsid w:val="009874DB"/>
    <w:rsid w:val="009B0FBF"/>
    <w:rsid w:val="009B3EB4"/>
    <w:rsid w:val="009C2134"/>
    <w:rsid w:val="009C7B5F"/>
    <w:rsid w:val="009E55B1"/>
    <w:rsid w:val="00A11B89"/>
    <w:rsid w:val="00A20154"/>
    <w:rsid w:val="00A2323C"/>
    <w:rsid w:val="00A73CAB"/>
    <w:rsid w:val="00A75A0F"/>
    <w:rsid w:val="00A85BDC"/>
    <w:rsid w:val="00AC25B8"/>
    <w:rsid w:val="00AC6C0A"/>
    <w:rsid w:val="00AD44AB"/>
    <w:rsid w:val="00AD7204"/>
    <w:rsid w:val="00B01AA5"/>
    <w:rsid w:val="00B03896"/>
    <w:rsid w:val="00B1124E"/>
    <w:rsid w:val="00B14810"/>
    <w:rsid w:val="00B14C27"/>
    <w:rsid w:val="00B170D0"/>
    <w:rsid w:val="00B1748D"/>
    <w:rsid w:val="00B37929"/>
    <w:rsid w:val="00B46126"/>
    <w:rsid w:val="00B46DA8"/>
    <w:rsid w:val="00B72963"/>
    <w:rsid w:val="00BA11AB"/>
    <w:rsid w:val="00BA65B5"/>
    <w:rsid w:val="00BD296F"/>
    <w:rsid w:val="00BE1755"/>
    <w:rsid w:val="00BE1EB2"/>
    <w:rsid w:val="00BF1A84"/>
    <w:rsid w:val="00BF6781"/>
    <w:rsid w:val="00C00C7C"/>
    <w:rsid w:val="00C13BF7"/>
    <w:rsid w:val="00C36034"/>
    <w:rsid w:val="00C411B1"/>
    <w:rsid w:val="00C41B81"/>
    <w:rsid w:val="00C558E7"/>
    <w:rsid w:val="00C632F6"/>
    <w:rsid w:val="00C63982"/>
    <w:rsid w:val="00C70DB1"/>
    <w:rsid w:val="00C8204A"/>
    <w:rsid w:val="00CA09E3"/>
    <w:rsid w:val="00CB0C49"/>
    <w:rsid w:val="00CD7EFF"/>
    <w:rsid w:val="00CE01D2"/>
    <w:rsid w:val="00CE3999"/>
    <w:rsid w:val="00CE6433"/>
    <w:rsid w:val="00D038E9"/>
    <w:rsid w:val="00D05D99"/>
    <w:rsid w:val="00D10EE4"/>
    <w:rsid w:val="00D110FA"/>
    <w:rsid w:val="00D17E7E"/>
    <w:rsid w:val="00D216BC"/>
    <w:rsid w:val="00D2441D"/>
    <w:rsid w:val="00D44D52"/>
    <w:rsid w:val="00D57D02"/>
    <w:rsid w:val="00D644AF"/>
    <w:rsid w:val="00D66C7F"/>
    <w:rsid w:val="00D92247"/>
    <w:rsid w:val="00DA7E55"/>
    <w:rsid w:val="00DB03CB"/>
    <w:rsid w:val="00DB609E"/>
    <w:rsid w:val="00DF4E89"/>
    <w:rsid w:val="00E176F5"/>
    <w:rsid w:val="00E31190"/>
    <w:rsid w:val="00E42730"/>
    <w:rsid w:val="00E428D7"/>
    <w:rsid w:val="00E65BA3"/>
    <w:rsid w:val="00E67CED"/>
    <w:rsid w:val="00EA37BA"/>
    <w:rsid w:val="00EC2FD5"/>
    <w:rsid w:val="00EE2E7E"/>
    <w:rsid w:val="00F00368"/>
    <w:rsid w:val="00F04090"/>
    <w:rsid w:val="00F043EB"/>
    <w:rsid w:val="00F32062"/>
    <w:rsid w:val="00F35DC6"/>
    <w:rsid w:val="00F37660"/>
    <w:rsid w:val="00F40E0D"/>
    <w:rsid w:val="00F50522"/>
    <w:rsid w:val="00F61E66"/>
    <w:rsid w:val="00F63421"/>
    <w:rsid w:val="00F671B8"/>
    <w:rsid w:val="00F71BCA"/>
    <w:rsid w:val="00F72796"/>
    <w:rsid w:val="00F85765"/>
    <w:rsid w:val="00FC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72F3"/>
  <w15:docId w15:val="{924BF08D-66CE-4F41-9C90-2C984CB2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155B58"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ind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1"/>
    <w:link w:val="a3"/>
    <w:rPr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basedOn w:val="1"/>
    <w:link w:val="5"/>
    <w:rPr>
      <w:sz w:val="28"/>
    </w:rPr>
  </w:style>
  <w:style w:type="paragraph" w:styleId="a5">
    <w:name w:val="Body Text Indent"/>
    <w:basedOn w:val="a"/>
    <w:link w:val="a6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sz w:val="28"/>
    </w:rPr>
  </w:style>
  <w:style w:type="character" w:customStyle="1" w:styleId="11">
    <w:name w:val="Заголовок 1 Знак"/>
    <w:basedOn w:val="1"/>
    <w:link w:val="10"/>
    <w:rPr>
      <w:b/>
      <w:sz w:val="4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caption"/>
    <w:basedOn w:val="a"/>
    <w:next w:val="a"/>
    <w:link w:val="ad"/>
    <w:pPr>
      <w:ind w:firstLine="709"/>
      <w:jc w:val="both"/>
    </w:pPr>
    <w:rPr>
      <w:sz w:val="28"/>
    </w:rPr>
  </w:style>
  <w:style w:type="character" w:customStyle="1" w:styleId="ad">
    <w:name w:val="Название объекта Знак"/>
    <w:basedOn w:val="1"/>
    <w:link w:val="ac"/>
    <w:rPr>
      <w:sz w:val="28"/>
    </w:rPr>
  </w:style>
  <w:style w:type="paragraph" w:styleId="ae">
    <w:name w:val="Title"/>
    <w:basedOn w:val="a"/>
    <w:link w:val="af"/>
    <w:uiPriority w:val="10"/>
    <w:qFormat/>
    <w:pPr>
      <w:spacing w:line="360" w:lineRule="auto"/>
      <w:jc w:val="center"/>
    </w:pPr>
    <w:rPr>
      <w:sz w:val="28"/>
    </w:rPr>
  </w:style>
  <w:style w:type="character" w:customStyle="1" w:styleId="af">
    <w:name w:val="Заголовок Знак"/>
    <w:basedOn w:val="1"/>
    <w:link w:val="ae"/>
    <w:rPr>
      <w:sz w:val="28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character" w:customStyle="1" w:styleId="60">
    <w:name w:val="Заголовок 6 Знак"/>
    <w:basedOn w:val="1"/>
    <w:link w:val="6"/>
    <w:rPr>
      <w:sz w:val="25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Пичугина Елена Владимировна</dc:creator>
  <cp:lastModifiedBy>RePack by Diakov</cp:lastModifiedBy>
  <cp:revision>30</cp:revision>
  <cp:lastPrinted>2026-03-31T11:50:00Z</cp:lastPrinted>
  <dcterms:created xsi:type="dcterms:W3CDTF">2025-09-18T07:10:00Z</dcterms:created>
  <dcterms:modified xsi:type="dcterms:W3CDTF">2026-03-31T12:16:00Z</dcterms:modified>
</cp:coreProperties>
</file>