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F5FDC" w14:textId="6ABD6E76" w:rsidR="00C411B1" w:rsidRDefault="00C24BD4" w:rsidP="00B46DA8">
      <w:pPr>
        <w:pStyle w:val="10"/>
        <w:jc w:val="right"/>
        <w:rPr>
          <w:sz w:val="32"/>
        </w:rPr>
      </w:pPr>
      <w:r>
        <w:rPr>
          <w:sz w:val="32"/>
        </w:rPr>
        <w:t xml:space="preserve"> </w:t>
      </w:r>
    </w:p>
    <w:p w14:paraId="539D58CE" w14:textId="14985A85" w:rsidR="00E65BA3" w:rsidRDefault="00C24BD4">
      <w:pPr>
        <w:pStyle w:val="10"/>
        <w:jc w:val="left"/>
        <w:rPr>
          <w:i/>
          <w:sz w:val="32"/>
          <w:u w:val="single"/>
        </w:rPr>
      </w:pPr>
      <w:r>
        <w:rPr>
          <w:sz w:val="32"/>
        </w:rPr>
        <w:t xml:space="preserve"> </w:t>
      </w:r>
    </w:p>
    <w:p w14:paraId="5664C787" w14:textId="725E5CA8" w:rsidR="00E65BA3" w:rsidRPr="006147AE" w:rsidRDefault="0096328E">
      <w:pPr>
        <w:pStyle w:val="10"/>
        <w:rPr>
          <w:sz w:val="32"/>
        </w:rPr>
      </w:pPr>
      <w:r w:rsidRPr="006147AE">
        <w:rPr>
          <w:sz w:val="32"/>
        </w:rPr>
        <w:t>П</w:t>
      </w:r>
      <w:r w:rsidR="00C24BD4">
        <w:rPr>
          <w:sz w:val="32"/>
        </w:rPr>
        <w:t xml:space="preserve"> </w:t>
      </w:r>
      <w:r w:rsidRPr="006147AE">
        <w:rPr>
          <w:sz w:val="32"/>
        </w:rPr>
        <w:t>Р</w:t>
      </w:r>
      <w:r w:rsidR="00C24BD4">
        <w:rPr>
          <w:sz w:val="32"/>
        </w:rPr>
        <w:t xml:space="preserve"> </w:t>
      </w:r>
      <w:r w:rsidRPr="006147AE">
        <w:rPr>
          <w:sz w:val="32"/>
        </w:rPr>
        <w:t>И</w:t>
      </w:r>
      <w:r w:rsidR="00C24BD4">
        <w:rPr>
          <w:sz w:val="32"/>
        </w:rPr>
        <w:t xml:space="preserve"> </w:t>
      </w:r>
      <w:r w:rsidRPr="006147AE">
        <w:rPr>
          <w:sz w:val="32"/>
        </w:rPr>
        <w:t>К</w:t>
      </w:r>
      <w:r w:rsidR="00C24BD4">
        <w:rPr>
          <w:sz w:val="32"/>
        </w:rPr>
        <w:t xml:space="preserve"> </w:t>
      </w:r>
      <w:r w:rsidRPr="006147AE">
        <w:rPr>
          <w:sz w:val="32"/>
        </w:rPr>
        <w:t>А</w:t>
      </w:r>
      <w:r w:rsidR="00C24BD4">
        <w:rPr>
          <w:sz w:val="32"/>
        </w:rPr>
        <w:t xml:space="preserve"> </w:t>
      </w:r>
      <w:r w:rsidRPr="006147AE">
        <w:rPr>
          <w:sz w:val="32"/>
        </w:rPr>
        <w:t>З</w:t>
      </w:r>
    </w:p>
    <w:p w14:paraId="73476713" w14:textId="77777777" w:rsidR="00E65BA3" w:rsidRPr="006147AE" w:rsidRDefault="00E65BA3"/>
    <w:p w14:paraId="154A265C" w14:textId="77777777" w:rsidR="00E65BA3" w:rsidRPr="006147AE" w:rsidRDefault="0096328E">
      <w:pPr>
        <w:pStyle w:val="3"/>
        <w:ind w:firstLine="0"/>
        <w:jc w:val="center"/>
      </w:pPr>
      <w:r w:rsidRPr="006147AE">
        <w:t xml:space="preserve">ФИНАНСОВОГО УПРАВЛЕНИЯ </w:t>
      </w:r>
    </w:p>
    <w:p w14:paraId="58AE64F9" w14:textId="77777777" w:rsidR="00754EF2" w:rsidRPr="006147AE" w:rsidRDefault="0096328E">
      <w:pPr>
        <w:pStyle w:val="4"/>
      </w:pPr>
      <w:r w:rsidRPr="006147AE">
        <w:t xml:space="preserve">Администрации Собинского </w:t>
      </w:r>
      <w:r w:rsidR="00226253" w:rsidRPr="006147AE">
        <w:t>муниципального округа</w:t>
      </w:r>
    </w:p>
    <w:p w14:paraId="35647E39" w14:textId="77777777" w:rsidR="00E65BA3" w:rsidRPr="006147AE" w:rsidRDefault="0096328E">
      <w:pPr>
        <w:pStyle w:val="4"/>
      </w:pPr>
      <w:r w:rsidRPr="006147AE">
        <w:t xml:space="preserve"> </w:t>
      </w:r>
    </w:p>
    <w:p w14:paraId="6B4B1B69" w14:textId="77777777" w:rsidR="00780169" w:rsidRPr="006147AE" w:rsidRDefault="00780169" w:rsidP="00780169"/>
    <w:p w14:paraId="3B6768A8" w14:textId="77777777" w:rsidR="00780169" w:rsidRPr="006147AE" w:rsidRDefault="00780169" w:rsidP="00780169"/>
    <w:p w14:paraId="0926C2E3" w14:textId="77777777" w:rsidR="00E65BA3" w:rsidRDefault="00E65BA3" w:rsidP="008C13DB">
      <w:pPr>
        <w:rPr>
          <w:sz w:val="28"/>
        </w:rPr>
      </w:pPr>
    </w:p>
    <w:p w14:paraId="2F0F2761" w14:textId="77777777" w:rsidR="008C13DB" w:rsidRPr="006147AE" w:rsidRDefault="008C13DB" w:rsidP="008C13DB">
      <w:pPr>
        <w:rPr>
          <w:sz w:val="28"/>
        </w:rPr>
      </w:pPr>
    </w:p>
    <w:p w14:paraId="73666E74" w14:textId="47313394" w:rsidR="00E65BA3" w:rsidRPr="00A171C6" w:rsidRDefault="00A171C6">
      <w:pPr>
        <w:rPr>
          <w:sz w:val="28"/>
        </w:rPr>
      </w:pPr>
      <w:r>
        <w:rPr>
          <w:sz w:val="28"/>
        </w:rPr>
        <w:t>12.01</w:t>
      </w:r>
      <w:r w:rsidR="00294900">
        <w:rPr>
          <w:sz w:val="28"/>
        </w:rPr>
        <w:t>.</w:t>
      </w:r>
      <w:r w:rsidR="007D68DB" w:rsidRPr="006147AE">
        <w:rPr>
          <w:sz w:val="28"/>
        </w:rPr>
        <w:t>202</w:t>
      </w:r>
      <w:r>
        <w:rPr>
          <w:sz w:val="28"/>
        </w:rPr>
        <w:t>6</w:t>
      </w:r>
      <w:r w:rsidR="00C24BD4">
        <w:rPr>
          <w:sz w:val="28"/>
        </w:rPr>
        <w:t xml:space="preserve"> </w:t>
      </w:r>
      <w:r w:rsidR="00EE2E7E">
        <w:rPr>
          <w:sz w:val="28"/>
        </w:rPr>
        <w:t>№</w:t>
      </w:r>
      <w:r w:rsidR="00C24BD4">
        <w:rPr>
          <w:sz w:val="28"/>
        </w:rPr>
        <w:t xml:space="preserve"> </w:t>
      </w:r>
      <w:r>
        <w:rPr>
          <w:sz w:val="28"/>
        </w:rPr>
        <w:t>1/1</w:t>
      </w:r>
    </w:p>
    <w:p w14:paraId="3BA85D83" w14:textId="77777777" w:rsidR="00E65BA3" w:rsidRPr="006147AE" w:rsidRDefault="00E65BA3">
      <w:pPr>
        <w:rPr>
          <w:sz w:val="28"/>
        </w:rPr>
      </w:pPr>
    </w:p>
    <w:p w14:paraId="451850B8" w14:textId="77777777" w:rsidR="00C00C7C" w:rsidRPr="006147AE" w:rsidRDefault="00C00C7C">
      <w:pPr>
        <w:rPr>
          <w:sz w:val="28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098"/>
      </w:tblGrid>
      <w:tr w:rsidR="00C00C7C" w:rsidRPr="006147AE" w14:paraId="20766705" w14:textId="77777777" w:rsidTr="007D68DB">
        <w:tc>
          <w:tcPr>
            <w:tcW w:w="4106" w:type="dxa"/>
          </w:tcPr>
          <w:p w14:paraId="50DD6C6C" w14:textId="5EE1D453" w:rsidR="00C00C7C" w:rsidRPr="006147AE" w:rsidRDefault="00C24BD4" w:rsidP="00DB03CB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 </w:t>
            </w:r>
            <w:r w:rsidR="00B170D0" w:rsidRPr="006147AE">
              <w:rPr>
                <w:i/>
                <w:sz w:val="24"/>
              </w:rPr>
              <w:t>О внесении изменений в приказ финансового управления администрации Собинского района от 25.11.2024 №44 «</w:t>
            </w:r>
            <w:r w:rsidR="00C00C7C" w:rsidRPr="006147AE">
              <w:rPr>
                <w:i/>
                <w:sz w:val="24"/>
              </w:rPr>
              <w:t>Об утверждении порядка</w:t>
            </w:r>
            <w:r>
              <w:rPr>
                <w:i/>
                <w:sz w:val="24"/>
              </w:rPr>
              <w:t xml:space="preserve"> </w:t>
            </w:r>
            <w:r w:rsidR="00C00C7C" w:rsidRPr="006147AE">
              <w:rPr>
                <w:i/>
                <w:sz w:val="24"/>
              </w:rPr>
              <w:t>учета бюджетных и денежных обязательств</w:t>
            </w:r>
            <w:r>
              <w:rPr>
                <w:i/>
                <w:sz w:val="24"/>
              </w:rPr>
              <w:t xml:space="preserve"> </w:t>
            </w:r>
            <w:r w:rsidR="00C00C7C" w:rsidRPr="006147AE">
              <w:rPr>
                <w:i/>
                <w:sz w:val="24"/>
              </w:rPr>
              <w:t>получателей средств</w:t>
            </w:r>
            <w:r>
              <w:rPr>
                <w:i/>
                <w:sz w:val="24"/>
              </w:rPr>
              <w:t xml:space="preserve"> </w:t>
            </w:r>
            <w:r w:rsidR="00C00C7C" w:rsidRPr="006147AE">
              <w:rPr>
                <w:i/>
                <w:sz w:val="24"/>
              </w:rPr>
              <w:t>бюджета</w:t>
            </w:r>
            <w:r>
              <w:rPr>
                <w:i/>
                <w:sz w:val="24"/>
              </w:rPr>
              <w:t xml:space="preserve"> </w:t>
            </w:r>
            <w:r w:rsidR="00C00C7C" w:rsidRPr="006147AE">
              <w:rPr>
                <w:i/>
                <w:sz w:val="24"/>
              </w:rPr>
              <w:t>Собинского муниципального округа</w:t>
            </w:r>
            <w:r>
              <w:rPr>
                <w:i/>
                <w:sz w:val="24"/>
              </w:rPr>
              <w:t xml:space="preserve"> </w:t>
            </w:r>
            <w:r w:rsidR="00DB03CB">
              <w:rPr>
                <w:i/>
                <w:sz w:val="24"/>
              </w:rPr>
              <w:t>У</w:t>
            </w:r>
            <w:r w:rsidR="00C00C7C" w:rsidRPr="006147AE">
              <w:rPr>
                <w:i/>
                <w:sz w:val="24"/>
              </w:rPr>
              <w:t>правлением федерального казначейства</w:t>
            </w:r>
            <w:r>
              <w:rPr>
                <w:i/>
                <w:sz w:val="24"/>
              </w:rPr>
              <w:t xml:space="preserve"> </w:t>
            </w:r>
            <w:r w:rsidR="00C00C7C" w:rsidRPr="006147AE">
              <w:rPr>
                <w:i/>
                <w:sz w:val="24"/>
              </w:rPr>
              <w:t>по</w:t>
            </w:r>
            <w:r>
              <w:rPr>
                <w:i/>
                <w:sz w:val="24"/>
              </w:rPr>
              <w:t xml:space="preserve"> </w:t>
            </w:r>
            <w:r w:rsidR="00C00C7C" w:rsidRPr="006147AE">
              <w:rPr>
                <w:i/>
                <w:sz w:val="24"/>
              </w:rPr>
              <w:t>Владимирской</w:t>
            </w:r>
            <w:r>
              <w:rPr>
                <w:i/>
                <w:sz w:val="24"/>
              </w:rPr>
              <w:t xml:space="preserve"> </w:t>
            </w:r>
            <w:r w:rsidR="00C00C7C" w:rsidRPr="006147AE">
              <w:rPr>
                <w:i/>
                <w:sz w:val="24"/>
              </w:rPr>
              <w:t>области</w:t>
            </w:r>
            <w:r w:rsidR="00B170D0" w:rsidRPr="006147AE">
              <w:rPr>
                <w:i/>
                <w:sz w:val="24"/>
              </w:rPr>
              <w:t>»</w:t>
            </w:r>
          </w:p>
        </w:tc>
        <w:tc>
          <w:tcPr>
            <w:tcW w:w="5098" w:type="dxa"/>
          </w:tcPr>
          <w:p w14:paraId="5995534F" w14:textId="77777777" w:rsidR="00C00C7C" w:rsidRPr="006147AE" w:rsidRDefault="00C00C7C">
            <w:pPr>
              <w:rPr>
                <w:sz w:val="28"/>
              </w:rPr>
            </w:pPr>
          </w:p>
          <w:p w14:paraId="50A9E300" w14:textId="77777777" w:rsidR="00F85765" w:rsidRPr="006147AE" w:rsidRDefault="00F85765">
            <w:pPr>
              <w:rPr>
                <w:sz w:val="28"/>
              </w:rPr>
            </w:pPr>
          </w:p>
        </w:tc>
      </w:tr>
    </w:tbl>
    <w:p w14:paraId="795AF37E" w14:textId="77777777" w:rsidR="00C00C7C" w:rsidRPr="006147AE" w:rsidRDefault="00C00C7C">
      <w:pPr>
        <w:rPr>
          <w:sz w:val="28"/>
        </w:rPr>
      </w:pPr>
    </w:p>
    <w:p w14:paraId="313C3052" w14:textId="77777777" w:rsidR="00C00C7C" w:rsidRPr="006147AE" w:rsidRDefault="00C00C7C">
      <w:pPr>
        <w:jc w:val="both"/>
        <w:rPr>
          <w:sz w:val="28"/>
        </w:rPr>
      </w:pPr>
    </w:p>
    <w:p w14:paraId="6D1683E4" w14:textId="7B360F6F" w:rsidR="00E65BA3" w:rsidRPr="0049752E" w:rsidRDefault="0096328E" w:rsidP="00A3534C">
      <w:pPr>
        <w:ind w:left="-142" w:firstLine="851"/>
        <w:jc w:val="both"/>
        <w:rPr>
          <w:sz w:val="28"/>
        </w:rPr>
      </w:pPr>
      <w:r w:rsidRPr="0049752E">
        <w:rPr>
          <w:sz w:val="28"/>
        </w:rPr>
        <w:t>В соответствии со статьями 161, 219 и 220.2 Бюджетного кодекса Российской Федерации</w:t>
      </w:r>
      <w:r w:rsidR="00C24BD4">
        <w:rPr>
          <w:sz w:val="28"/>
        </w:rPr>
        <w:t xml:space="preserve"> </w:t>
      </w:r>
      <w:r w:rsidRPr="0049752E">
        <w:rPr>
          <w:sz w:val="28"/>
        </w:rPr>
        <w:t>п р и к а з ы в а ю:</w:t>
      </w:r>
    </w:p>
    <w:p w14:paraId="13CEB452" w14:textId="77777777" w:rsidR="00E65BA3" w:rsidRPr="0049752E" w:rsidRDefault="00E65BA3" w:rsidP="00A3534C">
      <w:pPr>
        <w:ind w:left="-142" w:firstLine="851"/>
        <w:jc w:val="both"/>
        <w:rPr>
          <w:sz w:val="28"/>
        </w:rPr>
      </w:pPr>
    </w:p>
    <w:p w14:paraId="7BE8763E" w14:textId="47E80ECC" w:rsidR="00770062" w:rsidRDefault="00C24BD4" w:rsidP="00A3534C">
      <w:pPr>
        <w:jc w:val="both"/>
        <w:rPr>
          <w:sz w:val="28"/>
          <w:szCs w:val="28"/>
        </w:rPr>
      </w:pPr>
      <w:r>
        <w:rPr>
          <w:sz w:val="28"/>
        </w:rPr>
        <w:t xml:space="preserve"> </w:t>
      </w:r>
      <w:r w:rsidR="0096328E" w:rsidRPr="0049752E">
        <w:rPr>
          <w:sz w:val="28"/>
        </w:rPr>
        <w:t xml:space="preserve">1. </w:t>
      </w:r>
      <w:r w:rsidR="00AC25B8" w:rsidRPr="0049752E">
        <w:rPr>
          <w:sz w:val="28"/>
        </w:rPr>
        <w:t>Внести</w:t>
      </w:r>
      <w:r w:rsidR="007B3D14" w:rsidRPr="0049752E">
        <w:rPr>
          <w:sz w:val="28"/>
        </w:rPr>
        <w:t xml:space="preserve"> в</w:t>
      </w:r>
      <w:r w:rsidR="009E55B1" w:rsidRPr="0049752E">
        <w:rPr>
          <w:sz w:val="28"/>
        </w:rPr>
        <w:t xml:space="preserve"> Порядок учета бюджетных и денежных обязательств получателей средств бюджета Собинского муниципального округа Управлением Федерального казначейства по Владимирской области, утвержденный приказом</w:t>
      </w:r>
      <w:r>
        <w:rPr>
          <w:sz w:val="28"/>
        </w:rPr>
        <w:t xml:space="preserve"> </w:t>
      </w:r>
      <w:r w:rsidR="007B3D14" w:rsidRPr="0049752E">
        <w:rPr>
          <w:sz w:val="28"/>
          <w:szCs w:val="28"/>
        </w:rPr>
        <w:t>финансового управления администрации Собинского района от 25.11.2024 №</w:t>
      </w:r>
      <w:r w:rsidR="00F63421" w:rsidRPr="0049752E">
        <w:rPr>
          <w:sz w:val="28"/>
          <w:szCs w:val="28"/>
        </w:rPr>
        <w:t xml:space="preserve"> </w:t>
      </w:r>
      <w:r w:rsidR="007B3D14" w:rsidRPr="0049752E">
        <w:rPr>
          <w:sz w:val="28"/>
          <w:szCs w:val="28"/>
        </w:rPr>
        <w:t>44 «Об утверждении порядка</w:t>
      </w:r>
      <w:r>
        <w:rPr>
          <w:sz w:val="28"/>
          <w:szCs w:val="28"/>
        </w:rPr>
        <w:t xml:space="preserve"> </w:t>
      </w:r>
      <w:r w:rsidR="007B3D14" w:rsidRPr="0049752E">
        <w:rPr>
          <w:sz w:val="28"/>
          <w:szCs w:val="28"/>
        </w:rPr>
        <w:t>учета бюджетных и денежных обязательств</w:t>
      </w:r>
      <w:r>
        <w:rPr>
          <w:sz w:val="28"/>
          <w:szCs w:val="28"/>
        </w:rPr>
        <w:t xml:space="preserve"> </w:t>
      </w:r>
      <w:r w:rsidR="007B3D14" w:rsidRPr="0049752E">
        <w:rPr>
          <w:sz w:val="28"/>
          <w:szCs w:val="28"/>
        </w:rPr>
        <w:t>получателей средств</w:t>
      </w:r>
      <w:r>
        <w:rPr>
          <w:sz w:val="28"/>
          <w:szCs w:val="28"/>
        </w:rPr>
        <w:t xml:space="preserve"> </w:t>
      </w:r>
      <w:r w:rsidR="007B3D14" w:rsidRPr="0049752E">
        <w:rPr>
          <w:sz w:val="28"/>
          <w:szCs w:val="28"/>
        </w:rPr>
        <w:t>бюджета</w:t>
      </w:r>
      <w:r>
        <w:rPr>
          <w:sz w:val="28"/>
          <w:szCs w:val="28"/>
        </w:rPr>
        <w:t xml:space="preserve"> </w:t>
      </w:r>
      <w:r w:rsidR="007B3D14" w:rsidRPr="0049752E">
        <w:rPr>
          <w:sz w:val="28"/>
          <w:szCs w:val="28"/>
        </w:rPr>
        <w:t>Собинского муниципального округа</w:t>
      </w:r>
      <w:r>
        <w:rPr>
          <w:sz w:val="28"/>
          <w:szCs w:val="28"/>
        </w:rPr>
        <w:t xml:space="preserve"> </w:t>
      </w:r>
      <w:r w:rsidR="007B3D14" w:rsidRPr="0049752E">
        <w:rPr>
          <w:sz w:val="28"/>
          <w:szCs w:val="28"/>
        </w:rPr>
        <w:t>управлением федерального казначейства</w:t>
      </w:r>
      <w:r>
        <w:rPr>
          <w:sz w:val="28"/>
          <w:szCs w:val="28"/>
        </w:rPr>
        <w:t xml:space="preserve"> </w:t>
      </w:r>
      <w:r w:rsidR="007B3D14" w:rsidRPr="0049752E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="007B3D14" w:rsidRPr="0049752E">
        <w:rPr>
          <w:sz w:val="28"/>
          <w:szCs w:val="28"/>
        </w:rPr>
        <w:t>Владимирской</w:t>
      </w:r>
      <w:r>
        <w:rPr>
          <w:sz w:val="28"/>
          <w:szCs w:val="28"/>
        </w:rPr>
        <w:t xml:space="preserve"> </w:t>
      </w:r>
      <w:r w:rsidR="007B3D14" w:rsidRPr="0049752E">
        <w:rPr>
          <w:sz w:val="28"/>
          <w:szCs w:val="28"/>
        </w:rPr>
        <w:t>области»</w:t>
      </w:r>
      <w:r w:rsidR="00AC25B8" w:rsidRPr="0049752E">
        <w:rPr>
          <w:sz w:val="28"/>
          <w:szCs w:val="28"/>
        </w:rPr>
        <w:t xml:space="preserve"> следующие изменения</w:t>
      </w:r>
      <w:r w:rsidR="007B3D14" w:rsidRPr="0049752E">
        <w:rPr>
          <w:sz w:val="28"/>
          <w:szCs w:val="28"/>
        </w:rPr>
        <w:t>:</w:t>
      </w:r>
    </w:p>
    <w:p w14:paraId="200D1B2A" w14:textId="77777777" w:rsidR="00B31223" w:rsidRPr="0049752E" w:rsidRDefault="00B31223" w:rsidP="00A3534C">
      <w:pPr>
        <w:jc w:val="both"/>
        <w:rPr>
          <w:sz w:val="28"/>
          <w:szCs w:val="28"/>
        </w:rPr>
      </w:pPr>
    </w:p>
    <w:p w14:paraId="31D7F0CD" w14:textId="05DC86F9" w:rsidR="00AC25B8" w:rsidRDefault="00C24BD4" w:rsidP="00A353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C25B8" w:rsidRPr="0049752E">
        <w:rPr>
          <w:sz w:val="28"/>
          <w:szCs w:val="28"/>
        </w:rPr>
        <w:t>1.</w:t>
      </w:r>
      <w:r w:rsidR="0096055C">
        <w:rPr>
          <w:sz w:val="28"/>
          <w:szCs w:val="28"/>
        </w:rPr>
        <w:t>1. Подпункт б)</w:t>
      </w:r>
      <w:r w:rsidR="00AC25B8" w:rsidRPr="0049752E">
        <w:rPr>
          <w:sz w:val="28"/>
          <w:szCs w:val="28"/>
        </w:rPr>
        <w:t xml:space="preserve"> пункта </w:t>
      </w:r>
      <w:r w:rsidR="0096055C">
        <w:rPr>
          <w:sz w:val="28"/>
          <w:szCs w:val="28"/>
        </w:rPr>
        <w:t xml:space="preserve">8 раздела </w:t>
      </w:r>
      <w:r w:rsidR="0096055C">
        <w:rPr>
          <w:sz w:val="28"/>
          <w:szCs w:val="28"/>
          <w:lang w:val="en-US"/>
        </w:rPr>
        <w:t>II</w:t>
      </w:r>
      <w:r w:rsidR="00AC25B8" w:rsidRPr="0049752E">
        <w:rPr>
          <w:sz w:val="28"/>
          <w:szCs w:val="28"/>
        </w:rPr>
        <w:t xml:space="preserve"> изложить в следующей редакции</w:t>
      </w:r>
      <w:r w:rsidR="00440A7A" w:rsidRPr="0049752E">
        <w:rPr>
          <w:sz w:val="28"/>
          <w:szCs w:val="28"/>
        </w:rPr>
        <w:t>:</w:t>
      </w:r>
    </w:p>
    <w:p w14:paraId="443DBA72" w14:textId="77777777" w:rsidR="007A5F92" w:rsidRDefault="007A5F92" w:rsidP="00A3534C">
      <w:pPr>
        <w:jc w:val="both"/>
        <w:rPr>
          <w:sz w:val="28"/>
          <w:szCs w:val="28"/>
        </w:rPr>
      </w:pPr>
    </w:p>
    <w:p w14:paraId="0F267651" w14:textId="77777777" w:rsidR="007A5F92" w:rsidRDefault="00B31223" w:rsidP="00A3534C">
      <w:pPr>
        <w:widowControl w:val="0"/>
        <w:autoSpaceDE w:val="0"/>
        <w:autoSpaceDN w:val="0"/>
        <w:ind w:firstLine="540"/>
        <w:jc w:val="both"/>
        <w:rPr>
          <w:color w:val="auto"/>
          <w:sz w:val="28"/>
          <w:szCs w:val="28"/>
        </w:rPr>
      </w:pPr>
      <w:r w:rsidRPr="00A3534C">
        <w:rPr>
          <w:color w:val="auto"/>
          <w:sz w:val="28"/>
          <w:szCs w:val="28"/>
        </w:rPr>
        <w:t>«</w:t>
      </w:r>
      <w:r w:rsidR="007A5F92" w:rsidRPr="00A3534C">
        <w:rPr>
          <w:color w:val="auto"/>
          <w:sz w:val="28"/>
          <w:szCs w:val="28"/>
        </w:rPr>
        <w:t>б) получателем средств бюджета Собинского муниципального округа:</w:t>
      </w:r>
    </w:p>
    <w:p w14:paraId="5195BF2A" w14:textId="77777777" w:rsidR="00A3534C" w:rsidRPr="00A3534C" w:rsidRDefault="00A3534C" w:rsidP="00A3534C">
      <w:pPr>
        <w:widowControl w:val="0"/>
        <w:autoSpaceDE w:val="0"/>
        <w:autoSpaceDN w:val="0"/>
        <w:ind w:firstLine="540"/>
        <w:jc w:val="both"/>
        <w:rPr>
          <w:color w:val="auto"/>
          <w:sz w:val="28"/>
          <w:szCs w:val="28"/>
        </w:rPr>
      </w:pPr>
    </w:p>
    <w:p w14:paraId="78D3A1DE" w14:textId="77777777" w:rsidR="007A5F92" w:rsidRDefault="007A5F92" w:rsidP="00A3534C">
      <w:pPr>
        <w:widowControl w:val="0"/>
        <w:autoSpaceDE w:val="0"/>
        <w:autoSpaceDN w:val="0"/>
        <w:ind w:firstLine="540"/>
        <w:jc w:val="both"/>
        <w:rPr>
          <w:color w:val="auto"/>
          <w:sz w:val="28"/>
          <w:szCs w:val="28"/>
        </w:rPr>
      </w:pPr>
      <w:r w:rsidRPr="00A3534C">
        <w:rPr>
          <w:color w:val="auto"/>
          <w:sz w:val="28"/>
          <w:szCs w:val="28"/>
        </w:rPr>
        <w:t>в части принимаемых бюджетных обязательств, возникших на основании документов-оснований, предусмотренных:</w:t>
      </w:r>
    </w:p>
    <w:p w14:paraId="69F5CC43" w14:textId="77777777" w:rsidR="00A3534C" w:rsidRPr="00A3534C" w:rsidRDefault="00A3534C" w:rsidP="00A3534C">
      <w:pPr>
        <w:widowControl w:val="0"/>
        <w:autoSpaceDE w:val="0"/>
        <w:autoSpaceDN w:val="0"/>
        <w:ind w:firstLine="540"/>
        <w:jc w:val="both"/>
        <w:rPr>
          <w:color w:val="auto"/>
          <w:sz w:val="28"/>
          <w:szCs w:val="28"/>
        </w:rPr>
      </w:pPr>
    </w:p>
    <w:p w14:paraId="15AA280B" w14:textId="77777777" w:rsidR="007A5F92" w:rsidRDefault="007A5F92" w:rsidP="00A3534C">
      <w:pPr>
        <w:widowControl w:val="0"/>
        <w:autoSpaceDE w:val="0"/>
        <w:autoSpaceDN w:val="0"/>
        <w:ind w:firstLine="540"/>
        <w:jc w:val="both"/>
        <w:rPr>
          <w:color w:val="auto"/>
          <w:sz w:val="28"/>
          <w:szCs w:val="28"/>
        </w:rPr>
      </w:pPr>
      <w:r w:rsidRPr="00A3534C">
        <w:rPr>
          <w:color w:val="auto"/>
          <w:sz w:val="28"/>
          <w:szCs w:val="28"/>
        </w:rPr>
        <w:t>пунктами 1 и 2 графы</w:t>
      </w:r>
      <w:r w:rsidR="00FF160D" w:rsidRPr="00A3534C">
        <w:rPr>
          <w:color w:val="auto"/>
          <w:sz w:val="28"/>
          <w:szCs w:val="28"/>
        </w:rPr>
        <w:t xml:space="preserve"> 2</w:t>
      </w:r>
      <w:r w:rsidRPr="00A3534C">
        <w:rPr>
          <w:color w:val="auto"/>
          <w:sz w:val="28"/>
          <w:szCs w:val="28"/>
        </w:rPr>
        <w:t xml:space="preserve"> Перечня, подлежащих размещению в единой информационной системе, - в течение двух рабочих дней до дня направления на размещение в единой информационной системе извещения об осуществлении закупки в форме электронного документа или приглашения принять участие в </w:t>
      </w:r>
      <w:r w:rsidRPr="00A3534C">
        <w:rPr>
          <w:color w:val="auto"/>
          <w:sz w:val="28"/>
          <w:szCs w:val="28"/>
        </w:rPr>
        <w:lastRenderedPageBreak/>
        <w:t>определении поставщика (подрядчика, исполнителя) в форме электронного документа;</w:t>
      </w:r>
    </w:p>
    <w:p w14:paraId="3BCEF195" w14:textId="77777777" w:rsidR="002B6BA3" w:rsidRPr="00A3534C" w:rsidRDefault="002B6BA3" w:rsidP="00A3534C">
      <w:pPr>
        <w:widowControl w:val="0"/>
        <w:autoSpaceDE w:val="0"/>
        <w:autoSpaceDN w:val="0"/>
        <w:ind w:firstLine="540"/>
        <w:jc w:val="both"/>
        <w:rPr>
          <w:color w:val="auto"/>
          <w:sz w:val="28"/>
          <w:szCs w:val="28"/>
        </w:rPr>
      </w:pPr>
    </w:p>
    <w:p w14:paraId="0D16B4D4" w14:textId="222A325E" w:rsidR="007A5F92" w:rsidRDefault="007A5F92" w:rsidP="00A3534C">
      <w:pPr>
        <w:widowControl w:val="0"/>
        <w:autoSpaceDE w:val="0"/>
        <w:autoSpaceDN w:val="0"/>
        <w:ind w:firstLine="540"/>
        <w:jc w:val="both"/>
        <w:rPr>
          <w:color w:val="auto"/>
          <w:sz w:val="28"/>
          <w:szCs w:val="28"/>
        </w:rPr>
      </w:pPr>
      <w:hyperlink r:id="rId4"/>
      <w:r w:rsidRPr="00A3534C">
        <w:rPr>
          <w:color w:val="auto"/>
          <w:sz w:val="28"/>
          <w:szCs w:val="28"/>
        </w:rPr>
        <w:t xml:space="preserve"> пунктом 2 графы 2 Перечня, не подлежащих размещению в единой информационной системе, - одновременно с направлением в Федеральное казначейство выписки из приглашения принять участие в определении поставщика (подрядчика, исполнителя) в соответствии с подпунктом «а» пункта 26</w:t>
      </w:r>
      <w:r w:rsidR="00C24BD4">
        <w:rPr>
          <w:color w:val="auto"/>
          <w:sz w:val="28"/>
          <w:szCs w:val="28"/>
        </w:rPr>
        <w:t xml:space="preserve"> </w:t>
      </w:r>
      <w:r w:rsidRPr="00A3534C">
        <w:rPr>
          <w:color w:val="auto"/>
          <w:sz w:val="28"/>
          <w:szCs w:val="28"/>
        </w:rPr>
        <w:t>Правил осуществления контроля, предусмотренного частями 5 и 5.1 статьи 99 Федерального закона "О контрактной системе в сфере закупок товаров, работ, услуг для обеспечения государственных и муниципальных нужд", утвержденных постановлением Правительства Российской Федерации от 6 августа 2020 г. N 1193 (далее - Правила контроля N 1193) (Собрание законодательства Российской Федерации, 2020, N 33, ст. 5393; 2022, N 6, ст. 872);</w:t>
      </w:r>
    </w:p>
    <w:p w14:paraId="3B23D85F" w14:textId="77777777" w:rsidR="002B6BA3" w:rsidRPr="00A3534C" w:rsidRDefault="002B6BA3" w:rsidP="00A3534C">
      <w:pPr>
        <w:widowControl w:val="0"/>
        <w:autoSpaceDE w:val="0"/>
        <w:autoSpaceDN w:val="0"/>
        <w:ind w:firstLine="540"/>
        <w:jc w:val="both"/>
        <w:rPr>
          <w:color w:val="auto"/>
          <w:sz w:val="28"/>
          <w:szCs w:val="28"/>
        </w:rPr>
      </w:pPr>
    </w:p>
    <w:p w14:paraId="6930868E" w14:textId="77777777" w:rsidR="007A5F92" w:rsidRDefault="00A311C5" w:rsidP="00A3534C">
      <w:pPr>
        <w:widowControl w:val="0"/>
        <w:autoSpaceDE w:val="0"/>
        <w:autoSpaceDN w:val="0"/>
        <w:ind w:firstLine="540"/>
        <w:jc w:val="both"/>
        <w:rPr>
          <w:color w:val="auto"/>
          <w:sz w:val="28"/>
          <w:szCs w:val="28"/>
        </w:rPr>
      </w:pPr>
      <w:r w:rsidRPr="00A3534C">
        <w:rPr>
          <w:color w:val="auto"/>
          <w:sz w:val="28"/>
          <w:szCs w:val="28"/>
        </w:rPr>
        <w:t xml:space="preserve">пунктом 3.1 графы 2 </w:t>
      </w:r>
      <w:r w:rsidR="007A5F92" w:rsidRPr="00A3534C">
        <w:rPr>
          <w:color w:val="auto"/>
          <w:sz w:val="28"/>
          <w:szCs w:val="28"/>
        </w:rPr>
        <w:t>Перечня, сформированных с использованием единой информационной системы, - одновременно с направлением в Федеральное казначейство проекта с</w:t>
      </w:r>
      <w:r w:rsidRPr="00A3534C">
        <w:rPr>
          <w:color w:val="auto"/>
          <w:sz w:val="28"/>
          <w:szCs w:val="28"/>
        </w:rPr>
        <w:t>оглашения об изменении условий муниципального</w:t>
      </w:r>
      <w:r w:rsidR="007A5F92" w:rsidRPr="00A3534C">
        <w:rPr>
          <w:color w:val="auto"/>
          <w:sz w:val="28"/>
          <w:szCs w:val="28"/>
        </w:rPr>
        <w:t xml:space="preserve"> контракта в соответствии с</w:t>
      </w:r>
      <w:r w:rsidRPr="00A3534C">
        <w:rPr>
          <w:color w:val="auto"/>
          <w:sz w:val="28"/>
          <w:szCs w:val="28"/>
        </w:rPr>
        <w:t xml:space="preserve"> пунктом 24 </w:t>
      </w:r>
      <w:r w:rsidR="007A5F92" w:rsidRPr="00A3534C">
        <w:rPr>
          <w:color w:val="auto"/>
          <w:sz w:val="28"/>
          <w:szCs w:val="28"/>
        </w:rPr>
        <w:t>Правил контроля N 1193;</w:t>
      </w:r>
    </w:p>
    <w:p w14:paraId="05A6F1D2" w14:textId="77777777" w:rsidR="002B6BA3" w:rsidRPr="00A3534C" w:rsidRDefault="002B6BA3" w:rsidP="00A3534C">
      <w:pPr>
        <w:widowControl w:val="0"/>
        <w:autoSpaceDE w:val="0"/>
        <w:autoSpaceDN w:val="0"/>
        <w:ind w:firstLine="540"/>
        <w:jc w:val="both"/>
        <w:rPr>
          <w:color w:val="auto"/>
          <w:sz w:val="28"/>
          <w:szCs w:val="28"/>
        </w:rPr>
      </w:pPr>
    </w:p>
    <w:p w14:paraId="7097BEE8" w14:textId="77777777" w:rsidR="002B6BA3" w:rsidRDefault="00EA0B72" w:rsidP="00A3534C">
      <w:pPr>
        <w:widowControl w:val="0"/>
        <w:autoSpaceDE w:val="0"/>
        <w:autoSpaceDN w:val="0"/>
        <w:ind w:firstLine="540"/>
        <w:jc w:val="both"/>
        <w:rPr>
          <w:color w:val="auto"/>
          <w:sz w:val="28"/>
          <w:szCs w:val="28"/>
        </w:rPr>
      </w:pPr>
      <w:r w:rsidRPr="00A3534C">
        <w:rPr>
          <w:color w:val="auto"/>
          <w:sz w:val="28"/>
          <w:szCs w:val="28"/>
        </w:rPr>
        <w:t xml:space="preserve">пунктом 3.2 графы 2 </w:t>
      </w:r>
      <w:r w:rsidR="007A5F92" w:rsidRPr="00A3534C">
        <w:rPr>
          <w:color w:val="auto"/>
          <w:sz w:val="28"/>
          <w:szCs w:val="28"/>
        </w:rPr>
        <w:t>Перечня, сформированных с использованием единой информационной системы, - одновременно с направлением в Федеральное казна</w:t>
      </w:r>
      <w:r w:rsidR="00800C73" w:rsidRPr="00A3534C">
        <w:rPr>
          <w:color w:val="auto"/>
          <w:sz w:val="28"/>
          <w:szCs w:val="28"/>
        </w:rPr>
        <w:t>чейство проекта муниципального</w:t>
      </w:r>
      <w:r w:rsidR="007A5F92" w:rsidRPr="00A3534C">
        <w:rPr>
          <w:color w:val="auto"/>
          <w:sz w:val="28"/>
          <w:szCs w:val="28"/>
        </w:rPr>
        <w:t xml:space="preserve"> контракта с единственным поставщиком (подрядчиком, исполнителем) в соответствии с</w:t>
      </w:r>
      <w:r w:rsidR="00800C73" w:rsidRPr="00A3534C">
        <w:rPr>
          <w:color w:val="auto"/>
          <w:sz w:val="28"/>
          <w:szCs w:val="28"/>
        </w:rPr>
        <w:t xml:space="preserve"> пунктом 24</w:t>
      </w:r>
      <w:r w:rsidR="007A5F92" w:rsidRPr="00A3534C">
        <w:rPr>
          <w:color w:val="auto"/>
          <w:sz w:val="28"/>
          <w:szCs w:val="28"/>
        </w:rPr>
        <w:t xml:space="preserve"> Правил контроля N 1193;</w:t>
      </w:r>
    </w:p>
    <w:p w14:paraId="0883BE46" w14:textId="77777777" w:rsidR="002B6BA3" w:rsidRDefault="002B6BA3" w:rsidP="00A3534C">
      <w:pPr>
        <w:widowControl w:val="0"/>
        <w:autoSpaceDE w:val="0"/>
        <w:autoSpaceDN w:val="0"/>
        <w:ind w:firstLine="540"/>
        <w:jc w:val="both"/>
        <w:rPr>
          <w:color w:val="auto"/>
          <w:sz w:val="28"/>
          <w:szCs w:val="28"/>
        </w:rPr>
      </w:pPr>
    </w:p>
    <w:p w14:paraId="41273DCD" w14:textId="77777777" w:rsidR="007A5F92" w:rsidRDefault="007A5F92" w:rsidP="00A3534C">
      <w:pPr>
        <w:widowControl w:val="0"/>
        <w:autoSpaceDE w:val="0"/>
        <w:autoSpaceDN w:val="0"/>
        <w:ind w:firstLine="540"/>
        <w:jc w:val="both"/>
        <w:rPr>
          <w:color w:val="auto"/>
          <w:sz w:val="28"/>
          <w:szCs w:val="28"/>
        </w:rPr>
      </w:pPr>
      <w:r w:rsidRPr="00A3534C">
        <w:rPr>
          <w:color w:val="auto"/>
          <w:sz w:val="28"/>
          <w:szCs w:val="28"/>
        </w:rPr>
        <w:t>в части принятых бюджетных обязательств, возникших на основании документов-оснований, предусмотренных:</w:t>
      </w:r>
    </w:p>
    <w:p w14:paraId="197AA80F" w14:textId="77777777" w:rsidR="002B6BA3" w:rsidRPr="00A3534C" w:rsidRDefault="002B6BA3" w:rsidP="00A3534C">
      <w:pPr>
        <w:widowControl w:val="0"/>
        <w:autoSpaceDE w:val="0"/>
        <w:autoSpaceDN w:val="0"/>
        <w:ind w:firstLine="540"/>
        <w:jc w:val="both"/>
        <w:rPr>
          <w:color w:val="auto"/>
          <w:sz w:val="28"/>
          <w:szCs w:val="28"/>
        </w:rPr>
      </w:pPr>
    </w:p>
    <w:p w14:paraId="118DFEF9" w14:textId="36A70874" w:rsidR="007A5F92" w:rsidRDefault="00C24BD4" w:rsidP="00A3534C">
      <w:pPr>
        <w:widowControl w:val="0"/>
        <w:autoSpaceDE w:val="0"/>
        <w:autoSpaceDN w:val="0"/>
        <w:ind w:firstLine="54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="0044142B" w:rsidRPr="00A3534C">
        <w:rPr>
          <w:color w:val="auto"/>
          <w:sz w:val="28"/>
          <w:szCs w:val="28"/>
        </w:rPr>
        <w:t xml:space="preserve">пунктом 3 графы 2 </w:t>
      </w:r>
      <w:r w:rsidR="007A5F92" w:rsidRPr="00A3534C">
        <w:rPr>
          <w:color w:val="auto"/>
          <w:sz w:val="28"/>
          <w:szCs w:val="28"/>
        </w:rPr>
        <w:t>Перечня, сведения о котором подлежат включению в реестр контрактов, - одновременно с направлением в Управление сведен</w:t>
      </w:r>
      <w:r w:rsidR="0044142B" w:rsidRPr="00A3534C">
        <w:rPr>
          <w:color w:val="auto"/>
          <w:sz w:val="28"/>
          <w:szCs w:val="28"/>
        </w:rPr>
        <w:t>ий о заключенном муниципальном</w:t>
      </w:r>
      <w:r w:rsidR="007A5F92" w:rsidRPr="00A3534C">
        <w:rPr>
          <w:color w:val="auto"/>
          <w:sz w:val="28"/>
          <w:szCs w:val="28"/>
        </w:rPr>
        <w:t xml:space="preserve"> контракте, подлежащих включению в реестр контрактов в соответствии с</w:t>
      </w:r>
      <w:r w:rsidR="0044142B" w:rsidRPr="00A3534C">
        <w:rPr>
          <w:color w:val="auto"/>
          <w:sz w:val="28"/>
          <w:szCs w:val="28"/>
        </w:rPr>
        <w:t xml:space="preserve"> Правилами</w:t>
      </w:r>
      <w:r w:rsidR="007A5F92" w:rsidRPr="00A3534C">
        <w:rPr>
          <w:color w:val="auto"/>
          <w:sz w:val="28"/>
          <w:szCs w:val="28"/>
        </w:rPr>
        <w:t xml:space="preserve"> ведения реестра контрактов;</w:t>
      </w:r>
    </w:p>
    <w:p w14:paraId="0F7B60CA" w14:textId="77777777" w:rsidR="002B6BA3" w:rsidRPr="00A3534C" w:rsidRDefault="002B6BA3" w:rsidP="00A3534C">
      <w:pPr>
        <w:widowControl w:val="0"/>
        <w:autoSpaceDE w:val="0"/>
        <w:autoSpaceDN w:val="0"/>
        <w:ind w:firstLine="540"/>
        <w:jc w:val="both"/>
        <w:rPr>
          <w:color w:val="auto"/>
          <w:sz w:val="28"/>
          <w:szCs w:val="28"/>
        </w:rPr>
      </w:pPr>
    </w:p>
    <w:p w14:paraId="0B3CE00E" w14:textId="20820DF3" w:rsidR="007A5F92" w:rsidRPr="00A3534C" w:rsidRDefault="0044142B" w:rsidP="00A3534C">
      <w:pPr>
        <w:widowControl w:val="0"/>
        <w:autoSpaceDE w:val="0"/>
        <w:autoSpaceDN w:val="0"/>
        <w:ind w:firstLine="540"/>
        <w:jc w:val="both"/>
        <w:rPr>
          <w:color w:val="auto"/>
          <w:sz w:val="28"/>
          <w:szCs w:val="28"/>
        </w:rPr>
      </w:pPr>
      <w:r w:rsidRPr="00A3534C">
        <w:rPr>
          <w:color w:val="auto"/>
          <w:sz w:val="28"/>
          <w:szCs w:val="28"/>
        </w:rPr>
        <w:t xml:space="preserve">пунктом 3 графы 2 </w:t>
      </w:r>
      <w:r w:rsidR="007A5F92" w:rsidRPr="00A3534C">
        <w:rPr>
          <w:color w:val="auto"/>
          <w:sz w:val="28"/>
          <w:szCs w:val="28"/>
        </w:rPr>
        <w:t>Перечня, не содержащих сведения, составляющие государственную тайну, информация о которых подлежит включению в реестр контрактов, содержащий государственную тайну, а также предусмотренных</w:t>
      </w:r>
      <w:r w:rsidRPr="00A3534C">
        <w:rPr>
          <w:color w:val="auto"/>
          <w:sz w:val="28"/>
          <w:szCs w:val="28"/>
        </w:rPr>
        <w:t xml:space="preserve"> пунктом 4 графы 2</w:t>
      </w:r>
      <w:r w:rsidR="00C24BD4">
        <w:rPr>
          <w:color w:val="auto"/>
          <w:sz w:val="28"/>
          <w:szCs w:val="28"/>
        </w:rPr>
        <w:t xml:space="preserve"> </w:t>
      </w:r>
      <w:r w:rsidR="007A5F92" w:rsidRPr="00A3534C">
        <w:rPr>
          <w:color w:val="auto"/>
          <w:sz w:val="28"/>
          <w:szCs w:val="28"/>
        </w:rPr>
        <w:t xml:space="preserve">Перечня - не позднее </w:t>
      </w:r>
      <w:r w:rsidR="003323B0" w:rsidRPr="00AF1D56">
        <w:rPr>
          <w:color w:val="auto"/>
          <w:sz w:val="28"/>
          <w:szCs w:val="28"/>
        </w:rPr>
        <w:t>сорока пяти</w:t>
      </w:r>
      <w:r w:rsidR="007A5F92" w:rsidRPr="00AF1D56">
        <w:rPr>
          <w:color w:val="auto"/>
          <w:sz w:val="28"/>
          <w:szCs w:val="28"/>
        </w:rPr>
        <w:t xml:space="preserve"> рабочих дней, следующих за </w:t>
      </w:r>
      <w:r w:rsidR="00AF3C1F" w:rsidRPr="00AF1D56">
        <w:rPr>
          <w:color w:val="auto"/>
          <w:sz w:val="28"/>
          <w:szCs w:val="28"/>
        </w:rPr>
        <w:t>днем заключения муниципального</w:t>
      </w:r>
      <w:r w:rsidR="007A5F92" w:rsidRPr="00AF1D56">
        <w:rPr>
          <w:color w:val="auto"/>
          <w:sz w:val="28"/>
          <w:szCs w:val="28"/>
        </w:rPr>
        <w:t xml:space="preserve"> контракта, договора, указанных в названных</w:t>
      </w:r>
      <w:r w:rsidR="007A5F92" w:rsidRPr="00A3534C">
        <w:rPr>
          <w:color w:val="auto"/>
          <w:sz w:val="28"/>
          <w:szCs w:val="28"/>
        </w:rPr>
        <w:t xml:space="preserve"> пунктах графы 2 Перечня;</w:t>
      </w:r>
    </w:p>
    <w:p w14:paraId="396C352E" w14:textId="77777777" w:rsidR="007A5F92" w:rsidRPr="00A3534C" w:rsidRDefault="007A5F92" w:rsidP="00A3534C">
      <w:pPr>
        <w:widowControl w:val="0"/>
        <w:autoSpaceDE w:val="0"/>
        <w:autoSpaceDN w:val="0"/>
        <w:ind w:firstLine="540"/>
        <w:jc w:val="both"/>
        <w:rPr>
          <w:color w:val="auto"/>
          <w:sz w:val="28"/>
          <w:szCs w:val="28"/>
          <w:highlight w:val="yellow"/>
        </w:rPr>
      </w:pPr>
    </w:p>
    <w:p w14:paraId="0740F31E" w14:textId="77777777" w:rsidR="007A5F92" w:rsidRDefault="00FF4F1C" w:rsidP="00A3534C">
      <w:pPr>
        <w:widowControl w:val="0"/>
        <w:autoSpaceDE w:val="0"/>
        <w:autoSpaceDN w:val="0"/>
        <w:ind w:firstLine="540"/>
        <w:jc w:val="both"/>
        <w:rPr>
          <w:color w:val="auto"/>
          <w:sz w:val="28"/>
          <w:szCs w:val="28"/>
        </w:rPr>
      </w:pPr>
      <w:r w:rsidRPr="00A3534C">
        <w:rPr>
          <w:color w:val="auto"/>
          <w:sz w:val="28"/>
          <w:szCs w:val="28"/>
        </w:rPr>
        <w:t xml:space="preserve">пунктом 4 графы 2 </w:t>
      </w:r>
      <w:r w:rsidR="007A5F92" w:rsidRPr="00A3534C">
        <w:rPr>
          <w:color w:val="auto"/>
          <w:sz w:val="28"/>
          <w:szCs w:val="28"/>
        </w:rPr>
        <w:t xml:space="preserve">Перечня - не </w:t>
      </w:r>
      <w:r w:rsidR="007A5F92" w:rsidRPr="00AF1D56">
        <w:rPr>
          <w:color w:val="auto"/>
          <w:sz w:val="28"/>
          <w:szCs w:val="28"/>
        </w:rPr>
        <w:t xml:space="preserve">позднее </w:t>
      </w:r>
      <w:r w:rsidR="00FF160D" w:rsidRPr="00AF1D56">
        <w:rPr>
          <w:color w:val="auto"/>
          <w:sz w:val="28"/>
          <w:szCs w:val="28"/>
        </w:rPr>
        <w:t>сорока пяти</w:t>
      </w:r>
      <w:r w:rsidR="007A5F92" w:rsidRPr="00AF1D56">
        <w:rPr>
          <w:color w:val="auto"/>
          <w:sz w:val="28"/>
          <w:szCs w:val="28"/>
        </w:rPr>
        <w:t xml:space="preserve"> рабочих дней, следующих</w:t>
      </w:r>
      <w:r w:rsidR="007A5F92" w:rsidRPr="00A3534C">
        <w:rPr>
          <w:color w:val="auto"/>
          <w:sz w:val="28"/>
          <w:szCs w:val="28"/>
        </w:rPr>
        <w:t xml:space="preserve"> за </w:t>
      </w:r>
      <w:r w:rsidRPr="00A3534C">
        <w:rPr>
          <w:color w:val="auto"/>
          <w:sz w:val="28"/>
          <w:szCs w:val="28"/>
        </w:rPr>
        <w:t>днем заключения муниципального</w:t>
      </w:r>
      <w:r w:rsidR="007A5F92" w:rsidRPr="00A3534C">
        <w:rPr>
          <w:color w:val="auto"/>
          <w:sz w:val="28"/>
          <w:szCs w:val="28"/>
        </w:rPr>
        <w:t xml:space="preserve"> контракта (договора);</w:t>
      </w:r>
    </w:p>
    <w:p w14:paraId="61BB6B5C" w14:textId="77777777" w:rsidR="002B6BA3" w:rsidRPr="00A3534C" w:rsidRDefault="002B6BA3" w:rsidP="00A3534C">
      <w:pPr>
        <w:widowControl w:val="0"/>
        <w:autoSpaceDE w:val="0"/>
        <w:autoSpaceDN w:val="0"/>
        <w:ind w:firstLine="540"/>
        <w:jc w:val="both"/>
        <w:rPr>
          <w:color w:val="auto"/>
          <w:sz w:val="28"/>
          <w:szCs w:val="28"/>
        </w:rPr>
      </w:pPr>
    </w:p>
    <w:p w14:paraId="6E12A1BA" w14:textId="6A8FFF46" w:rsidR="007A5F92" w:rsidRDefault="00FF4F1C" w:rsidP="00A3534C">
      <w:pPr>
        <w:widowControl w:val="0"/>
        <w:autoSpaceDE w:val="0"/>
        <w:autoSpaceDN w:val="0"/>
        <w:ind w:firstLine="540"/>
        <w:jc w:val="both"/>
        <w:rPr>
          <w:color w:val="auto"/>
          <w:sz w:val="28"/>
          <w:szCs w:val="28"/>
        </w:rPr>
      </w:pPr>
      <w:r w:rsidRPr="00A3534C">
        <w:rPr>
          <w:color w:val="auto"/>
          <w:sz w:val="28"/>
          <w:szCs w:val="28"/>
        </w:rPr>
        <w:t>пунктами 4,</w:t>
      </w:r>
      <w:r w:rsidR="00C24BD4">
        <w:rPr>
          <w:color w:val="auto"/>
          <w:sz w:val="28"/>
          <w:szCs w:val="28"/>
        </w:rPr>
        <w:t xml:space="preserve"> </w:t>
      </w:r>
      <w:r w:rsidRPr="00A3534C">
        <w:rPr>
          <w:color w:val="auto"/>
          <w:sz w:val="28"/>
          <w:szCs w:val="28"/>
        </w:rPr>
        <w:t>5,</w:t>
      </w:r>
      <w:r w:rsidR="00C24BD4">
        <w:rPr>
          <w:color w:val="auto"/>
          <w:sz w:val="28"/>
          <w:szCs w:val="28"/>
        </w:rPr>
        <w:t xml:space="preserve"> </w:t>
      </w:r>
      <w:r w:rsidRPr="00A3534C">
        <w:rPr>
          <w:color w:val="auto"/>
          <w:sz w:val="28"/>
          <w:szCs w:val="28"/>
        </w:rPr>
        <w:t>6,</w:t>
      </w:r>
      <w:r w:rsidR="00C24BD4">
        <w:rPr>
          <w:color w:val="auto"/>
          <w:sz w:val="28"/>
          <w:szCs w:val="28"/>
        </w:rPr>
        <w:t xml:space="preserve"> </w:t>
      </w:r>
      <w:r w:rsidRPr="00A3534C">
        <w:rPr>
          <w:color w:val="auto"/>
          <w:sz w:val="28"/>
          <w:szCs w:val="28"/>
        </w:rPr>
        <w:t>7,</w:t>
      </w:r>
      <w:r w:rsidR="00C24BD4">
        <w:rPr>
          <w:color w:val="auto"/>
          <w:sz w:val="28"/>
          <w:szCs w:val="28"/>
        </w:rPr>
        <w:t xml:space="preserve"> </w:t>
      </w:r>
      <w:r w:rsidRPr="00A3534C">
        <w:rPr>
          <w:color w:val="auto"/>
          <w:sz w:val="28"/>
          <w:szCs w:val="28"/>
        </w:rPr>
        <w:t>8,</w:t>
      </w:r>
      <w:r w:rsidR="00C24BD4">
        <w:rPr>
          <w:color w:val="auto"/>
          <w:sz w:val="28"/>
          <w:szCs w:val="28"/>
        </w:rPr>
        <w:t xml:space="preserve"> </w:t>
      </w:r>
      <w:r w:rsidRPr="00A3534C">
        <w:rPr>
          <w:color w:val="auto"/>
          <w:sz w:val="28"/>
          <w:szCs w:val="28"/>
        </w:rPr>
        <w:t xml:space="preserve">9 графы 2 </w:t>
      </w:r>
      <w:r w:rsidR="007A5F92" w:rsidRPr="00A3534C">
        <w:rPr>
          <w:color w:val="auto"/>
          <w:sz w:val="28"/>
          <w:szCs w:val="28"/>
        </w:rPr>
        <w:t>Перечня, содержащих сведения, составляющие государственную тайну, - не позднее шести рабочих дней со дня их заключения;</w:t>
      </w:r>
    </w:p>
    <w:p w14:paraId="5BD35FB2" w14:textId="77777777" w:rsidR="002B6BA3" w:rsidRPr="00A3534C" w:rsidRDefault="002B6BA3" w:rsidP="00A3534C">
      <w:pPr>
        <w:widowControl w:val="0"/>
        <w:autoSpaceDE w:val="0"/>
        <w:autoSpaceDN w:val="0"/>
        <w:ind w:firstLine="540"/>
        <w:jc w:val="both"/>
        <w:rPr>
          <w:color w:val="auto"/>
          <w:sz w:val="28"/>
          <w:szCs w:val="28"/>
        </w:rPr>
      </w:pPr>
    </w:p>
    <w:p w14:paraId="570B04B5" w14:textId="26D92334" w:rsidR="007A5F92" w:rsidRDefault="00C24BD4" w:rsidP="00A3534C">
      <w:pPr>
        <w:widowControl w:val="0"/>
        <w:autoSpaceDE w:val="0"/>
        <w:autoSpaceDN w:val="0"/>
        <w:ind w:firstLine="54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="00FF4F1C" w:rsidRPr="00A3534C">
        <w:rPr>
          <w:color w:val="auto"/>
          <w:sz w:val="28"/>
          <w:szCs w:val="28"/>
        </w:rPr>
        <w:t xml:space="preserve">пунктом 5 графы 2 </w:t>
      </w:r>
      <w:r w:rsidR="007A5F92" w:rsidRPr="00A3534C">
        <w:rPr>
          <w:color w:val="auto"/>
          <w:sz w:val="28"/>
          <w:szCs w:val="28"/>
        </w:rPr>
        <w:t>Перечня в части бюджетных обязательств, возникающих на основании соглашений о п</w:t>
      </w:r>
      <w:r w:rsidR="00FF4F1C" w:rsidRPr="00A3534C">
        <w:rPr>
          <w:color w:val="auto"/>
          <w:sz w:val="28"/>
          <w:szCs w:val="28"/>
        </w:rPr>
        <w:t>редоставлении из</w:t>
      </w:r>
      <w:r w:rsidR="007A5F92" w:rsidRPr="00A3534C">
        <w:rPr>
          <w:color w:val="auto"/>
          <w:sz w:val="28"/>
          <w:szCs w:val="28"/>
        </w:rPr>
        <w:t xml:space="preserve"> бюджета</w:t>
      </w:r>
      <w:r w:rsidR="00FF4F1C" w:rsidRPr="00A3534C">
        <w:rPr>
          <w:color w:val="auto"/>
          <w:sz w:val="28"/>
          <w:szCs w:val="28"/>
        </w:rPr>
        <w:t xml:space="preserve"> Собинского муниципального </w:t>
      </w:r>
      <w:r w:rsidR="00FF4F1C" w:rsidRPr="00A3534C">
        <w:rPr>
          <w:color w:val="auto"/>
          <w:sz w:val="28"/>
          <w:szCs w:val="28"/>
        </w:rPr>
        <w:lastRenderedPageBreak/>
        <w:t>округа</w:t>
      </w:r>
      <w:r w:rsidR="007A5F92" w:rsidRPr="00A3534C">
        <w:rPr>
          <w:color w:val="auto"/>
          <w:sz w:val="28"/>
          <w:szCs w:val="28"/>
        </w:rPr>
        <w:t xml:space="preserve"> бюджетам муниципальных образований межбюджетного трансферта в форме субсидии, субвенции, иного межбюджетного трансферта, имеющих целевое назначение, в пределах суммы, необходимой для оплаты денежных обязательств по расходам получателей средств местного бюджета, сведения о которых не включаются в реестр соглашений, - не позднее шести рабочих дней со дня их заключения;</w:t>
      </w:r>
    </w:p>
    <w:p w14:paraId="5CC073CF" w14:textId="77777777" w:rsidR="002B6BA3" w:rsidRPr="00A3534C" w:rsidRDefault="002B6BA3" w:rsidP="00A3534C">
      <w:pPr>
        <w:widowControl w:val="0"/>
        <w:autoSpaceDE w:val="0"/>
        <w:autoSpaceDN w:val="0"/>
        <w:ind w:firstLine="540"/>
        <w:jc w:val="both"/>
        <w:rPr>
          <w:color w:val="auto"/>
          <w:sz w:val="28"/>
          <w:szCs w:val="28"/>
        </w:rPr>
      </w:pPr>
    </w:p>
    <w:p w14:paraId="5E27C728" w14:textId="77777777" w:rsidR="007A5F92" w:rsidRDefault="00FF4F1C" w:rsidP="00A3534C">
      <w:pPr>
        <w:widowControl w:val="0"/>
        <w:autoSpaceDE w:val="0"/>
        <w:autoSpaceDN w:val="0"/>
        <w:ind w:firstLine="540"/>
        <w:jc w:val="both"/>
        <w:rPr>
          <w:color w:val="auto"/>
          <w:sz w:val="28"/>
          <w:szCs w:val="28"/>
        </w:rPr>
      </w:pPr>
      <w:r w:rsidRPr="00A3534C">
        <w:rPr>
          <w:color w:val="auto"/>
          <w:sz w:val="28"/>
          <w:szCs w:val="28"/>
        </w:rPr>
        <w:t xml:space="preserve">пунктом 10 графы 2 </w:t>
      </w:r>
      <w:r w:rsidR="007A5F92" w:rsidRPr="00A3534C">
        <w:rPr>
          <w:color w:val="auto"/>
          <w:sz w:val="28"/>
          <w:szCs w:val="28"/>
        </w:rPr>
        <w:t>Перечня, - не позднее двух рабочих дней, следующих за днем доведения лимитов бюджетных обязательств на принятие и исполнени</w:t>
      </w:r>
      <w:r w:rsidRPr="00A3534C">
        <w:rPr>
          <w:color w:val="auto"/>
          <w:sz w:val="28"/>
          <w:szCs w:val="28"/>
        </w:rPr>
        <w:t>е получателем средств</w:t>
      </w:r>
      <w:r w:rsidR="007A5F92" w:rsidRPr="00A3534C">
        <w:rPr>
          <w:color w:val="auto"/>
          <w:sz w:val="28"/>
          <w:szCs w:val="28"/>
        </w:rPr>
        <w:t xml:space="preserve"> бюджета</w:t>
      </w:r>
      <w:r w:rsidRPr="00A3534C">
        <w:rPr>
          <w:color w:val="auto"/>
          <w:sz w:val="28"/>
          <w:szCs w:val="28"/>
        </w:rPr>
        <w:t xml:space="preserve"> Собинского муниципального округа</w:t>
      </w:r>
      <w:r w:rsidR="007A5F92" w:rsidRPr="00A3534C">
        <w:rPr>
          <w:color w:val="auto"/>
          <w:sz w:val="28"/>
          <w:szCs w:val="28"/>
        </w:rPr>
        <w:t xml:space="preserve"> бюджетных обязательств, возникших на основании приказа о штатном расписании с расчетом годового фонда оплаты труда (иного документа, подтверждающего возникновение бюджетного обязательства, содержащего расчет годового объема оплаты труда (денежного содержания, денежного довольствия), в пределах доведенных лимитов бюджетных обязательств на соответствующие цели;</w:t>
      </w:r>
    </w:p>
    <w:p w14:paraId="37102625" w14:textId="77777777" w:rsidR="002B6BA3" w:rsidRPr="00A3534C" w:rsidRDefault="002B6BA3" w:rsidP="00A3534C">
      <w:pPr>
        <w:widowControl w:val="0"/>
        <w:autoSpaceDE w:val="0"/>
        <w:autoSpaceDN w:val="0"/>
        <w:ind w:firstLine="540"/>
        <w:jc w:val="both"/>
        <w:rPr>
          <w:color w:val="auto"/>
          <w:sz w:val="28"/>
          <w:szCs w:val="28"/>
        </w:rPr>
      </w:pPr>
    </w:p>
    <w:p w14:paraId="01942067" w14:textId="6B180BD9" w:rsidR="007A5F92" w:rsidRPr="00A3534C" w:rsidRDefault="00FF4F1C" w:rsidP="00A3534C">
      <w:pPr>
        <w:widowControl w:val="0"/>
        <w:autoSpaceDE w:val="0"/>
        <w:autoSpaceDN w:val="0"/>
        <w:ind w:firstLine="540"/>
        <w:jc w:val="both"/>
        <w:rPr>
          <w:color w:val="auto"/>
          <w:sz w:val="28"/>
          <w:szCs w:val="28"/>
        </w:rPr>
      </w:pPr>
      <w:r w:rsidRPr="00A3534C">
        <w:rPr>
          <w:color w:val="auto"/>
          <w:sz w:val="28"/>
          <w:szCs w:val="28"/>
        </w:rPr>
        <w:t xml:space="preserve">пунктами 11 - 12 графы 2 </w:t>
      </w:r>
      <w:r w:rsidR="007A5F92" w:rsidRPr="00A3534C">
        <w:rPr>
          <w:color w:val="auto"/>
          <w:sz w:val="28"/>
          <w:szCs w:val="28"/>
        </w:rPr>
        <w:t>Перечня в срок, установленный бюджетным законодательством Российской Федерации для представления в установленном п</w:t>
      </w:r>
      <w:r w:rsidRPr="00A3534C">
        <w:rPr>
          <w:color w:val="auto"/>
          <w:sz w:val="28"/>
          <w:szCs w:val="28"/>
        </w:rPr>
        <w:t xml:space="preserve">орядке &lt;5&gt; получателем средств </w:t>
      </w:r>
      <w:r w:rsidR="007A5F92" w:rsidRPr="00A3534C">
        <w:rPr>
          <w:color w:val="auto"/>
          <w:sz w:val="28"/>
          <w:szCs w:val="28"/>
        </w:rPr>
        <w:t>бюджета</w:t>
      </w:r>
      <w:r w:rsidRPr="00A3534C">
        <w:rPr>
          <w:color w:val="auto"/>
          <w:sz w:val="28"/>
          <w:szCs w:val="28"/>
        </w:rPr>
        <w:t xml:space="preserve"> Собинского муниципального округа</w:t>
      </w:r>
      <w:r w:rsidR="007A5F92" w:rsidRPr="00A3534C">
        <w:rPr>
          <w:color w:val="auto"/>
          <w:sz w:val="28"/>
          <w:szCs w:val="28"/>
        </w:rPr>
        <w:t xml:space="preserve"> - должником информации об источнике образования задолженности и кодах бюджетной классификации Российской Федерации, по которым должны быть произведены расходы</w:t>
      </w:r>
      <w:r w:rsidR="00C24BD4">
        <w:rPr>
          <w:color w:val="auto"/>
          <w:sz w:val="28"/>
          <w:szCs w:val="28"/>
        </w:rPr>
        <w:t xml:space="preserve"> </w:t>
      </w:r>
      <w:r w:rsidR="007A5F92" w:rsidRPr="00A3534C">
        <w:rPr>
          <w:color w:val="auto"/>
          <w:sz w:val="28"/>
          <w:szCs w:val="28"/>
        </w:rPr>
        <w:t>бюджета</w:t>
      </w:r>
      <w:r w:rsidRPr="00A3534C">
        <w:rPr>
          <w:color w:val="auto"/>
          <w:sz w:val="28"/>
          <w:szCs w:val="28"/>
        </w:rPr>
        <w:t xml:space="preserve"> Собинского муниципального округа</w:t>
      </w:r>
      <w:r w:rsidR="007A5F92" w:rsidRPr="00A3534C">
        <w:rPr>
          <w:color w:val="auto"/>
          <w:sz w:val="28"/>
          <w:szCs w:val="28"/>
        </w:rPr>
        <w:t xml:space="preserve"> по исполнению исполнительного документа, решения налогового органа о взыскании налога, сбора, страхового взноса, пеней и штрафов, предусматривающее обращение взыскания на средства бюджетов бюджетной системы Российской Федерации (далее - решение налогового органа);</w:t>
      </w:r>
    </w:p>
    <w:p w14:paraId="2AABC36B" w14:textId="77777777" w:rsidR="007A5F92" w:rsidRPr="00A3534C" w:rsidRDefault="007A5F92" w:rsidP="00A3534C">
      <w:pPr>
        <w:widowControl w:val="0"/>
        <w:autoSpaceDE w:val="0"/>
        <w:autoSpaceDN w:val="0"/>
        <w:ind w:firstLine="540"/>
        <w:jc w:val="both"/>
        <w:rPr>
          <w:color w:val="auto"/>
          <w:sz w:val="28"/>
          <w:szCs w:val="28"/>
        </w:rPr>
      </w:pPr>
      <w:r w:rsidRPr="00A3534C">
        <w:rPr>
          <w:color w:val="auto"/>
          <w:sz w:val="28"/>
          <w:szCs w:val="28"/>
        </w:rPr>
        <w:t>--------------------------------</w:t>
      </w:r>
    </w:p>
    <w:p w14:paraId="1A74BBF6" w14:textId="77777777" w:rsidR="007A5F92" w:rsidRPr="00A3534C" w:rsidRDefault="007A5F92" w:rsidP="00A3534C">
      <w:pPr>
        <w:widowControl w:val="0"/>
        <w:autoSpaceDE w:val="0"/>
        <w:autoSpaceDN w:val="0"/>
        <w:ind w:firstLine="540"/>
        <w:jc w:val="both"/>
        <w:rPr>
          <w:color w:val="auto"/>
          <w:sz w:val="28"/>
          <w:szCs w:val="28"/>
        </w:rPr>
      </w:pPr>
      <w:r w:rsidRPr="00A3534C">
        <w:rPr>
          <w:color w:val="auto"/>
          <w:sz w:val="28"/>
          <w:szCs w:val="28"/>
        </w:rPr>
        <w:t xml:space="preserve">&lt;5&gt; </w:t>
      </w:r>
      <w:r w:rsidR="008A7F4A" w:rsidRPr="00A3534C">
        <w:rPr>
          <w:color w:val="auto"/>
          <w:sz w:val="28"/>
          <w:szCs w:val="28"/>
        </w:rPr>
        <w:t xml:space="preserve">Абзац первый пункта 3 статьи 242.4 </w:t>
      </w:r>
      <w:r w:rsidRPr="00A3534C">
        <w:rPr>
          <w:color w:val="auto"/>
          <w:sz w:val="28"/>
          <w:szCs w:val="28"/>
        </w:rPr>
        <w:t>Бюджетного кодекса Российской Федерации (Собрание законодательства Российской Федерации, 1998, N 31, ст. 3823; 2019, N 52, ст. 7797).</w:t>
      </w:r>
    </w:p>
    <w:p w14:paraId="0B5B946A" w14:textId="77777777" w:rsidR="007A5F92" w:rsidRPr="00A3534C" w:rsidRDefault="007A5F92" w:rsidP="00A3534C">
      <w:pPr>
        <w:widowControl w:val="0"/>
        <w:autoSpaceDE w:val="0"/>
        <w:autoSpaceDN w:val="0"/>
        <w:jc w:val="both"/>
        <w:rPr>
          <w:color w:val="auto"/>
          <w:sz w:val="28"/>
          <w:szCs w:val="28"/>
        </w:rPr>
      </w:pPr>
    </w:p>
    <w:p w14:paraId="53595FA4" w14:textId="36D93C13" w:rsidR="007A5F92" w:rsidRDefault="008A7F4A" w:rsidP="00A3534C">
      <w:pPr>
        <w:widowControl w:val="0"/>
        <w:autoSpaceDE w:val="0"/>
        <w:autoSpaceDN w:val="0"/>
        <w:ind w:firstLine="540"/>
        <w:jc w:val="both"/>
        <w:rPr>
          <w:color w:val="auto"/>
          <w:sz w:val="28"/>
          <w:szCs w:val="28"/>
        </w:rPr>
      </w:pPr>
      <w:r w:rsidRPr="00A3534C">
        <w:rPr>
          <w:color w:val="auto"/>
          <w:sz w:val="28"/>
          <w:szCs w:val="28"/>
        </w:rPr>
        <w:t>П</w:t>
      </w:r>
      <w:r w:rsidR="007A5F92" w:rsidRPr="00A3534C">
        <w:rPr>
          <w:color w:val="auto"/>
          <w:sz w:val="28"/>
          <w:szCs w:val="28"/>
        </w:rPr>
        <w:t>унктом</w:t>
      </w:r>
      <w:r w:rsidRPr="00A3534C">
        <w:rPr>
          <w:color w:val="auto"/>
          <w:sz w:val="28"/>
          <w:szCs w:val="28"/>
        </w:rPr>
        <w:t xml:space="preserve"> 13 графы 2</w:t>
      </w:r>
      <w:r w:rsidR="00C24BD4">
        <w:rPr>
          <w:color w:val="auto"/>
          <w:sz w:val="28"/>
          <w:szCs w:val="28"/>
        </w:rPr>
        <w:t xml:space="preserve"> </w:t>
      </w:r>
      <w:r w:rsidR="007A5F92" w:rsidRPr="00A3534C">
        <w:rPr>
          <w:color w:val="auto"/>
          <w:sz w:val="28"/>
          <w:szCs w:val="28"/>
        </w:rPr>
        <w:t>Перечня, исполнение денежных обязательств по которым осуществляется в случаях, установленных</w:t>
      </w:r>
      <w:r w:rsidRPr="00A3534C">
        <w:rPr>
          <w:color w:val="auto"/>
          <w:sz w:val="28"/>
          <w:szCs w:val="28"/>
        </w:rPr>
        <w:t xml:space="preserve"> абзацами третьим – седьмым пункта 23</w:t>
      </w:r>
      <w:r w:rsidR="00C24BD4">
        <w:rPr>
          <w:color w:val="auto"/>
          <w:sz w:val="28"/>
          <w:szCs w:val="28"/>
        </w:rPr>
        <w:t xml:space="preserve"> </w:t>
      </w:r>
      <w:r w:rsidR="007A5F92" w:rsidRPr="00A3534C">
        <w:rPr>
          <w:color w:val="auto"/>
          <w:sz w:val="28"/>
          <w:szCs w:val="28"/>
        </w:rPr>
        <w:t>настоящего Порядка, не позднее трех рабочих дней со дня поступления документа-основан</w:t>
      </w:r>
      <w:r w:rsidRPr="00A3534C">
        <w:rPr>
          <w:color w:val="auto"/>
          <w:sz w:val="28"/>
          <w:szCs w:val="28"/>
        </w:rPr>
        <w:t>ия получателю средств</w:t>
      </w:r>
      <w:r w:rsidR="00C24BD4">
        <w:rPr>
          <w:color w:val="auto"/>
          <w:sz w:val="28"/>
          <w:szCs w:val="28"/>
        </w:rPr>
        <w:t xml:space="preserve"> </w:t>
      </w:r>
      <w:r w:rsidR="007A5F92" w:rsidRPr="00A3534C">
        <w:rPr>
          <w:color w:val="auto"/>
          <w:sz w:val="28"/>
          <w:szCs w:val="28"/>
        </w:rPr>
        <w:t>бюджета</w:t>
      </w:r>
      <w:r w:rsidRPr="00A3534C">
        <w:rPr>
          <w:color w:val="auto"/>
          <w:sz w:val="28"/>
          <w:szCs w:val="28"/>
        </w:rPr>
        <w:t xml:space="preserve"> Собинского муниципального округа</w:t>
      </w:r>
      <w:r w:rsidR="007A5F92" w:rsidRPr="00A3534C">
        <w:rPr>
          <w:color w:val="auto"/>
          <w:sz w:val="28"/>
          <w:szCs w:val="28"/>
        </w:rPr>
        <w:t xml:space="preserve"> для оплаты.</w:t>
      </w:r>
    </w:p>
    <w:p w14:paraId="26B6F075" w14:textId="77777777" w:rsidR="002B6BA3" w:rsidRPr="00A3534C" w:rsidRDefault="002B6BA3" w:rsidP="00A3534C">
      <w:pPr>
        <w:widowControl w:val="0"/>
        <w:autoSpaceDE w:val="0"/>
        <w:autoSpaceDN w:val="0"/>
        <w:ind w:firstLine="540"/>
        <w:jc w:val="both"/>
        <w:rPr>
          <w:color w:val="auto"/>
          <w:sz w:val="28"/>
          <w:szCs w:val="28"/>
        </w:rPr>
      </w:pPr>
    </w:p>
    <w:p w14:paraId="53337A71" w14:textId="798417EF" w:rsidR="00B03896" w:rsidRPr="002B6BA3" w:rsidRDefault="007A5F92" w:rsidP="002B6BA3">
      <w:pPr>
        <w:widowControl w:val="0"/>
        <w:autoSpaceDE w:val="0"/>
        <w:autoSpaceDN w:val="0"/>
        <w:ind w:firstLine="540"/>
        <w:jc w:val="both"/>
        <w:rPr>
          <w:color w:val="auto"/>
          <w:sz w:val="28"/>
          <w:szCs w:val="28"/>
        </w:rPr>
      </w:pPr>
      <w:r w:rsidRPr="00A3534C">
        <w:rPr>
          <w:color w:val="auto"/>
          <w:sz w:val="28"/>
          <w:szCs w:val="28"/>
        </w:rPr>
        <w:t>При направлении в Управление Сведений о бюджетном обязательстве, возникшем на основании документа-основания, предусмотренного</w:t>
      </w:r>
      <w:r w:rsidR="008A7F4A" w:rsidRPr="00A3534C">
        <w:rPr>
          <w:color w:val="auto"/>
          <w:sz w:val="28"/>
          <w:szCs w:val="28"/>
        </w:rPr>
        <w:t xml:space="preserve"> пунктом 10 графы 2</w:t>
      </w:r>
      <w:r w:rsidR="00C24BD4">
        <w:rPr>
          <w:color w:val="auto"/>
          <w:sz w:val="28"/>
          <w:szCs w:val="28"/>
        </w:rPr>
        <w:t xml:space="preserve"> </w:t>
      </w:r>
      <w:r w:rsidRPr="00A3534C">
        <w:rPr>
          <w:color w:val="auto"/>
          <w:sz w:val="28"/>
          <w:szCs w:val="28"/>
        </w:rPr>
        <w:t>Перечня, копия указанного документа-основания в Управление не представляется.</w:t>
      </w:r>
      <w:r w:rsidR="00B31223" w:rsidRPr="00A3534C">
        <w:rPr>
          <w:color w:val="auto"/>
          <w:sz w:val="28"/>
          <w:szCs w:val="28"/>
        </w:rPr>
        <w:t>»</w:t>
      </w:r>
    </w:p>
    <w:p w14:paraId="78ED14E4" w14:textId="77777777" w:rsidR="00B03896" w:rsidRPr="005E7A04" w:rsidRDefault="00B03896" w:rsidP="00A3534C">
      <w:pPr>
        <w:widowControl w:val="0"/>
        <w:autoSpaceDE w:val="0"/>
        <w:autoSpaceDN w:val="0"/>
        <w:ind w:firstLine="540"/>
        <w:jc w:val="both"/>
        <w:rPr>
          <w:color w:val="auto"/>
          <w:sz w:val="28"/>
          <w:szCs w:val="28"/>
        </w:rPr>
      </w:pPr>
    </w:p>
    <w:p w14:paraId="3A4778D9" w14:textId="4E8750F9" w:rsidR="00E65BA3" w:rsidRPr="005E7A04" w:rsidRDefault="00C24BD4" w:rsidP="00A3534C">
      <w:pPr>
        <w:jc w:val="both"/>
        <w:rPr>
          <w:sz w:val="28"/>
        </w:rPr>
      </w:pPr>
      <w:r>
        <w:rPr>
          <w:sz w:val="28"/>
        </w:rPr>
        <w:t xml:space="preserve"> </w:t>
      </w:r>
      <w:r w:rsidR="002B6BA3">
        <w:rPr>
          <w:sz w:val="28"/>
        </w:rPr>
        <w:t>2</w:t>
      </w:r>
      <w:r w:rsidR="0096328E" w:rsidRPr="005E7A04">
        <w:rPr>
          <w:sz w:val="28"/>
        </w:rPr>
        <w:t xml:space="preserve">. Отделу </w:t>
      </w:r>
      <w:r w:rsidR="001D3D04" w:rsidRPr="005E7A04">
        <w:rPr>
          <w:sz w:val="28"/>
        </w:rPr>
        <w:t>казначейского исполнения</w:t>
      </w:r>
      <w:r w:rsidR="0096328E" w:rsidRPr="005E7A04">
        <w:rPr>
          <w:sz w:val="28"/>
        </w:rPr>
        <w:t xml:space="preserve"> довести данный приказ до главных распорядителей средств бюджета Собинского </w:t>
      </w:r>
      <w:r w:rsidR="00320682" w:rsidRPr="005E7A04">
        <w:rPr>
          <w:sz w:val="28"/>
        </w:rPr>
        <w:t>муниципального округа</w:t>
      </w:r>
      <w:r w:rsidR="0096328E" w:rsidRPr="005E7A04">
        <w:rPr>
          <w:sz w:val="28"/>
        </w:rPr>
        <w:t xml:space="preserve"> и Управления Федерального казначейства по Владимирской области.</w:t>
      </w:r>
    </w:p>
    <w:p w14:paraId="62F3E6C9" w14:textId="77777777" w:rsidR="006646A8" w:rsidRPr="005E7A04" w:rsidRDefault="006646A8" w:rsidP="00A3534C">
      <w:pPr>
        <w:jc w:val="both"/>
        <w:rPr>
          <w:sz w:val="28"/>
        </w:rPr>
      </w:pPr>
    </w:p>
    <w:p w14:paraId="41E99193" w14:textId="7E81DF26" w:rsidR="00E65BA3" w:rsidRPr="005E7A04" w:rsidRDefault="00C24BD4" w:rsidP="00A3534C">
      <w:pPr>
        <w:jc w:val="both"/>
        <w:rPr>
          <w:sz w:val="28"/>
        </w:rPr>
      </w:pPr>
      <w:r>
        <w:rPr>
          <w:sz w:val="28"/>
        </w:rPr>
        <w:t xml:space="preserve"> </w:t>
      </w:r>
      <w:r w:rsidR="002B6BA3">
        <w:rPr>
          <w:sz w:val="28"/>
        </w:rPr>
        <w:t>3</w:t>
      </w:r>
      <w:r w:rsidR="0096328E" w:rsidRPr="005E7A04">
        <w:rPr>
          <w:sz w:val="28"/>
        </w:rPr>
        <w:t>. Контроль з</w:t>
      </w:r>
      <w:r w:rsidR="00F40E0D" w:rsidRPr="005E7A04">
        <w:rPr>
          <w:sz w:val="28"/>
        </w:rPr>
        <w:t>а исполнением настоящего приказа оставляю</w:t>
      </w:r>
      <w:r w:rsidR="0096328E" w:rsidRPr="005E7A04">
        <w:rPr>
          <w:sz w:val="28"/>
        </w:rPr>
        <w:t xml:space="preserve"> за собой. </w:t>
      </w:r>
    </w:p>
    <w:p w14:paraId="3882851A" w14:textId="77777777" w:rsidR="006646A8" w:rsidRPr="005E7A04" w:rsidRDefault="006646A8" w:rsidP="00A3534C">
      <w:pPr>
        <w:jc w:val="both"/>
        <w:rPr>
          <w:sz w:val="28"/>
        </w:rPr>
      </w:pPr>
    </w:p>
    <w:p w14:paraId="023901FA" w14:textId="4CAB4D3C" w:rsidR="00E65BA3" w:rsidRPr="005E7A04" w:rsidRDefault="00C24BD4" w:rsidP="00A3534C">
      <w:pPr>
        <w:jc w:val="both"/>
        <w:rPr>
          <w:sz w:val="28"/>
        </w:rPr>
      </w:pPr>
      <w:r>
        <w:rPr>
          <w:sz w:val="28"/>
        </w:rPr>
        <w:lastRenderedPageBreak/>
        <w:t xml:space="preserve"> </w:t>
      </w:r>
      <w:r w:rsidR="002B6BA3">
        <w:rPr>
          <w:sz w:val="28"/>
        </w:rPr>
        <w:t>4</w:t>
      </w:r>
      <w:r w:rsidR="00CA09E3" w:rsidRPr="005E7A04">
        <w:rPr>
          <w:sz w:val="28"/>
        </w:rPr>
        <w:t xml:space="preserve">. </w:t>
      </w:r>
      <w:r w:rsidR="0096328E" w:rsidRPr="005E7A04">
        <w:rPr>
          <w:sz w:val="28"/>
        </w:rPr>
        <w:t>Настоящий приказ подлежит размещению в сети Интернет</w:t>
      </w:r>
      <w:r w:rsidR="002B03DA">
        <w:rPr>
          <w:sz w:val="28"/>
        </w:rPr>
        <w:t xml:space="preserve"> на сайте</w:t>
      </w:r>
      <w:r>
        <w:rPr>
          <w:sz w:val="28"/>
        </w:rPr>
        <w:t xml:space="preserve"> </w:t>
      </w:r>
      <w:r w:rsidR="0096328E" w:rsidRPr="005E7A04">
        <w:rPr>
          <w:sz w:val="28"/>
        </w:rPr>
        <w:t>администрации С</w:t>
      </w:r>
      <w:r w:rsidR="00320682" w:rsidRPr="005E7A04">
        <w:rPr>
          <w:sz w:val="28"/>
        </w:rPr>
        <w:t>обинского муниципального округа Владимирской области</w:t>
      </w:r>
      <w:r w:rsidR="0096328E" w:rsidRPr="005E7A04">
        <w:rPr>
          <w:sz w:val="28"/>
        </w:rPr>
        <w:t xml:space="preserve"> в пределах информационного ресурса</w:t>
      </w:r>
      <w:r w:rsidR="00CA09E3" w:rsidRPr="005E7A04">
        <w:rPr>
          <w:sz w:val="28"/>
        </w:rPr>
        <w:t xml:space="preserve"> финансового управления администрации Собинского муниципального округа</w:t>
      </w:r>
      <w:r w:rsidR="0096328E" w:rsidRPr="005E7A04">
        <w:rPr>
          <w:sz w:val="28"/>
        </w:rPr>
        <w:t xml:space="preserve">. </w:t>
      </w:r>
    </w:p>
    <w:p w14:paraId="600D8AE4" w14:textId="77777777" w:rsidR="006646A8" w:rsidRPr="005E7A04" w:rsidRDefault="006646A8" w:rsidP="00A3534C">
      <w:pPr>
        <w:jc w:val="both"/>
        <w:rPr>
          <w:sz w:val="28"/>
        </w:rPr>
      </w:pPr>
    </w:p>
    <w:p w14:paraId="02963A14" w14:textId="501CCEF1" w:rsidR="00E65BA3" w:rsidRPr="006147AE" w:rsidRDefault="00C24BD4" w:rsidP="00A3534C">
      <w:pPr>
        <w:jc w:val="both"/>
        <w:rPr>
          <w:b/>
          <w:sz w:val="36"/>
        </w:rPr>
      </w:pPr>
      <w:r>
        <w:rPr>
          <w:sz w:val="28"/>
        </w:rPr>
        <w:t xml:space="preserve"> </w:t>
      </w:r>
      <w:r w:rsidR="002B6BA3">
        <w:rPr>
          <w:sz w:val="28"/>
        </w:rPr>
        <w:t>5</w:t>
      </w:r>
      <w:r w:rsidR="0096328E" w:rsidRPr="005E7A04">
        <w:rPr>
          <w:sz w:val="28"/>
        </w:rPr>
        <w:t>. Настоящий приказ вступ</w:t>
      </w:r>
      <w:r w:rsidR="00320682" w:rsidRPr="005E7A04">
        <w:rPr>
          <w:sz w:val="28"/>
        </w:rPr>
        <w:t>ает в силу с</w:t>
      </w:r>
      <w:r w:rsidR="00596A97" w:rsidRPr="005E7A04">
        <w:rPr>
          <w:sz w:val="28"/>
        </w:rPr>
        <w:t>о дня его подписани</w:t>
      </w:r>
      <w:r w:rsidR="006E49B7" w:rsidRPr="005E7A04">
        <w:rPr>
          <w:sz w:val="28"/>
        </w:rPr>
        <w:t>я.</w:t>
      </w:r>
    </w:p>
    <w:p w14:paraId="583ED54D" w14:textId="77777777" w:rsidR="00E65BA3" w:rsidRPr="006147AE" w:rsidRDefault="00E65BA3" w:rsidP="00A3534C">
      <w:pPr>
        <w:ind w:left="-142" w:firstLine="851"/>
        <w:jc w:val="both"/>
        <w:rPr>
          <w:sz w:val="28"/>
        </w:rPr>
      </w:pPr>
    </w:p>
    <w:p w14:paraId="7D89C21D" w14:textId="77777777" w:rsidR="00E65BA3" w:rsidRPr="006147AE" w:rsidRDefault="00E65BA3" w:rsidP="00A3534C">
      <w:pPr>
        <w:ind w:left="-142" w:firstLine="851"/>
        <w:jc w:val="both"/>
        <w:rPr>
          <w:sz w:val="28"/>
        </w:rPr>
      </w:pPr>
    </w:p>
    <w:tbl>
      <w:tblPr>
        <w:tblW w:w="1545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6"/>
        <w:gridCol w:w="1877"/>
        <w:gridCol w:w="3368"/>
      </w:tblGrid>
      <w:tr w:rsidR="00E65BA3" w:rsidRPr="006147AE" w14:paraId="360DFA91" w14:textId="77777777" w:rsidTr="002D4070">
        <w:tc>
          <w:tcPr>
            <w:tcW w:w="10206" w:type="dxa"/>
            <w:tcMar>
              <w:left w:w="70" w:type="dxa"/>
              <w:right w:w="70" w:type="dxa"/>
            </w:tcMar>
          </w:tcPr>
          <w:p w14:paraId="28E8CCE5" w14:textId="77777777" w:rsidR="00782573" w:rsidRPr="006147AE" w:rsidRDefault="002D4070" w:rsidP="00A3534C">
            <w:pPr>
              <w:rPr>
                <w:sz w:val="28"/>
              </w:rPr>
            </w:pPr>
            <w:r w:rsidRPr="006147AE">
              <w:rPr>
                <w:sz w:val="28"/>
              </w:rPr>
              <w:t>Начальник финансового управления</w:t>
            </w:r>
          </w:p>
          <w:p w14:paraId="06093880" w14:textId="77777777" w:rsidR="002D4070" w:rsidRPr="006147AE" w:rsidRDefault="002D4070" w:rsidP="00A3534C">
            <w:pPr>
              <w:rPr>
                <w:sz w:val="28"/>
              </w:rPr>
            </w:pPr>
            <w:r w:rsidRPr="006147AE">
              <w:rPr>
                <w:sz w:val="28"/>
              </w:rPr>
              <w:t xml:space="preserve">администрации Собинского </w:t>
            </w:r>
          </w:p>
          <w:p w14:paraId="2AC928AB" w14:textId="604E680F" w:rsidR="002D4070" w:rsidRPr="006147AE" w:rsidRDefault="002D4070" w:rsidP="00A3534C">
            <w:pPr>
              <w:rPr>
                <w:sz w:val="28"/>
              </w:rPr>
            </w:pPr>
            <w:r w:rsidRPr="006147AE">
              <w:rPr>
                <w:sz w:val="28"/>
              </w:rPr>
              <w:t>муниципального округа</w:t>
            </w:r>
            <w:r w:rsidR="00C24BD4">
              <w:rPr>
                <w:sz w:val="28"/>
              </w:rPr>
              <w:t xml:space="preserve"> </w:t>
            </w:r>
            <w:proofErr w:type="spellStart"/>
            <w:r w:rsidRPr="006147AE">
              <w:rPr>
                <w:sz w:val="28"/>
              </w:rPr>
              <w:t>Т.Л.Маскайкина</w:t>
            </w:r>
            <w:proofErr w:type="spellEnd"/>
          </w:p>
        </w:tc>
        <w:tc>
          <w:tcPr>
            <w:tcW w:w="1877" w:type="dxa"/>
            <w:tcMar>
              <w:left w:w="70" w:type="dxa"/>
              <w:right w:w="70" w:type="dxa"/>
            </w:tcMar>
          </w:tcPr>
          <w:p w14:paraId="0229FB5F" w14:textId="77777777" w:rsidR="00E65BA3" w:rsidRPr="006147AE" w:rsidRDefault="00E65BA3" w:rsidP="00A3534C">
            <w:pPr>
              <w:jc w:val="both"/>
              <w:rPr>
                <w:sz w:val="28"/>
              </w:rPr>
            </w:pPr>
          </w:p>
        </w:tc>
        <w:tc>
          <w:tcPr>
            <w:tcW w:w="3368" w:type="dxa"/>
            <w:tcMar>
              <w:left w:w="70" w:type="dxa"/>
              <w:right w:w="70" w:type="dxa"/>
            </w:tcMar>
          </w:tcPr>
          <w:p w14:paraId="1F9D176C" w14:textId="77777777" w:rsidR="00E65BA3" w:rsidRPr="006147AE" w:rsidRDefault="00E65BA3" w:rsidP="00A3534C">
            <w:pPr>
              <w:jc w:val="right"/>
              <w:rPr>
                <w:sz w:val="28"/>
              </w:rPr>
            </w:pPr>
          </w:p>
          <w:p w14:paraId="68984EA5" w14:textId="1B9F7A47" w:rsidR="00E65BA3" w:rsidRPr="006147AE" w:rsidRDefault="00C24BD4" w:rsidP="00A3534C">
            <w:pPr>
              <w:jc w:val="right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</w:tc>
      </w:tr>
    </w:tbl>
    <w:p w14:paraId="5152525C" w14:textId="77777777" w:rsidR="00E65BA3" w:rsidRPr="006147AE" w:rsidRDefault="00E65BA3">
      <w:pPr>
        <w:jc w:val="both"/>
      </w:pPr>
    </w:p>
    <w:p w14:paraId="5E2E6A69" w14:textId="77777777" w:rsidR="004977FD" w:rsidRPr="006147AE" w:rsidRDefault="004977FD">
      <w:pPr>
        <w:jc w:val="both"/>
      </w:pPr>
    </w:p>
    <w:p w14:paraId="35B539ED" w14:textId="77777777" w:rsidR="004977FD" w:rsidRPr="006147AE" w:rsidRDefault="004977FD">
      <w:pPr>
        <w:jc w:val="both"/>
      </w:pPr>
    </w:p>
    <w:p w14:paraId="047C15A3" w14:textId="77777777" w:rsidR="004977FD" w:rsidRPr="006147AE" w:rsidRDefault="004977FD">
      <w:pPr>
        <w:jc w:val="both"/>
      </w:pPr>
    </w:p>
    <w:p w14:paraId="2756CE35" w14:textId="77777777" w:rsidR="004977FD" w:rsidRPr="006147AE" w:rsidRDefault="004977FD">
      <w:pPr>
        <w:jc w:val="both"/>
      </w:pPr>
    </w:p>
    <w:p w14:paraId="48317F60" w14:textId="77777777" w:rsidR="004977FD" w:rsidRPr="006147AE" w:rsidRDefault="004977FD">
      <w:pPr>
        <w:jc w:val="both"/>
      </w:pPr>
    </w:p>
    <w:p w14:paraId="2DF06197" w14:textId="77777777" w:rsidR="004977FD" w:rsidRPr="006147AE" w:rsidRDefault="004977FD">
      <w:pPr>
        <w:jc w:val="both"/>
      </w:pPr>
    </w:p>
    <w:p w14:paraId="79DC9DEA" w14:textId="77777777" w:rsidR="004977FD" w:rsidRPr="006147AE" w:rsidRDefault="004977FD">
      <w:pPr>
        <w:jc w:val="both"/>
      </w:pPr>
    </w:p>
    <w:p w14:paraId="1FA325D4" w14:textId="77777777" w:rsidR="004977FD" w:rsidRPr="006147AE" w:rsidRDefault="004977FD">
      <w:pPr>
        <w:jc w:val="both"/>
      </w:pPr>
    </w:p>
    <w:p w14:paraId="50EEE765" w14:textId="77777777" w:rsidR="004977FD" w:rsidRPr="006147AE" w:rsidRDefault="004977FD">
      <w:pPr>
        <w:jc w:val="both"/>
      </w:pPr>
    </w:p>
    <w:p w14:paraId="782FDC10" w14:textId="77777777" w:rsidR="004977FD" w:rsidRPr="006147AE" w:rsidRDefault="004977FD">
      <w:pPr>
        <w:jc w:val="both"/>
      </w:pPr>
    </w:p>
    <w:p w14:paraId="5F1A51DD" w14:textId="77777777" w:rsidR="004977FD" w:rsidRPr="006147AE" w:rsidRDefault="004977FD">
      <w:pPr>
        <w:jc w:val="both"/>
      </w:pPr>
    </w:p>
    <w:p w14:paraId="0FC37576" w14:textId="77777777" w:rsidR="004977FD" w:rsidRPr="006147AE" w:rsidRDefault="004977FD">
      <w:pPr>
        <w:jc w:val="both"/>
      </w:pPr>
    </w:p>
    <w:p w14:paraId="587DF21A" w14:textId="77777777" w:rsidR="004977FD" w:rsidRPr="006147AE" w:rsidRDefault="004977FD">
      <w:pPr>
        <w:jc w:val="both"/>
      </w:pPr>
    </w:p>
    <w:p w14:paraId="72BDBF29" w14:textId="77777777" w:rsidR="004977FD" w:rsidRPr="006147AE" w:rsidRDefault="004977FD">
      <w:pPr>
        <w:jc w:val="both"/>
      </w:pPr>
    </w:p>
    <w:p w14:paraId="745B816D" w14:textId="77777777" w:rsidR="004977FD" w:rsidRPr="006147AE" w:rsidRDefault="004977FD">
      <w:pPr>
        <w:jc w:val="both"/>
      </w:pPr>
    </w:p>
    <w:p w14:paraId="75812469" w14:textId="77777777" w:rsidR="004977FD" w:rsidRPr="006147AE" w:rsidRDefault="004977FD">
      <w:pPr>
        <w:jc w:val="both"/>
      </w:pPr>
    </w:p>
    <w:p w14:paraId="765ECD0C" w14:textId="77777777" w:rsidR="004977FD" w:rsidRPr="006147AE" w:rsidRDefault="004977FD">
      <w:pPr>
        <w:jc w:val="both"/>
      </w:pPr>
    </w:p>
    <w:p w14:paraId="2DED3DC5" w14:textId="77777777" w:rsidR="004977FD" w:rsidRPr="006147AE" w:rsidRDefault="004977FD">
      <w:pPr>
        <w:jc w:val="both"/>
      </w:pPr>
    </w:p>
    <w:sectPr w:rsidR="004977FD" w:rsidRPr="006147AE">
      <w:pgSz w:w="11906" w:h="16838"/>
      <w:pgMar w:top="567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BA3"/>
    <w:rsid w:val="00000267"/>
    <w:rsid w:val="000155A7"/>
    <w:rsid w:val="00017891"/>
    <w:rsid w:val="00022AC0"/>
    <w:rsid w:val="00033C1A"/>
    <w:rsid w:val="00040274"/>
    <w:rsid w:val="000546EE"/>
    <w:rsid w:val="00064B9B"/>
    <w:rsid w:val="0008183F"/>
    <w:rsid w:val="000921AD"/>
    <w:rsid w:val="00096BD9"/>
    <w:rsid w:val="000A6F4D"/>
    <w:rsid w:val="000E037E"/>
    <w:rsid w:val="000E17A2"/>
    <w:rsid w:val="000F76FB"/>
    <w:rsid w:val="001235F3"/>
    <w:rsid w:val="00155B58"/>
    <w:rsid w:val="00165822"/>
    <w:rsid w:val="00170700"/>
    <w:rsid w:val="001A5E98"/>
    <w:rsid w:val="001A77F1"/>
    <w:rsid w:val="001D3D04"/>
    <w:rsid w:val="001F0D3E"/>
    <w:rsid w:val="001F3AA5"/>
    <w:rsid w:val="001F7594"/>
    <w:rsid w:val="002137D9"/>
    <w:rsid w:val="002170A6"/>
    <w:rsid w:val="00226253"/>
    <w:rsid w:val="0023693F"/>
    <w:rsid w:val="002463E5"/>
    <w:rsid w:val="00255D94"/>
    <w:rsid w:val="002873FD"/>
    <w:rsid w:val="00294900"/>
    <w:rsid w:val="002B03DA"/>
    <w:rsid w:val="002B22D6"/>
    <w:rsid w:val="002B240F"/>
    <w:rsid w:val="002B6BA3"/>
    <w:rsid w:val="002C47C2"/>
    <w:rsid w:val="002D4070"/>
    <w:rsid w:val="002D5132"/>
    <w:rsid w:val="002E5A5B"/>
    <w:rsid w:val="00320682"/>
    <w:rsid w:val="003323B0"/>
    <w:rsid w:val="00334A47"/>
    <w:rsid w:val="00373CCF"/>
    <w:rsid w:val="00382BF0"/>
    <w:rsid w:val="00386C77"/>
    <w:rsid w:val="003A1F11"/>
    <w:rsid w:val="003A6603"/>
    <w:rsid w:val="003D03CB"/>
    <w:rsid w:val="003D166D"/>
    <w:rsid w:val="003D7870"/>
    <w:rsid w:val="003F0DAE"/>
    <w:rsid w:val="00403A5B"/>
    <w:rsid w:val="00412302"/>
    <w:rsid w:val="00412F72"/>
    <w:rsid w:val="00417669"/>
    <w:rsid w:val="004212BE"/>
    <w:rsid w:val="00421831"/>
    <w:rsid w:val="004255DD"/>
    <w:rsid w:val="00433DC2"/>
    <w:rsid w:val="00440A7A"/>
    <w:rsid w:val="0044142B"/>
    <w:rsid w:val="00445A3E"/>
    <w:rsid w:val="00464757"/>
    <w:rsid w:val="00466918"/>
    <w:rsid w:val="00467928"/>
    <w:rsid w:val="00476A56"/>
    <w:rsid w:val="00477E90"/>
    <w:rsid w:val="0048368B"/>
    <w:rsid w:val="00491C8F"/>
    <w:rsid w:val="0049752E"/>
    <w:rsid w:val="004977FD"/>
    <w:rsid w:val="004A047D"/>
    <w:rsid w:val="004B4A46"/>
    <w:rsid w:val="004B6618"/>
    <w:rsid w:val="004D2DCE"/>
    <w:rsid w:val="0050064D"/>
    <w:rsid w:val="00511CF8"/>
    <w:rsid w:val="005218BF"/>
    <w:rsid w:val="0053723A"/>
    <w:rsid w:val="005510F8"/>
    <w:rsid w:val="0056373C"/>
    <w:rsid w:val="00574381"/>
    <w:rsid w:val="00596A97"/>
    <w:rsid w:val="005B126A"/>
    <w:rsid w:val="005C46D8"/>
    <w:rsid w:val="005E593A"/>
    <w:rsid w:val="005E7A04"/>
    <w:rsid w:val="006016D3"/>
    <w:rsid w:val="006147AE"/>
    <w:rsid w:val="00647D08"/>
    <w:rsid w:val="006646A8"/>
    <w:rsid w:val="00680E2A"/>
    <w:rsid w:val="00684BA4"/>
    <w:rsid w:val="006857D8"/>
    <w:rsid w:val="006A203D"/>
    <w:rsid w:val="006C1CAD"/>
    <w:rsid w:val="006D06BF"/>
    <w:rsid w:val="006E49B7"/>
    <w:rsid w:val="007347F3"/>
    <w:rsid w:val="00752668"/>
    <w:rsid w:val="00754238"/>
    <w:rsid w:val="00754EF2"/>
    <w:rsid w:val="0076198B"/>
    <w:rsid w:val="00770062"/>
    <w:rsid w:val="00776938"/>
    <w:rsid w:val="00780169"/>
    <w:rsid w:val="00782573"/>
    <w:rsid w:val="00790E0A"/>
    <w:rsid w:val="007A3CB6"/>
    <w:rsid w:val="007A5F92"/>
    <w:rsid w:val="007B3D14"/>
    <w:rsid w:val="007C2B76"/>
    <w:rsid w:val="007D1FAD"/>
    <w:rsid w:val="007D68DB"/>
    <w:rsid w:val="007F01B3"/>
    <w:rsid w:val="007F647D"/>
    <w:rsid w:val="00800C73"/>
    <w:rsid w:val="00815D0B"/>
    <w:rsid w:val="008227BA"/>
    <w:rsid w:val="00852DB9"/>
    <w:rsid w:val="0086176E"/>
    <w:rsid w:val="00871FE7"/>
    <w:rsid w:val="008A0FFF"/>
    <w:rsid w:val="008A7F4A"/>
    <w:rsid w:val="008B3BB4"/>
    <w:rsid w:val="008B633C"/>
    <w:rsid w:val="008B6AB8"/>
    <w:rsid w:val="008C13DB"/>
    <w:rsid w:val="008F1BE6"/>
    <w:rsid w:val="00907C89"/>
    <w:rsid w:val="00941423"/>
    <w:rsid w:val="00950C81"/>
    <w:rsid w:val="00960083"/>
    <w:rsid w:val="0096055C"/>
    <w:rsid w:val="00960656"/>
    <w:rsid w:val="0096328E"/>
    <w:rsid w:val="009638CA"/>
    <w:rsid w:val="00984849"/>
    <w:rsid w:val="009874DB"/>
    <w:rsid w:val="009B0FBF"/>
    <w:rsid w:val="009B3EB4"/>
    <w:rsid w:val="009C2134"/>
    <w:rsid w:val="009C7B5F"/>
    <w:rsid w:val="009E55B1"/>
    <w:rsid w:val="00A11B89"/>
    <w:rsid w:val="00A171C6"/>
    <w:rsid w:val="00A20154"/>
    <w:rsid w:val="00A2323C"/>
    <w:rsid w:val="00A311C5"/>
    <w:rsid w:val="00A3534C"/>
    <w:rsid w:val="00A73CAB"/>
    <w:rsid w:val="00A75A0F"/>
    <w:rsid w:val="00A85BDC"/>
    <w:rsid w:val="00AC25B8"/>
    <w:rsid w:val="00AC6C0A"/>
    <w:rsid w:val="00AD44AB"/>
    <w:rsid w:val="00AD7204"/>
    <w:rsid w:val="00AD7D16"/>
    <w:rsid w:val="00AF1D56"/>
    <w:rsid w:val="00AF3C1F"/>
    <w:rsid w:val="00B01AA5"/>
    <w:rsid w:val="00B03896"/>
    <w:rsid w:val="00B1124E"/>
    <w:rsid w:val="00B14810"/>
    <w:rsid w:val="00B14C27"/>
    <w:rsid w:val="00B170D0"/>
    <w:rsid w:val="00B1748D"/>
    <w:rsid w:val="00B31223"/>
    <w:rsid w:val="00B37929"/>
    <w:rsid w:val="00B46126"/>
    <w:rsid w:val="00B46DA8"/>
    <w:rsid w:val="00B72963"/>
    <w:rsid w:val="00BA11AB"/>
    <w:rsid w:val="00BA65B5"/>
    <w:rsid w:val="00BD296F"/>
    <w:rsid w:val="00BE1755"/>
    <w:rsid w:val="00BE1EB2"/>
    <w:rsid w:val="00BF1A84"/>
    <w:rsid w:val="00BF6781"/>
    <w:rsid w:val="00C00C7C"/>
    <w:rsid w:val="00C13BF7"/>
    <w:rsid w:val="00C24BD4"/>
    <w:rsid w:val="00C3016E"/>
    <w:rsid w:val="00C36034"/>
    <w:rsid w:val="00C411B1"/>
    <w:rsid w:val="00C41B81"/>
    <w:rsid w:val="00C558E7"/>
    <w:rsid w:val="00C632F6"/>
    <w:rsid w:val="00C63982"/>
    <w:rsid w:val="00C70DB1"/>
    <w:rsid w:val="00C8204A"/>
    <w:rsid w:val="00CA09E3"/>
    <w:rsid w:val="00CB0C49"/>
    <w:rsid w:val="00CD7EFF"/>
    <w:rsid w:val="00CE01D2"/>
    <w:rsid w:val="00CE3999"/>
    <w:rsid w:val="00CE6433"/>
    <w:rsid w:val="00D038E9"/>
    <w:rsid w:val="00D05D99"/>
    <w:rsid w:val="00D10EE4"/>
    <w:rsid w:val="00D110FA"/>
    <w:rsid w:val="00D17E7E"/>
    <w:rsid w:val="00D216BC"/>
    <w:rsid w:val="00D2441D"/>
    <w:rsid w:val="00D44D52"/>
    <w:rsid w:val="00D57D02"/>
    <w:rsid w:val="00D644AF"/>
    <w:rsid w:val="00D66C7F"/>
    <w:rsid w:val="00D92247"/>
    <w:rsid w:val="00DA7E55"/>
    <w:rsid w:val="00DB03CB"/>
    <w:rsid w:val="00DB609E"/>
    <w:rsid w:val="00DF4E89"/>
    <w:rsid w:val="00E176F5"/>
    <w:rsid w:val="00E31190"/>
    <w:rsid w:val="00E42730"/>
    <w:rsid w:val="00E428D7"/>
    <w:rsid w:val="00E65BA3"/>
    <w:rsid w:val="00E67CED"/>
    <w:rsid w:val="00EA0B72"/>
    <w:rsid w:val="00EA37BA"/>
    <w:rsid w:val="00EC2FD5"/>
    <w:rsid w:val="00EE2E7E"/>
    <w:rsid w:val="00F00368"/>
    <w:rsid w:val="00F04090"/>
    <w:rsid w:val="00F043EB"/>
    <w:rsid w:val="00F32062"/>
    <w:rsid w:val="00F35DC6"/>
    <w:rsid w:val="00F37660"/>
    <w:rsid w:val="00F40E0D"/>
    <w:rsid w:val="00F50522"/>
    <w:rsid w:val="00F61E66"/>
    <w:rsid w:val="00F63421"/>
    <w:rsid w:val="00F671B8"/>
    <w:rsid w:val="00F71BCA"/>
    <w:rsid w:val="00F72796"/>
    <w:rsid w:val="00F85765"/>
    <w:rsid w:val="00FA124D"/>
    <w:rsid w:val="00FC4995"/>
    <w:rsid w:val="00FD4A2D"/>
    <w:rsid w:val="00FF160D"/>
    <w:rsid w:val="00FF4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BE6B3"/>
  <w15:docId w15:val="{924BF08D-66CE-4F41-9C90-2C984CB2D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155B58"/>
  </w:style>
  <w:style w:type="paragraph" w:styleId="10">
    <w:name w:val="heading 1"/>
    <w:basedOn w:val="a"/>
    <w:next w:val="a"/>
    <w:link w:val="11"/>
    <w:uiPriority w:val="9"/>
    <w:qFormat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link w:val="20"/>
    <w:uiPriority w:val="9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ind w:firstLine="709"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"/>
    <w:qFormat/>
    <w:pPr>
      <w:keepNext/>
      <w:jc w:val="right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jc w:val="center"/>
      <w:outlineLvl w:val="5"/>
    </w:pPr>
    <w:rPr>
      <w:sz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23">
    <w:name w:val="Body Text Indent 2"/>
    <w:basedOn w:val="a"/>
    <w:link w:val="24"/>
    <w:pPr>
      <w:ind w:firstLine="709"/>
      <w:jc w:val="both"/>
    </w:pPr>
    <w:rPr>
      <w:sz w:val="28"/>
    </w:rPr>
  </w:style>
  <w:style w:type="character" w:customStyle="1" w:styleId="24">
    <w:name w:val="Основной текст с отступом 2 Знак"/>
    <w:basedOn w:val="1"/>
    <w:link w:val="23"/>
    <w:rPr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3">
    <w:name w:val="Body Text"/>
    <w:basedOn w:val="a"/>
    <w:link w:val="a4"/>
    <w:rPr>
      <w:sz w:val="28"/>
    </w:rPr>
  </w:style>
  <w:style w:type="character" w:customStyle="1" w:styleId="a4">
    <w:name w:val="Основной текст Знак"/>
    <w:basedOn w:val="1"/>
    <w:link w:val="a3"/>
    <w:rPr>
      <w:sz w:val="28"/>
    </w:rPr>
  </w:style>
  <w:style w:type="paragraph" w:customStyle="1" w:styleId="12">
    <w:name w:val="Основной шрифт абзаца1"/>
  </w:style>
  <w:style w:type="character" w:customStyle="1" w:styleId="50">
    <w:name w:val="Заголовок 5 Знак"/>
    <w:basedOn w:val="1"/>
    <w:link w:val="5"/>
    <w:rPr>
      <w:sz w:val="28"/>
    </w:rPr>
  </w:style>
  <w:style w:type="paragraph" w:styleId="a5">
    <w:name w:val="Body Text Indent"/>
    <w:basedOn w:val="a"/>
    <w:link w:val="a6"/>
    <w:pPr>
      <w:ind w:firstLine="567"/>
      <w:jc w:val="both"/>
    </w:pPr>
    <w:rPr>
      <w:sz w:val="28"/>
    </w:rPr>
  </w:style>
  <w:style w:type="character" w:customStyle="1" w:styleId="a6">
    <w:name w:val="Основной текст с отступом Знак"/>
    <w:basedOn w:val="1"/>
    <w:link w:val="a5"/>
    <w:rPr>
      <w:sz w:val="28"/>
    </w:rPr>
  </w:style>
  <w:style w:type="character" w:customStyle="1" w:styleId="11">
    <w:name w:val="Заголовок 1 Знак"/>
    <w:basedOn w:val="1"/>
    <w:link w:val="10"/>
    <w:rPr>
      <w:b/>
      <w:sz w:val="44"/>
    </w:rPr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8">
    <w:name w:val="Balloon Text"/>
    <w:basedOn w:val="a"/>
    <w:link w:val="a9"/>
    <w:rPr>
      <w:rFonts w:ascii="Segoe UI" w:hAnsi="Segoe UI"/>
      <w:sz w:val="18"/>
    </w:rPr>
  </w:style>
  <w:style w:type="character" w:customStyle="1" w:styleId="a9">
    <w:name w:val="Текст выноски Знак"/>
    <w:basedOn w:val="1"/>
    <w:link w:val="a8"/>
    <w:rPr>
      <w:rFonts w:ascii="Segoe UI" w:hAnsi="Segoe UI"/>
      <w:sz w:val="1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caption"/>
    <w:basedOn w:val="a"/>
    <w:next w:val="a"/>
    <w:link w:val="ad"/>
    <w:pPr>
      <w:ind w:firstLine="709"/>
      <w:jc w:val="both"/>
    </w:pPr>
    <w:rPr>
      <w:sz w:val="28"/>
    </w:rPr>
  </w:style>
  <w:style w:type="character" w:customStyle="1" w:styleId="ad">
    <w:name w:val="Название объекта Знак"/>
    <w:basedOn w:val="1"/>
    <w:link w:val="ac"/>
    <w:rPr>
      <w:sz w:val="28"/>
    </w:rPr>
  </w:style>
  <w:style w:type="paragraph" w:styleId="ae">
    <w:name w:val="Title"/>
    <w:basedOn w:val="a"/>
    <w:link w:val="af"/>
    <w:uiPriority w:val="10"/>
    <w:qFormat/>
    <w:pPr>
      <w:spacing w:line="360" w:lineRule="auto"/>
      <w:jc w:val="center"/>
    </w:pPr>
    <w:rPr>
      <w:sz w:val="28"/>
    </w:rPr>
  </w:style>
  <w:style w:type="character" w:customStyle="1" w:styleId="af">
    <w:name w:val="Заголовок Знак"/>
    <w:basedOn w:val="1"/>
    <w:link w:val="ae"/>
    <w:rPr>
      <w:sz w:val="28"/>
    </w:rPr>
  </w:style>
  <w:style w:type="character" w:customStyle="1" w:styleId="40">
    <w:name w:val="Заголовок 4 Знак"/>
    <w:basedOn w:val="1"/>
    <w:link w:val="4"/>
    <w:rPr>
      <w:sz w:val="28"/>
    </w:rPr>
  </w:style>
  <w:style w:type="character" w:customStyle="1" w:styleId="20">
    <w:name w:val="Заголовок 2 Знак"/>
    <w:basedOn w:val="1"/>
    <w:link w:val="2"/>
    <w:rPr>
      <w:sz w:val="28"/>
    </w:rPr>
  </w:style>
  <w:style w:type="character" w:customStyle="1" w:styleId="60">
    <w:name w:val="Заголовок 6 Знак"/>
    <w:basedOn w:val="1"/>
    <w:link w:val="6"/>
    <w:rPr>
      <w:sz w:val="25"/>
    </w:rPr>
  </w:style>
  <w:style w:type="table" w:styleId="af0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03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RLAW072&amp;n=232743&amp;dst=1004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4</Pages>
  <Words>1077</Words>
  <Characters>6144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Пичугина Елена Владимировна</dc:creator>
  <cp:lastModifiedBy>Николай Иванов</cp:lastModifiedBy>
  <cp:revision>53</cp:revision>
  <cp:lastPrinted>2026-03-31T11:50:00Z</cp:lastPrinted>
  <dcterms:created xsi:type="dcterms:W3CDTF">2025-09-18T07:10:00Z</dcterms:created>
  <dcterms:modified xsi:type="dcterms:W3CDTF">2026-05-06T11:05:00Z</dcterms:modified>
</cp:coreProperties>
</file>