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1BD" w:rsidRPr="00265888" w:rsidRDefault="003C61BD" w:rsidP="00265888">
      <w:pPr>
        <w:pStyle w:val="a3"/>
        <w:jc w:val="center"/>
        <w:rPr>
          <w:rFonts w:eastAsia="Times New Roman"/>
          <w:b/>
          <w:sz w:val="32"/>
          <w:szCs w:val="32"/>
          <w:lang w:eastAsia="ru-RU"/>
        </w:rPr>
      </w:pPr>
      <w:r w:rsidRPr="00265888">
        <w:rPr>
          <w:rFonts w:eastAsia="Times New Roman"/>
          <w:b/>
          <w:sz w:val="32"/>
          <w:szCs w:val="32"/>
          <w:lang w:eastAsia="ru-RU"/>
        </w:rPr>
        <w:t>Информация</w:t>
      </w:r>
    </w:p>
    <w:p w:rsidR="003C61BD" w:rsidRPr="00265888" w:rsidRDefault="003C61BD" w:rsidP="00265888">
      <w:pPr>
        <w:pStyle w:val="a3"/>
        <w:jc w:val="center"/>
        <w:rPr>
          <w:rFonts w:eastAsia="Times New Roman"/>
          <w:b/>
          <w:sz w:val="32"/>
          <w:szCs w:val="32"/>
          <w:lang w:eastAsia="ru-RU"/>
        </w:rPr>
      </w:pPr>
      <w:proofErr w:type="gramStart"/>
      <w:r w:rsidRPr="00265888">
        <w:rPr>
          <w:rFonts w:eastAsia="Times New Roman"/>
          <w:b/>
          <w:sz w:val="32"/>
          <w:szCs w:val="32"/>
          <w:lang w:eastAsia="ru-RU"/>
        </w:rPr>
        <w:t>о</w:t>
      </w:r>
      <w:proofErr w:type="gramEnd"/>
      <w:r w:rsidRPr="00265888">
        <w:rPr>
          <w:rFonts w:eastAsia="Times New Roman"/>
          <w:b/>
          <w:sz w:val="32"/>
          <w:szCs w:val="32"/>
          <w:lang w:eastAsia="ru-RU"/>
        </w:rPr>
        <w:t xml:space="preserve"> </w:t>
      </w:r>
      <w:proofErr w:type="gramStart"/>
      <w:r w:rsidR="00EF6AFF">
        <w:rPr>
          <w:rFonts w:eastAsia="Times New Roman"/>
          <w:b/>
          <w:sz w:val="32"/>
          <w:szCs w:val="32"/>
          <w:lang w:eastAsia="ru-RU"/>
        </w:rPr>
        <w:t>проведенных</w:t>
      </w:r>
      <w:proofErr w:type="gramEnd"/>
      <w:r w:rsidR="00EF6AFF">
        <w:rPr>
          <w:rFonts w:eastAsia="Times New Roman"/>
          <w:b/>
          <w:sz w:val="32"/>
          <w:szCs w:val="32"/>
          <w:lang w:eastAsia="ru-RU"/>
        </w:rPr>
        <w:t xml:space="preserve"> 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финансов</w:t>
      </w:r>
      <w:r w:rsidR="00EF6AFF">
        <w:rPr>
          <w:rFonts w:eastAsia="Times New Roman"/>
          <w:b/>
          <w:sz w:val="32"/>
          <w:szCs w:val="32"/>
          <w:lang w:eastAsia="ru-RU"/>
        </w:rPr>
        <w:t>ым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управлени</w:t>
      </w:r>
      <w:r w:rsidR="00EF6AFF">
        <w:rPr>
          <w:rFonts w:eastAsia="Times New Roman"/>
          <w:b/>
          <w:sz w:val="32"/>
          <w:szCs w:val="32"/>
          <w:lang w:eastAsia="ru-RU"/>
        </w:rPr>
        <w:t>ем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 администрации Собинского рай</w:t>
      </w:r>
      <w:r w:rsidR="00654E91">
        <w:rPr>
          <w:rFonts w:eastAsia="Times New Roman"/>
          <w:b/>
          <w:sz w:val="32"/>
          <w:szCs w:val="32"/>
          <w:lang w:eastAsia="ru-RU"/>
        </w:rPr>
        <w:t>она контрольных мероприятий  в</w:t>
      </w:r>
      <w:r w:rsidR="001A3098">
        <w:rPr>
          <w:rFonts w:eastAsia="Times New Roman"/>
          <w:b/>
          <w:sz w:val="32"/>
          <w:szCs w:val="32"/>
          <w:lang w:eastAsia="ru-RU"/>
        </w:rPr>
        <w:t xml:space="preserve"> </w:t>
      </w:r>
      <w:r w:rsidR="00654E91">
        <w:rPr>
          <w:rFonts w:eastAsia="Times New Roman"/>
          <w:b/>
          <w:sz w:val="32"/>
          <w:szCs w:val="32"/>
          <w:lang w:eastAsia="ru-RU"/>
        </w:rPr>
        <w:t>3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квартале  2022 года</w:t>
      </w:r>
    </w:p>
    <w:p w:rsidR="003C61BD" w:rsidRPr="003C61BD" w:rsidRDefault="003C61BD" w:rsidP="003C61BD">
      <w:pPr>
        <w:shd w:val="clear" w:color="auto" w:fill="FFFFFF"/>
        <w:spacing w:after="0" w:line="240" w:lineRule="auto"/>
        <w:ind w:right="193" w:firstLine="720"/>
        <w:jc w:val="center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4D1133" w:rsidRDefault="003C61BD" w:rsidP="001318DB">
      <w:pPr>
        <w:shd w:val="clear" w:color="auto" w:fill="FFFFFF"/>
        <w:spacing w:after="120" w:line="240" w:lineRule="auto"/>
        <w:ind w:right="193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В </w:t>
      </w:r>
      <w:r w:rsidR="00654E9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квартале 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а </w:t>
      </w:r>
      <w:r w:rsidR="008D45B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инансовым управлением администрации Собинского района 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проведено </w:t>
      </w:r>
      <w:r w:rsidR="00654E9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 </w:t>
      </w:r>
      <w:proofErr w:type="gramStart"/>
      <w:r w:rsidR="004D113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плановых</w:t>
      </w:r>
      <w:proofErr w:type="gramEnd"/>
      <w:r w:rsidR="004D113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контрольных мероприяти</w:t>
      </w:r>
      <w:r w:rsidR="00AF73D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я</w:t>
      </w:r>
      <w:r w:rsidR="001318D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:</w:t>
      </w:r>
    </w:p>
    <w:p w:rsidR="004D1133" w:rsidRPr="004D1133" w:rsidRDefault="00654E91" w:rsidP="004D1133">
      <w:pPr>
        <w:pStyle w:val="a5"/>
        <w:numPr>
          <w:ilvl w:val="0"/>
          <w:numId w:val="1"/>
        </w:numPr>
        <w:shd w:val="clear" w:color="auto" w:fill="FFFFFF"/>
        <w:spacing w:after="120" w:line="240" w:lineRule="auto"/>
        <w:ind w:right="193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D113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МБУС стадион «Труд» г. Собинки</w:t>
      </w:r>
      <w:r w:rsidR="004D1133" w:rsidRPr="004D113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="004D113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за 2 полугодие 2021г. </w:t>
      </w:r>
      <w:r w:rsidR="004D1133" w:rsidRPr="004D113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по вопросам:</w:t>
      </w:r>
    </w:p>
    <w:p w:rsidR="004D1133" w:rsidRPr="004D1133" w:rsidRDefault="004D1133" w:rsidP="004D11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D113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-правильности начисления и выплаты заработной платы, в том числе компенсационных и стимулирующих выплат;</w:t>
      </w:r>
    </w:p>
    <w:p w:rsidR="004D1133" w:rsidRPr="004D1133" w:rsidRDefault="004D1133" w:rsidP="004D11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D113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-правильности поступления и расходования доходов, поступающих от оказания платных услуг;</w:t>
      </w:r>
    </w:p>
    <w:p w:rsidR="004D1133" w:rsidRPr="004D1133" w:rsidRDefault="004D1133" w:rsidP="004D11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D113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 ч.8 ст.99 Федерального закона №44-ФЗ «О контактной системе в сфере закупок товаров, работ и услуг для обеспечения государственных и муниципальных нужд».</w:t>
      </w:r>
    </w:p>
    <w:p w:rsidR="001318DB" w:rsidRDefault="00654E91" w:rsidP="004D1133">
      <w:pPr>
        <w:pStyle w:val="a5"/>
        <w:numPr>
          <w:ilvl w:val="0"/>
          <w:numId w:val="1"/>
        </w:numPr>
        <w:shd w:val="clear" w:color="auto" w:fill="FFFFFF"/>
        <w:spacing w:after="120" w:line="240" w:lineRule="auto"/>
        <w:ind w:right="193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D113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МБУК «Музей В.А. Солоухина</w:t>
      </w:r>
      <w:r w:rsidR="004D113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за 2021г. по вопросам:</w:t>
      </w:r>
    </w:p>
    <w:p w:rsidR="004D1133" w:rsidRPr="004D1133" w:rsidRDefault="004D1133" w:rsidP="004D1133">
      <w:pPr>
        <w:pStyle w:val="a5"/>
        <w:ind w:left="0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D113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 полноты отражения в учете нефинансовых активов. Соблюдение порядка учета имущества, находящегося в муниципальной собственности;</w:t>
      </w:r>
    </w:p>
    <w:p w:rsidR="004D1133" w:rsidRPr="004D1133" w:rsidRDefault="004D1133" w:rsidP="004D1133">
      <w:pPr>
        <w:pStyle w:val="a5"/>
        <w:ind w:left="0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D113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-правильности начисления и выплаты заработной платы, в том числе компенсационных и стимулирующих выплат;</w:t>
      </w:r>
    </w:p>
    <w:p w:rsidR="004D1133" w:rsidRPr="004D1133" w:rsidRDefault="004D1133" w:rsidP="004D1133">
      <w:pPr>
        <w:pStyle w:val="a5"/>
        <w:spacing w:after="0"/>
        <w:ind w:left="0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D113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 ч.8 ст.99 Федерального закона №44-ФЗ «О контактной системе в сфере закупок товаров, работ и услуг для обеспечения государственных и муниципальных нужд».</w:t>
      </w:r>
    </w:p>
    <w:p w:rsidR="005456E6" w:rsidRDefault="004D1133" w:rsidP="004D1133">
      <w:pPr>
        <w:shd w:val="clear" w:color="auto" w:fill="FFFFFF"/>
        <w:spacing w:after="0" w:line="240" w:lineRule="auto"/>
        <w:ind w:right="193" w:firstLine="708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</w:t>
      </w:r>
      <w:r w:rsidR="005456E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 результатам пр</w:t>
      </w:r>
      <w:r w:rsidR="005456E6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оведенных </w:t>
      </w:r>
      <w:r w:rsidR="005456E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плановых </w:t>
      </w:r>
      <w:r w:rsidR="005456E6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контрольных мероприятий </w:t>
      </w:r>
      <w:r w:rsidR="005456E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финансовым управлением администрации Собинского района </w:t>
      </w:r>
      <w:r w:rsidR="005970E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объектам контроля </w:t>
      </w:r>
      <w:r w:rsidR="005456E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="005456E6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направлен</w:t>
      </w:r>
      <w:r w:rsidR="001A3098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</w:t>
      </w:r>
      <w:r w:rsidR="005456E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="00654E9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</w:t>
      </w:r>
      <w:r w:rsidR="00AF73D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П</w:t>
      </w:r>
      <w:bookmarkStart w:id="0" w:name="_GoBack"/>
      <w:bookmarkEnd w:id="0"/>
      <w:r w:rsidR="005456E6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редставления  об устранении выявленных нарушений.</w:t>
      </w:r>
    </w:p>
    <w:p w:rsidR="004D1133" w:rsidRDefault="004D1133" w:rsidP="001318DB">
      <w:pPr>
        <w:shd w:val="clear" w:color="auto" w:fill="FFFFFF"/>
        <w:spacing w:after="120" w:line="240" w:lineRule="auto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3C61BD" w:rsidRDefault="003C61BD" w:rsidP="001318DB">
      <w:pPr>
        <w:shd w:val="clear" w:color="auto" w:fill="FFFFFF"/>
        <w:spacing w:after="120" w:line="240" w:lineRule="auto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Жалобы от участников  государственных и муниципальных закупок в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Финансовое управление 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в</w:t>
      </w:r>
      <w:r w:rsidR="00654E9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3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квартале 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год</w:t>
      </w:r>
      <w:r w:rsidR="004D113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а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не поступали.</w:t>
      </w:r>
    </w:p>
    <w:p w:rsidR="004D1133" w:rsidRPr="004D1133" w:rsidRDefault="004D1133" w:rsidP="004D1133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ab/>
        <w:t>Поступило 1 у</w:t>
      </w:r>
      <w:r w:rsidR="00391CA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ведомлени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е</w:t>
      </w:r>
      <w:r w:rsidR="00391CA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об осуществлении закупки у единственного поставщика (подрядчика, исполнителя) по о</w:t>
      </w:r>
      <w:r w:rsidR="00B80737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снованию п.6 </w:t>
      </w:r>
      <w:r w:rsidR="00391CA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ч.1 ст.93 Федерального закона </w:t>
      </w:r>
      <w:r w:rsidR="005C3CDF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="001F3D9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от 05.04.2013 №44-ФЗ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на «</w:t>
      </w:r>
      <w:r w:rsidRPr="004D113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Проведение гос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ударственной </w:t>
      </w:r>
      <w:r w:rsidRPr="004D113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экспертизы проектной документации и результатов инженерных изысканий и сметной документации по объекту капитального строительства "Строительство автодороги к физкультурно-оздоровительному бассейну п. Ставрово Собинского района".</w:t>
      </w:r>
    </w:p>
    <w:p w:rsidR="00B80737" w:rsidRDefault="00B80737" w:rsidP="001318DB">
      <w:pPr>
        <w:shd w:val="clear" w:color="auto" w:fill="FFFFFF"/>
        <w:spacing w:after="120" w:line="240" w:lineRule="auto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2D4F94" w:rsidRDefault="002D4F94"/>
    <w:sectPr w:rsidR="002D4F94" w:rsidSect="003C61BD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E396C"/>
    <w:multiLevelType w:val="hybridMultilevel"/>
    <w:tmpl w:val="A0F8F3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1BD"/>
    <w:rsid w:val="001318DB"/>
    <w:rsid w:val="001A3098"/>
    <w:rsid w:val="001B143F"/>
    <w:rsid w:val="001F3D91"/>
    <w:rsid w:val="00264CFD"/>
    <w:rsid w:val="00265888"/>
    <w:rsid w:val="002C1460"/>
    <w:rsid w:val="002D4F94"/>
    <w:rsid w:val="00391CAA"/>
    <w:rsid w:val="003C61BD"/>
    <w:rsid w:val="004D1133"/>
    <w:rsid w:val="004D7408"/>
    <w:rsid w:val="005456E6"/>
    <w:rsid w:val="005970E4"/>
    <w:rsid w:val="005C3CDF"/>
    <w:rsid w:val="00654E91"/>
    <w:rsid w:val="006B53A6"/>
    <w:rsid w:val="008D45BE"/>
    <w:rsid w:val="00AD5017"/>
    <w:rsid w:val="00AF73D9"/>
    <w:rsid w:val="00B80737"/>
    <w:rsid w:val="00C05A29"/>
    <w:rsid w:val="00C538C0"/>
    <w:rsid w:val="00EF51E9"/>
    <w:rsid w:val="00EF6AFF"/>
    <w:rsid w:val="00F3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658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658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4D11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658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658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4D1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7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0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1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9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Г. Васильева</dc:creator>
  <cp:lastModifiedBy>Надежда Г. Васильева</cp:lastModifiedBy>
  <cp:revision>5</cp:revision>
  <dcterms:created xsi:type="dcterms:W3CDTF">2022-09-20T06:08:00Z</dcterms:created>
  <dcterms:modified xsi:type="dcterms:W3CDTF">2022-10-06T05:57:00Z</dcterms:modified>
</cp:coreProperties>
</file>