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CD9" w:rsidRPr="007707C7" w:rsidRDefault="00F11CD9" w:rsidP="00F11CD9">
      <w:pPr>
        <w:pStyle w:val="a3"/>
        <w:spacing w:before="0" w:after="0"/>
        <w:rPr>
          <w:sz w:val="20"/>
          <w:szCs w:val="20"/>
        </w:rPr>
      </w:pPr>
      <w:bookmarkStart w:id="0" w:name="_GoBack"/>
      <w:bookmarkEnd w:id="0"/>
    </w:p>
    <w:p w:rsidR="00F11CD9" w:rsidRPr="00CB55B2" w:rsidRDefault="007F6CDC" w:rsidP="009B167A">
      <w:pPr>
        <w:jc w:val="right"/>
        <w:rPr>
          <w:sz w:val="24"/>
          <w:szCs w:val="24"/>
        </w:rPr>
      </w:pPr>
      <w:r>
        <w:rPr>
          <w:sz w:val="24"/>
          <w:szCs w:val="24"/>
        </w:rPr>
        <w:t>Приложение</w:t>
      </w:r>
    </w:p>
    <w:p w:rsidR="007B1947" w:rsidRDefault="007B1947" w:rsidP="009B167A">
      <w:pPr>
        <w:jc w:val="right"/>
        <w:rPr>
          <w:sz w:val="24"/>
          <w:szCs w:val="24"/>
        </w:rPr>
      </w:pPr>
      <w:r>
        <w:rPr>
          <w:sz w:val="24"/>
          <w:szCs w:val="24"/>
        </w:rPr>
        <w:t>к приказу</w:t>
      </w:r>
      <w:r w:rsidR="00CB55B2">
        <w:rPr>
          <w:sz w:val="24"/>
          <w:szCs w:val="24"/>
        </w:rPr>
        <w:t xml:space="preserve"> </w:t>
      </w:r>
      <w:r>
        <w:rPr>
          <w:sz w:val="24"/>
          <w:szCs w:val="24"/>
        </w:rPr>
        <w:t xml:space="preserve">финансового управления </w:t>
      </w:r>
    </w:p>
    <w:p w:rsidR="00FC188F" w:rsidRDefault="007B1947" w:rsidP="009B167A">
      <w:pPr>
        <w:jc w:val="right"/>
        <w:rPr>
          <w:sz w:val="24"/>
          <w:szCs w:val="24"/>
        </w:rPr>
      </w:pPr>
      <w:r w:rsidRPr="00972705">
        <w:rPr>
          <w:sz w:val="24"/>
          <w:szCs w:val="24"/>
        </w:rPr>
        <w:t xml:space="preserve">администрации </w:t>
      </w:r>
      <w:r w:rsidR="00CB55B2">
        <w:rPr>
          <w:sz w:val="24"/>
          <w:szCs w:val="24"/>
        </w:rPr>
        <w:t>Собинского</w:t>
      </w:r>
    </w:p>
    <w:p w:rsidR="0057683C" w:rsidRDefault="00CB55B2" w:rsidP="009B167A">
      <w:pPr>
        <w:jc w:val="right"/>
        <w:rPr>
          <w:sz w:val="24"/>
          <w:szCs w:val="24"/>
        </w:rPr>
      </w:pPr>
      <w:r>
        <w:rPr>
          <w:sz w:val="24"/>
          <w:szCs w:val="24"/>
        </w:rPr>
        <w:t xml:space="preserve"> </w:t>
      </w:r>
      <w:r w:rsidR="00FC188F">
        <w:rPr>
          <w:sz w:val="24"/>
          <w:szCs w:val="24"/>
        </w:rPr>
        <w:t>муниципального округа</w:t>
      </w:r>
      <w:r w:rsidR="0057683C">
        <w:rPr>
          <w:sz w:val="24"/>
          <w:szCs w:val="24"/>
        </w:rPr>
        <w:t xml:space="preserve"> </w:t>
      </w:r>
    </w:p>
    <w:p w:rsidR="00EF713D" w:rsidRPr="00151CA4" w:rsidRDefault="007F6CDC" w:rsidP="00EF713D">
      <w:pPr>
        <w:jc w:val="right"/>
        <w:rPr>
          <w:sz w:val="24"/>
          <w:szCs w:val="24"/>
        </w:rPr>
      </w:pPr>
      <w:r>
        <w:rPr>
          <w:sz w:val="24"/>
          <w:szCs w:val="24"/>
        </w:rPr>
        <w:t>от 30</w:t>
      </w:r>
      <w:r w:rsidR="00EF713D" w:rsidRPr="00151CA4">
        <w:rPr>
          <w:sz w:val="24"/>
          <w:szCs w:val="24"/>
        </w:rPr>
        <w:t xml:space="preserve"> </w:t>
      </w:r>
      <w:r>
        <w:rPr>
          <w:sz w:val="24"/>
          <w:szCs w:val="24"/>
        </w:rPr>
        <w:t>декабря 2025 года № 84</w:t>
      </w:r>
    </w:p>
    <w:p w:rsidR="00A83139" w:rsidRDefault="00A83139" w:rsidP="00120089">
      <w:pPr>
        <w:jc w:val="center"/>
      </w:pPr>
    </w:p>
    <w:p w:rsidR="008847BD" w:rsidRDefault="008847BD" w:rsidP="00120089">
      <w:pPr>
        <w:jc w:val="center"/>
      </w:pPr>
    </w:p>
    <w:p w:rsidR="0057683C" w:rsidRPr="0057683C" w:rsidRDefault="0057683C" w:rsidP="00120089">
      <w:pPr>
        <w:jc w:val="center"/>
        <w:rPr>
          <w:b/>
          <w:sz w:val="32"/>
          <w:szCs w:val="32"/>
        </w:rPr>
      </w:pPr>
      <w:r>
        <w:rPr>
          <w:b/>
          <w:sz w:val="32"/>
          <w:szCs w:val="32"/>
        </w:rPr>
        <w:t>ПОЛОЖЕНИЕ</w:t>
      </w:r>
    </w:p>
    <w:p w:rsidR="0057683C" w:rsidRDefault="0057683C" w:rsidP="0057683C">
      <w:pPr>
        <w:jc w:val="center"/>
        <w:rPr>
          <w:b/>
        </w:rPr>
      </w:pPr>
      <w:r>
        <w:rPr>
          <w:b/>
        </w:rPr>
        <w:t xml:space="preserve">об учетной политике финансового управления </w:t>
      </w:r>
    </w:p>
    <w:p w:rsidR="007B1947" w:rsidRPr="00E14C9A" w:rsidRDefault="00FC188F" w:rsidP="0057683C">
      <w:pPr>
        <w:jc w:val="center"/>
        <w:rPr>
          <w:b/>
          <w:i/>
          <w:u w:val="single"/>
        </w:rPr>
      </w:pPr>
      <w:r>
        <w:rPr>
          <w:b/>
        </w:rPr>
        <w:t>администрации Собинского муниципального округа</w:t>
      </w:r>
    </w:p>
    <w:p w:rsidR="0057683C" w:rsidRPr="004856ED" w:rsidRDefault="0057683C" w:rsidP="009B167A">
      <w:pPr>
        <w:jc w:val="center"/>
        <w:rPr>
          <w:b/>
          <w:u w:val="single"/>
        </w:rPr>
      </w:pPr>
    </w:p>
    <w:p w:rsidR="00F11CD9" w:rsidRPr="00B2109C" w:rsidRDefault="00F11CD9" w:rsidP="009B167A">
      <w:pPr>
        <w:jc w:val="center"/>
        <w:rPr>
          <w:b/>
          <w:u w:val="single"/>
        </w:rPr>
      </w:pPr>
      <w:r w:rsidRPr="00B2109C">
        <w:rPr>
          <w:b/>
          <w:u w:val="single"/>
          <w:lang w:val="en-US"/>
        </w:rPr>
        <w:t>I</w:t>
      </w:r>
      <w:r w:rsidRPr="00B2109C">
        <w:rPr>
          <w:b/>
          <w:u w:val="single"/>
        </w:rPr>
        <w:t>.</w:t>
      </w:r>
      <w:r w:rsidR="009577D0" w:rsidRPr="00B2109C">
        <w:rPr>
          <w:b/>
          <w:u w:val="single"/>
        </w:rPr>
        <w:t xml:space="preserve"> О</w:t>
      </w:r>
      <w:r w:rsidR="00FE5C1B" w:rsidRPr="00B2109C">
        <w:rPr>
          <w:b/>
          <w:u w:val="single"/>
        </w:rPr>
        <w:t>бщие положения</w:t>
      </w:r>
    </w:p>
    <w:p w:rsidR="007B1947" w:rsidRPr="00B2109C" w:rsidRDefault="007B1947" w:rsidP="00E14C9A">
      <w:pPr>
        <w:jc w:val="both"/>
        <w:rPr>
          <w:b/>
          <w:u w:val="single"/>
        </w:rPr>
      </w:pPr>
    </w:p>
    <w:p w:rsidR="00C94D41" w:rsidRDefault="0077659A" w:rsidP="00544A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Положение об учетной политике</w:t>
      </w:r>
      <w:r w:rsidR="0082720E" w:rsidRPr="00AB530B">
        <w:rPr>
          <w:rFonts w:ascii="Times New Roman" w:hAnsi="Times New Roman" w:cs="Times New Roman"/>
          <w:sz w:val="28"/>
          <w:szCs w:val="28"/>
        </w:rPr>
        <w:t xml:space="preserve"> финансового управления администрации </w:t>
      </w:r>
      <w:r w:rsidR="00205DFB">
        <w:rPr>
          <w:rFonts w:ascii="Times New Roman" w:hAnsi="Times New Roman" w:cs="Times New Roman"/>
          <w:sz w:val="28"/>
          <w:szCs w:val="28"/>
        </w:rPr>
        <w:t xml:space="preserve">Собинского </w:t>
      </w:r>
      <w:r w:rsidR="00FC188F">
        <w:rPr>
          <w:rFonts w:ascii="Times New Roman" w:hAnsi="Times New Roman" w:cs="Times New Roman"/>
          <w:sz w:val="28"/>
          <w:szCs w:val="28"/>
        </w:rPr>
        <w:t>муниципального округа</w:t>
      </w:r>
      <w:r>
        <w:rPr>
          <w:rFonts w:ascii="Times New Roman" w:hAnsi="Times New Roman" w:cs="Times New Roman"/>
          <w:sz w:val="28"/>
          <w:szCs w:val="28"/>
        </w:rPr>
        <w:t xml:space="preserve"> разработано</w:t>
      </w:r>
      <w:r w:rsidR="0082720E" w:rsidRPr="00AB530B">
        <w:rPr>
          <w:rFonts w:ascii="Times New Roman" w:hAnsi="Times New Roman" w:cs="Times New Roman"/>
          <w:sz w:val="28"/>
          <w:szCs w:val="28"/>
        </w:rPr>
        <w:t xml:space="preserve"> на основании</w:t>
      </w:r>
      <w:r>
        <w:rPr>
          <w:rFonts w:ascii="Times New Roman" w:hAnsi="Times New Roman" w:cs="Times New Roman"/>
          <w:sz w:val="28"/>
          <w:szCs w:val="28"/>
        </w:rPr>
        <w:t xml:space="preserve"> </w:t>
      </w:r>
      <w:r w:rsidR="00C94D41">
        <w:rPr>
          <w:rFonts w:ascii="Times New Roman" w:hAnsi="Times New Roman" w:cs="Times New Roman"/>
          <w:sz w:val="28"/>
          <w:szCs w:val="28"/>
        </w:rPr>
        <w:t>следующих документов:</w:t>
      </w:r>
    </w:p>
    <w:p w:rsidR="00C94D41" w:rsidRPr="007F6CDC" w:rsidRDefault="00C94D41" w:rsidP="00544A4B">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закон</w:t>
      </w:r>
      <w:r w:rsidR="0077659A" w:rsidRPr="007F6CDC">
        <w:rPr>
          <w:rFonts w:ascii="Times New Roman" w:hAnsi="Times New Roman" w:cs="Times New Roman"/>
          <w:sz w:val="28"/>
          <w:szCs w:val="28"/>
        </w:rPr>
        <w:t xml:space="preserve"> от 06.12.2011г. №</w:t>
      </w:r>
      <w:r w:rsidRPr="007F6CDC">
        <w:rPr>
          <w:rFonts w:ascii="Times New Roman" w:hAnsi="Times New Roman" w:cs="Times New Roman"/>
          <w:sz w:val="28"/>
          <w:szCs w:val="28"/>
        </w:rPr>
        <w:t xml:space="preserve"> 402-ФЗ «О бухгалтерском учете»;</w:t>
      </w:r>
    </w:p>
    <w:p w:rsidR="00C94D41" w:rsidRPr="007F6CDC" w:rsidRDefault="00C94D41" w:rsidP="00544A4B">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xml:space="preserve">- </w:t>
      </w:r>
      <w:r w:rsidR="00F23FC9" w:rsidRPr="007F6CDC">
        <w:rPr>
          <w:rFonts w:ascii="Times New Roman" w:hAnsi="Times New Roman" w:cs="Times New Roman"/>
          <w:sz w:val="28"/>
          <w:szCs w:val="28"/>
        </w:rPr>
        <w:t>Бюджетн</w:t>
      </w:r>
      <w:r w:rsidR="003D18A7" w:rsidRPr="007F6CDC">
        <w:rPr>
          <w:rFonts w:ascii="Times New Roman" w:hAnsi="Times New Roman" w:cs="Times New Roman"/>
          <w:sz w:val="28"/>
          <w:szCs w:val="28"/>
        </w:rPr>
        <w:t>ый кодекс</w:t>
      </w:r>
      <w:r w:rsidRPr="007F6CDC">
        <w:rPr>
          <w:rFonts w:ascii="Times New Roman" w:hAnsi="Times New Roman" w:cs="Times New Roman"/>
          <w:sz w:val="28"/>
          <w:szCs w:val="28"/>
        </w:rPr>
        <w:t xml:space="preserve"> Российской Федерации;</w:t>
      </w:r>
    </w:p>
    <w:p w:rsidR="003D18A7" w:rsidRPr="007F6CDC" w:rsidRDefault="003D18A7" w:rsidP="00544A4B">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w:t>
      </w:r>
      <w:r w:rsidR="00A86FA3" w:rsidRPr="007F6CDC">
        <w:rPr>
          <w:rFonts w:ascii="Times New Roman" w:hAnsi="Times New Roman" w:cs="Times New Roman"/>
          <w:sz w:val="28"/>
          <w:szCs w:val="28"/>
        </w:rPr>
        <w:t xml:space="preserve"> бухгалтерского учета для организаций государственного сектора «Концептуальные основы бухгалтерского учета и отчетности</w:t>
      </w:r>
      <w:r w:rsidRPr="007F6CDC">
        <w:rPr>
          <w:rFonts w:ascii="Times New Roman" w:hAnsi="Times New Roman" w:cs="Times New Roman"/>
          <w:sz w:val="28"/>
          <w:szCs w:val="28"/>
        </w:rPr>
        <w:t xml:space="preserve"> организаций государственного сектора</w:t>
      </w:r>
      <w:r w:rsidR="00A86FA3" w:rsidRPr="007F6CDC">
        <w:rPr>
          <w:rFonts w:ascii="Times New Roman" w:hAnsi="Times New Roman" w:cs="Times New Roman"/>
          <w:sz w:val="28"/>
          <w:szCs w:val="28"/>
        </w:rPr>
        <w:t>»</w:t>
      </w:r>
      <w:r w:rsidRPr="007F6CDC">
        <w:rPr>
          <w:rFonts w:ascii="Times New Roman" w:hAnsi="Times New Roman" w:cs="Times New Roman"/>
          <w:sz w:val="28"/>
          <w:szCs w:val="28"/>
        </w:rPr>
        <w:t>, утвержденный Приказом Министерства Финансов Российской Федерации от 31.12.2016г. № 256н;</w:t>
      </w:r>
    </w:p>
    <w:p w:rsidR="007134D1" w:rsidRPr="007F6CDC" w:rsidRDefault="003D18A7" w:rsidP="007134D1">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xml:space="preserve">- </w:t>
      </w:r>
      <w:r w:rsidR="007134D1" w:rsidRPr="007F6CDC">
        <w:rPr>
          <w:rFonts w:ascii="Times New Roman" w:hAnsi="Times New Roman" w:cs="Times New Roman"/>
          <w:sz w:val="28"/>
          <w:szCs w:val="28"/>
        </w:rPr>
        <w:t xml:space="preserve">Федеральный стандарт бухгалтерского учета для организаций государственного сектора </w:t>
      </w:r>
      <w:r w:rsidR="00A86FA3" w:rsidRPr="007F6CDC">
        <w:rPr>
          <w:rFonts w:ascii="Times New Roman" w:hAnsi="Times New Roman" w:cs="Times New Roman"/>
          <w:sz w:val="28"/>
          <w:szCs w:val="28"/>
        </w:rPr>
        <w:t>«Основные средства»</w:t>
      </w:r>
      <w:r w:rsidR="007134D1" w:rsidRPr="007F6CDC">
        <w:rPr>
          <w:rFonts w:ascii="Times New Roman" w:hAnsi="Times New Roman" w:cs="Times New Roman"/>
          <w:sz w:val="28"/>
          <w:szCs w:val="28"/>
        </w:rPr>
        <w:t xml:space="preserve"> утвержденный Приказом Министерства Финансов Российской Федерации от 31.12.2016г. № 257н;</w:t>
      </w:r>
    </w:p>
    <w:p w:rsidR="007134D1" w:rsidRPr="007F6CDC" w:rsidRDefault="007134D1" w:rsidP="00544A4B">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 бухгалтерского учета для организаций государственного сектора</w:t>
      </w:r>
      <w:r w:rsidR="00A86FA3" w:rsidRPr="007F6CDC">
        <w:rPr>
          <w:rFonts w:ascii="Times New Roman" w:hAnsi="Times New Roman" w:cs="Times New Roman"/>
          <w:sz w:val="28"/>
          <w:szCs w:val="28"/>
        </w:rPr>
        <w:t xml:space="preserve"> «Аренда»</w:t>
      </w:r>
      <w:r w:rsidRPr="007F6CDC">
        <w:rPr>
          <w:rFonts w:ascii="Times New Roman" w:hAnsi="Times New Roman" w:cs="Times New Roman"/>
          <w:sz w:val="28"/>
          <w:szCs w:val="28"/>
        </w:rPr>
        <w:t>, утвержденный Приказом Министерства Финансов Российской Федерации от 31.12.2016г. № 258н;</w:t>
      </w:r>
      <w:r w:rsidR="00A86FA3" w:rsidRPr="007F6CDC">
        <w:rPr>
          <w:rFonts w:ascii="Times New Roman" w:hAnsi="Times New Roman" w:cs="Times New Roman"/>
          <w:sz w:val="28"/>
          <w:szCs w:val="28"/>
        </w:rPr>
        <w:t xml:space="preserve"> </w:t>
      </w:r>
    </w:p>
    <w:p w:rsidR="007134D1" w:rsidRPr="007F6CDC" w:rsidRDefault="007134D1" w:rsidP="00544A4B">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xml:space="preserve">- Федеральный стандарт бухгалтерского учета для организаций государственного сектора </w:t>
      </w:r>
      <w:r w:rsidR="00A86FA3" w:rsidRPr="007F6CDC">
        <w:rPr>
          <w:rFonts w:ascii="Times New Roman" w:hAnsi="Times New Roman" w:cs="Times New Roman"/>
          <w:sz w:val="28"/>
          <w:szCs w:val="28"/>
        </w:rPr>
        <w:t>«Обесценение активов»,</w:t>
      </w:r>
      <w:r w:rsidR="000A7632" w:rsidRPr="007F6CDC">
        <w:rPr>
          <w:rFonts w:ascii="Times New Roman" w:hAnsi="Times New Roman" w:cs="Times New Roman"/>
          <w:sz w:val="28"/>
          <w:szCs w:val="28"/>
        </w:rPr>
        <w:t xml:space="preserve"> </w:t>
      </w:r>
      <w:r w:rsidRPr="007F6CDC">
        <w:rPr>
          <w:rFonts w:ascii="Times New Roman" w:hAnsi="Times New Roman" w:cs="Times New Roman"/>
          <w:sz w:val="28"/>
          <w:szCs w:val="28"/>
        </w:rPr>
        <w:t>утвержденный Приказом Министерства Финансов Российской Федерации от 31.12.2016г. № 259н;</w:t>
      </w:r>
    </w:p>
    <w:p w:rsidR="007936C0" w:rsidRPr="007F6CDC" w:rsidRDefault="007134D1" w:rsidP="007936C0">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xml:space="preserve">- Федеральный стандарт бухгалтерского учета для организаций государственного сектора </w:t>
      </w:r>
      <w:r w:rsidR="000A7632" w:rsidRPr="007F6CDC">
        <w:rPr>
          <w:rFonts w:ascii="Times New Roman" w:hAnsi="Times New Roman" w:cs="Times New Roman"/>
          <w:sz w:val="28"/>
          <w:szCs w:val="28"/>
        </w:rPr>
        <w:t>«Представление бухгалтерской (финансовой) отчетности»,</w:t>
      </w:r>
      <w:r w:rsidR="00A91728" w:rsidRPr="007F6CDC">
        <w:rPr>
          <w:rFonts w:ascii="Times New Roman" w:hAnsi="Times New Roman" w:cs="Times New Roman"/>
          <w:sz w:val="28"/>
          <w:szCs w:val="28"/>
        </w:rPr>
        <w:t xml:space="preserve"> утвержденный приказом</w:t>
      </w:r>
      <w:r w:rsidR="00A86FA3" w:rsidRPr="007F6CDC">
        <w:rPr>
          <w:rFonts w:ascii="Times New Roman" w:hAnsi="Times New Roman" w:cs="Times New Roman"/>
          <w:sz w:val="28"/>
          <w:szCs w:val="28"/>
        </w:rPr>
        <w:t xml:space="preserve"> Министерства Финансов Российской Федерации от 31.12.2016г. № 260н</w:t>
      </w:r>
      <w:r w:rsidR="00A91728" w:rsidRPr="007F6CDC">
        <w:rPr>
          <w:rFonts w:ascii="Times New Roman" w:hAnsi="Times New Roman" w:cs="Times New Roman"/>
          <w:sz w:val="28"/>
          <w:szCs w:val="28"/>
        </w:rPr>
        <w:t>;</w:t>
      </w:r>
    </w:p>
    <w:p w:rsidR="007936C0" w:rsidRPr="007F6CDC" w:rsidRDefault="007936C0" w:rsidP="007936C0">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xml:space="preserve"> -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Министерства Финансов от 30.12.2017г. № 274н;</w:t>
      </w:r>
    </w:p>
    <w:p w:rsidR="00A91728" w:rsidRPr="007F6CDC" w:rsidRDefault="007936C0" w:rsidP="00544A4B">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xml:space="preserve">- Федеральный стандарт бухгалтерского учета для организаций государственного сектора «События после отчетной даты», утвержденный приказом Министерства Финансов от 30.12.2017г. № 275н; </w:t>
      </w:r>
    </w:p>
    <w:p w:rsidR="007936C0" w:rsidRPr="007F6CDC" w:rsidRDefault="007936C0" w:rsidP="00544A4B">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 бухгалтерского учета для организаций государственного сектора «Информация о связанных сторонах», утвержденный приказом Министерства Финансов от 30.12.2017г. № 277н;</w:t>
      </w:r>
    </w:p>
    <w:p w:rsidR="00A91728" w:rsidRPr="007F6CDC" w:rsidRDefault="00A91728" w:rsidP="00544A4B">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w:t>
      </w:r>
      <w:r w:rsidR="00544A4B" w:rsidRPr="007F6CDC">
        <w:rPr>
          <w:rFonts w:ascii="Times New Roman" w:hAnsi="Times New Roman" w:cs="Times New Roman"/>
          <w:sz w:val="28"/>
          <w:szCs w:val="28"/>
        </w:rPr>
        <w:t xml:space="preserve"> </w:t>
      </w:r>
      <w:r w:rsidRPr="007F6CDC">
        <w:rPr>
          <w:rFonts w:ascii="Times New Roman" w:hAnsi="Times New Roman" w:cs="Times New Roman"/>
          <w:sz w:val="28"/>
          <w:szCs w:val="28"/>
        </w:rPr>
        <w:t xml:space="preserve">Федеральный стандарт бухгалтерского учета для организаций государственного сектора </w:t>
      </w:r>
      <w:r w:rsidR="00544A4B" w:rsidRPr="007F6CDC">
        <w:rPr>
          <w:rFonts w:ascii="Times New Roman" w:hAnsi="Times New Roman" w:cs="Times New Roman"/>
          <w:sz w:val="28"/>
          <w:szCs w:val="28"/>
        </w:rPr>
        <w:t>«Отчет о движении</w:t>
      </w:r>
      <w:r w:rsidRPr="007F6CDC">
        <w:rPr>
          <w:rFonts w:ascii="Times New Roman" w:hAnsi="Times New Roman" w:cs="Times New Roman"/>
          <w:sz w:val="28"/>
          <w:szCs w:val="28"/>
        </w:rPr>
        <w:t xml:space="preserve"> денежных средств», утвержденный приказом</w:t>
      </w:r>
      <w:r w:rsidR="00544A4B" w:rsidRPr="007F6CDC">
        <w:rPr>
          <w:rFonts w:ascii="Times New Roman" w:hAnsi="Times New Roman" w:cs="Times New Roman"/>
          <w:sz w:val="28"/>
          <w:szCs w:val="28"/>
        </w:rPr>
        <w:t xml:space="preserve"> Министерства Финансов от 30.12.2017г. № </w:t>
      </w:r>
      <w:r w:rsidRPr="007F6CDC">
        <w:rPr>
          <w:rFonts w:ascii="Times New Roman" w:hAnsi="Times New Roman" w:cs="Times New Roman"/>
          <w:sz w:val="28"/>
          <w:szCs w:val="28"/>
        </w:rPr>
        <w:t>278н;</w:t>
      </w:r>
    </w:p>
    <w:p w:rsidR="007936C0" w:rsidRPr="007F6CDC" w:rsidRDefault="00A91728" w:rsidP="007936C0">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 бухгалтерского учета для организаций государственного сектора «Доходы»</w:t>
      </w:r>
      <w:r w:rsidR="007936C0" w:rsidRPr="007F6CDC">
        <w:rPr>
          <w:rFonts w:ascii="Times New Roman" w:hAnsi="Times New Roman" w:cs="Times New Roman"/>
          <w:sz w:val="28"/>
          <w:szCs w:val="28"/>
        </w:rPr>
        <w:t>,</w:t>
      </w:r>
      <w:r w:rsidRPr="007F6CDC">
        <w:rPr>
          <w:rFonts w:ascii="Times New Roman" w:hAnsi="Times New Roman" w:cs="Times New Roman"/>
          <w:sz w:val="28"/>
          <w:szCs w:val="28"/>
        </w:rPr>
        <w:t xml:space="preserve"> утвержденный</w:t>
      </w:r>
      <w:r w:rsidR="00544A4B" w:rsidRPr="007F6CDC">
        <w:rPr>
          <w:rFonts w:ascii="Times New Roman" w:hAnsi="Times New Roman" w:cs="Times New Roman"/>
          <w:sz w:val="28"/>
          <w:szCs w:val="28"/>
        </w:rPr>
        <w:t xml:space="preserve"> приказом Министерства </w:t>
      </w:r>
      <w:r w:rsidR="00544A4B" w:rsidRPr="007F6CDC">
        <w:rPr>
          <w:rFonts w:ascii="Times New Roman" w:hAnsi="Times New Roman" w:cs="Times New Roman"/>
          <w:sz w:val="28"/>
          <w:szCs w:val="28"/>
        </w:rPr>
        <w:lastRenderedPageBreak/>
        <w:t>Финансов от 27.02.2018г.</w:t>
      </w:r>
      <w:r w:rsidRPr="007F6CDC">
        <w:rPr>
          <w:rFonts w:ascii="Times New Roman" w:hAnsi="Times New Roman" w:cs="Times New Roman"/>
          <w:sz w:val="28"/>
          <w:szCs w:val="28"/>
        </w:rPr>
        <w:t xml:space="preserve"> № 32н;</w:t>
      </w:r>
      <w:r w:rsidR="007936C0" w:rsidRPr="007F6CDC">
        <w:rPr>
          <w:rFonts w:ascii="Times New Roman" w:hAnsi="Times New Roman" w:cs="Times New Roman"/>
          <w:sz w:val="28"/>
          <w:szCs w:val="28"/>
        </w:rPr>
        <w:t xml:space="preserve"> </w:t>
      </w:r>
    </w:p>
    <w:p w:rsidR="007936C0" w:rsidRPr="007F6CDC" w:rsidRDefault="007936C0" w:rsidP="007936C0">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 бухгалтерского учета для организаций государственного сектора «Непроизведенные активы», утвержденный прик</w:t>
      </w:r>
      <w:r w:rsidR="00B62DE3" w:rsidRPr="007F6CDC">
        <w:rPr>
          <w:rFonts w:ascii="Times New Roman" w:hAnsi="Times New Roman" w:cs="Times New Roman"/>
          <w:sz w:val="28"/>
          <w:szCs w:val="28"/>
        </w:rPr>
        <w:t>азом Министерства Финансов от 28</w:t>
      </w:r>
      <w:r w:rsidRPr="007F6CDC">
        <w:rPr>
          <w:rFonts w:ascii="Times New Roman" w:hAnsi="Times New Roman" w:cs="Times New Roman"/>
          <w:sz w:val="28"/>
          <w:szCs w:val="28"/>
        </w:rPr>
        <w:t>.02.2018г.</w:t>
      </w:r>
      <w:r w:rsidR="00B62DE3" w:rsidRPr="007F6CDC">
        <w:rPr>
          <w:rFonts w:ascii="Times New Roman" w:hAnsi="Times New Roman" w:cs="Times New Roman"/>
          <w:sz w:val="28"/>
          <w:szCs w:val="28"/>
        </w:rPr>
        <w:t xml:space="preserve"> № 34</w:t>
      </w:r>
      <w:r w:rsidRPr="007F6CDC">
        <w:rPr>
          <w:rFonts w:ascii="Times New Roman" w:hAnsi="Times New Roman" w:cs="Times New Roman"/>
          <w:sz w:val="28"/>
          <w:szCs w:val="28"/>
        </w:rPr>
        <w:t>н;</w:t>
      </w:r>
    </w:p>
    <w:p w:rsidR="00B62DE3" w:rsidRPr="007F6CDC" w:rsidRDefault="00B62DE3" w:rsidP="00B62DE3">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 бухгалтерского учета для организаций государственного сектора «Бюджетная информация в бухгалтерской (финансовой) отчетности», утвержденный приказом Министерства Финансов от 28.02.2018г. № 37н;</w:t>
      </w:r>
    </w:p>
    <w:p w:rsidR="007936C0" w:rsidRPr="007F6CDC" w:rsidRDefault="00A91728" w:rsidP="00A91728">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w:t>
      </w:r>
      <w:r w:rsidR="00544A4B" w:rsidRPr="007F6CDC">
        <w:rPr>
          <w:rFonts w:ascii="Times New Roman" w:hAnsi="Times New Roman" w:cs="Times New Roman"/>
          <w:sz w:val="28"/>
          <w:szCs w:val="28"/>
        </w:rPr>
        <w:t xml:space="preserve"> </w:t>
      </w:r>
      <w:r w:rsidR="007936C0" w:rsidRPr="007F6CDC">
        <w:rPr>
          <w:rFonts w:ascii="Times New Roman" w:hAnsi="Times New Roman" w:cs="Times New Roman"/>
          <w:sz w:val="28"/>
          <w:szCs w:val="28"/>
        </w:rPr>
        <w:t xml:space="preserve">Федеральный стандарт бухгалтерского учета для организаций государственного сектора </w:t>
      </w:r>
      <w:r w:rsidR="00793FE8" w:rsidRPr="007F6CDC">
        <w:rPr>
          <w:rFonts w:ascii="Times New Roman" w:hAnsi="Times New Roman" w:cs="Times New Roman"/>
          <w:sz w:val="28"/>
          <w:szCs w:val="28"/>
        </w:rPr>
        <w:t>«Влияние изменений курсов</w:t>
      </w:r>
      <w:r w:rsidR="00544A4B" w:rsidRPr="007F6CDC">
        <w:rPr>
          <w:rFonts w:ascii="Times New Roman" w:hAnsi="Times New Roman" w:cs="Times New Roman"/>
          <w:sz w:val="28"/>
          <w:szCs w:val="28"/>
        </w:rPr>
        <w:t xml:space="preserve"> </w:t>
      </w:r>
      <w:r w:rsidR="007936C0" w:rsidRPr="007F6CDC">
        <w:rPr>
          <w:rFonts w:ascii="Times New Roman" w:hAnsi="Times New Roman" w:cs="Times New Roman"/>
          <w:sz w:val="28"/>
          <w:szCs w:val="28"/>
        </w:rPr>
        <w:t>иностранных валют» утвержденный</w:t>
      </w:r>
      <w:r w:rsidR="00793FE8" w:rsidRPr="007F6CDC">
        <w:rPr>
          <w:rFonts w:ascii="Times New Roman" w:hAnsi="Times New Roman" w:cs="Times New Roman"/>
          <w:sz w:val="28"/>
          <w:szCs w:val="28"/>
        </w:rPr>
        <w:t xml:space="preserve"> приказом Министер</w:t>
      </w:r>
      <w:r w:rsidR="007936C0" w:rsidRPr="007F6CDC">
        <w:rPr>
          <w:rFonts w:ascii="Times New Roman" w:hAnsi="Times New Roman" w:cs="Times New Roman"/>
          <w:sz w:val="28"/>
          <w:szCs w:val="28"/>
        </w:rPr>
        <w:t xml:space="preserve">ства Финансов от 30.05.2018г. № </w:t>
      </w:r>
      <w:r w:rsidR="00793FE8" w:rsidRPr="007F6CDC">
        <w:rPr>
          <w:rFonts w:ascii="Times New Roman" w:hAnsi="Times New Roman" w:cs="Times New Roman"/>
          <w:sz w:val="28"/>
          <w:szCs w:val="28"/>
        </w:rPr>
        <w:t>122н</w:t>
      </w:r>
      <w:r w:rsidR="007936C0" w:rsidRPr="007F6CDC">
        <w:rPr>
          <w:rFonts w:ascii="Times New Roman" w:hAnsi="Times New Roman" w:cs="Times New Roman"/>
          <w:sz w:val="28"/>
          <w:szCs w:val="28"/>
        </w:rPr>
        <w:t>;</w:t>
      </w:r>
    </w:p>
    <w:p w:rsidR="00B62DE3" w:rsidRPr="007F6CDC" w:rsidRDefault="00B62DE3" w:rsidP="00B62DE3">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Министерства Финансов от 30.05.2018г. № 124н;</w:t>
      </w:r>
    </w:p>
    <w:p w:rsidR="00B62DE3" w:rsidRPr="007F6CDC" w:rsidRDefault="00B62DE3" w:rsidP="00B62DE3">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xml:space="preserve">- Федеральный стандарт бухгалтерского учета для организаций государственного сектора «Долгосрочные договоры», утвержденный приказом Министерства Финансов от 29.06.2018г. № 145н; </w:t>
      </w:r>
    </w:p>
    <w:p w:rsidR="00B62DE3" w:rsidRPr="007F6CDC" w:rsidRDefault="00B62DE3" w:rsidP="00B62DE3">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 бухгалтерского учета для организаций государственного сектора «Запасы», утвержденный приказом Министерства Финансов от 07.12.2018г. № 256н;</w:t>
      </w:r>
    </w:p>
    <w:p w:rsidR="005F6BA4" w:rsidRPr="007F6CDC" w:rsidRDefault="005F6BA4" w:rsidP="005F6BA4">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 бухгалтерского учета для организаций государственного сектора «Нематериальные активы», утвержденный приказом Министерства Финансов от 15.11.2019г. № 181н;</w:t>
      </w:r>
    </w:p>
    <w:p w:rsidR="005F6BA4" w:rsidRPr="007F6CDC" w:rsidRDefault="005F6BA4" w:rsidP="005F6BA4">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 бухгалтерского учета для организаций государственного сектора «Выплаты персоналу», утвержденный приказом Министерства Финансов от 15.11.2019г. № 184н;</w:t>
      </w:r>
    </w:p>
    <w:p w:rsidR="00B62DE3" w:rsidRDefault="005F6BA4" w:rsidP="00B62DE3">
      <w:pPr>
        <w:pStyle w:val="ConsPlusNormal"/>
        <w:ind w:firstLine="540"/>
        <w:jc w:val="both"/>
        <w:rPr>
          <w:rFonts w:ascii="Times New Roman" w:hAnsi="Times New Roman" w:cs="Times New Roman"/>
          <w:sz w:val="28"/>
          <w:szCs w:val="28"/>
        </w:rPr>
      </w:pPr>
      <w:r w:rsidRPr="007F6CDC">
        <w:rPr>
          <w:rFonts w:ascii="Times New Roman" w:hAnsi="Times New Roman" w:cs="Times New Roman"/>
          <w:sz w:val="28"/>
          <w:szCs w:val="28"/>
        </w:rPr>
        <w:t>- Федеральный стандарт бухгалтерского учета для организаций государственного сектора «Финансовые инструменты», утвержденный приказом Министерства Финансов от 30.06.2020г. № 129н;</w:t>
      </w:r>
    </w:p>
    <w:p w:rsidR="00FD34ED" w:rsidRDefault="00FD34ED" w:rsidP="00FD34ED">
      <w:pPr>
        <w:pStyle w:val="ConsPlusNormal"/>
        <w:ind w:firstLine="540"/>
        <w:jc w:val="both"/>
        <w:rPr>
          <w:rFonts w:ascii="Times New Roman" w:hAnsi="Times New Roman" w:cs="Times New Roman"/>
          <w:sz w:val="28"/>
          <w:szCs w:val="28"/>
        </w:rPr>
      </w:pPr>
      <w:r w:rsidRPr="00FD34ED">
        <w:rPr>
          <w:rFonts w:ascii="Times New Roman" w:hAnsi="Times New Roman" w:cs="Times New Roman"/>
          <w:sz w:val="28"/>
          <w:szCs w:val="28"/>
        </w:rPr>
        <w:t>- Приказ Министерства Финансов Российской Федерации от 30.08.2024г. № 121н «Об утверждении федерального стандарта бухгалтерского учета «Единый план счетов бухгалтерского учета»;</w:t>
      </w:r>
    </w:p>
    <w:p w:rsidR="00FD34ED" w:rsidRDefault="00FD34ED" w:rsidP="00FD34ED">
      <w:pPr>
        <w:pStyle w:val="ConsPlusNormal"/>
        <w:ind w:firstLine="540"/>
        <w:jc w:val="both"/>
        <w:rPr>
          <w:rFonts w:ascii="Times New Roman" w:hAnsi="Times New Roman" w:cs="Times New Roman"/>
          <w:sz w:val="28"/>
          <w:szCs w:val="28"/>
        </w:rPr>
      </w:pPr>
      <w:r w:rsidRPr="00FD34ED">
        <w:rPr>
          <w:rFonts w:ascii="Times New Roman" w:hAnsi="Times New Roman" w:cs="Times New Roman"/>
          <w:sz w:val="28"/>
          <w:szCs w:val="28"/>
        </w:rPr>
        <w:t>- Приказ Министерства Фин</w:t>
      </w:r>
      <w:r>
        <w:rPr>
          <w:rFonts w:ascii="Times New Roman" w:hAnsi="Times New Roman" w:cs="Times New Roman"/>
          <w:sz w:val="28"/>
          <w:szCs w:val="28"/>
        </w:rPr>
        <w:t>ансов Российской Федерации от 20.09.2024г. № 132</w:t>
      </w:r>
      <w:r w:rsidRPr="00FD34ED">
        <w:rPr>
          <w:rFonts w:ascii="Times New Roman" w:hAnsi="Times New Roman" w:cs="Times New Roman"/>
          <w:sz w:val="28"/>
          <w:szCs w:val="28"/>
        </w:rPr>
        <w:t>н «Об утверждении федерального стандарта бухгалтерского учета</w:t>
      </w:r>
      <w:r>
        <w:rPr>
          <w:rFonts w:ascii="Times New Roman" w:hAnsi="Times New Roman" w:cs="Times New Roman"/>
          <w:sz w:val="28"/>
          <w:szCs w:val="28"/>
        </w:rPr>
        <w:t xml:space="preserve"> государственных финансов</w:t>
      </w:r>
      <w:r w:rsidRPr="00FD34ED">
        <w:rPr>
          <w:rFonts w:ascii="Times New Roman" w:hAnsi="Times New Roman" w:cs="Times New Roman"/>
          <w:sz w:val="28"/>
          <w:szCs w:val="28"/>
        </w:rPr>
        <w:t xml:space="preserve"> «</w:t>
      </w:r>
      <w:r>
        <w:rPr>
          <w:rFonts w:ascii="Times New Roman" w:hAnsi="Times New Roman" w:cs="Times New Roman"/>
          <w:sz w:val="28"/>
          <w:szCs w:val="28"/>
        </w:rPr>
        <w:t>П</w:t>
      </w:r>
      <w:r w:rsidRPr="00FD34ED">
        <w:rPr>
          <w:rFonts w:ascii="Times New Roman" w:hAnsi="Times New Roman" w:cs="Times New Roman"/>
          <w:sz w:val="28"/>
          <w:szCs w:val="28"/>
        </w:rPr>
        <w:t xml:space="preserve">лан счетов </w:t>
      </w:r>
      <w:r>
        <w:rPr>
          <w:rFonts w:ascii="Times New Roman" w:hAnsi="Times New Roman" w:cs="Times New Roman"/>
          <w:sz w:val="28"/>
          <w:szCs w:val="28"/>
        </w:rPr>
        <w:t>бюджетного</w:t>
      </w:r>
      <w:r w:rsidRPr="00FD34ED">
        <w:rPr>
          <w:rFonts w:ascii="Times New Roman" w:hAnsi="Times New Roman" w:cs="Times New Roman"/>
          <w:sz w:val="28"/>
          <w:szCs w:val="28"/>
        </w:rPr>
        <w:t xml:space="preserve"> учета»;</w:t>
      </w:r>
    </w:p>
    <w:p w:rsidR="00FD34ED" w:rsidRDefault="00FD34ED" w:rsidP="00FD34ED">
      <w:pPr>
        <w:pStyle w:val="ConsPlusNormal"/>
        <w:ind w:firstLine="540"/>
        <w:jc w:val="both"/>
        <w:rPr>
          <w:rFonts w:ascii="Times New Roman" w:hAnsi="Times New Roman" w:cs="Times New Roman"/>
          <w:sz w:val="28"/>
          <w:szCs w:val="28"/>
        </w:rPr>
      </w:pPr>
      <w:r w:rsidRPr="00FD34ED">
        <w:rPr>
          <w:rFonts w:ascii="Times New Roman" w:hAnsi="Times New Roman" w:cs="Times New Roman"/>
          <w:sz w:val="28"/>
          <w:szCs w:val="28"/>
        </w:rPr>
        <w:t>- Приказ Министерства Финансов Российской Федерации от 30.03.2015г.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4F2B64" w:rsidRPr="00FD34ED" w:rsidRDefault="004F2B64" w:rsidP="00FD34ED">
      <w:pPr>
        <w:pStyle w:val="ConsPlusNormal"/>
        <w:ind w:firstLine="540"/>
        <w:jc w:val="both"/>
        <w:rPr>
          <w:rFonts w:ascii="Times New Roman" w:hAnsi="Times New Roman" w:cs="Times New Roman"/>
          <w:sz w:val="28"/>
          <w:szCs w:val="28"/>
        </w:rPr>
      </w:pPr>
      <w:r w:rsidRPr="004F2B64">
        <w:rPr>
          <w:rFonts w:ascii="Times New Roman" w:hAnsi="Times New Roman" w:cs="Times New Roman"/>
          <w:sz w:val="28"/>
          <w:szCs w:val="28"/>
        </w:rPr>
        <w:t>- Приказ Министерства Финансов Российской Федерации от 15.04.2021г.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FD34ED" w:rsidRPr="00FD34ED" w:rsidRDefault="002C3A85" w:rsidP="00FD34ED">
      <w:pPr>
        <w:pStyle w:val="ConsPlusNormal"/>
        <w:ind w:firstLine="540"/>
        <w:jc w:val="both"/>
        <w:rPr>
          <w:rFonts w:ascii="Times New Roman" w:hAnsi="Times New Roman" w:cs="Times New Roman"/>
          <w:sz w:val="28"/>
          <w:szCs w:val="28"/>
        </w:rPr>
      </w:pPr>
      <w:r w:rsidRPr="002C3A85">
        <w:rPr>
          <w:rFonts w:ascii="Times New Roman" w:hAnsi="Times New Roman" w:cs="Times New Roman"/>
          <w:sz w:val="28"/>
          <w:szCs w:val="28"/>
        </w:rPr>
        <w:t>-</w:t>
      </w:r>
      <w:r w:rsidRPr="002C3A85">
        <w:rPr>
          <w:sz w:val="24"/>
          <w:szCs w:val="24"/>
        </w:rPr>
        <w:t xml:space="preserve">  </w:t>
      </w:r>
      <w:r w:rsidRPr="002C3A85">
        <w:rPr>
          <w:rFonts w:ascii="Times New Roman" w:hAnsi="Times New Roman" w:cs="Times New Roman"/>
          <w:sz w:val="28"/>
          <w:szCs w:val="28"/>
        </w:rPr>
        <w:t xml:space="preserve">Указания Банка России от 11.03.2014г. № 3210-У «О порядке ведения кассовых операций юридическими лицами и упрощенном порядке ведения кассовых операций </w:t>
      </w:r>
      <w:r w:rsidRPr="002C3A85">
        <w:rPr>
          <w:rFonts w:ascii="Times New Roman" w:hAnsi="Times New Roman" w:cs="Times New Roman"/>
          <w:sz w:val="28"/>
          <w:szCs w:val="28"/>
        </w:rPr>
        <w:lastRenderedPageBreak/>
        <w:t>индивидуальными предпринимателями и субъектами малого предпринимательства»;</w:t>
      </w:r>
    </w:p>
    <w:p w:rsidR="008C4DB2" w:rsidRPr="008C4DB2" w:rsidRDefault="008C4DB2" w:rsidP="008C4DB2">
      <w:pPr>
        <w:pStyle w:val="ConsPlusNormal"/>
        <w:ind w:firstLine="540"/>
        <w:jc w:val="both"/>
        <w:rPr>
          <w:rFonts w:ascii="Times New Roman" w:hAnsi="Times New Roman" w:cs="Times New Roman"/>
          <w:sz w:val="28"/>
          <w:szCs w:val="28"/>
        </w:rPr>
      </w:pPr>
      <w:r w:rsidRPr="008C4DB2">
        <w:rPr>
          <w:rFonts w:ascii="Times New Roman" w:hAnsi="Times New Roman" w:cs="Times New Roman"/>
          <w:sz w:val="28"/>
          <w:szCs w:val="28"/>
        </w:rPr>
        <w:t>- Приказ Министерства Финансов Российской Федерации от 28.12.2010г. № 191н</w:t>
      </w:r>
      <w:r w:rsidRPr="008C4DB2">
        <w:rPr>
          <w:sz w:val="24"/>
          <w:szCs w:val="24"/>
        </w:rPr>
        <w:t xml:space="preserve"> </w:t>
      </w:r>
      <w:r w:rsidRPr="008C4DB2">
        <w:rPr>
          <w:rFonts w:ascii="Times New Roman" w:hAnsi="Times New Roman" w:cs="Times New Roman"/>
          <w:sz w:val="28"/>
          <w:szCs w:val="28"/>
        </w:rPr>
        <w: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FD34ED" w:rsidRDefault="00470D4C" w:rsidP="00FD34ED">
      <w:pPr>
        <w:pStyle w:val="ConsPlusNormal"/>
        <w:ind w:firstLine="540"/>
        <w:jc w:val="both"/>
        <w:rPr>
          <w:rFonts w:ascii="Times New Roman" w:hAnsi="Times New Roman" w:cs="Times New Roman"/>
          <w:sz w:val="28"/>
          <w:szCs w:val="28"/>
        </w:rPr>
      </w:pPr>
      <w:r w:rsidRPr="00470D4C">
        <w:rPr>
          <w:rFonts w:ascii="Times New Roman" w:hAnsi="Times New Roman" w:cs="Times New Roman"/>
          <w:sz w:val="28"/>
          <w:szCs w:val="28"/>
        </w:rPr>
        <w:t>- Приказ Министерства Финансов Российской Федерации от 24.05.2022г. № 82н «О порядке формирования и применения кодов бюджетной классификации Российской Федерации, их структуре и принципах назначения»;</w:t>
      </w:r>
    </w:p>
    <w:p w:rsidR="00F51BC2" w:rsidRPr="00F51BC2" w:rsidRDefault="00F51BC2" w:rsidP="00F51BC2">
      <w:pPr>
        <w:pStyle w:val="ConsPlusNormal"/>
        <w:ind w:firstLine="540"/>
        <w:jc w:val="both"/>
        <w:rPr>
          <w:rFonts w:ascii="Times New Roman" w:hAnsi="Times New Roman" w:cs="Times New Roman"/>
          <w:sz w:val="28"/>
          <w:szCs w:val="28"/>
        </w:rPr>
      </w:pPr>
      <w:r w:rsidRPr="00F51BC2">
        <w:rPr>
          <w:rFonts w:ascii="Times New Roman" w:hAnsi="Times New Roman" w:cs="Times New Roman"/>
          <w:sz w:val="28"/>
          <w:szCs w:val="28"/>
        </w:rPr>
        <w:t>- Приказ Министерства Финансов Российской Федерации от 29.11.2017г. № 209н «Об утверждении порядка применения классификации операций сектора государственного управления»;</w:t>
      </w:r>
    </w:p>
    <w:p w:rsidR="000024A8" w:rsidRPr="00923A0E" w:rsidRDefault="000024A8" w:rsidP="00B62DE3">
      <w:pPr>
        <w:pStyle w:val="ConsPlusNormal"/>
        <w:ind w:firstLine="540"/>
        <w:jc w:val="both"/>
        <w:rPr>
          <w:rFonts w:ascii="Times New Roman" w:hAnsi="Times New Roman" w:cs="Times New Roman"/>
          <w:sz w:val="28"/>
          <w:szCs w:val="28"/>
        </w:rPr>
      </w:pPr>
      <w:r w:rsidRPr="00923A0E">
        <w:rPr>
          <w:rFonts w:ascii="Times New Roman" w:hAnsi="Times New Roman" w:cs="Times New Roman"/>
          <w:sz w:val="28"/>
          <w:szCs w:val="28"/>
        </w:rPr>
        <w:t>Основание: ч.2 ст.8 Закона № 402-ФЗ</w:t>
      </w:r>
    </w:p>
    <w:p w:rsidR="00AB530B" w:rsidRDefault="00C01563" w:rsidP="00A91728">
      <w:pPr>
        <w:pStyle w:val="ConsPlusNormal"/>
        <w:ind w:firstLine="540"/>
        <w:jc w:val="both"/>
        <w:rPr>
          <w:rFonts w:ascii="Times New Roman" w:hAnsi="Times New Roman" w:cs="Times New Roman"/>
          <w:sz w:val="28"/>
          <w:szCs w:val="28"/>
        </w:rPr>
      </w:pPr>
      <w:r w:rsidRPr="000D1811">
        <w:rPr>
          <w:rFonts w:ascii="Times New Roman" w:hAnsi="Times New Roman" w:cs="Times New Roman"/>
          <w:sz w:val="28"/>
          <w:szCs w:val="28"/>
        </w:rPr>
        <w:t xml:space="preserve">Настоящее положение </w:t>
      </w:r>
      <w:r w:rsidR="00AB530B" w:rsidRPr="000D1811">
        <w:rPr>
          <w:rFonts w:ascii="Times New Roman" w:hAnsi="Times New Roman" w:cs="Times New Roman"/>
          <w:sz w:val="28"/>
          <w:szCs w:val="28"/>
        </w:rPr>
        <w:t>устанавливает порядок организации и ведения бюджетного учета по осуще</w:t>
      </w:r>
      <w:r w:rsidR="000855F8" w:rsidRPr="000D1811">
        <w:rPr>
          <w:rFonts w:ascii="Times New Roman" w:hAnsi="Times New Roman" w:cs="Times New Roman"/>
          <w:sz w:val="28"/>
          <w:szCs w:val="28"/>
        </w:rPr>
        <w:t>ствлению функций финансового управления</w:t>
      </w:r>
      <w:r w:rsidR="00AB530B" w:rsidRPr="000D1811">
        <w:rPr>
          <w:rFonts w:ascii="Times New Roman" w:hAnsi="Times New Roman" w:cs="Times New Roman"/>
          <w:sz w:val="28"/>
          <w:szCs w:val="28"/>
        </w:rPr>
        <w:t xml:space="preserve"> как органа, организующего исполнение бюджета, главного администратора доходов, главного администратора источников внутреннего финансирования дефицита бюджета и</w:t>
      </w:r>
      <w:r w:rsidR="000024A8" w:rsidRPr="000D1811">
        <w:rPr>
          <w:rFonts w:ascii="Times New Roman" w:hAnsi="Times New Roman" w:cs="Times New Roman"/>
          <w:sz w:val="28"/>
          <w:szCs w:val="28"/>
        </w:rPr>
        <w:t xml:space="preserve"> главного распорядителя средств</w:t>
      </w:r>
      <w:r w:rsidR="000855F8" w:rsidRPr="000D1811">
        <w:rPr>
          <w:rFonts w:ascii="Times New Roman" w:hAnsi="Times New Roman" w:cs="Times New Roman"/>
          <w:sz w:val="28"/>
          <w:szCs w:val="28"/>
        </w:rPr>
        <w:t xml:space="preserve"> </w:t>
      </w:r>
      <w:r w:rsidR="00AB530B" w:rsidRPr="000D1811">
        <w:rPr>
          <w:rFonts w:ascii="Times New Roman" w:hAnsi="Times New Roman" w:cs="Times New Roman"/>
          <w:sz w:val="28"/>
          <w:szCs w:val="28"/>
        </w:rPr>
        <w:t>бюджета</w:t>
      </w:r>
      <w:r w:rsidR="000024A8" w:rsidRPr="000D1811">
        <w:rPr>
          <w:rFonts w:ascii="Times New Roman" w:hAnsi="Times New Roman" w:cs="Times New Roman"/>
          <w:sz w:val="28"/>
          <w:szCs w:val="28"/>
        </w:rPr>
        <w:t xml:space="preserve"> округа</w:t>
      </w:r>
      <w:r w:rsidR="00AB530B" w:rsidRPr="000D1811">
        <w:rPr>
          <w:rFonts w:ascii="Times New Roman" w:hAnsi="Times New Roman" w:cs="Times New Roman"/>
          <w:sz w:val="28"/>
          <w:szCs w:val="28"/>
        </w:rPr>
        <w:t xml:space="preserve">, </w:t>
      </w:r>
      <w:r w:rsidR="000855F8" w:rsidRPr="000D1811">
        <w:rPr>
          <w:rFonts w:ascii="Times New Roman" w:hAnsi="Times New Roman" w:cs="Times New Roman"/>
          <w:sz w:val="28"/>
          <w:szCs w:val="28"/>
        </w:rPr>
        <w:t>и предназначено</w:t>
      </w:r>
      <w:r w:rsidR="00AB530B" w:rsidRPr="000D1811">
        <w:rPr>
          <w:rFonts w:ascii="Times New Roman" w:hAnsi="Times New Roman" w:cs="Times New Roman"/>
          <w:sz w:val="28"/>
          <w:szCs w:val="28"/>
        </w:rPr>
        <w:t xml:space="preserve"> для формирования полной и достоверной инфор</w:t>
      </w:r>
      <w:r w:rsidR="000024A8" w:rsidRPr="000D1811">
        <w:rPr>
          <w:rFonts w:ascii="Times New Roman" w:hAnsi="Times New Roman" w:cs="Times New Roman"/>
          <w:sz w:val="28"/>
          <w:szCs w:val="28"/>
        </w:rPr>
        <w:t>мации по единому счету</w:t>
      </w:r>
      <w:r w:rsidR="00AB530B" w:rsidRPr="000D1811">
        <w:rPr>
          <w:rFonts w:ascii="Times New Roman" w:hAnsi="Times New Roman" w:cs="Times New Roman"/>
          <w:sz w:val="28"/>
          <w:szCs w:val="28"/>
        </w:rPr>
        <w:t xml:space="preserve"> бюджета</w:t>
      </w:r>
      <w:r w:rsidR="000024A8" w:rsidRPr="000D1811">
        <w:rPr>
          <w:rFonts w:ascii="Times New Roman" w:hAnsi="Times New Roman" w:cs="Times New Roman"/>
          <w:sz w:val="28"/>
          <w:szCs w:val="28"/>
        </w:rPr>
        <w:t xml:space="preserve"> округа по доходам и источникам внутреннего финансирования дефицита бюджета</w:t>
      </w:r>
      <w:r w:rsidR="00AB530B" w:rsidRPr="000D1811">
        <w:rPr>
          <w:rFonts w:ascii="Times New Roman" w:hAnsi="Times New Roman" w:cs="Times New Roman"/>
          <w:sz w:val="28"/>
          <w:szCs w:val="28"/>
        </w:rPr>
        <w:t xml:space="preserve">, а также о финансовом, имущественном положении и финансовых результатах деятельности финансового управления администрации </w:t>
      </w:r>
      <w:r w:rsidR="000024A8" w:rsidRPr="000D1811">
        <w:rPr>
          <w:rFonts w:ascii="Times New Roman" w:hAnsi="Times New Roman" w:cs="Times New Roman"/>
          <w:sz w:val="28"/>
          <w:szCs w:val="28"/>
        </w:rPr>
        <w:t>округа</w:t>
      </w:r>
      <w:r w:rsidR="00370103" w:rsidRPr="000D1811">
        <w:rPr>
          <w:rFonts w:ascii="Times New Roman" w:hAnsi="Times New Roman" w:cs="Times New Roman"/>
          <w:sz w:val="28"/>
          <w:szCs w:val="28"/>
        </w:rPr>
        <w:t>.</w:t>
      </w:r>
    </w:p>
    <w:p w:rsidR="004E584C" w:rsidRPr="00843B92" w:rsidRDefault="00A84920" w:rsidP="00A84920">
      <w:pPr>
        <w:pStyle w:val="ConsPlusNormal"/>
        <w:ind w:firstLine="540"/>
        <w:jc w:val="both"/>
        <w:rPr>
          <w:rFonts w:ascii="Times New Roman" w:hAnsi="Times New Roman" w:cs="Times New Roman"/>
          <w:sz w:val="28"/>
          <w:szCs w:val="28"/>
        </w:rPr>
      </w:pPr>
      <w:r w:rsidRPr="00843B92">
        <w:rPr>
          <w:rFonts w:ascii="Times New Roman" w:hAnsi="Times New Roman" w:cs="Times New Roman"/>
          <w:sz w:val="28"/>
          <w:szCs w:val="28"/>
        </w:rPr>
        <w:t xml:space="preserve">2. </w:t>
      </w:r>
      <w:r w:rsidR="00AB530B" w:rsidRPr="00843B92">
        <w:rPr>
          <w:rFonts w:ascii="Times New Roman" w:hAnsi="Times New Roman" w:cs="Times New Roman"/>
          <w:sz w:val="28"/>
          <w:szCs w:val="28"/>
        </w:rPr>
        <w:t xml:space="preserve"> </w:t>
      </w:r>
      <w:r w:rsidR="005844A6" w:rsidRPr="00843B92">
        <w:rPr>
          <w:rFonts w:ascii="Times New Roman" w:hAnsi="Times New Roman" w:cs="Times New Roman"/>
          <w:sz w:val="28"/>
          <w:szCs w:val="28"/>
        </w:rPr>
        <w:t>Ведение бюджетного</w:t>
      </w:r>
      <w:r w:rsidRPr="00843B92">
        <w:rPr>
          <w:rFonts w:ascii="Times New Roman" w:hAnsi="Times New Roman" w:cs="Times New Roman"/>
          <w:sz w:val="28"/>
          <w:szCs w:val="28"/>
        </w:rPr>
        <w:t xml:space="preserve"> учета осуществляется отделом бюджетного</w:t>
      </w:r>
      <w:r w:rsidR="005844A6" w:rsidRPr="00843B92">
        <w:rPr>
          <w:rFonts w:ascii="Times New Roman" w:hAnsi="Times New Roman" w:cs="Times New Roman"/>
          <w:sz w:val="28"/>
          <w:szCs w:val="28"/>
        </w:rPr>
        <w:t xml:space="preserve"> уч</w:t>
      </w:r>
      <w:r w:rsidRPr="00843B92">
        <w:rPr>
          <w:rFonts w:ascii="Times New Roman" w:hAnsi="Times New Roman" w:cs="Times New Roman"/>
          <w:sz w:val="28"/>
          <w:szCs w:val="28"/>
        </w:rPr>
        <w:t xml:space="preserve">ета и отчетности. </w:t>
      </w:r>
      <w:r w:rsidR="00843B92" w:rsidRPr="00843B92">
        <w:rPr>
          <w:rFonts w:ascii="Times New Roman" w:hAnsi="Times New Roman" w:cs="Times New Roman"/>
          <w:sz w:val="28"/>
          <w:szCs w:val="28"/>
        </w:rPr>
        <w:t xml:space="preserve">Ответственным за ведение бюджетного учета в финансовом управлении является начальник отдела бюджетного учета и отчетности, главный бухгалтер. </w:t>
      </w:r>
      <w:r w:rsidRPr="00843B92">
        <w:rPr>
          <w:rFonts w:ascii="Times New Roman" w:hAnsi="Times New Roman" w:cs="Times New Roman"/>
          <w:sz w:val="28"/>
          <w:szCs w:val="28"/>
        </w:rPr>
        <w:t xml:space="preserve">Сотрудники </w:t>
      </w:r>
      <w:r w:rsidR="00750675" w:rsidRPr="00843B92">
        <w:rPr>
          <w:rFonts w:ascii="Times New Roman" w:hAnsi="Times New Roman" w:cs="Times New Roman"/>
          <w:sz w:val="28"/>
          <w:szCs w:val="28"/>
        </w:rPr>
        <w:t>отдела бюджетного учета и отчетности</w:t>
      </w:r>
      <w:r w:rsidR="005844A6" w:rsidRPr="00843B92">
        <w:rPr>
          <w:rFonts w:ascii="Times New Roman" w:hAnsi="Times New Roman" w:cs="Times New Roman"/>
          <w:sz w:val="28"/>
          <w:szCs w:val="28"/>
        </w:rPr>
        <w:t xml:space="preserve"> </w:t>
      </w:r>
      <w:r w:rsidR="00CD2EC0" w:rsidRPr="00843B92">
        <w:rPr>
          <w:rFonts w:ascii="Times New Roman" w:hAnsi="Times New Roman" w:cs="Times New Roman"/>
          <w:sz w:val="28"/>
          <w:szCs w:val="28"/>
        </w:rPr>
        <w:t>руководствуются в работе Положением об отделе бюджетного учета и отчетности,</w:t>
      </w:r>
      <w:r w:rsidR="005844A6" w:rsidRPr="00843B92">
        <w:rPr>
          <w:rFonts w:ascii="Times New Roman" w:hAnsi="Times New Roman" w:cs="Times New Roman"/>
          <w:sz w:val="28"/>
          <w:szCs w:val="28"/>
        </w:rPr>
        <w:t xml:space="preserve"> должностными инструкциями.</w:t>
      </w:r>
      <w:r w:rsidR="006B79C2" w:rsidRPr="00843B92">
        <w:rPr>
          <w:rFonts w:ascii="Times New Roman" w:hAnsi="Times New Roman" w:cs="Times New Roman"/>
          <w:sz w:val="28"/>
          <w:szCs w:val="28"/>
        </w:rPr>
        <w:t xml:space="preserve"> </w:t>
      </w:r>
    </w:p>
    <w:p w:rsidR="00750675" w:rsidRPr="0068209A" w:rsidRDefault="00750675" w:rsidP="00A84920">
      <w:pPr>
        <w:pStyle w:val="ConsPlusNormal"/>
        <w:ind w:firstLine="540"/>
        <w:jc w:val="both"/>
        <w:rPr>
          <w:rFonts w:ascii="Times New Roman" w:hAnsi="Times New Roman" w:cs="Times New Roman"/>
          <w:sz w:val="28"/>
          <w:szCs w:val="28"/>
        </w:rPr>
      </w:pPr>
      <w:r w:rsidRPr="00843B92">
        <w:rPr>
          <w:rFonts w:ascii="Times New Roman" w:hAnsi="Times New Roman" w:cs="Times New Roman"/>
          <w:sz w:val="28"/>
          <w:szCs w:val="28"/>
        </w:rPr>
        <w:t>Основание: ч.3 ст.7 Закона № 402-ФЗ, п.</w:t>
      </w:r>
      <w:r w:rsidR="00843B92" w:rsidRPr="00843B92">
        <w:rPr>
          <w:rFonts w:ascii="Times New Roman" w:hAnsi="Times New Roman" w:cs="Times New Roman"/>
          <w:sz w:val="28"/>
          <w:szCs w:val="28"/>
        </w:rPr>
        <w:t>22 Приказа МФ РФ № 121н</w:t>
      </w:r>
      <w:r w:rsidRPr="00843B92">
        <w:rPr>
          <w:rFonts w:ascii="Times New Roman" w:hAnsi="Times New Roman" w:cs="Times New Roman"/>
          <w:sz w:val="28"/>
          <w:szCs w:val="28"/>
        </w:rPr>
        <w:t>.</w:t>
      </w:r>
    </w:p>
    <w:p w:rsidR="00FB6D95" w:rsidRPr="00E056CB" w:rsidRDefault="00FB6D95" w:rsidP="00A84920">
      <w:pPr>
        <w:pStyle w:val="ConsPlusNormal"/>
        <w:ind w:firstLine="540"/>
        <w:jc w:val="both"/>
        <w:rPr>
          <w:rFonts w:ascii="Times New Roman" w:hAnsi="Times New Roman" w:cs="Times New Roman"/>
          <w:sz w:val="28"/>
          <w:szCs w:val="28"/>
        </w:rPr>
      </w:pPr>
      <w:r w:rsidRPr="00E056CB">
        <w:rPr>
          <w:rFonts w:ascii="Times New Roman" w:hAnsi="Times New Roman" w:cs="Times New Roman"/>
          <w:sz w:val="28"/>
          <w:szCs w:val="28"/>
        </w:rPr>
        <w:t>3. Финансовое управление размещает основные положения учетной политики в сети Интернет на официальном сайте «Финансовое управление».</w:t>
      </w:r>
    </w:p>
    <w:p w:rsidR="00BF28F2" w:rsidRPr="00BC5CBF" w:rsidRDefault="00FB6D95" w:rsidP="00BF28F2">
      <w:pPr>
        <w:pStyle w:val="ConsPlusNormal"/>
        <w:ind w:firstLine="540"/>
        <w:jc w:val="both"/>
        <w:rPr>
          <w:rFonts w:ascii="Times New Roman" w:hAnsi="Times New Roman" w:cs="Times New Roman"/>
          <w:sz w:val="28"/>
          <w:szCs w:val="28"/>
        </w:rPr>
      </w:pPr>
      <w:r w:rsidRPr="00E056CB">
        <w:rPr>
          <w:rFonts w:ascii="Times New Roman" w:hAnsi="Times New Roman" w:cs="Times New Roman"/>
          <w:sz w:val="28"/>
          <w:szCs w:val="28"/>
        </w:rPr>
        <w:t>Основание: п.</w:t>
      </w:r>
      <w:r w:rsidR="00633DBD" w:rsidRPr="00E056CB">
        <w:rPr>
          <w:rFonts w:ascii="Times New Roman" w:hAnsi="Times New Roman" w:cs="Times New Roman"/>
          <w:sz w:val="28"/>
          <w:szCs w:val="28"/>
        </w:rPr>
        <w:t>9 СГС</w:t>
      </w:r>
      <w:r w:rsidRPr="00E056CB">
        <w:rPr>
          <w:rFonts w:ascii="Times New Roman" w:hAnsi="Times New Roman" w:cs="Times New Roman"/>
          <w:sz w:val="28"/>
          <w:szCs w:val="28"/>
        </w:rPr>
        <w:t xml:space="preserve"> «Учетная политика, оценочные значения и ошибки».</w:t>
      </w:r>
    </w:p>
    <w:p w:rsidR="00BF28F2" w:rsidRPr="00122B86" w:rsidRDefault="00B82948" w:rsidP="00B82948">
      <w:pPr>
        <w:pStyle w:val="ConsPlusNormal"/>
        <w:ind w:firstLine="540"/>
        <w:jc w:val="both"/>
        <w:rPr>
          <w:rFonts w:ascii="Times New Roman" w:hAnsi="Times New Roman" w:cs="Times New Roman"/>
          <w:sz w:val="28"/>
          <w:szCs w:val="28"/>
          <w:highlight w:val="yellow"/>
        </w:rPr>
      </w:pPr>
      <w:r w:rsidRPr="00122B86">
        <w:rPr>
          <w:rFonts w:ascii="Times New Roman" w:hAnsi="Times New Roman" w:cs="Times New Roman"/>
          <w:sz w:val="28"/>
        </w:rPr>
        <w:t>4. О</w:t>
      </w:r>
      <w:r w:rsidR="00BF28F2" w:rsidRPr="00122B86">
        <w:rPr>
          <w:rFonts w:ascii="Times New Roman" w:hAnsi="Times New Roman" w:cs="Times New Roman"/>
          <w:sz w:val="28"/>
        </w:rPr>
        <w:t xml:space="preserve">перации, связанные </w:t>
      </w:r>
      <w:r w:rsidR="00BF28F2" w:rsidRPr="00122B86">
        <w:rPr>
          <w:rFonts w:ascii="Times New Roman" w:hAnsi="Times New Roman" w:cs="Times New Roman"/>
          <w:sz w:val="28"/>
          <w:szCs w:val="28"/>
        </w:rPr>
        <w:t>с осуществлением функций финансового управления, оформляются первичными документами установленной формы и отражаются в соответствующих регистрах бюджетного учета, утвержденных:</w:t>
      </w:r>
      <w:r w:rsidRPr="00122B86">
        <w:rPr>
          <w:rFonts w:ascii="Times New Roman" w:hAnsi="Times New Roman" w:cs="Times New Roman"/>
          <w:sz w:val="28"/>
          <w:szCs w:val="28"/>
        </w:rPr>
        <w:t xml:space="preserve">  </w:t>
      </w:r>
      <w:r w:rsidR="00440F20" w:rsidRPr="00122B86">
        <w:rPr>
          <w:rFonts w:ascii="Times New Roman" w:hAnsi="Times New Roman" w:cs="Times New Roman"/>
          <w:sz w:val="28"/>
          <w:szCs w:val="28"/>
        </w:rPr>
        <w:t>П</w:t>
      </w:r>
      <w:r w:rsidR="00BF28F2" w:rsidRPr="00122B86">
        <w:rPr>
          <w:rFonts w:ascii="Times New Roman" w:hAnsi="Times New Roman" w:cs="Times New Roman"/>
          <w:sz w:val="28"/>
          <w:szCs w:val="28"/>
        </w:rPr>
        <w:t xml:space="preserve">риказом Минфина России </w:t>
      </w:r>
      <w:r w:rsidR="00BF28F2" w:rsidRPr="00122B86">
        <w:rPr>
          <w:rFonts w:ascii="Times New Roman" w:hAnsi="Times New Roman" w:cs="Times New Roman"/>
          <w:sz w:val="28"/>
        </w:rPr>
        <w:t>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w:t>
      </w:r>
      <w:r w:rsidRPr="00122B86">
        <w:rPr>
          <w:rFonts w:ascii="Times New Roman" w:hAnsi="Times New Roman" w:cs="Times New Roman"/>
          <w:sz w:val="28"/>
        </w:rPr>
        <w:t xml:space="preserve">ских указаний по их применению», </w:t>
      </w:r>
      <w:r w:rsidR="00440F20" w:rsidRPr="00122B86">
        <w:rPr>
          <w:rFonts w:ascii="Times New Roman" w:hAnsi="Times New Roman" w:cs="Times New Roman"/>
          <w:sz w:val="28"/>
          <w:szCs w:val="28"/>
        </w:rPr>
        <w:t xml:space="preserve">Приказом Минфина России от 15.04.2021г.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а также в </w:t>
      </w:r>
      <w:r w:rsidR="00BF28F2" w:rsidRPr="00122B86">
        <w:rPr>
          <w:rFonts w:ascii="Times New Roman" w:hAnsi="Times New Roman" w:cs="Times New Roman"/>
          <w:sz w:val="28"/>
        </w:rPr>
        <w:t xml:space="preserve">самостоятельно разработанных </w:t>
      </w:r>
      <w:r w:rsidR="00440F20" w:rsidRPr="00122B86">
        <w:rPr>
          <w:rFonts w:ascii="Times New Roman" w:hAnsi="Times New Roman" w:cs="Times New Roman"/>
          <w:sz w:val="28"/>
        </w:rPr>
        <w:t xml:space="preserve">формах, </w:t>
      </w:r>
      <w:r w:rsidR="00BF28F2" w:rsidRPr="00122B86">
        <w:rPr>
          <w:rFonts w:ascii="Times New Roman" w:hAnsi="Times New Roman" w:cs="Times New Roman"/>
          <w:sz w:val="28"/>
        </w:rPr>
        <w:t xml:space="preserve">приведенных в приложении </w:t>
      </w:r>
      <w:r w:rsidR="00BF28F2" w:rsidRPr="0057066F">
        <w:rPr>
          <w:rFonts w:ascii="Times New Roman" w:hAnsi="Times New Roman" w:cs="Times New Roman"/>
          <w:sz w:val="28"/>
        </w:rPr>
        <w:t xml:space="preserve">№ </w:t>
      </w:r>
      <w:r w:rsidR="00122B86" w:rsidRPr="0057066F">
        <w:rPr>
          <w:rFonts w:ascii="Times New Roman" w:hAnsi="Times New Roman" w:cs="Times New Roman"/>
          <w:sz w:val="28"/>
        </w:rPr>
        <w:t>1</w:t>
      </w:r>
      <w:r w:rsidR="00BF28F2" w:rsidRPr="0057066F">
        <w:rPr>
          <w:rFonts w:ascii="Times New Roman" w:hAnsi="Times New Roman" w:cs="Times New Roman"/>
          <w:sz w:val="28"/>
          <w:szCs w:val="28"/>
        </w:rPr>
        <w:t>.</w:t>
      </w:r>
      <w:r w:rsidR="00BF28F2" w:rsidRPr="0057066F">
        <w:rPr>
          <w:rFonts w:ascii="Times New Roman" w:hAnsi="Times New Roman" w:cs="Times New Roman"/>
          <w:sz w:val="28"/>
        </w:rPr>
        <w:t xml:space="preserve"> </w:t>
      </w:r>
    </w:p>
    <w:p w:rsidR="00BF28F2" w:rsidRPr="00626FB2" w:rsidRDefault="00B82948" w:rsidP="00B82948">
      <w:pPr>
        <w:ind w:firstLine="709"/>
        <w:jc w:val="both"/>
      </w:pPr>
      <w:r w:rsidRPr="00953479">
        <w:t>Основание</w:t>
      </w:r>
      <w:r w:rsidR="00952242" w:rsidRPr="00953479">
        <w:t>:</w:t>
      </w:r>
      <w:r w:rsidRPr="00953479">
        <w:t xml:space="preserve"> ч.2, 4 ст.9 Закона № 402-ФЗ, п.25 СГС «Концептуальные основы», п.9 СГС «Учетная политика, оценочные значения и ошибки».</w:t>
      </w:r>
      <w:r w:rsidR="00BF28F2" w:rsidRPr="00626FB2">
        <w:t xml:space="preserve"> </w:t>
      </w:r>
    </w:p>
    <w:p w:rsidR="00BF28F2" w:rsidRPr="00122B86" w:rsidRDefault="00B82948" w:rsidP="004856ED">
      <w:pPr>
        <w:tabs>
          <w:tab w:val="left" w:pos="0"/>
        </w:tabs>
        <w:ind w:firstLine="567"/>
        <w:jc w:val="both"/>
      </w:pPr>
      <w:r w:rsidRPr="00122B86">
        <w:t>5</w:t>
      </w:r>
      <w:r w:rsidR="003F6728" w:rsidRPr="00122B86">
        <w:t>.</w:t>
      </w:r>
      <w:r w:rsidR="00CD2EC0" w:rsidRPr="00122B86">
        <w:t xml:space="preserve"> </w:t>
      </w:r>
      <w:r w:rsidR="00633DBD" w:rsidRPr="00122B86">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w:t>
      </w:r>
      <w:r w:rsidR="00633DBD" w:rsidRPr="00122B86">
        <w:lastRenderedPageBreak/>
        <w:t xml:space="preserve">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w:t>
      </w:r>
      <w:r w:rsidR="00BF28F2" w:rsidRPr="00122B86">
        <w:t>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633DBD" w:rsidRPr="00BC5CBF" w:rsidRDefault="00BF28F2" w:rsidP="004856ED">
      <w:pPr>
        <w:tabs>
          <w:tab w:val="left" w:pos="0"/>
        </w:tabs>
        <w:ind w:firstLine="567"/>
        <w:jc w:val="both"/>
      </w:pPr>
      <w:r w:rsidRPr="00122B86">
        <w:t>Основание: п.17, 20, 32 СГС «Учетная политика, оценочные значения и ошибки».</w:t>
      </w:r>
      <w:r w:rsidR="00633DBD" w:rsidRPr="00BC5CBF">
        <w:t xml:space="preserve"> </w:t>
      </w:r>
    </w:p>
    <w:p w:rsidR="00952242" w:rsidRPr="005A5DF7" w:rsidRDefault="00EE57C4" w:rsidP="004856ED">
      <w:pPr>
        <w:tabs>
          <w:tab w:val="left" w:pos="0"/>
        </w:tabs>
        <w:ind w:firstLine="567"/>
        <w:jc w:val="both"/>
      </w:pPr>
      <w:r w:rsidRPr="005A5DF7">
        <w:t>Документы</w:t>
      </w:r>
      <w:r w:rsidR="00B02B17" w:rsidRPr="005A5DF7">
        <w:t>, которыми оформляются операции с денежными средствами по единому счёту и по лицевым счетам финансового управления, открытых в Управлении Федерального казначейства по Владимирской области, а также документы по договорам, устанавливающие и (или) изменяющие финансовые обязательства финансового управления</w:t>
      </w:r>
      <w:r w:rsidRPr="005A5DF7">
        <w:t xml:space="preserve"> подписываются н</w:t>
      </w:r>
      <w:r w:rsidR="00B02B17" w:rsidRPr="005A5DF7">
        <w:t>ачальник</w:t>
      </w:r>
      <w:r w:rsidR="00C946D0" w:rsidRPr="005A5DF7">
        <w:t>ом</w:t>
      </w:r>
      <w:r w:rsidR="00B02B17" w:rsidRPr="005A5DF7">
        <w:t xml:space="preserve"> финансового управления</w:t>
      </w:r>
      <w:r w:rsidRPr="005A5DF7">
        <w:t>, а при его отсутствии з</w:t>
      </w:r>
      <w:r w:rsidR="00C946D0" w:rsidRPr="005A5DF7">
        <w:t>аместителем</w:t>
      </w:r>
      <w:r w:rsidR="00B02B17" w:rsidRPr="005A5DF7">
        <w:t xml:space="preserve"> начальника </w:t>
      </w:r>
      <w:r w:rsidRPr="005A5DF7">
        <w:t xml:space="preserve">финансового управления и </w:t>
      </w:r>
      <w:r w:rsidR="0013531F" w:rsidRPr="005A5DF7">
        <w:t>начальником отдела</w:t>
      </w:r>
      <w:r w:rsidRPr="005A5DF7">
        <w:t xml:space="preserve"> бюджетного учета и отчетности</w:t>
      </w:r>
      <w:r w:rsidR="00B02B17" w:rsidRPr="005A5DF7">
        <w:t>, гл</w:t>
      </w:r>
      <w:r w:rsidRPr="005A5DF7">
        <w:t xml:space="preserve">авным </w:t>
      </w:r>
      <w:r w:rsidR="00B02B17" w:rsidRPr="005A5DF7">
        <w:t xml:space="preserve"> бухгалтер</w:t>
      </w:r>
      <w:r w:rsidRPr="005A5DF7">
        <w:t>ом, а при его отс</w:t>
      </w:r>
      <w:r w:rsidR="0013531F" w:rsidRPr="005A5DF7">
        <w:t>утствии заместителем начальника отдела</w:t>
      </w:r>
      <w:r w:rsidRPr="005A5DF7">
        <w:t xml:space="preserve"> бюджетного учета и отчетности</w:t>
      </w:r>
      <w:r w:rsidR="00B02B17" w:rsidRPr="005A5DF7">
        <w:t>, зам</w:t>
      </w:r>
      <w:r w:rsidRPr="005A5DF7">
        <w:t xml:space="preserve">естителем </w:t>
      </w:r>
      <w:r w:rsidR="00B02B17" w:rsidRPr="005A5DF7">
        <w:t>гл</w:t>
      </w:r>
      <w:r w:rsidRPr="005A5DF7">
        <w:t>авного</w:t>
      </w:r>
      <w:r w:rsidR="00B02B17" w:rsidRPr="005A5DF7">
        <w:t xml:space="preserve"> бухгалтера</w:t>
      </w:r>
      <w:r w:rsidRPr="005A5DF7">
        <w:t>.</w:t>
      </w:r>
      <w:r w:rsidR="00B02B17" w:rsidRPr="005A5DF7">
        <w:t xml:space="preserve"> </w:t>
      </w:r>
    </w:p>
    <w:p w:rsidR="007E7029" w:rsidRPr="007250B6" w:rsidRDefault="007E7029" w:rsidP="004856ED">
      <w:pPr>
        <w:tabs>
          <w:tab w:val="left" w:pos="0"/>
        </w:tabs>
        <w:ind w:firstLine="567"/>
        <w:jc w:val="both"/>
      </w:pPr>
      <w:r w:rsidRPr="007250B6">
        <w:t>Без подписи руководителя и главного бухгалтера в отношении денежных и расчетных документов, первичные документы к бухгалтерскому учету не принимаются.</w:t>
      </w:r>
    </w:p>
    <w:p w:rsidR="007E7029" w:rsidRPr="000A1B70" w:rsidRDefault="007E7029" w:rsidP="004856ED">
      <w:pPr>
        <w:tabs>
          <w:tab w:val="left" w:pos="0"/>
        </w:tabs>
        <w:ind w:firstLine="567"/>
        <w:jc w:val="both"/>
      </w:pPr>
      <w:r w:rsidRPr="000A1B70">
        <w:t>График документооборота, технология обработки учетной инфор</w:t>
      </w:r>
      <w:r w:rsidR="00850E56" w:rsidRPr="000A1B70">
        <w:t xml:space="preserve">мации приведены в </w:t>
      </w:r>
      <w:r w:rsidR="00850E56" w:rsidRPr="004F1B2A">
        <w:t xml:space="preserve">приложении </w:t>
      </w:r>
      <w:r w:rsidR="004F1B2A" w:rsidRPr="004F1B2A">
        <w:t>№ 2</w:t>
      </w:r>
      <w:r w:rsidRPr="004F1B2A">
        <w:t>.</w:t>
      </w:r>
    </w:p>
    <w:p w:rsidR="00EF0F76" w:rsidRPr="004D3120" w:rsidRDefault="00EF0F76" w:rsidP="004856ED">
      <w:pPr>
        <w:tabs>
          <w:tab w:val="left" w:pos="0"/>
        </w:tabs>
        <w:ind w:firstLine="567"/>
        <w:jc w:val="both"/>
      </w:pPr>
      <w:r w:rsidRPr="004D3120">
        <w:rPr>
          <w:color w:val="000000"/>
        </w:rPr>
        <w:t>Для отражения в бухгалтерском учете принимаются документы, которые проверены сотрудниками бухгалтерии в соответствии с положением о внутреннем финансовом контроле</w:t>
      </w:r>
      <w:r w:rsidR="000B44C7" w:rsidRPr="004D3120">
        <w:rPr>
          <w:color w:val="000000"/>
        </w:rPr>
        <w:t xml:space="preserve"> согласно </w:t>
      </w:r>
      <w:r w:rsidR="000B44C7" w:rsidRPr="002261BF">
        <w:rPr>
          <w:color w:val="000000"/>
        </w:rPr>
        <w:t>приложению</w:t>
      </w:r>
      <w:r w:rsidR="002261BF" w:rsidRPr="002261BF">
        <w:rPr>
          <w:color w:val="000000"/>
        </w:rPr>
        <w:t xml:space="preserve"> №3</w:t>
      </w:r>
      <w:r w:rsidRPr="002261BF">
        <w:rPr>
          <w:color w:val="000000"/>
        </w:rPr>
        <w:t>. Документы</w:t>
      </w:r>
      <w:r w:rsidRPr="004D3120">
        <w:rPr>
          <w:color w:val="000000"/>
        </w:rPr>
        <w:t>, оформленные с нарушением, бухгалтерия к учету не принимает.</w:t>
      </w:r>
    </w:p>
    <w:p w:rsidR="007E7029" w:rsidRPr="006F4160" w:rsidRDefault="007E7029" w:rsidP="007E7029">
      <w:pPr>
        <w:tabs>
          <w:tab w:val="left" w:pos="0"/>
        </w:tabs>
        <w:ind w:firstLine="567"/>
        <w:jc w:val="both"/>
      </w:pPr>
      <w:r w:rsidRPr="006F4160">
        <w:t xml:space="preserve">Основание: п.9 СГС «Учетная политика, оценочные значения и ошибки». </w:t>
      </w:r>
    </w:p>
    <w:p w:rsidR="00B02B17" w:rsidRPr="006F4160" w:rsidRDefault="004E11DC" w:rsidP="00B02B17">
      <w:pPr>
        <w:ind w:firstLine="540"/>
        <w:jc w:val="both"/>
      </w:pPr>
      <w:r w:rsidRPr="006F4160">
        <w:t>6</w:t>
      </w:r>
      <w:r w:rsidR="00B02B17" w:rsidRPr="006F4160">
        <w:t xml:space="preserve">. </w:t>
      </w:r>
      <w:r w:rsidR="00C946D0" w:rsidRPr="006F4160">
        <w:t xml:space="preserve">Положение об учетной политике </w:t>
      </w:r>
      <w:r w:rsidR="00BE532A" w:rsidRPr="006F4160">
        <w:t>применяется</w:t>
      </w:r>
      <w:r w:rsidR="00095CEF" w:rsidRPr="006F4160">
        <w:t xml:space="preserve"> </w:t>
      </w:r>
      <w:r w:rsidR="00C946D0" w:rsidRPr="006F4160">
        <w:t xml:space="preserve">с момента его утверждения </w:t>
      </w:r>
      <w:r w:rsidR="00095CEF" w:rsidRPr="006F4160">
        <w:t>последовательно из года в год. Изменение учетной политики может производиться при следующих условиях:</w:t>
      </w:r>
    </w:p>
    <w:p w:rsidR="009133D2" w:rsidRPr="006F4160" w:rsidRDefault="00095CEF" w:rsidP="00B02B17">
      <w:pPr>
        <w:ind w:firstLine="540"/>
        <w:jc w:val="both"/>
      </w:pPr>
      <w:r w:rsidRPr="006F4160">
        <w:t>1) изменени</w:t>
      </w:r>
      <w:r w:rsidR="000E7D00" w:rsidRPr="006F4160">
        <w:t>е</w:t>
      </w:r>
      <w:r w:rsidRPr="006F4160">
        <w:t xml:space="preserve"> требований, </w:t>
      </w:r>
      <w:r w:rsidR="009133D2" w:rsidRPr="006F4160">
        <w:t>установленных законодательством Российской Федерации о бухгалтерском учете, федеральными и (или) отраслевыми стандартами;</w:t>
      </w:r>
    </w:p>
    <w:p w:rsidR="009133D2" w:rsidRPr="006F4160" w:rsidRDefault="009133D2" w:rsidP="00B02B17">
      <w:pPr>
        <w:ind w:firstLine="540"/>
        <w:jc w:val="both"/>
      </w:pPr>
      <w:r w:rsidRPr="006F4160">
        <w:t>2) разработке или выборе нового способа ведения учета, применение которого приводит к повышению качества информации об объекте учета;</w:t>
      </w:r>
    </w:p>
    <w:p w:rsidR="009133D2" w:rsidRPr="006F4160" w:rsidRDefault="009133D2" w:rsidP="00B02B17">
      <w:pPr>
        <w:ind w:firstLine="540"/>
        <w:jc w:val="both"/>
      </w:pPr>
      <w:r w:rsidRPr="006F4160">
        <w:t xml:space="preserve">3) </w:t>
      </w:r>
      <w:r w:rsidR="000E7D00" w:rsidRPr="006F4160">
        <w:t xml:space="preserve">при </w:t>
      </w:r>
      <w:r w:rsidRPr="006F4160">
        <w:t>существенном изменении условий деятельности экономического субъекта.</w:t>
      </w:r>
    </w:p>
    <w:p w:rsidR="00095CEF" w:rsidRPr="006F4160" w:rsidRDefault="009133D2" w:rsidP="00B02B17">
      <w:pPr>
        <w:ind w:firstLine="540"/>
        <w:jc w:val="both"/>
      </w:pPr>
      <w:r w:rsidRPr="006F4160">
        <w:t xml:space="preserve">В целях обеспечения сопоставимости </w:t>
      </w:r>
      <w:r w:rsidR="00792DD4" w:rsidRPr="006F4160">
        <w:t>бухгалтерской (</w:t>
      </w:r>
      <w:r w:rsidRPr="006F4160">
        <w:t>финансовой</w:t>
      </w:r>
      <w:r w:rsidR="00792DD4" w:rsidRPr="006F4160">
        <w:t>)</w:t>
      </w:r>
      <w:r w:rsidRPr="006F4160">
        <w:t xml:space="preserve"> отчетности за ряд лет изменение учетной политики производится с начала отчетного года, если иное не обусловливается причиной такого изменения. </w:t>
      </w:r>
    </w:p>
    <w:p w:rsidR="00B02B17" w:rsidRPr="006F4160" w:rsidRDefault="00B02B17" w:rsidP="00741BA5">
      <w:pPr>
        <w:tabs>
          <w:tab w:val="left" w:pos="0"/>
        </w:tabs>
        <w:jc w:val="both"/>
      </w:pPr>
    </w:p>
    <w:p w:rsidR="00952242" w:rsidRPr="00315D35" w:rsidRDefault="00952242" w:rsidP="00952242">
      <w:pPr>
        <w:jc w:val="center"/>
        <w:rPr>
          <w:b/>
          <w:i/>
          <w:u w:val="single"/>
        </w:rPr>
      </w:pPr>
      <w:r w:rsidRPr="00315D35">
        <w:rPr>
          <w:b/>
          <w:u w:val="single"/>
          <w:lang w:val="en-US"/>
        </w:rPr>
        <w:t>II</w:t>
      </w:r>
      <w:r w:rsidRPr="00315D35">
        <w:rPr>
          <w:b/>
          <w:u w:val="single"/>
        </w:rPr>
        <w:t>.</w:t>
      </w:r>
      <w:r w:rsidRPr="00315D35">
        <w:rPr>
          <w:u w:val="single"/>
        </w:rPr>
        <w:t xml:space="preserve"> </w:t>
      </w:r>
      <w:r w:rsidR="00315D35" w:rsidRPr="00315D35">
        <w:rPr>
          <w:b/>
          <w:u w:val="single"/>
        </w:rPr>
        <w:t>Организация</w:t>
      </w:r>
      <w:r w:rsidRPr="00315D35">
        <w:rPr>
          <w:b/>
          <w:u w:val="single"/>
        </w:rPr>
        <w:t xml:space="preserve"> и </w:t>
      </w:r>
      <w:r w:rsidR="00315D35" w:rsidRPr="00315D35">
        <w:rPr>
          <w:b/>
          <w:u w:val="single"/>
        </w:rPr>
        <w:t>ведение</w:t>
      </w:r>
      <w:r w:rsidRPr="00315D35">
        <w:rPr>
          <w:b/>
          <w:u w:val="single"/>
        </w:rPr>
        <w:t xml:space="preserve"> учёта по осуществлению функций финансового</w:t>
      </w:r>
      <w:r w:rsidR="00C8417A" w:rsidRPr="00315D35">
        <w:rPr>
          <w:b/>
          <w:u w:val="single"/>
        </w:rPr>
        <w:t xml:space="preserve"> управления администрации округа</w:t>
      </w:r>
      <w:r w:rsidRPr="00315D35">
        <w:rPr>
          <w:b/>
          <w:u w:val="single"/>
        </w:rPr>
        <w:t xml:space="preserve"> как органа, организующего исполнения бюджета</w:t>
      </w:r>
      <w:r w:rsidRPr="00315D35">
        <w:rPr>
          <w:b/>
          <w:i/>
          <w:u w:val="single"/>
        </w:rPr>
        <w:t>.</w:t>
      </w:r>
    </w:p>
    <w:p w:rsidR="00952242" w:rsidRPr="00122B86" w:rsidRDefault="00952242" w:rsidP="00952242">
      <w:pPr>
        <w:jc w:val="center"/>
        <w:rPr>
          <w:i/>
          <w:highlight w:val="yellow"/>
        </w:rPr>
      </w:pPr>
    </w:p>
    <w:p w:rsidR="00952242" w:rsidRPr="00315D35" w:rsidRDefault="00952242" w:rsidP="00952242">
      <w:pPr>
        <w:ind w:firstLine="567"/>
        <w:jc w:val="both"/>
      </w:pPr>
      <w:r w:rsidRPr="00315D35">
        <w:t>1. Бюджетный учёт кассовых поступлений на единый счет бюджета и кассовых выбытий с единого счёта осуществляется с применением программного продукта «БЮДЖЕТ – СМАРТ», разработанного ООО «Кейсистемс» г.Чебоксары.</w:t>
      </w:r>
    </w:p>
    <w:p w:rsidR="00952242" w:rsidRPr="002B45C0" w:rsidRDefault="00952242" w:rsidP="00952242">
      <w:pPr>
        <w:ind w:firstLine="567"/>
        <w:jc w:val="both"/>
      </w:pPr>
      <w:r w:rsidRPr="00C73C67">
        <w:lastRenderedPageBreak/>
        <w:t>2. Учёт операций по движению с</w:t>
      </w:r>
      <w:r w:rsidR="00301B5B" w:rsidRPr="00C73C67">
        <w:t>редств на едином счёте</w:t>
      </w:r>
      <w:r w:rsidRPr="00C73C67">
        <w:t xml:space="preserve"> бюджета</w:t>
      </w:r>
      <w:r w:rsidR="00301B5B" w:rsidRPr="00C73C67">
        <w:t xml:space="preserve"> округа</w:t>
      </w:r>
      <w:r w:rsidRPr="00C73C67">
        <w:t xml:space="preserve"> ведётся в соответствии с Рабочим планом счетов бюджетного учёта согласно приложению </w:t>
      </w:r>
      <w:r w:rsidR="002B45C0" w:rsidRPr="002B45C0">
        <w:t xml:space="preserve">№ </w:t>
      </w:r>
      <w:r w:rsidR="00680EE8" w:rsidRPr="00680EE8">
        <w:t>4</w:t>
      </w:r>
      <w:r w:rsidRPr="00680EE8">
        <w:t>.</w:t>
      </w:r>
    </w:p>
    <w:p w:rsidR="00952242" w:rsidRPr="00007539" w:rsidRDefault="00952242" w:rsidP="00952242">
      <w:pPr>
        <w:ind w:firstLine="567"/>
        <w:jc w:val="both"/>
      </w:pPr>
      <w:r w:rsidRPr="00007539">
        <w:t>3. Все операции по кассовым поступлениям и выбытиям ежедневно отражаются на основании полученных от органа Федерального казначейства следующих электронных документов:</w:t>
      </w:r>
    </w:p>
    <w:p w:rsidR="00952242" w:rsidRPr="00007539" w:rsidRDefault="00952242" w:rsidP="00952242">
      <w:pPr>
        <w:ind w:firstLine="567"/>
        <w:jc w:val="both"/>
      </w:pPr>
      <w:r w:rsidRPr="00007539">
        <w:t>- справка о свободном остатке средств бюджета;</w:t>
      </w:r>
    </w:p>
    <w:p w:rsidR="00952242" w:rsidRPr="00007539" w:rsidRDefault="00952242" w:rsidP="00952242">
      <w:pPr>
        <w:ind w:firstLine="567"/>
        <w:jc w:val="both"/>
      </w:pPr>
      <w:r w:rsidRPr="00007539">
        <w:t xml:space="preserve">- </w:t>
      </w:r>
      <w:r w:rsidR="00DE4AA1" w:rsidRPr="00007539">
        <w:t>сводная справка по кассовым операциям</w:t>
      </w:r>
      <w:r w:rsidRPr="00007539">
        <w:t>;</w:t>
      </w:r>
    </w:p>
    <w:p w:rsidR="00DE4AA1" w:rsidRPr="00007539" w:rsidRDefault="00DE4AA1" w:rsidP="00952242">
      <w:pPr>
        <w:ind w:firstLine="567"/>
        <w:jc w:val="both"/>
      </w:pPr>
      <w:r w:rsidRPr="00007539">
        <w:t>- справка о кассовых операциях со средствами бюджета;</w:t>
      </w:r>
    </w:p>
    <w:p w:rsidR="00952242" w:rsidRPr="00007539" w:rsidRDefault="00952242" w:rsidP="00952242">
      <w:pPr>
        <w:ind w:firstLine="567"/>
        <w:jc w:val="both"/>
      </w:pPr>
      <w:r w:rsidRPr="00007539">
        <w:t>- реестра перечисленных поступлений;</w:t>
      </w:r>
    </w:p>
    <w:p w:rsidR="00952242" w:rsidRPr="00007539" w:rsidRDefault="00952242" w:rsidP="00952242">
      <w:pPr>
        <w:ind w:firstLine="567"/>
        <w:jc w:val="both"/>
      </w:pPr>
      <w:r w:rsidRPr="00007539">
        <w:t>- платежных поручений</w:t>
      </w:r>
      <w:r w:rsidR="00DE4AA1" w:rsidRPr="00007539">
        <w:t>.</w:t>
      </w:r>
    </w:p>
    <w:p w:rsidR="00952242" w:rsidRPr="00394932" w:rsidRDefault="00952242" w:rsidP="00952242">
      <w:pPr>
        <w:ind w:firstLine="567"/>
        <w:jc w:val="both"/>
      </w:pPr>
      <w:r w:rsidRPr="00394932">
        <w:t xml:space="preserve">4.Сроки представления вышеуказанных документов определены регламентом «О порядке и условиях обмена информацией между Управлением Федерального казначейства по Владимирской области и финансовым </w:t>
      </w:r>
      <w:r w:rsidR="00301B5B" w:rsidRPr="00394932">
        <w:t>управлением администрации округа</w:t>
      </w:r>
      <w:r w:rsidRPr="00394932">
        <w:t>».</w:t>
      </w:r>
    </w:p>
    <w:p w:rsidR="00952242" w:rsidRPr="00B8651A" w:rsidRDefault="00952242" w:rsidP="00952242">
      <w:pPr>
        <w:ind w:firstLine="567"/>
        <w:jc w:val="both"/>
      </w:pPr>
      <w:r w:rsidRPr="00B8651A">
        <w:t>5. На основании документов по поступлениям в бюджет и выбытиям из              бюджета формируются:</w:t>
      </w:r>
    </w:p>
    <w:p w:rsidR="00952242" w:rsidRPr="00B8651A" w:rsidRDefault="00952242" w:rsidP="00952242">
      <w:pPr>
        <w:ind w:firstLine="567"/>
        <w:jc w:val="both"/>
      </w:pPr>
      <w:r w:rsidRPr="00B8651A">
        <w:t>- журнал №8 по прочим операциям (ежедневно);</w:t>
      </w:r>
    </w:p>
    <w:p w:rsidR="00952242" w:rsidRPr="00B8651A" w:rsidRDefault="00952242" w:rsidP="00952242">
      <w:pPr>
        <w:ind w:firstLine="567"/>
        <w:jc w:val="both"/>
      </w:pPr>
      <w:r w:rsidRPr="00B8651A">
        <w:t xml:space="preserve">- </w:t>
      </w:r>
      <w:r w:rsidR="00DE4AA1" w:rsidRPr="00B8651A">
        <w:t>сводный реестр поступивших доходов</w:t>
      </w:r>
      <w:r w:rsidRPr="00B8651A">
        <w:t xml:space="preserve"> (ежемесячно);</w:t>
      </w:r>
    </w:p>
    <w:p w:rsidR="00952242" w:rsidRPr="00B8651A" w:rsidRDefault="00DE4AA1" w:rsidP="00952242">
      <w:pPr>
        <w:ind w:firstLine="567"/>
        <w:jc w:val="both"/>
      </w:pPr>
      <w:r w:rsidRPr="00B8651A">
        <w:t xml:space="preserve">- </w:t>
      </w:r>
      <w:r w:rsidR="00952242" w:rsidRPr="00B8651A">
        <w:t>информация по росписи, лимитам и кассовым расходам по всем бюджетополучателям (ежемесячно).</w:t>
      </w:r>
    </w:p>
    <w:p w:rsidR="00952242" w:rsidRPr="00AF4DB0" w:rsidRDefault="00952242" w:rsidP="00952242">
      <w:pPr>
        <w:ind w:firstLine="567"/>
        <w:jc w:val="both"/>
      </w:pPr>
      <w:r w:rsidRPr="00AF4DB0">
        <w:t>6.Уточнение вида и принадлежности платежа, а также возврат поступлений из бюджета производится по следующим документам:</w:t>
      </w:r>
    </w:p>
    <w:p w:rsidR="00952242" w:rsidRPr="00AF4DB0" w:rsidRDefault="00952242" w:rsidP="00952242">
      <w:pPr>
        <w:ind w:firstLine="567"/>
        <w:jc w:val="both"/>
      </w:pPr>
      <w:r w:rsidRPr="00AF4DB0">
        <w:t>- уведомление об уточнении вида и принадлежности платежа;</w:t>
      </w:r>
    </w:p>
    <w:p w:rsidR="00952242" w:rsidRPr="00AF4DB0" w:rsidRDefault="00952242" w:rsidP="00952242">
      <w:pPr>
        <w:ind w:firstLine="567"/>
        <w:jc w:val="both"/>
      </w:pPr>
      <w:r w:rsidRPr="00AF4DB0">
        <w:t>- заявка на возврат.</w:t>
      </w:r>
    </w:p>
    <w:p w:rsidR="00952242" w:rsidRPr="00AF4DB0" w:rsidRDefault="00952242" w:rsidP="00952242">
      <w:pPr>
        <w:ind w:firstLine="567"/>
        <w:jc w:val="both"/>
      </w:pPr>
      <w:r w:rsidRPr="00AF4DB0">
        <w:t>При перемещении невыясненных платежей на прочие неналоговые доходы начисление не производится.</w:t>
      </w:r>
    </w:p>
    <w:p w:rsidR="00952242" w:rsidRPr="00A845FC" w:rsidRDefault="00952242" w:rsidP="00952242">
      <w:pPr>
        <w:ind w:firstLine="567"/>
        <w:jc w:val="both"/>
      </w:pPr>
      <w:r w:rsidRPr="00A845FC">
        <w:t>7. Движение ср</w:t>
      </w:r>
      <w:r w:rsidR="00D2077A" w:rsidRPr="00A845FC">
        <w:t>едств по единому счету</w:t>
      </w:r>
      <w:r w:rsidRPr="00A845FC">
        <w:t xml:space="preserve"> бюджета</w:t>
      </w:r>
      <w:r w:rsidR="00D2077A" w:rsidRPr="00A845FC">
        <w:t xml:space="preserve"> округа</w:t>
      </w:r>
      <w:r w:rsidRPr="00A845FC">
        <w:t xml:space="preserve">, отражается ежедневно в Журнале по прочим операциям. </w:t>
      </w:r>
    </w:p>
    <w:p w:rsidR="00952242" w:rsidRPr="00A845FC" w:rsidRDefault="00952242" w:rsidP="00952242">
      <w:pPr>
        <w:ind w:firstLine="567"/>
        <w:jc w:val="both"/>
      </w:pPr>
      <w:r w:rsidRPr="00A845FC">
        <w:t>По истечению месяца данные оборотов по счетам из Журнала по прочим    операциям записываются в Главную книгу, которая формируется на бумажном носителе ежемесячно.</w:t>
      </w:r>
    </w:p>
    <w:p w:rsidR="00DE4AA1" w:rsidRPr="00122B86" w:rsidRDefault="00DE4AA1" w:rsidP="00952242">
      <w:pPr>
        <w:ind w:firstLine="567"/>
        <w:jc w:val="both"/>
        <w:rPr>
          <w:highlight w:val="yellow"/>
        </w:rPr>
      </w:pPr>
    </w:p>
    <w:p w:rsidR="00B02B17" w:rsidRPr="00A845FC" w:rsidRDefault="00354879" w:rsidP="00354879">
      <w:pPr>
        <w:tabs>
          <w:tab w:val="left" w:pos="0"/>
        </w:tabs>
        <w:jc w:val="center"/>
        <w:rPr>
          <w:b/>
          <w:u w:val="single"/>
        </w:rPr>
      </w:pPr>
      <w:r w:rsidRPr="00A845FC">
        <w:rPr>
          <w:b/>
          <w:u w:val="single"/>
          <w:lang w:val="en-US"/>
        </w:rPr>
        <w:t>I</w:t>
      </w:r>
      <w:r w:rsidR="00F75C5D" w:rsidRPr="00A845FC">
        <w:rPr>
          <w:b/>
          <w:u w:val="single"/>
          <w:lang w:val="en-US"/>
        </w:rPr>
        <w:t>I</w:t>
      </w:r>
      <w:r w:rsidRPr="00A845FC">
        <w:rPr>
          <w:b/>
          <w:u w:val="single"/>
          <w:lang w:val="en-US"/>
        </w:rPr>
        <w:t>I</w:t>
      </w:r>
      <w:r w:rsidRPr="00A845FC">
        <w:rPr>
          <w:b/>
          <w:u w:val="single"/>
        </w:rPr>
        <w:t>. Организация и ведение учета по осуществлению функций главного распорядителя средств бюджета</w:t>
      </w:r>
    </w:p>
    <w:p w:rsidR="00B02B17" w:rsidRPr="00122B86" w:rsidRDefault="00B02B17" w:rsidP="00741BA5">
      <w:pPr>
        <w:tabs>
          <w:tab w:val="left" w:pos="0"/>
        </w:tabs>
        <w:jc w:val="both"/>
        <w:rPr>
          <w:b/>
          <w:highlight w:val="yellow"/>
          <w:u w:val="single"/>
        </w:rPr>
      </w:pPr>
    </w:p>
    <w:p w:rsidR="00DA315F" w:rsidRPr="00573CA4" w:rsidRDefault="00DA315F" w:rsidP="004856ED">
      <w:pPr>
        <w:tabs>
          <w:tab w:val="left" w:pos="0"/>
        </w:tabs>
        <w:ind w:firstLine="567"/>
        <w:jc w:val="both"/>
      </w:pPr>
      <w:r w:rsidRPr="00573CA4">
        <w:t>1. Бюджетный учет исполнения сметы доходов и расходов финансового управления осуществляется с применением программных продуктов:</w:t>
      </w:r>
    </w:p>
    <w:p w:rsidR="00DA315F" w:rsidRPr="00573CA4" w:rsidRDefault="00627B44" w:rsidP="004856ED">
      <w:pPr>
        <w:tabs>
          <w:tab w:val="left" w:pos="0"/>
        </w:tabs>
        <w:ind w:firstLine="567"/>
        <w:jc w:val="both"/>
      </w:pPr>
      <w:r w:rsidRPr="00573CA4">
        <w:t>-</w:t>
      </w:r>
      <w:r w:rsidR="00E81F22" w:rsidRPr="00573CA4">
        <w:t xml:space="preserve"> </w:t>
      </w:r>
      <w:r w:rsidR="00DA315F" w:rsidRPr="00573CA4">
        <w:t>специализированная программа «</w:t>
      </w:r>
      <w:r w:rsidR="00205DFB" w:rsidRPr="00573CA4">
        <w:t>Парус</w:t>
      </w:r>
      <w:r w:rsidR="00DA315F" w:rsidRPr="00573CA4">
        <w:t>», «Зарплата и Кадры</w:t>
      </w:r>
      <w:r w:rsidR="00205DFB" w:rsidRPr="00573CA4">
        <w:t>»</w:t>
      </w:r>
      <w:r w:rsidR="006571D3" w:rsidRPr="00573CA4">
        <w:t xml:space="preserve">, </w:t>
      </w:r>
      <w:r w:rsidR="00E81F22" w:rsidRPr="00573CA4">
        <w:t>разработчик ООО «Кейсистемс» г.Чебоксары</w:t>
      </w:r>
      <w:r w:rsidR="00DA315F" w:rsidRPr="00573CA4">
        <w:t>;</w:t>
      </w:r>
    </w:p>
    <w:p w:rsidR="00C07545" w:rsidRPr="00573CA4" w:rsidRDefault="00C07545" w:rsidP="004856ED">
      <w:pPr>
        <w:tabs>
          <w:tab w:val="left" w:pos="0"/>
        </w:tabs>
        <w:ind w:firstLine="567"/>
        <w:jc w:val="both"/>
      </w:pPr>
      <w:r w:rsidRPr="00573CA4">
        <w:t xml:space="preserve">Электронный документооборот с использованием </w:t>
      </w:r>
      <w:r w:rsidR="00822FE2" w:rsidRPr="00573CA4">
        <w:t>телекоммуникационных</w:t>
      </w:r>
      <w:r w:rsidRPr="00573CA4">
        <w:t xml:space="preserve"> каналов связи</w:t>
      </w:r>
      <w:r w:rsidR="00822FE2" w:rsidRPr="00573CA4">
        <w:t xml:space="preserve"> осуществляется по следующим направлениям:</w:t>
      </w:r>
    </w:p>
    <w:p w:rsidR="00DA315F" w:rsidRPr="00DD220F" w:rsidRDefault="00822FE2" w:rsidP="00822FE2">
      <w:pPr>
        <w:tabs>
          <w:tab w:val="left" w:pos="0"/>
        </w:tabs>
        <w:ind w:firstLine="567"/>
        <w:jc w:val="both"/>
      </w:pPr>
      <w:r w:rsidRPr="00DD220F">
        <w:t>- передача отчетности по налогам, сборам и иным обязательным платежам в инспекцию Федеральной налоговой службы, передача отчетности территориальному органу Федеральной службы государственной статистики по Владимирской области, передача отчетности в отделение Социального фонда России через программный комплекс «СКБ Контур»;</w:t>
      </w:r>
    </w:p>
    <w:p w:rsidR="00E81F22" w:rsidRPr="00DD220F" w:rsidRDefault="00822FE2" w:rsidP="004856ED">
      <w:pPr>
        <w:tabs>
          <w:tab w:val="left" w:pos="0"/>
        </w:tabs>
        <w:ind w:firstLine="567"/>
        <w:jc w:val="both"/>
      </w:pPr>
      <w:r w:rsidRPr="00DD220F">
        <w:t>- перечисление</w:t>
      </w:r>
      <w:r w:rsidR="00E81F22" w:rsidRPr="00DD220F">
        <w:t xml:space="preserve"> денежных средств сотрудникам на банковские </w:t>
      </w:r>
      <w:r w:rsidR="006571D3" w:rsidRPr="00DD220F">
        <w:t>карты</w:t>
      </w:r>
      <w:r w:rsidRPr="00DD220F">
        <w:t xml:space="preserve"> через программный комплекс</w:t>
      </w:r>
      <w:r w:rsidR="006571D3" w:rsidRPr="00DD220F">
        <w:t xml:space="preserve"> ПАО Сбербанк</w:t>
      </w:r>
      <w:r w:rsidR="00E81F22" w:rsidRPr="00DD220F">
        <w:t>;</w:t>
      </w:r>
    </w:p>
    <w:p w:rsidR="00E81F22" w:rsidRDefault="00E81F22" w:rsidP="004856ED">
      <w:pPr>
        <w:tabs>
          <w:tab w:val="left" w:pos="0"/>
        </w:tabs>
        <w:ind w:firstLine="567"/>
        <w:jc w:val="both"/>
      </w:pPr>
      <w:r w:rsidRPr="00573CA4">
        <w:lastRenderedPageBreak/>
        <w:t xml:space="preserve">- </w:t>
      </w:r>
      <w:r w:rsidR="00B31672" w:rsidRPr="00573CA4">
        <w:t xml:space="preserve">документооборот с УФК по Владимирской области через </w:t>
      </w:r>
      <w:r w:rsidRPr="00573CA4">
        <w:t>система удаленног</w:t>
      </w:r>
      <w:r w:rsidR="00B31672" w:rsidRPr="00573CA4">
        <w:t>о финансового документооборота</w:t>
      </w:r>
      <w:r w:rsidR="00DD220F">
        <w:t>;</w:t>
      </w:r>
    </w:p>
    <w:p w:rsidR="00DD220F" w:rsidRPr="00573CA4" w:rsidRDefault="00DD220F" w:rsidP="004856ED">
      <w:pPr>
        <w:tabs>
          <w:tab w:val="left" w:pos="0"/>
        </w:tabs>
        <w:ind w:firstLine="567"/>
        <w:jc w:val="both"/>
      </w:pPr>
      <w:r>
        <w:t>- передача бухгалтерской отчетности в Министерство финансов Владимирской области через программный комплекс «Свод Смарт»;</w:t>
      </w:r>
    </w:p>
    <w:p w:rsidR="004856ED" w:rsidRPr="00BF5A9C" w:rsidRDefault="0012767B" w:rsidP="004856ED">
      <w:pPr>
        <w:tabs>
          <w:tab w:val="left" w:pos="0"/>
        </w:tabs>
        <w:ind w:firstLine="567"/>
        <w:jc w:val="both"/>
      </w:pPr>
      <w:r w:rsidRPr="00E12927">
        <w:t>2</w:t>
      </w:r>
      <w:r w:rsidR="00C15572" w:rsidRPr="00E12927">
        <w:t>.</w:t>
      </w:r>
      <w:r w:rsidRPr="00E12927">
        <w:t xml:space="preserve"> </w:t>
      </w:r>
      <w:r w:rsidR="00627B44" w:rsidRPr="00E12927">
        <w:t>У</w:t>
      </w:r>
      <w:r w:rsidR="00F47701" w:rsidRPr="00E12927">
        <w:t>чёт</w:t>
      </w:r>
      <w:r w:rsidR="00627B44" w:rsidRPr="00E12927">
        <w:t xml:space="preserve"> исполнения сметы доходов и расходов</w:t>
      </w:r>
      <w:r w:rsidR="00F47701" w:rsidRPr="00E12927">
        <w:t xml:space="preserve"> </w:t>
      </w:r>
      <w:r w:rsidR="001E202B" w:rsidRPr="00E12927">
        <w:t>в</w:t>
      </w:r>
      <w:r w:rsidR="00627B44" w:rsidRPr="00E12927">
        <w:t>едется</w:t>
      </w:r>
      <w:r w:rsidR="00E863FF" w:rsidRPr="00E12927">
        <w:t xml:space="preserve"> </w:t>
      </w:r>
      <w:r w:rsidR="00F47701" w:rsidRPr="00E12927">
        <w:t xml:space="preserve">в соответствии с </w:t>
      </w:r>
      <w:r w:rsidR="001E202B" w:rsidRPr="00E12927">
        <w:t>Р</w:t>
      </w:r>
      <w:r w:rsidR="00F47701" w:rsidRPr="00E12927">
        <w:t xml:space="preserve">абочим </w:t>
      </w:r>
      <w:r w:rsidR="00C570F5" w:rsidRPr="00E12927">
        <w:t>план</w:t>
      </w:r>
      <w:r w:rsidR="00F47701" w:rsidRPr="00E12927">
        <w:t>ом</w:t>
      </w:r>
      <w:r w:rsidR="00C570F5" w:rsidRPr="00E12927">
        <w:t xml:space="preserve"> счетов </w:t>
      </w:r>
      <w:r w:rsidR="00D02291" w:rsidRPr="00E12927">
        <w:t>бюджетного</w:t>
      </w:r>
      <w:r w:rsidR="00C570F5" w:rsidRPr="00E12927">
        <w:t xml:space="preserve"> учёта</w:t>
      </w:r>
      <w:r w:rsidR="00B2109C" w:rsidRPr="00E12927">
        <w:t>, согласно</w:t>
      </w:r>
      <w:r w:rsidR="001E202B" w:rsidRPr="00E12927">
        <w:t xml:space="preserve"> </w:t>
      </w:r>
      <w:r w:rsidR="005A0F19" w:rsidRPr="00BF5A9C">
        <w:t>п</w:t>
      </w:r>
      <w:r w:rsidR="00F47701" w:rsidRPr="00BF5A9C">
        <w:t>риложени</w:t>
      </w:r>
      <w:r w:rsidR="00B2109C" w:rsidRPr="00BF5A9C">
        <w:t>ю</w:t>
      </w:r>
      <w:r w:rsidR="0066612F" w:rsidRPr="00BF5A9C">
        <w:t xml:space="preserve"> №</w:t>
      </w:r>
      <w:r w:rsidR="00850E56" w:rsidRPr="00BF5A9C">
        <w:t xml:space="preserve"> 4</w:t>
      </w:r>
      <w:r w:rsidR="004B769E" w:rsidRPr="00BF5A9C">
        <w:t>.</w:t>
      </w:r>
    </w:p>
    <w:p w:rsidR="005836FD" w:rsidRPr="00A053F1" w:rsidRDefault="005836FD" w:rsidP="005836FD">
      <w:pPr>
        <w:tabs>
          <w:tab w:val="left" w:pos="0"/>
        </w:tabs>
        <w:ind w:firstLine="567"/>
        <w:jc w:val="both"/>
      </w:pPr>
      <w:r w:rsidRPr="00A053F1">
        <w:t xml:space="preserve">Основание: п.9 СГС «Учетная политика, оценочные значения и ошибки». </w:t>
      </w:r>
    </w:p>
    <w:p w:rsidR="000F22AF" w:rsidRPr="00A053F1" w:rsidRDefault="004856ED" w:rsidP="004856ED">
      <w:pPr>
        <w:tabs>
          <w:tab w:val="left" w:pos="0"/>
        </w:tabs>
        <w:ind w:firstLine="567"/>
        <w:jc w:val="both"/>
      </w:pPr>
      <w:r w:rsidRPr="00A053F1">
        <w:t>3</w:t>
      </w:r>
      <w:r w:rsidR="00561178" w:rsidRPr="00A053F1">
        <w:t>.</w:t>
      </w:r>
      <w:r w:rsidR="00CF7CBC" w:rsidRPr="00A053F1">
        <w:t xml:space="preserve"> Финансовое управление п</w:t>
      </w:r>
      <w:r w:rsidR="000F22AF" w:rsidRPr="00A053F1">
        <w:t>ри осуществле</w:t>
      </w:r>
      <w:r w:rsidR="00CF7CBC" w:rsidRPr="00A053F1">
        <w:t>нии своей деятельности применяет</w:t>
      </w:r>
      <w:r w:rsidR="000F22AF" w:rsidRPr="00A053F1">
        <w:t xml:space="preserve"> следующие коды финансового обеспечения (деятельности):</w:t>
      </w:r>
    </w:p>
    <w:p w:rsidR="001C31FE" w:rsidRPr="00A053F1" w:rsidRDefault="000F22AF" w:rsidP="004856ED">
      <w:pPr>
        <w:ind w:firstLine="567"/>
        <w:jc w:val="both"/>
      </w:pPr>
      <w:r w:rsidRPr="00A053F1">
        <w:t>«1» - бюджетная деятельность;</w:t>
      </w:r>
    </w:p>
    <w:p w:rsidR="006B79C2" w:rsidRPr="00B40C99" w:rsidRDefault="004856ED" w:rsidP="004856ED">
      <w:pPr>
        <w:ind w:firstLine="567"/>
        <w:jc w:val="both"/>
      </w:pPr>
      <w:r w:rsidRPr="00B40C99">
        <w:t>4</w:t>
      </w:r>
      <w:r w:rsidR="006B79C2" w:rsidRPr="00B40C99">
        <w:t>.</w:t>
      </w:r>
      <w:r w:rsidR="00CB0367" w:rsidRPr="00B40C99">
        <w:t xml:space="preserve"> </w:t>
      </w:r>
      <w:r w:rsidR="00CF7CBC" w:rsidRPr="00B40C99">
        <w:t>Финансовое управление применяет</w:t>
      </w:r>
      <w:r w:rsidR="000F22AF" w:rsidRPr="00B40C99">
        <w:t xml:space="preserve"> журнальную форму бюджетного учёта.</w:t>
      </w:r>
    </w:p>
    <w:p w:rsidR="000F22AF" w:rsidRPr="00B40C99" w:rsidRDefault="000F22AF" w:rsidP="00472388">
      <w:pPr>
        <w:ind w:firstLine="567"/>
        <w:jc w:val="both"/>
      </w:pPr>
      <w:r w:rsidRPr="00B40C99">
        <w:t>По истечении месяца данные оборотов по счетам из журналов операций записываются в Главную книгу. Главная книга, журналы операций распечатываются ежемесячно</w:t>
      </w:r>
      <w:r w:rsidR="00472388" w:rsidRPr="00B40C99">
        <w:t xml:space="preserve"> и подшиваются в хронологическом порядке</w:t>
      </w:r>
      <w:r w:rsidRPr="00B40C99">
        <w:t>.</w:t>
      </w:r>
    </w:p>
    <w:p w:rsidR="00472388" w:rsidRPr="00DA33B5" w:rsidRDefault="00472388" w:rsidP="00472388">
      <w:pPr>
        <w:ind w:firstLine="709"/>
        <w:jc w:val="both"/>
      </w:pPr>
      <w:r w:rsidRPr="00DA33B5">
        <w:t xml:space="preserve">Основание п.19 Инструкции 157н, п.33 СГС «Концептуальные основы». </w:t>
      </w:r>
    </w:p>
    <w:p w:rsidR="00616EAC" w:rsidRPr="003C1CFB" w:rsidRDefault="004856ED" w:rsidP="004856ED">
      <w:pPr>
        <w:ind w:firstLine="567"/>
        <w:jc w:val="both"/>
      </w:pPr>
      <w:r w:rsidRPr="003C1CFB">
        <w:t>5</w:t>
      </w:r>
      <w:r w:rsidR="0006227F" w:rsidRPr="003C1CFB">
        <w:t>.</w:t>
      </w:r>
      <w:r w:rsidR="00616EAC" w:rsidRPr="003C1CFB">
        <w:t xml:space="preserve"> </w:t>
      </w:r>
      <w:r w:rsidR="00C036CF" w:rsidRPr="003C1CFB">
        <w:t>Первичные учетные документы составляются на бумажных носителях.</w:t>
      </w:r>
    </w:p>
    <w:p w:rsidR="000F22AF" w:rsidRPr="003C1CFB" w:rsidRDefault="000F22AF" w:rsidP="004856ED">
      <w:pPr>
        <w:ind w:firstLine="567"/>
        <w:jc w:val="both"/>
      </w:pPr>
      <w:r w:rsidRPr="003C1CFB">
        <w:t xml:space="preserve">Выходные формы по бюджетным регистрам на бумажных носителях, подготовленные с применением системы автоматизированной обработки данных, могут иметь отличия от установленных нормативными документами форм, при условии, что они содержат соответствующие </w:t>
      </w:r>
      <w:r w:rsidR="00314FF5" w:rsidRPr="003C1CFB">
        <w:t>обязательные реквизиты и показатели.</w:t>
      </w:r>
      <w:r w:rsidRPr="003C1CFB">
        <w:t xml:space="preserve"> </w:t>
      </w:r>
    </w:p>
    <w:p w:rsidR="00873FD3" w:rsidRPr="003C1CFB" w:rsidRDefault="00873FD3" w:rsidP="004856ED">
      <w:pPr>
        <w:ind w:firstLine="567"/>
        <w:jc w:val="both"/>
      </w:pPr>
      <w:r w:rsidRPr="003C1CFB">
        <w:t>Карточка</w:t>
      </w:r>
      <w:r w:rsidR="0047256B" w:rsidRPr="003C1CFB">
        <w:t xml:space="preserve"> – справка по заработной плате, </w:t>
      </w:r>
      <w:r w:rsidRPr="003C1CFB">
        <w:t>карточка количественно-суммового учёта материальных ценностей распечатываются один раз в год (за год).</w:t>
      </w:r>
    </w:p>
    <w:p w:rsidR="00314FF5" w:rsidRPr="003C1CFB" w:rsidRDefault="00314FF5" w:rsidP="004856ED">
      <w:pPr>
        <w:ind w:firstLine="567"/>
        <w:jc w:val="both"/>
      </w:pPr>
      <w:r w:rsidRPr="003C1CFB">
        <w:t>Регистры учета подписываются лицом, ответственным за его формирование.</w:t>
      </w:r>
    </w:p>
    <w:p w:rsidR="00314FF5" w:rsidRPr="003C1CFB" w:rsidRDefault="00314FF5" w:rsidP="004856ED">
      <w:pPr>
        <w:ind w:firstLine="567"/>
        <w:jc w:val="both"/>
      </w:pPr>
      <w:r w:rsidRPr="003C1CFB">
        <w:t>Правильность отражения фактов хозяйственной жизни в регистрах учета согласно представленным для регистрации первичным учетным документам обеспечивают лица, составившие и подписавшие их.</w:t>
      </w:r>
    </w:p>
    <w:p w:rsidR="004856ED" w:rsidRPr="003C1CFB" w:rsidRDefault="00314FF5" w:rsidP="004856ED">
      <w:pPr>
        <w:ind w:firstLine="567"/>
        <w:jc w:val="both"/>
      </w:pPr>
      <w:r w:rsidRPr="003C1CFB">
        <w:t>Отражение исправлений на основании справок в электронном регистре бухгалтерского учета осуществляется лицами, ответственными за ведение регистра.</w:t>
      </w:r>
    </w:p>
    <w:p w:rsidR="0066612F" w:rsidRPr="00F82AD1" w:rsidRDefault="004856ED" w:rsidP="004856ED">
      <w:pPr>
        <w:ind w:firstLine="567"/>
        <w:jc w:val="both"/>
      </w:pPr>
      <w:r w:rsidRPr="00A16BF6">
        <w:t>6</w:t>
      </w:r>
      <w:r w:rsidR="0066612F" w:rsidRPr="00A16BF6">
        <w:t>. Порядок и сроки передачи учетных документов для отражения в бюджетном учете установлены в соответствии с графиком д</w:t>
      </w:r>
      <w:r w:rsidR="005A0F19" w:rsidRPr="00A16BF6">
        <w:t xml:space="preserve">окументооборота, приведенном в </w:t>
      </w:r>
      <w:r w:rsidR="00EF0F76" w:rsidRPr="00F82AD1">
        <w:t>п</w:t>
      </w:r>
      <w:r w:rsidR="0066612F" w:rsidRPr="00F82AD1">
        <w:t xml:space="preserve">риложении № </w:t>
      </w:r>
      <w:r w:rsidR="00F82AD1" w:rsidRPr="00F82AD1">
        <w:t>2</w:t>
      </w:r>
      <w:r w:rsidR="0066612F" w:rsidRPr="00F82AD1">
        <w:t>.</w:t>
      </w:r>
    </w:p>
    <w:p w:rsidR="00D15B5C" w:rsidRPr="00A16BF6" w:rsidRDefault="004856ED" w:rsidP="004D5E69">
      <w:pPr>
        <w:ind w:firstLine="540"/>
        <w:jc w:val="both"/>
      </w:pPr>
      <w:r w:rsidRPr="00A16BF6">
        <w:t>7</w:t>
      </w:r>
      <w:r w:rsidR="00D15B5C" w:rsidRPr="00A16BF6">
        <w:t xml:space="preserve">. Регистры бухгалтерского </w:t>
      </w:r>
      <w:r w:rsidR="002A1F9B" w:rsidRPr="00A16BF6">
        <w:t>учета хранятся</w:t>
      </w:r>
      <w:r w:rsidR="00D15B5C" w:rsidRPr="00A16BF6">
        <w:t xml:space="preserve"> на бумажных носителях.</w:t>
      </w:r>
    </w:p>
    <w:p w:rsidR="00CC086A" w:rsidRPr="00F6552F" w:rsidRDefault="004856ED" w:rsidP="00CC086A">
      <w:pPr>
        <w:pStyle w:val="ConsPlusNormal"/>
        <w:ind w:firstLine="540"/>
        <w:jc w:val="both"/>
        <w:rPr>
          <w:rFonts w:ascii="Times New Roman" w:hAnsi="Times New Roman" w:cs="Times New Roman"/>
          <w:sz w:val="28"/>
          <w:szCs w:val="28"/>
        </w:rPr>
      </w:pPr>
      <w:r w:rsidRPr="00F6552F">
        <w:rPr>
          <w:rFonts w:ascii="Times New Roman" w:hAnsi="Times New Roman" w:cs="Times New Roman"/>
          <w:sz w:val="28"/>
          <w:szCs w:val="28"/>
        </w:rPr>
        <w:t>8</w:t>
      </w:r>
      <w:r w:rsidR="00D15B5C" w:rsidRPr="00F6552F">
        <w:rPr>
          <w:rFonts w:ascii="Times New Roman" w:hAnsi="Times New Roman" w:cs="Times New Roman"/>
          <w:sz w:val="28"/>
          <w:szCs w:val="28"/>
        </w:rPr>
        <w:t xml:space="preserve">. </w:t>
      </w:r>
      <w:r w:rsidR="00CC086A" w:rsidRPr="00F6552F">
        <w:rPr>
          <w:rFonts w:ascii="Times New Roman" w:hAnsi="Times New Roman" w:cs="Times New Roman"/>
          <w:sz w:val="28"/>
          <w:szCs w:val="28"/>
        </w:rPr>
        <w:t xml:space="preserve">Первичные учетные документы, регистры учета и </w:t>
      </w:r>
      <w:r w:rsidR="000E7D00" w:rsidRPr="00F6552F">
        <w:rPr>
          <w:rFonts w:ascii="Times New Roman" w:hAnsi="Times New Roman" w:cs="Times New Roman"/>
          <w:sz w:val="28"/>
          <w:szCs w:val="28"/>
        </w:rPr>
        <w:t>бюджетную</w:t>
      </w:r>
      <w:r w:rsidR="0006701D" w:rsidRPr="00F6552F">
        <w:rPr>
          <w:rFonts w:ascii="Times New Roman" w:hAnsi="Times New Roman" w:cs="Times New Roman"/>
          <w:sz w:val="28"/>
          <w:szCs w:val="28"/>
        </w:rPr>
        <w:t xml:space="preserve"> (финансовую)</w:t>
      </w:r>
      <w:r w:rsidR="00CC086A" w:rsidRPr="00F6552F">
        <w:rPr>
          <w:rFonts w:ascii="Times New Roman" w:hAnsi="Times New Roman" w:cs="Times New Roman"/>
          <w:sz w:val="28"/>
          <w:szCs w:val="28"/>
        </w:rPr>
        <w:t xml:space="preserve"> отчетность хранить в течение сроков, устанавливаемых в соответствии с правилами организации государственного архивного дела.</w:t>
      </w:r>
    </w:p>
    <w:p w:rsidR="00B02B17" w:rsidRPr="004C7538" w:rsidRDefault="004856ED" w:rsidP="00CC086A">
      <w:pPr>
        <w:pStyle w:val="ConsPlusNormal"/>
        <w:ind w:firstLine="540"/>
        <w:jc w:val="both"/>
        <w:rPr>
          <w:rFonts w:ascii="Times New Roman" w:hAnsi="Times New Roman" w:cs="Times New Roman"/>
          <w:sz w:val="28"/>
          <w:szCs w:val="28"/>
        </w:rPr>
      </w:pPr>
      <w:r w:rsidRPr="004C7538">
        <w:rPr>
          <w:rFonts w:ascii="Times New Roman" w:hAnsi="Times New Roman" w:cs="Times New Roman"/>
          <w:sz w:val="28"/>
          <w:szCs w:val="28"/>
        </w:rPr>
        <w:t>9</w:t>
      </w:r>
      <w:r w:rsidR="00B02B17" w:rsidRPr="004C7538">
        <w:rPr>
          <w:rFonts w:ascii="Times New Roman" w:hAnsi="Times New Roman" w:cs="Times New Roman"/>
          <w:sz w:val="28"/>
          <w:szCs w:val="28"/>
        </w:rPr>
        <w:t xml:space="preserve">. Учёт поступлений в бюджет </w:t>
      </w:r>
      <w:r w:rsidR="004C7538" w:rsidRPr="004C7538">
        <w:rPr>
          <w:rFonts w:ascii="Times New Roman" w:hAnsi="Times New Roman" w:cs="Times New Roman"/>
          <w:sz w:val="28"/>
          <w:szCs w:val="28"/>
        </w:rPr>
        <w:t xml:space="preserve">с элементами бюджета «01», «02» </w:t>
      </w:r>
      <w:r w:rsidR="00B02B17" w:rsidRPr="004C7538">
        <w:rPr>
          <w:rFonts w:ascii="Times New Roman" w:hAnsi="Times New Roman" w:cs="Times New Roman"/>
          <w:sz w:val="28"/>
          <w:szCs w:val="28"/>
        </w:rPr>
        <w:t>осуществлять по мере начисления в объеме кассовых поступлений.</w:t>
      </w:r>
    </w:p>
    <w:p w:rsidR="00DD508B" w:rsidRPr="002F165F" w:rsidRDefault="004856ED" w:rsidP="00205DFB">
      <w:pPr>
        <w:pStyle w:val="ConsPlusNormal"/>
        <w:ind w:firstLine="540"/>
        <w:jc w:val="both"/>
        <w:rPr>
          <w:rFonts w:ascii="Times New Roman" w:hAnsi="Times New Roman" w:cs="Times New Roman"/>
          <w:sz w:val="28"/>
          <w:szCs w:val="28"/>
        </w:rPr>
      </w:pPr>
      <w:r w:rsidRPr="002F165F">
        <w:rPr>
          <w:rFonts w:ascii="Times New Roman" w:hAnsi="Times New Roman" w:cs="Times New Roman"/>
          <w:sz w:val="28"/>
          <w:szCs w:val="28"/>
        </w:rPr>
        <w:t>10</w:t>
      </w:r>
      <w:r w:rsidR="00BD3881" w:rsidRPr="002F165F">
        <w:rPr>
          <w:rFonts w:ascii="Times New Roman" w:hAnsi="Times New Roman" w:cs="Times New Roman"/>
          <w:sz w:val="28"/>
          <w:szCs w:val="28"/>
        </w:rPr>
        <w:t xml:space="preserve">. </w:t>
      </w:r>
      <w:r w:rsidR="00205DFB" w:rsidRPr="002F165F">
        <w:rPr>
          <w:rFonts w:ascii="Times New Roman" w:hAnsi="Times New Roman" w:cs="Times New Roman"/>
          <w:sz w:val="28"/>
          <w:szCs w:val="28"/>
        </w:rPr>
        <w:t>У</w:t>
      </w:r>
      <w:r w:rsidR="00DD508B" w:rsidRPr="002F165F">
        <w:rPr>
          <w:rFonts w:ascii="Times New Roman" w:hAnsi="Times New Roman" w:cs="Times New Roman"/>
          <w:sz w:val="28"/>
          <w:szCs w:val="28"/>
        </w:rPr>
        <w:t xml:space="preserve">чет </w:t>
      </w:r>
      <w:r w:rsidR="004B1D9D" w:rsidRPr="002F165F">
        <w:rPr>
          <w:rFonts w:ascii="Times New Roman" w:hAnsi="Times New Roman" w:cs="Times New Roman"/>
          <w:sz w:val="28"/>
          <w:szCs w:val="28"/>
        </w:rPr>
        <w:t>нефинансовых активов.</w:t>
      </w:r>
    </w:p>
    <w:p w:rsidR="004B1D9D" w:rsidRPr="00C6501E" w:rsidRDefault="00304073" w:rsidP="004B1D9D">
      <w:pPr>
        <w:ind w:firstLine="540"/>
        <w:jc w:val="both"/>
      </w:pPr>
      <w:r w:rsidRPr="002F165F">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w:t>
      </w:r>
      <w:r w:rsidR="003D5180" w:rsidRPr="002F165F">
        <w:t>, действующей в соответствии с положен</w:t>
      </w:r>
      <w:r w:rsidR="00C5724F" w:rsidRPr="002F165F">
        <w:t xml:space="preserve">ием, приведенным в </w:t>
      </w:r>
      <w:r w:rsidR="00C5724F" w:rsidRPr="00C6501E">
        <w:t>приложении</w:t>
      </w:r>
      <w:r w:rsidR="00C6501E" w:rsidRPr="00C6501E">
        <w:t xml:space="preserve"> № 5</w:t>
      </w:r>
      <w:r w:rsidRPr="00C6501E">
        <w:t>.</w:t>
      </w:r>
    </w:p>
    <w:p w:rsidR="00EA1933" w:rsidRPr="00EA5FAC" w:rsidRDefault="00471C74" w:rsidP="00EA1933">
      <w:pPr>
        <w:ind w:firstLine="540"/>
        <w:jc w:val="both"/>
      </w:pPr>
      <w:r w:rsidRPr="00EA5FAC">
        <w:t>Принятие к учёту вновь поступивших нефинансовых активов производится в сумме фактических вложений на их приобретение, включая сумму НДС.</w:t>
      </w:r>
    </w:p>
    <w:p w:rsidR="000D55C2" w:rsidRPr="0049576A" w:rsidRDefault="00966DF6" w:rsidP="004856ED">
      <w:pPr>
        <w:ind w:firstLine="567"/>
        <w:jc w:val="both"/>
      </w:pPr>
      <w:r w:rsidRPr="0049576A">
        <w:t>Для организации бюджетного учёта и обеспечения контроля за сохранностью основн</w:t>
      </w:r>
      <w:r w:rsidR="000D55C2" w:rsidRPr="0049576A">
        <w:t xml:space="preserve">ых средств каждому </w:t>
      </w:r>
      <w:r w:rsidRPr="0049576A">
        <w:t>объекту</w:t>
      </w:r>
      <w:r w:rsidR="000D55C2" w:rsidRPr="0049576A">
        <w:t xml:space="preserve"> (кроме объектов стоимостью до 10</w:t>
      </w:r>
      <w:r w:rsidR="00455A44" w:rsidRPr="0049576A">
        <w:t xml:space="preserve"> </w:t>
      </w:r>
      <w:r w:rsidR="00C27DCA" w:rsidRPr="0049576A">
        <w:t>000 рублей включительно</w:t>
      </w:r>
      <w:r w:rsidR="000D55C2" w:rsidRPr="0049576A">
        <w:t xml:space="preserve"> за единицу)</w:t>
      </w:r>
      <w:r w:rsidR="009511F2" w:rsidRPr="0049576A">
        <w:t xml:space="preserve"> </w:t>
      </w:r>
      <w:r w:rsidR="00C27DCA" w:rsidRPr="0049576A">
        <w:t xml:space="preserve">присваивается уникальный </w:t>
      </w:r>
      <w:r w:rsidR="009511F2" w:rsidRPr="0049576A">
        <w:t>инвентарный</w:t>
      </w:r>
      <w:r w:rsidR="00DA45CF" w:rsidRPr="0049576A">
        <w:t xml:space="preserve"> порядковый</w:t>
      </w:r>
      <w:r w:rsidR="009511F2" w:rsidRPr="0049576A">
        <w:t xml:space="preserve"> номер</w:t>
      </w:r>
      <w:r w:rsidR="0035568A" w:rsidRPr="0049576A">
        <w:t>,</w:t>
      </w:r>
      <w:r w:rsidR="000615E5" w:rsidRPr="0049576A">
        <w:t xml:space="preserve"> </w:t>
      </w:r>
      <w:r w:rsidR="0035568A" w:rsidRPr="0049576A">
        <w:t xml:space="preserve">который </w:t>
      </w:r>
      <w:r w:rsidR="00826940" w:rsidRPr="0049576A">
        <w:t>состоит из 15</w:t>
      </w:r>
      <w:r w:rsidR="000D55C2" w:rsidRPr="0049576A">
        <w:t xml:space="preserve"> знаков и </w:t>
      </w:r>
      <w:r w:rsidR="0035568A" w:rsidRPr="0049576A">
        <w:t>сохраняется за ним</w:t>
      </w:r>
      <w:r w:rsidR="000615E5" w:rsidRPr="0049576A">
        <w:t xml:space="preserve"> на весь период его</w:t>
      </w:r>
      <w:r w:rsidR="000D55C2" w:rsidRPr="0049576A">
        <w:t xml:space="preserve"> нахождения в данном учреждении.</w:t>
      </w:r>
    </w:p>
    <w:p w:rsidR="000615E5" w:rsidRPr="00491D0E" w:rsidRDefault="000615E5" w:rsidP="004856ED">
      <w:pPr>
        <w:ind w:firstLine="567"/>
        <w:jc w:val="both"/>
      </w:pPr>
      <w:r w:rsidRPr="00491D0E">
        <w:lastRenderedPageBreak/>
        <w:t xml:space="preserve">Инвентарные номера </w:t>
      </w:r>
      <w:r w:rsidR="00DA45CF" w:rsidRPr="00491D0E">
        <w:t xml:space="preserve">выбывших с балансового </w:t>
      </w:r>
      <w:r w:rsidRPr="00491D0E">
        <w:t>учёта</w:t>
      </w:r>
      <w:r w:rsidR="00DA45CF" w:rsidRPr="00491D0E">
        <w:t xml:space="preserve"> инвентарных</w:t>
      </w:r>
      <w:r w:rsidRPr="00491D0E">
        <w:t xml:space="preserve"> объектов основных средств вновь принятым к учёту объектам</w:t>
      </w:r>
      <w:r w:rsidR="00DA45CF" w:rsidRPr="00491D0E">
        <w:t xml:space="preserve"> не присваиваются</w:t>
      </w:r>
      <w:r w:rsidRPr="00491D0E">
        <w:t>.</w:t>
      </w:r>
    </w:p>
    <w:p w:rsidR="001747B4" w:rsidRPr="00491D0E" w:rsidRDefault="00A2162D" w:rsidP="004856ED">
      <w:pPr>
        <w:ind w:firstLine="567"/>
        <w:jc w:val="both"/>
      </w:pPr>
      <w:r w:rsidRPr="00491D0E">
        <w:t>При не</w:t>
      </w:r>
      <w:r w:rsidR="00EC2723" w:rsidRPr="00491D0E">
        <w:t>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с отражением в соответствующих регистрах бухгалтерского учета без нанесения на объект основного средства.</w:t>
      </w:r>
    </w:p>
    <w:p w:rsidR="00EA1933" w:rsidRPr="00122B86" w:rsidRDefault="00EA1933" w:rsidP="004856ED">
      <w:pPr>
        <w:ind w:firstLine="567"/>
        <w:jc w:val="both"/>
        <w:rPr>
          <w:highlight w:val="yellow"/>
        </w:rPr>
      </w:pPr>
      <w:r w:rsidRPr="00285F4B">
        <w:t>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п.35 СГС «Основные средства».</w:t>
      </w:r>
    </w:p>
    <w:p w:rsidR="004856ED" w:rsidRPr="004E60D3" w:rsidRDefault="001747B4" w:rsidP="004856ED">
      <w:pPr>
        <w:ind w:firstLine="567"/>
        <w:jc w:val="both"/>
      </w:pPr>
      <w:r w:rsidRPr="004E60D3">
        <w:t>Объекты осно</w:t>
      </w:r>
      <w:r w:rsidR="00A6092D" w:rsidRPr="004E60D3">
        <w:t>вных средств стоимостью менее 10</w:t>
      </w:r>
      <w:r w:rsidR="00F12F1A" w:rsidRPr="004E60D3">
        <w:t xml:space="preserve"> </w:t>
      </w:r>
      <w:r w:rsidRPr="004E60D3">
        <w:t>000 рублей каждый, имеющие сходное назначения, используемые в течении одного периода и находящиеся в одном помещении (компьютерное оборудование, столы, стулья, шкафы и т.п.), объединяются в один инвентарный объект.</w:t>
      </w:r>
      <w:r w:rsidR="00EC2723" w:rsidRPr="004E60D3">
        <w:t xml:space="preserve"> </w:t>
      </w:r>
    </w:p>
    <w:p w:rsidR="000E699F" w:rsidRPr="004E60D3" w:rsidRDefault="000E699F" w:rsidP="000E699F">
      <w:pPr>
        <w:tabs>
          <w:tab w:val="left" w:pos="0"/>
        </w:tabs>
        <w:ind w:firstLine="567"/>
        <w:jc w:val="both"/>
      </w:pPr>
      <w:r w:rsidRPr="004E60D3">
        <w:t xml:space="preserve">Основание: п.10 СГС «Основные средства». </w:t>
      </w:r>
    </w:p>
    <w:p w:rsidR="002108FA" w:rsidRPr="00305D13" w:rsidRDefault="002108FA" w:rsidP="004856ED">
      <w:pPr>
        <w:ind w:firstLine="567"/>
        <w:jc w:val="both"/>
      </w:pPr>
      <w:r w:rsidRPr="00305D13">
        <w:t>Основные средств</w:t>
      </w:r>
      <w:r w:rsidR="00206125" w:rsidRPr="00305D13">
        <w:t>а</w:t>
      </w:r>
      <w:r w:rsidRPr="00305D13">
        <w:t xml:space="preserve"> стоимостью до 10</w:t>
      </w:r>
      <w:r w:rsidR="00B73408" w:rsidRPr="00305D13">
        <w:t xml:space="preserve"> </w:t>
      </w:r>
      <w:r w:rsidRPr="00305D13">
        <w:t>000 рублей, введенные в эксплуатацию, подлежат отражению на забалансовом счете № 21 «Основные средства в эксплуатации» до момента их списания или выбытия по иным основаниям.</w:t>
      </w:r>
    </w:p>
    <w:p w:rsidR="000E699F" w:rsidRPr="00305D13" w:rsidRDefault="000E699F" w:rsidP="000E699F">
      <w:pPr>
        <w:tabs>
          <w:tab w:val="left" w:pos="0"/>
        </w:tabs>
        <w:ind w:firstLine="567"/>
        <w:jc w:val="both"/>
      </w:pPr>
      <w:r w:rsidRPr="00305D13">
        <w:t>Основание: п.39 СГС «Основные средства».</w:t>
      </w:r>
    </w:p>
    <w:p w:rsidR="00EA1933" w:rsidRPr="006563D0" w:rsidRDefault="00EA1933" w:rsidP="000E699F">
      <w:pPr>
        <w:tabs>
          <w:tab w:val="left" w:pos="0"/>
        </w:tabs>
        <w:ind w:firstLine="567"/>
        <w:jc w:val="both"/>
      </w:pPr>
      <w:r w:rsidRPr="006563D0">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методом рыночных цен.</w:t>
      </w:r>
    </w:p>
    <w:p w:rsidR="00EA1933" w:rsidRPr="006563D0" w:rsidRDefault="00EA1933" w:rsidP="00EA1933">
      <w:pPr>
        <w:tabs>
          <w:tab w:val="left" w:pos="0"/>
        </w:tabs>
        <w:ind w:firstLine="567"/>
        <w:jc w:val="both"/>
      </w:pPr>
      <w:r w:rsidRPr="006563D0">
        <w:t>Основание: п.п.52 54 СГС «Концептуальные основы».</w:t>
      </w:r>
    </w:p>
    <w:p w:rsidR="004856ED" w:rsidRPr="006563D0" w:rsidRDefault="001747B4" w:rsidP="004856ED">
      <w:pPr>
        <w:ind w:firstLine="567"/>
        <w:jc w:val="both"/>
      </w:pPr>
      <w:r w:rsidRPr="006563D0">
        <w:t>Инвентарные к</w:t>
      </w:r>
      <w:r w:rsidR="00361202" w:rsidRPr="006563D0">
        <w:t>арточки по учёту основных средств составляются в момент принятия их к учёту и распечатываются по мере необходимости.</w:t>
      </w:r>
    </w:p>
    <w:p w:rsidR="005836FD" w:rsidRPr="00285F4B" w:rsidRDefault="002B3677" w:rsidP="004856ED">
      <w:pPr>
        <w:ind w:firstLine="567"/>
        <w:jc w:val="both"/>
      </w:pPr>
      <w:r w:rsidRPr="00285F4B">
        <w:t xml:space="preserve">Амортизация нефинансовых активов начисляется линейным способом. </w:t>
      </w:r>
    </w:p>
    <w:p w:rsidR="005836FD" w:rsidRPr="00285F4B" w:rsidRDefault="005836FD" w:rsidP="005836FD">
      <w:pPr>
        <w:tabs>
          <w:tab w:val="left" w:pos="0"/>
        </w:tabs>
        <w:ind w:firstLine="567"/>
        <w:jc w:val="both"/>
      </w:pPr>
      <w:r w:rsidRPr="00285F4B">
        <w:t xml:space="preserve">Основание: п.п.36,37 СГС «Основные средства». </w:t>
      </w:r>
    </w:p>
    <w:p w:rsidR="000615E5" w:rsidRPr="00122B86" w:rsidRDefault="002B3677" w:rsidP="004856ED">
      <w:pPr>
        <w:ind w:firstLine="567"/>
        <w:jc w:val="both"/>
        <w:rPr>
          <w:highlight w:val="yellow"/>
        </w:rPr>
      </w:pPr>
      <w:r w:rsidRPr="00E2056E">
        <w:t xml:space="preserve">   </w:t>
      </w:r>
      <w:r w:rsidR="000615E5" w:rsidRPr="00E2056E">
        <w:t xml:space="preserve">Начисление амортизации в размере 100% стоимости на объекты, которые пригодны для дальнейшей эксплуатации, не </w:t>
      </w:r>
      <w:r w:rsidR="00D7720E" w:rsidRPr="00E2056E">
        <w:t>служит основанием для списания их по причине полной амортизации.</w:t>
      </w:r>
    </w:p>
    <w:p w:rsidR="002B3677" w:rsidRPr="000B25F9" w:rsidRDefault="002B3677" w:rsidP="004856ED">
      <w:pPr>
        <w:ind w:firstLine="567"/>
        <w:jc w:val="both"/>
      </w:pPr>
      <w:r w:rsidRPr="000B25F9">
        <w:t>Списание основных средств производится:</w:t>
      </w:r>
    </w:p>
    <w:p w:rsidR="002B3677" w:rsidRPr="000B25F9" w:rsidRDefault="00A6092D" w:rsidP="004856ED">
      <w:pPr>
        <w:ind w:firstLine="567"/>
        <w:jc w:val="both"/>
      </w:pPr>
      <w:r w:rsidRPr="000B25F9">
        <w:t>- стоимостью до 1</w:t>
      </w:r>
      <w:r w:rsidR="002B3677" w:rsidRPr="000B25F9">
        <w:t>0</w:t>
      </w:r>
      <w:r w:rsidRPr="000B25F9">
        <w:t xml:space="preserve"> </w:t>
      </w:r>
      <w:r w:rsidR="002B3677" w:rsidRPr="000B25F9">
        <w:t>000 рублей по акту постоянно действующей комиссии на основании приказа начальника финансового управления;</w:t>
      </w:r>
    </w:p>
    <w:p w:rsidR="002B3677" w:rsidRPr="000B25F9" w:rsidRDefault="00A6092D" w:rsidP="004856ED">
      <w:pPr>
        <w:ind w:firstLine="567"/>
        <w:jc w:val="both"/>
      </w:pPr>
      <w:r w:rsidRPr="000B25F9">
        <w:t>- стоимостью свыше 1</w:t>
      </w:r>
      <w:r w:rsidR="002B3677" w:rsidRPr="000B25F9">
        <w:t>0</w:t>
      </w:r>
      <w:r w:rsidRPr="000B25F9">
        <w:t xml:space="preserve"> </w:t>
      </w:r>
      <w:r w:rsidR="002B3677" w:rsidRPr="000B25F9">
        <w:t>000 рублей с разрешения комитета по управлению</w:t>
      </w:r>
      <w:r w:rsidR="00F12F1A" w:rsidRPr="000B25F9">
        <w:t xml:space="preserve"> муниципальным имуществом округа</w:t>
      </w:r>
      <w:r w:rsidR="002B3677" w:rsidRPr="000B25F9">
        <w:t>.</w:t>
      </w:r>
    </w:p>
    <w:p w:rsidR="002B3677" w:rsidRPr="006E08EB" w:rsidRDefault="002B3677" w:rsidP="004856ED">
      <w:pPr>
        <w:ind w:firstLine="567"/>
        <w:jc w:val="both"/>
      </w:pPr>
      <w:r w:rsidRPr="006E08EB">
        <w:t>Списание или выбытие основных средств осуществляется на основании:</w:t>
      </w:r>
    </w:p>
    <w:p w:rsidR="002B3677" w:rsidRPr="006E08EB" w:rsidRDefault="002B3677" w:rsidP="004856ED">
      <w:pPr>
        <w:ind w:firstLine="567"/>
        <w:jc w:val="both"/>
      </w:pPr>
      <w:r w:rsidRPr="006E08EB">
        <w:t>- Акта о списании объектов нефинансовых активов</w:t>
      </w:r>
      <w:r w:rsidR="005F4EDF" w:rsidRPr="006E08EB">
        <w:t xml:space="preserve"> (кроме транспортных средств) (ф.0504104);</w:t>
      </w:r>
    </w:p>
    <w:p w:rsidR="005F4EDF" w:rsidRPr="006E08EB" w:rsidRDefault="005F4EDF" w:rsidP="004856ED">
      <w:pPr>
        <w:ind w:firstLine="567"/>
        <w:jc w:val="both"/>
      </w:pPr>
      <w:r w:rsidRPr="006E08EB">
        <w:t>- Акта приема-передачи объектов</w:t>
      </w:r>
      <w:r w:rsidR="00966A3B" w:rsidRPr="006E08EB">
        <w:t xml:space="preserve"> нефинансовых активов (ф.0510448</w:t>
      </w:r>
      <w:r w:rsidRPr="006E08EB">
        <w:t>).</w:t>
      </w:r>
    </w:p>
    <w:p w:rsidR="000E74AA" w:rsidRDefault="008B21F0" w:rsidP="004856ED">
      <w:pPr>
        <w:ind w:firstLine="567"/>
        <w:jc w:val="both"/>
      </w:pPr>
      <w:r w:rsidRPr="00A1762F">
        <w:t xml:space="preserve"> </w:t>
      </w:r>
      <w:r w:rsidR="000E74AA" w:rsidRPr="00A1762F">
        <w:t>При</w:t>
      </w:r>
      <w:r w:rsidR="000E74AA" w:rsidRPr="0051060A">
        <w:t xml:space="preserve"> замене комплектующих </w:t>
      </w:r>
      <w:r w:rsidR="005F4EDF" w:rsidRPr="0051060A">
        <w:t xml:space="preserve">частей </w:t>
      </w:r>
      <w:r w:rsidR="000E74AA" w:rsidRPr="0051060A">
        <w:t>компьютера</w:t>
      </w:r>
      <w:r w:rsidR="005F4EDF" w:rsidRPr="0051060A">
        <w:t>, старые комплектующие (мониторы, системные блоки, клавиатуры, мыши и т.д.), пригодные в работе, но не находящиеся в эксплуатации, учитываются в составе материальных запасов как запасные части по справедливой стоимости, установленной методом рыночных цен.</w:t>
      </w:r>
    </w:p>
    <w:p w:rsidR="008D00FA" w:rsidRPr="006563D0" w:rsidRDefault="008D00FA" w:rsidP="008D00FA">
      <w:pPr>
        <w:tabs>
          <w:tab w:val="left" w:pos="0"/>
        </w:tabs>
        <w:ind w:firstLine="567"/>
        <w:jc w:val="both"/>
      </w:pPr>
      <w:r w:rsidRPr="006563D0">
        <w:t>Основание: п.п.52 54 СГС «Концептуальные основы».</w:t>
      </w:r>
    </w:p>
    <w:p w:rsidR="008B2FEC" w:rsidRPr="00AD29E1" w:rsidRDefault="007F1492" w:rsidP="004856ED">
      <w:pPr>
        <w:ind w:firstLine="567"/>
        <w:jc w:val="both"/>
      </w:pPr>
      <w:r w:rsidRPr="00AD29E1">
        <w:t xml:space="preserve"> </w:t>
      </w:r>
      <w:r w:rsidR="001121AF" w:rsidRPr="00AD29E1">
        <w:t>К материальным запасам относить предметы, используемые в деятельности учреждения в течени</w:t>
      </w:r>
      <w:r w:rsidR="004F2DE7" w:rsidRPr="00AD29E1">
        <w:t>е</w:t>
      </w:r>
      <w:r w:rsidR="001121AF" w:rsidRPr="00AD29E1">
        <w:t xml:space="preserve"> периода, не превышающего 12 месяцев, независимо от их стоимости</w:t>
      </w:r>
      <w:r w:rsidR="00D75730" w:rsidRPr="00AD29E1">
        <w:t>.</w:t>
      </w:r>
    </w:p>
    <w:p w:rsidR="00DE0970" w:rsidRPr="00AD29E1" w:rsidRDefault="00DE0970" w:rsidP="00DE0970">
      <w:pPr>
        <w:ind w:firstLine="567"/>
        <w:jc w:val="both"/>
      </w:pPr>
      <w:r w:rsidRPr="00AD29E1">
        <w:t>Материальные запасы принимаются к учёту по фактической стоимости, с учётом суммы НДС.</w:t>
      </w:r>
    </w:p>
    <w:p w:rsidR="004F2DE7" w:rsidRPr="00AD29E1" w:rsidRDefault="00DE0970" w:rsidP="004856ED">
      <w:pPr>
        <w:ind w:firstLine="567"/>
        <w:jc w:val="both"/>
      </w:pPr>
      <w:r w:rsidRPr="00AD29E1">
        <w:lastRenderedPageBreak/>
        <w:t>Выдача канцелярских принадлежностей и хозяйственных материалов на хозяйственные нужды оформляется Ведомостью выдачи материальных ценностей на нужды учреждения (ф.0504210), которая является основанием для их списания.</w:t>
      </w:r>
    </w:p>
    <w:p w:rsidR="00DE0970" w:rsidRPr="00AD29E1" w:rsidRDefault="00DE0970" w:rsidP="00DE0970">
      <w:pPr>
        <w:tabs>
          <w:tab w:val="left" w:pos="0"/>
        </w:tabs>
        <w:ind w:firstLine="567"/>
        <w:jc w:val="both"/>
      </w:pPr>
      <w:r w:rsidRPr="00AD29E1">
        <w:t xml:space="preserve">Основание: п.9 СГС «Учетная политика, оценочные значения и ошибки». </w:t>
      </w:r>
    </w:p>
    <w:p w:rsidR="008B3AC7" w:rsidRPr="00285328" w:rsidRDefault="00985BD5" w:rsidP="008B3AC7">
      <w:pPr>
        <w:ind w:firstLine="567"/>
        <w:jc w:val="both"/>
      </w:pPr>
      <w:r w:rsidRPr="00285328">
        <w:t>11</w:t>
      </w:r>
      <w:r w:rsidR="00AA1E39" w:rsidRPr="00285328">
        <w:t>. Принятие к учету расчетов с дебиторами и кредиторами осуществляется на основании счетов, счетов-фактур, накладных, актов выполненных работ с разрешительной надписью «к оплате» руководителя финансового управления или его заместителей.</w:t>
      </w:r>
    </w:p>
    <w:p w:rsidR="00AA1E39" w:rsidRPr="00196C64" w:rsidRDefault="00AA1E39" w:rsidP="00C840D0">
      <w:pPr>
        <w:ind w:firstLine="567"/>
        <w:jc w:val="both"/>
      </w:pPr>
      <w:r w:rsidRPr="00196C64">
        <w:t>1</w:t>
      </w:r>
      <w:r w:rsidR="00985BD5" w:rsidRPr="00196C64">
        <w:t>2</w:t>
      </w:r>
      <w:r w:rsidR="0047256B" w:rsidRPr="00196C64">
        <w:t xml:space="preserve">. </w:t>
      </w:r>
      <w:r w:rsidR="00A927D9" w:rsidRPr="00196C64">
        <w:t>Полученное в пользование неисключительное право учитывается на забалансовом счете 01 «Имущество, полученное в пользование» по стоимости, указанной в договоре.</w:t>
      </w:r>
    </w:p>
    <w:p w:rsidR="00EA2A6F" w:rsidRPr="00196C64" w:rsidRDefault="00EA2A6F" w:rsidP="00EA2A6F">
      <w:pPr>
        <w:tabs>
          <w:tab w:val="left" w:pos="0"/>
        </w:tabs>
        <w:ind w:firstLine="567"/>
        <w:jc w:val="both"/>
      </w:pPr>
      <w:r w:rsidRPr="00196C64">
        <w:t>Основание: п.9 СГС «Учетная политика, оценочные значения и ошибки», п.20 Инструкции 191н.</w:t>
      </w:r>
    </w:p>
    <w:p w:rsidR="00A927D9" w:rsidRPr="00344EF7" w:rsidRDefault="00985BD5" w:rsidP="00C840D0">
      <w:pPr>
        <w:ind w:firstLine="567"/>
        <w:jc w:val="both"/>
      </w:pPr>
      <w:r w:rsidRPr="00344EF7">
        <w:t>13</w:t>
      </w:r>
      <w:r w:rsidR="00A927D9" w:rsidRPr="00344EF7">
        <w:t>. Резерв предстоящих расходов формируется по методу начисления. Формирование резерва (отражение в учете отложенных обязательств) на оплату отпусков за фактически отработанное время производится ежегодно на последний день года исходя из данных количества дней неиспользованного отпуска отдельно по всем сотрудникам на указанную дату, предоставленных кадровой службой. Резерв при этом рассчитывается ежегодно, как сумма оплаты отпусков работникам за фактически отработанное время, на дату расчёта, и сумма страховых взносов.</w:t>
      </w:r>
    </w:p>
    <w:p w:rsidR="00A927D9" w:rsidRPr="00344EF7" w:rsidRDefault="00A927D9" w:rsidP="00C840D0">
      <w:pPr>
        <w:ind w:firstLine="567"/>
        <w:jc w:val="both"/>
      </w:pPr>
      <w:r w:rsidRPr="00344EF7">
        <w:t>Расчет производится персонифицировано по каждому сотруднику:</w:t>
      </w:r>
    </w:p>
    <w:p w:rsidR="00A927D9" w:rsidRPr="00344EF7" w:rsidRDefault="00A927D9" w:rsidP="00C840D0">
      <w:pPr>
        <w:ind w:firstLine="567"/>
        <w:jc w:val="both"/>
      </w:pPr>
      <w:r w:rsidRPr="00344EF7">
        <w:t>Резерв отпусков = К*ЗП, где</w:t>
      </w:r>
    </w:p>
    <w:p w:rsidR="00A927D9" w:rsidRPr="00344EF7" w:rsidRDefault="00A927D9" w:rsidP="00C840D0">
      <w:pPr>
        <w:ind w:firstLine="567"/>
        <w:jc w:val="both"/>
      </w:pPr>
      <w:r w:rsidRPr="00344EF7">
        <w:t>К – количество не использованных сотрудником дней отпуска за период с начала работы на конец года;</w:t>
      </w:r>
    </w:p>
    <w:p w:rsidR="00A927D9" w:rsidRPr="00344EF7" w:rsidRDefault="00A927D9" w:rsidP="00A927D9">
      <w:pPr>
        <w:ind w:firstLine="540"/>
        <w:jc w:val="both"/>
      </w:pPr>
      <w:r w:rsidRPr="00344EF7">
        <w:t xml:space="preserve">ЗП – среднедневной заработок сотрудника, исчисленный по правилам расчета среднего заработка для оплаты отпусков на дату расчета резерва. </w:t>
      </w:r>
    </w:p>
    <w:p w:rsidR="00A927D9" w:rsidRPr="00344EF7" w:rsidRDefault="00A927D9" w:rsidP="00A927D9">
      <w:pPr>
        <w:ind w:firstLine="540"/>
        <w:jc w:val="both"/>
      </w:pPr>
      <w:r w:rsidRPr="00344EF7">
        <w:t>Сумму страховых взносов при формировании резерва рассчитывать в среднем по учреждению.</w:t>
      </w:r>
    </w:p>
    <w:p w:rsidR="00A927D9" w:rsidRPr="00344EF7" w:rsidRDefault="00A927D9" w:rsidP="00A927D9">
      <w:pPr>
        <w:ind w:firstLine="540"/>
        <w:jc w:val="both"/>
      </w:pPr>
      <w:r w:rsidRPr="00344EF7">
        <w:t>Резерв стр.взн. = К*ЗП*С, где</w:t>
      </w:r>
    </w:p>
    <w:p w:rsidR="00A927D9" w:rsidRPr="00344EF7" w:rsidRDefault="00E16F37" w:rsidP="00A927D9">
      <w:pPr>
        <w:ind w:firstLine="540"/>
        <w:jc w:val="both"/>
      </w:pPr>
      <w:r w:rsidRPr="00344EF7">
        <w:t>С- ставка страховых взносов.</w:t>
      </w:r>
    </w:p>
    <w:p w:rsidR="00541501" w:rsidRPr="00344EF7" w:rsidRDefault="00C36AF1" w:rsidP="00C840D0">
      <w:pPr>
        <w:ind w:firstLine="567"/>
        <w:jc w:val="both"/>
      </w:pPr>
      <w:r w:rsidRPr="00344EF7">
        <w:t>Списание фактических расходов за счет сумм созданного резерва осуществляется в период их возникновения и корректируется по итогам периода, на который он создан.</w:t>
      </w:r>
    </w:p>
    <w:p w:rsidR="00C36AF1" w:rsidRPr="00344EF7" w:rsidRDefault="00C36AF1" w:rsidP="00C840D0">
      <w:pPr>
        <w:ind w:firstLine="567"/>
        <w:jc w:val="both"/>
      </w:pPr>
      <w:r w:rsidRPr="00344EF7">
        <w:t>Аналити</w:t>
      </w:r>
      <w:r w:rsidR="00D0640D" w:rsidRPr="00344EF7">
        <w:t>ческий учет по счету 1 401 60 000 ведется в карточке учета средств и расчетов (ф. 0504051) по видам создаваемых резервов.</w:t>
      </w:r>
    </w:p>
    <w:p w:rsidR="00D0640D" w:rsidRPr="00344EF7" w:rsidRDefault="00D0640D" w:rsidP="00C840D0">
      <w:pPr>
        <w:ind w:firstLine="567"/>
        <w:jc w:val="both"/>
      </w:pPr>
      <w:r w:rsidRPr="00344EF7">
        <w:t>Резерв должен использоваться только на покрытие тех затрат, в отношении которых он был изначально создан. Признание в учете расходов, в отношении которых был сформирован резерв предстоящих расходов, осуществляется за счет суммы созданного резерва.</w:t>
      </w:r>
    </w:p>
    <w:p w:rsidR="00A053F1" w:rsidRPr="00A053F1" w:rsidRDefault="00416009" w:rsidP="00A053F1">
      <w:pPr>
        <w:tabs>
          <w:tab w:val="left" w:pos="0"/>
        </w:tabs>
        <w:ind w:firstLine="567"/>
        <w:jc w:val="both"/>
      </w:pPr>
      <w:r>
        <w:t>Основание: п.6</w:t>
      </w:r>
      <w:r w:rsidR="00A053F1" w:rsidRPr="00A053F1">
        <w:t xml:space="preserve"> СГС «</w:t>
      </w:r>
      <w:r>
        <w:t>Резервы</w:t>
      </w:r>
      <w:r w:rsidR="00A053F1" w:rsidRPr="00A053F1">
        <w:t>»</w:t>
      </w:r>
      <w:r>
        <w:t>, п.191 Порядка применения единого плана счетов</w:t>
      </w:r>
      <w:r w:rsidR="00A053F1" w:rsidRPr="00A053F1">
        <w:t xml:space="preserve">. </w:t>
      </w:r>
    </w:p>
    <w:p w:rsidR="00413BEA" w:rsidRPr="00077A9D" w:rsidRDefault="00985BD5" w:rsidP="00C840D0">
      <w:pPr>
        <w:tabs>
          <w:tab w:val="left" w:pos="180"/>
        </w:tabs>
        <w:ind w:firstLine="567"/>
        <w:jc w:val="both"/>
      </w:pPr>
      <w:r w:rsidRPr="00077A9D">
        <w:t xml:space="preserve">14. </w:t>
      </w:r>
      <w:r w:rsidR="00413BEA" w:rsidRPr="00077A9D">
        <w:t>Начисление заработной платы сотрудникам осуществляется на основании табеля учета использования рабочего времени и расчета заработной платы ф.0504421, приказов начальника финансового управления.</w:t>
      </w:r>
    </w:p>
    <w:p w:rsidR="00EF3715" w:rsidRPr="00077A9D" w:rsidRDefault="00EF3715" w:rsidP="00C840D0">
      <w:pPr>
        <w:tabs>
          <w:tab w:val="left" w:pos="180"/>
        </w:tabs>
        <w:ind w:firstLine="567"/>
        <w:jc w:val="both"/>
      </w:pPr>
      <w:r w:rsidRPr="00077A9D">
        <w:t>Порядок начисления заработной платы определен решением Совета наро</w:t>
      </w:r>
      <w:r w:rsidR="00765920" w:rsidRPr="00077A9D">
        <w:t>дных депутатов Собинского муниципального округа от 10.12.2024г. № 126/12</w:t>
      </w:r>
      <w:r w:rsidRPr="00077A9D">
        <w:t xml:space="preserve"> «Об оплате труда муниципальных служащих</w:t>
      </w:r>
      <w:r w:rsidR="00765920" w:rsidRPr="00077A9D">
        <w:t xml:space="preserve"> и лиц, замещающих в органах местного самоуправления должности, которые не являются должностями муниципальной службы в муниципальном образовании Собинский муниципальный округ»</w:t>
      </w:r>
      <w:r w:rsidR="00DA4D15" w:rsidRPr="00077A9D">
        <w:t xml:space="preserve">, распоряжением Администрации </w:t>
      </w:r>
      <w:r w:rsidR="00765920" w:rsidRPr="00077A9D">
        <w:t xml:space="preserve">Собинского </w:t>
      </w:r>
      <w:r w:rsidR="00DA4D15" w:rsidRPr="00077A9D">
        <w:t>муниципального</w:t>
      </w:r>
      <w:r w:rsidR="00765920" w:rsidRPr="00077A9D">
        <w:t xml:space="preserve"> округа Владимирской области от 28.12.2024г. № 6</w:t>
      </w:r>
      <w:r w:rsidR="00DA4D15" w:rsidRPr="00077A9D">
        <w:t>-р «Об утверждении Положения о премировании, порядке выплаты материальной помощи, единовременной выплаты при предоставлении ежегодного оплачиваемого отпуска муниципальным служащим</w:t>
      </w:r>
      <w:r w:rsidR="00765920" w:rsidRPr="00077A9D">
        <w:t>, лицам замещающим должности, которые не являются должностями муниципальной службы в администрации Собинского муниципального округа и ее структурных подразделений</w:t>
      </w:r>
      <w:r w:rsidR="00DA4D15" w:rsidRPr="00077A9D">
        <w:t>».</w:t>
      </w:r>
    </w:p>
    <w:p w:rsidR="00A81ECC" w:rsidRPr="00077A9D" w:rsidRDefault="00A81ECC" w:rsidP="00C840D0">
      <w:pPr>
        <w:tabs>
          <w:tab w:val="left" w:pos="180"/>
        </w:tabs>
        <w:ind w:firstLine="567"/>
        <w:jc w:val="both"/>
      </w:pPr>
      <w:r w:rsidRPr="00077A9D">
        <w:t>Начисление оплаты труда лицам, работающим на условиях гражданско-правового договора, осуществляется на основании вышеуказанных договоров и актов выполненных работ.</w:t>
      </w:r>
    </w:p>
    <w:p w:rsidR="00541501" w:rsidRPr="00AC1AE2" w:rsidRDefault="00541501" w:rsidP="00C840D0">
      <w:pPr>
        <w:tabs>
          <w:tab w:val="left" w:pos="180"/>
        </w:tabs>
        <w:ind w:firstLine="567"/>
        <w:jc w:val="both"/>
      </w:pPr>
      <w:r w:rsidRPr="00AC1AE2">
        <w:t>Выдача заработной платы сотрудникам финансового управления производится перечислением на банковские «зарплатные»</w:t>
      </w:r>
      <w:r w:rsidR="00E06230" w:rsidRPr="00AC1AE2">
        <w:t xml:space="preserve"> карты.</w:t>
      </w:r>
    </w:p>
    <w:p w:rsidR="00E06230" w:rsidRPr="009C0FC7" w:rsidRDefault="00413BEA" w:rsidP="00C840D0">
      <w:pPr>
        <w:tabs>
          <w:tab w:val="left" w:pos="180"/>
        </w:tabs>
        <w:ind w:firstLine="567"/>
        <w:jc w:val="both"/>
      </w:pPr>
      <w:r w:rsidRPr="009C0FC7">
        <w:t>Начисление и п</w:t>
      </w:r>
      <w:r w:rsidR="00E06230" w:rsidRPr="009C0FC7">
        <w:t>еречисление заработной платы на банковские «зарплатные» карты отражается бухгалтерскими записями:</w:t>
      </w:r>
    </w:p>
    <w:p w:rsidR="00E06230" w:rsidRPr="009C0FC7" w:rsidRDefault="00E06230" w:rsidP="00C840D0">
      <w:pPr>
        <w:tabs>
          <w:tab w:val="left" w:pos="180"/>
        </w:tabs>
        <w:ind w:firstLine="567"/>
        <w:jc w:val="both"/>
      </w:pPr>
      <w:r w:rsidRPr="009C0FC7">
        <w:t>Дебет 1 40 20 </w:t>
      </w:r>
      <w:r w:rsidR="00850E56" w:rsidRPr="009C0FC7">
        <w:t>211 Кредит</w:t>
      </w:r>
      <w:r w:rsidRPr="009C0FC7">
        <w:t xml:space="preserve"> 1 302 11 730 – начислена заработная плата сотрудникам;</w:t>
      </w:r>
    </w:p>
    <w:p w:rsidR="00E06230" w:rsidRPr="009C0FC7" w:rsidRDefault="00C840D0" w:rsidP="00C840D0">
      <w:pPr>
        <w:tabs>
          <w:tab w:val="left" w:pos="180"/>
        </w:tabs>
        <w:ind w:firstLine="567"/>
        <w:jc w:val="both"/>
      </w:pPr>
      <w:r w:rsidRPr="009C0FC7">
        <w:t xml:space="preserve"> </w:t>
      </w:r>
      <w:r w:rsidR="00850E56" w:rsidRPr="009C0FC7">
        <w:t>Дебет 1 302 11 830 К</w:t>
      </w:r>
      <w:r w:rsidR="00E06230" w:rsidRPr="009C0FC7">
        <w:t>редит 1 304 05 211 – перечислена заработная плата на банковские карты сотрудников.</w:t>
      </w:r>
    </w:p>
    <w:p w:rsidR="00A81ECC" w:rsidRPr="009C0FC7" w:rsidRDefault="00A81ECC" w:rsidP="00C840D0">
      <w:pPr>
        <w:tabs>
          <w:tab w:val="left" w:pos="180"/>
        </w:tabs>
        <w:ind w:firstLine="567"/>
        <w:jc w:val="both"/>
      </w:pPr>
      <w:r w:rsidRPr="009C0FC7">
        <w:t>Сроки выплаты заработной платы устанавливаются приказом начальника финансового управления.</w:t>
      </w:r>
    </w:p>
    <w:p w:rsidR="00A81ECC" w:rsidRPr="009C0FC7" w:rsidRDefault="00A81ECC" w:rsidP="00C840D0">
      <w:pPr>
        <w:tabs>
          <w:tab w:val="left" w:pos="180"/>
        </w:tabs>
        <w:ind w:firstLine="567"/>
        <w:jc w:val="both"/>
      </w:pPr>
      <w:r w:rsidRPr="009C0FC7">
        <w:t>В связи с закрытием финансового года заработная плата за 2 половину декабря выплачивается до 30 декабря года, за который произведено начисление.</w:t>
      </w:r>
    </w:p>
    <w:p w:rsidR="00413BEA" w:rsidRPr="00EF3988" w:rsidRDefault="00413BEA" w:rsidP="00C840D0">
      <w:pPr>
        <w:tabs>
          <w:tab w:val="left" w:pos="180"/>
        </w:tabs>
        <w:ind w:firstLine="567"/>
        <w:jc w:val="both"/>
      </w:pPr>
      <w:r w:rsidRPr="00EF3988">
        <w:t>Расчетный лист</w:t>
      </w:r>
      <w:r w:rsidR="00542C8E" w:rsidRPr="00EF3988">
        <w:t>ок</w:t>
      </w:r>
      <w:r w:rsidRPr="00EF3988">
        <w:t xml:space="preserve"> о начисленной зара</w:t>
      </w:r>
      <w:r w:rsidR="00542C8E" w:rsidRPr="00EF3988">
        <w:t>ботной плате выдается сотрудникам ежемесячно в день выдачи заработной платы за вторую половину месяца под роспись и регистрируется в Журнале выдачи расчетных листков.</w:t>
      </w:r>
    </w:p>
    <w:p w:rsidR="00542C8E" w:rsidRPr="00EF3988" w:rsidRDefault="00542C8E" w:rsidP="00C840D0">
      <w:pPr>
        <w:tabs>
          <w:tab w:val="left" w:pos="180"/>
        </w:tabs>
        <w:ind w:firstLine="567"/>
        <w:jc w:val="both"/>
      </w:pPr>
      <w:r w:rsidRPr="00EF3988">
        <w:t>Основание: ч.1 ст.136 Трудового кодекса РФ.</w:t>
      </w:r>
    </w:p>
    <w:p w:rsidR="00125879" w:rsidRPr="009804AA" w:rsidRDefault="00985BD5" w:rsidP="00C840D0">
      <w:pPr>
        <w:tabs>
          <w:tab w:val="left" w:pos="180"/>
        </w:tabs>
        <w:ind w:firstLine="567"/>
        <w:jc w:val="both"/>
      </w:pPr>
      <w:r w:rsidRPr="009804AA">
        <w:t xml:space="preserve">15. </w:t>
      </w:r>
      <w:r w:rsidR="00125879" w:rsidRPr="009804AA">
        <w:t xml:space="preserve">В целях обеспечения достоверности данных </w:t>
      </w:r>
      <w:r w:rsidR="00407CD6" w:rsidRPr="009804AA">
        <w:t xml:space="preserve">бюджетного </w:t>
      </w:r>
      <w:r w:rsidR="00125879" w:rsidRPr="009804AA">
        <w:t>учёта и отчётности</w:t>
      </w:r>
      <w:r w:rsidR="003F6728" w:rsidRPr="009804AA">
        <w:t xml:space="preserve"> перед составлением годовой отчетности проводится</w:t>
      </w:r>
      <w:r w:rsidR="0087005A" w:rsidRPr="009804AA">
        <w:t xml:space="preserve"> инвентаризация</w:t>
      </w:r>
      <w:r w:rsidR="00125879" w:rsidRPr="009804AA">
        <w:t xml:space="preserve"> имущества, финансовых активов и обязательств </w:t>
      </w:r>
      <w:r w:rsidR="003F6728" w:rsidRPr="009804AA">
        <w:t xml:space="preserve">сплошным методом </w:t>
      </w:r>
      <w:r w:rsidR="00125879" w:rsidRPr="009804AA">
        <w:t xml:space="preserve">на основании приказа начальника финансового управления не реже 1 раза в год </w:t>
      </w:r>
      <w:r w:rsidR="003F6728" w:rsidRPr="009804AA">
        <w:t>в период с 1 ноября по 31 декабря</w:t>
      </w:r>
      <w:r w:rsidR="00125879" w:rsidRPr="009804AA">
        <w:t>, за исключением случаев, когда проведение инвентаризации обязательно.</w:t>
      </w:r>
    </w:p>
    <w:p w:rsidR="003F6728" w:rsidRPr="001B7F2B" w:rsidRDefault="003F6728" w:rsidP="00C840D0">
      <w:pPr>
        <w:ind w:firstLine="567"/>
        <w:jc w:val="both"/>
      </w:pPr>
      <w:r w:rsidRPr="001B7F2B">
        <w:t>Инвентаризации подлежит все имущество финансового управления, а также все виды обязательств, в том числе:</w:t>
      </w:r>
    </w:p>
    <w:p w:rsidR="003F6728" w:rsidRPr="001B7F2B" w:rsidRDefault="003F6728" w:rsidP="00C840D0">
      <w:pPr>
        <w:ind w:firstLine="567"/>
        <w:jc w:val="both"/>
      </w:pPr>
      <w:r w:rsidRPr="001B7F2B">
        <w:t>- имущество и обязательства, учтенные на балансовых счетах</w:t>
      </w:r>
      <w:r w:rsidR="000D55C2" w:rsidRPr="001B7F2B">
        <w:t>;</w:t>
      </w:r>
    </w:p>
    <w:p w:rsidR="000D55C2" w:rsidRPr="001B7F2B" w:rsidRDefault="000D55C2" w:rsidP="00C840D0">
      <w:pPr>
        <w:ind w:firstLine="567"/>
        <w:jc w:val="both"/>
      </w:pPr>
      <w:r w:rsidRPr="001B7F2B">
        <w:t>- имущество, учтенное на забалансовых счетах;</w:t>
      </w:r>
    </w:p>
    <w:p w:rsidR="000D55C2" w:rsidRPr="001B7F2B" w:rsidRDefault="000D55C2" w:rsidP="00C840D0">
      <w:pPr>
        <w:ind w:firstLine="567"/>
        <w:jc w:val="both"/>
      </w:pPr>
      <w:r w:rsidRPr="001B7F2B">
        <w:t>- денежные средства.</w:t>
      </w:r>
    </w:p>
    <w:p w:rsidR="00125879" w:rsidRPr="001B7F2B" w:rsidRDefault="00125879" w:rsidP="00C840D0">
      <w:pPr>
        <w:ind w:firstLine="567"/>
        <w:jc w:val="both"/>
      </w:pPr>
      <w:r w:rsidRPr="001B7F2B">
        <w:t xml:space="preserve">Внеплановая инвентаризация проводится при смене материально </w:t>
      </w:r>
      <w:r w:rsidR="00E97321" w:rsidRPr="001B7F2B">
        <w:t xml:space="preserve">  </w:t>
      </w:r>
      <w:r w:rsidRPr="001B7F2B">
        <w:t>ответственных лиц, при установлении фактов хищений или злоупотреблений, а также порчи ценностей, в случае стихийных бедствий, пожара, аварий или других чрезвычайных ситуаций.</w:t>
      </w:r>
    </w:p>
    <w:p w:rsidR="00125879" w:rsidRPr="001B7F2B" w:rsidRDefault="00125879" w:rsidP="00C840D0">
      <w:pPr>
        <w:ind w:firstLine="567"/>
        <w:jc w:val="both"/>
      </w:pPr>
      <w:r w:rsidRPr="001B7F2B">
        <w:t xml:space="preserve">Выявленные при инвентаризации и других проверках расхождения фактического наличия имущества с данными бюджетного учёта оформляются в порядке, предусмотренном законодательством Российской Федерации.  </w:t>
      </w:r>
    </w:p>
    <w:p w:rsidR="00C840D0" w:rsidRPr="006C7088" w:rsidRDefault="00125879" w:rsidP="00C840D0">
      <w:pPr>
        <w:ind w:firstLine="567"/>
        <w:jc w:val="both"/>
      </w:pPr>
      <w:r w:rsidRPr="0050090D">
        <w:t>Инвентаризацию проводит постоянно действующая комиссия, утвержденная приказом начальника финансового управления</w:t>
      </w:r>
      <w:r w:rsidR="004F00D3" w:rsidRPr="0050090D">
        <w:t xml:space="preserve"> в соответствии с </w:t>
      </w:r>
      <w:r w:rsidR="004F00D3" w:rsidRPr="0050090D">
        <w:rPr>
          <w:bCs/>
        </w:rPr>
        <w:t>порядком проведения инвентаризации активов и обязательств</w:t>
      </w:r>
      <w:r w:rsidR="00A83139" w:rsidRPr="0050090D">
        <w:rPr>
          <w:bCs/>
        </w:rPr>
        <w:t xml:space="preserve"> согласно </w:t>
      </w:r>
      <w:r w:rsidR="00A83139" w:rsidRPr="006C7088">
        <w:rPr>
          <w:bCs/>
        </w:rPr>
        <w:t>приложениям</w:t>
      </w:r>
      <w:r w:rsidR="006C7088" w:rsidRPr="006C7088">
        <w:rPr>
          <w:bCs/>
        </w:rPr>
        <w:t xml:space="preserve"> № 6,7</w:t>
      </w:r>
      <w:r w:rsidR="004F00D3" w:rsidRPr="006C7088">
        <w:t>.</w:t>
      </w:r>
    </w:p>
    <w:p w:rsidR="007A7A00" w:rsidRPr="001B7F2B" w:rsidRDefault="007A7A00" w:rsidP="00C840D0">
      <w:pPr>
        <w:ind w:firstLine="567"/>
        <w:jc w:val="both"/>
      </w:pPr>
      <w:r w:rsidRPr="001B7F2B">
        <w:t>Основание: ч.3 ст.11 Закона № 402-ФЗ, п.80 СГС «Концептуальные основы», п. 9 СГС «Учетная политика, оценочные значения и ошибки».</w:t>
      </w:r>
    </w:p>
    <w:p w:rsidR="00521E80" w:rsidRPr="00416009" w:rsidRDefault="00205DFB" w:rsidP="00C840D0">
      <w:pPr>
        <w:ind w:firstLine="567"/>
        <w:jc w:val="both"/>
      </w:pPr>
      <w:r w:rsidRPr="00416009">
        <w:t>1</w:t>
      </w:r>
      <w:r w:rsidR="00985BD5" w:rsidRPr="00416009">
        <w:t>6</w:t>
      </w:r>
      <w:r w:rsidR="001F24C0" w:rsidRPr="00416009">
        <w:t>.</w:t>
      </w:r>
      <w:r w:rsidR="00407CD6" w:rsidRPr="00416009">
        <w:t xml:space="preserve"> </w:t>
      </w:r>
      <w:r w:rsidR="00521E80" w:rsidRPr="00416009">
        <w:t>Санкционирование расходов</w:t>
      </w:r>
      <w:r w:rsidR="001F24C0" w:rsidRPr="00416009">
        <w:t>.</w:t>
      </w:r>
    </w:p>
    <w:p w:rsidR="00521E80" w:rsidRPr="00416009" w:rsidRDefault="00521E80" w:rsidP="00C840D0">
      <w:pPr>
        <w:ind w:firstLine="567"/>
        <w:jc w:val="both"/>
      </w:pPr>
      <w:r w:rsidRPr="00416009">
        <w:t xml:space="preserve">Учёт лимитов бюджетных обязательств ведётся на основании выписок из утверждённой сводной бюджетной росписи и лимитов бюджетных обязательств на </w:t>
      </w:r>
      <w:r w:rsidR="00D0640D" w:rsidRPr="00416009">
        <w:t xml:space="preserve">текущий </w:t>
      </w:r>
      <w:r w:rsidRPr="00416009">
        <w:t>год с поквартальной разбивкой</w:t>
      </w:r>
      <w:r w:rsidR="00D0640D" w:rsidRPr="00416009">
        <w:t xml:space="preserve"> и 2 года планового периода, полученны</w:t>
      </w:r>
      <w:r w:rsidR="00416009" w:rsidRPr="00416009">
        <w:t>х от отдела бюджетного процесса</w:t>
      </w:r>
      <w:r w:rsidRPr="00416009">
        <w:t>.</w:t>
      </w:r>
    </w:p>
    <w:p w:rsidR="00C015E0" w:rsidRPr="00416009" w:rsidRDefault="00C015E0" w:rsidP="00C015E0">
      <w:pPr>
        <w:ind w:firstLine="567"/>
        <w:jc w:val="both"/>
      </w:pPr>
      <w:r w:rsidRPr="00416009">
        <w:t>Основание: п.3 ст.219 БК РФ, п.9 СГС «Учетная политика, оценочные значения и ошибки».</w:t>
      </w:r>
    </w:p>
    <w:p w:rsidR="00521E80" w:rsidRPr="00122B86" w:rsidRDefault="00521E80" w:rsidP="00C840D0">
      <w:pPr>
        <w:ind w:firstLine="567"/>
        <w:jc w:val="both"/>
        <w:rPr>
          <w:highlight w:val="yellow"/>
        </w:rPr>
      </w:pPr>
      <w:r w:rsidRPr="00652F81">
        <w:t>Бюджетные обязательства, подлеж</w:t>
      </w:r>
      <w:r w:rsidR="005C6E64" w:rsidRPr="00652F81">
        <w:t>ащие исполнению за счёт средств</w:t>
      </w:r>
      <w:r w:rsidR="00D0640D" w:rsidRPr="00652F81">
        <w:t xml:space="preserve"> </w:t>
      </w:r>
      <w:r w:rsidRPr="00652F81">
        <w:t xml:space="preserve">бюджета, принимаются в пределах лимитов бюджетных обязательств на основании договоров с поставщиками и подрядчиками, </w:t>
      </w:r>
      <w:r w:rsidR="00652F81" w:rsidRPr="00652F81">
        <w:t>заявления</w:t>
      </w:r>
      <w:r w:rsidRPr="00652F81">
        <w:t xml:space="preserve"> о выдаче денежных средств подотчёт</w:t>
      </w:r>
      <w:r w:rsidR="00652F81" w:rsidRPr="00652F81">
        <w:t xml:space="preserve"> или отчета подотчетного лица о произведенных расходах</w:t>
      </w:r>
      <w:r w:rsidRPr="00652F81">
        <w:t>, расчётов по оплате труда, по плате</w:t>
      </w:r>
      <w:r w:rsidR="00652F81" w:rsidRPr="00652F81">
        <w:t>жам в бюджет, решения налогового органа о взыскании задолженности, исполнительного листа, судебного приказа.</w:t>
      </w:r>
    </w:p>
    <w:p w:rsidR="00C36A92" w:rsidRPr="00652F81" w:rsidRDefault="00D0640D" w:rsidP="00C840D0">
      <w:pPr>
        <w:tabs>
          <w:tab w:val="left" w:pos="540"/>
        </w:tabs>
        <w:ind w:firstLine="567"/>
        <w:jc w:val="both"/>
      </w:pPr>
      <w:r w:rsidRPr="00652F81">
        <w:t>Обязательства по оплате труда сотрудников финансового управления</w:t>
      </w:r>
      <w:r w:rsidR="00C36A92" w:rsidRPr="00652F81">
        <w:t xml:space="preserve"> подлежат отражению в бюджетном учете в объеме утвержденных годовых лимитов бюджетных обязательств.</w:t>
      </w:r>
    </w:p>
    <w:p w:rsidR="00C015E0" w:rsidRPr="00652F81" w:rsidRDefault="00C015E0" w:rsidP="00C015E0">
      <w:pPr>
        <w:ind w:firstLine="567"/>
        <w:jc w:val="both"/>
      </w:pPr>
      <w:r w:rsidRPr="00652F81">
        <w:t>Основание: п.3 ст.219 БК РФ, п.9 СГС «Учетная политика, оценочные значения и ошибки»</w:t>
      </w:r>
      <w:r w:rsidR="00652F81" w:rsidRPr="00652F81">
        <w:t>, п.201 Порядка применения единого плана счетов</w:t>
      </w:r>
      <w:r w:rsidRPr="00652F81">
        <w:t>.</w:t>
      </w:r>
    </w:p>
    <w:p w:rsidR="00C36A92" w:rsidRPr="002E529F" w:rsidRDefault="00C36A92" w:rsidP="00C840D0">
      <w:pPr>
        <w:tabs>
          <w:tab w:val="left" w:pos="540"/>
        </w:tabs>
        <w:ind w:firstLine="567"/>
        <w:jc w:val="both"/>
      </w:pPr>
      <w:r w:rsidRPr="002E529F">
        <w:t>При отсутствии лимитов бюджетных обязательств в конце текущего финансового года принятие обязательств и начисление расчетов по ним производятся в пределах лимитов бюджетных обязательств следующего года за отчетным.</w:t>
      </w:r>
    </w:p>
    <w:p w:rsidR="00C840D0" w:rsidRPr="00CE70C9" w:rsidRDefault="00AD0D74" w:rsidP="00C840D0">
      <w:pPr>
        <w:tabs>
          <w:tab w:val="left" w:pos="540"/>
        </w:tabs>
        <w:ind w:firstLine="567"/>
        <w:jc w:val="both"/>
      </w:pPr>
      <w:r w:rsidRPr="00CE70C9">
        <w:t>Денежные обязательства принимаются на основании:</w:t>
      </w:r>
    </w:p>
    <w:p w:rsidR="00AD0D74" w:rsidRPr="00CE70C9" w:rsidRDefault="00AD0D74" w:rsidP="00C840D0">
      <w:pPr>
        <w:tabs>
          <w:tab w:val="left" w:pos="540"/>
        </w:tabs>
        <w:ind w:firstLine="567"/>
        <w:jc w:val="both"/>
      </w:pPr>
      <w:r w:rsidRPr="00CE70C9">
        <w:t>- счетов, счетов-фактур, актов, товарных накладных;</w:t>
      </w:r>
    </w:p>
    <w:p w:rsidR="00C840D0" w:rsidRPr="00CE70C9" w:rsidRDefault="00AD0D74" w:rsidP="00C840D0">
      <w:pPr>
        <w:tabs>
          <w:tab w:val="left" w:pos="540"/>
        </w:tabs>
        <w:ind w:firstLine="567"/>
        <w:jc w:val="both"/>
      </w:pPr>
      <w:r w:rsidRPr="00CE70C9">
        <w:t>- расчетов по оплате труда;</w:t>
      </w:r>
    </w:p>
    <w:p w:rsidR="00C840D0" w:rsidRPr="00CE70C9" w:rsidRDefault="00AD0D74" w:rsidP="00C840D0">
      <w:pPr>
        <w:tabs>
          <w:tab w:val="left" w:pos="540"/>
        </w:tabs>
        <w:ind w:firstLine="567"/>
        <w:jc w:val="both"/>
      </w:pPr>
      <w:r w:rsidRPr="00CE70C9">
        <w:t>- расчетов по платежам в бюджет;</w:t>
      </w:r>
    </w:p>
    <w:p w:rsidR="00AD0D74" w:rsidRPr="00CE70C9" w:rsidRDefault="00AD0D74" w:rsidP="00C840D0">
      <w:pPr>
        <w:tabs>
          <w:tab w:val="left" w:pos="540"/>
        </w:tabs>
        <w:ind w:firstLine="567"/>
        <w:jc w:val="both"/>
      </w:pPr>
      <w:r w:rsidRPr="00CE70C9">
        <w:t>- авансовых отчетов.</w:t>
      </w:r>
    </w:p>
    <w:p w:rsidR="00AD0D74" w:rsidRDefault="00AD0D74" w:rsidP="00C840D0">
      <w:pPr>
        <w:tabs>
          <w:tab w:val="left" w:pos="540"/>
        </w:tabs>
        <w:ind w:firstLine="567"/>
        <w:jc w:val="both"/>
      </w:pPr>
      <w:r w:rsidRPr="00CE70C9">
        <w:t>Учет принимаемых обязательств осуществляется на основании извещения о проведении конкурса (торгов) в соответствии с планом-графиком закупок и при осуществлении закупок у единственного поставщика.</w:t>
      </w:r>
    </w:p>
    <w:p w:rsidR="002F21BA" w:rsidRPr="00652F81" w:rsidRDefault="002F21BA" w:rsidP="002F21BA">
      <w:pPr>
        <w:ind w:firstLine="567"/>
        <w:jc w:val="both"/>
      </w:pPr>
      <w:r>
        <w:t>Основание: п.4</w:t>
      </w:r>
      <w:r w:rsidRPr="00652F81">
        <w:t xml:space="preserve"> ст.219 БК РФ, п.9 СГС «Учетная политика, оценочные значения и ошибки», п.201 Порядка применения единого плана счетов.</w:t>
      </w:r>
    </w:p>
    <w:p w:rsidR="00AD0D74" w:rsidRDefault="009A4D79" w:rsidP="00B86DA2">
      <w:pPr>
        <w:tabs>
          <w:tab w:val="left" w:pos="540"/>
        </w:tabs>
        <w:ind w:firstLine="567"/>
        <w:jc w:val="both"/>
      </w:pPr>
      <w:r w:rsidRPr="00CE70C9">
        <w:t>При исполнен</w:t>
      </w:r>
      <w:r w:rsidR="00AD0D74" w:rsidRPr="00CE70C9">
        <w:t xml:space="preserve">ии денежных обязательств текущего финансового года в следующем году, принятие бюджетных </w:t>
      </w:r>
      <w:r w:rsidR="004131FC" w:rsidRPr="00CE70C9">
        <w:t xml:space="preserve">и денежных </w:t>
      </w:r>
      <w:r w:rsidR="00AD0D74" w:rsidRPr="00CE70C9">
        <w:t>обязательств</w:t>
      </w:r>
      <w:r w:rsidR="004131FC" w:rsidRPr="00CE70C9">
        <w:t xml:space="preserve"> производится в счет лимитов года, следующего за текущим финансовым годом.</w:t>
      </w:r>
    </w:p>
    <w:p w:rsidR="00B86DA2" w:rsidRPr="00CE70C9" w:rsidRDefault="00B86DA2" w:rsidP="00B86DA2">
      <w:pPr>
        <w:tabs>
          <w:tab w:val="left" w:pos="540"/>
        </w:tabs>
        <w:ind w:firstLine="567"/>
        <w:jc w:val="both"/>
      </w:pPr>
      <w:r>
        <w:t>В случае если договором предусмотрена плата за оказанные услуги по окончании расчетного периода на основании расчетных документов (счетов, актов выполненных работ), представленных позднее пяти дней до даты подписания отчета, принятые денежные обязательства по оказанным услугам за декабрь следует отражать как обязательства, подлежащие исполнению в первом году, следующем за текущим (очередным финансовым годом), за счет лимитов бюджетных обязательств на очередной финансовый год.</w:t>
      </w:r>
    </w:p>
    <w:p w:rsidR="00521E80" w:rsidRPr="00340949" w:rsidRDefault="00521E80" w:rsidP="00C840D0">
      <w:pPr>
        <w:tabs>
          <w:tab w:val="left" w:pos="540"/>
        </w:tabs>
        <w:ind w:firstLine="567"/>
        <w:jc w:val="both"/>
      </w:pPr>
      <w:r w:rsidRPr="00340949">
        <w:t>При уплате налогов в бюджет (налог на имущество и т.п.) отражение в бюджетном учёте принятых обязательств производится в момент их начисления (расчёты, декларации).</w:t>
      </w:r>
    </w:p>
    <w:p w:rsidR="00521E80" w:rsidRPr="00340949" w:rsidRDefault="00521E80" w:rsidP="00C840D0">
      <w:pPr>
        <w:tabs>
          <w:tab w:val="left" w:pos="540"/>
        </w:tabs>
        <w:ind w:firstLine="567"/>
        <w:jc w:val="both"/>
      </w:pPr>
      <w:r w:rsidRPr="00340949">
        <w:t>Учёт бюджетных ассигнований, лимитов бюджетных обязательств и принятых бюджетных обязательств осуществляется по соответствующим счетам аналитического учёта санкционирования расходов бюджета.</w:t>
      </w:r>
    </w:p>
    <w:p w:rsidR="00521E80" w:rsidRPr="00340949" w:rsidRDefault="00521E80" w:rsidP="00C840D0">
      <w:pPr>
        <w:tabs>
          <w:tab w:val="left" w:pos="540"/>
          <w:tab w:val="left" w:pos="900"/>
        </w:tabs>
        <w:ind w:firstLine="567"/>
        <w:jc w:val="both"/>
      </w:pPr>
      <w:r w:rsidRPr="00340949">
        <w:t>Обороты по счетам санкционирования расходов бюджета ведутся в течение текущего финансового года. Остатки по соответствующим аналитическим счетам санкционирования расходов по завершении текущего финансового года на очередной финансовый год не переносятся.</w:t>
      </w:r>
    </w:p>
    <w:p w:rsidR="00C840D0" w:rsidRPr="00340949" w:rsidRDefault="00521E80" w:rsidP="00C840D0">
      <w:pPr>
        <w:tabs>
          <w:tab w:val="left" w:pos="540"/>
        </w:tabs>
        <w:ind w:firstLine="567"/>
        <w:jc w:val="both"/>
      </w:pPr>
      <w:r w:rsidRPr="00340949">
        <w:t>Санкционирование оплаты денежных обязательств осуществляется в форме совершения разрешительной надписи начальником финансового управления или в его отсутствии, его заместителем.</w:t>
      </w:r>
    </w:p>
    <w:p w:rsidR="009A4D79" w:rsidRPr="00340949" w:rsidRDefault="001F24C0" w:rsidP="009A4D79">
      <w:pPr>
        <w:tabs>
          <w:tab w:val="left" w:pos="540"/>
        </w:tabs>
        <w:ind w:firstLine="567"/>
        <w:jc w:val="both"/>
      </w:pPr>
      <w:r w:rsidRPr="00340949">
        <w:t>Объёмы финансирования не являются активами учреждения и соответственно не подлежат бюджетному учёту.</w:t>
      </w:r>
    </w:p>
    <w:p w:rsidR="00380855" w:rsidRPr="00FA3888" w:rsidRDefault="00380855" w:rsidP="00C840D0">
      <w:pPr>
        <w:ind w:firstLine="540"/>
        <w:jc w:val="both"/>
      </w:pPr>
      <w:r w:rsidRPr="00FA3888">
        <w:t>17. Обесценение активов.</w:t>
      </w:r>
    </w:p>
    <w:p w:rsidR="00380855" w:rsidRDefault="00380855" w:rsidP="00380855">
      <w:pPr>
        <w:pStyle w:val="2"/>
        <w:spacing w:before="0"/>
        <w:jc w:val="both"/>
        <w:rPr>
          <w:rFonts w:ascii="Times New Roman" w:hAnsi="Times New Roman" w:cs="Times New Roman"/>
          <w:color w:val="000000" w:themeColor="text1"/>
          <w:sz w:val="28"/>
          <w:szCs w:val="28"/>
        </w:rPr>
      </w:pPr>
      <w:bookmarkStart w:id="1" w:name="_ref_514522"/>
      <w:r w:rsidRPr="00FA3888">
        <w:rPr>
          <w:rFonts w:ascii="Times New Roman" w:hAnsi="Times New Roman" w:cs="Times New Roman"/>
          <w:color w:val="000000" w:themeColor="text1"/>
          <w:sz w:val="28"/>
          <w:szCs w:val="28"/>
        </w:rPr>
        <w:t xml:space="preserve">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
    </w:p>
    <w:p w:rsidR="00FA3888" w:rsidRPr="00FA3888" w:rsidRDefault="00FA3888" w:rsidP="00FA3888">
      <w:pPr>
        <w:ind w:firstLine="567"/>
        <w:jc w:val="both"/>
        <w:rPr>
          <w:color w:val="000000" w:themeColor="text1"/>
        </w:rPr>
      </w:pPr>
      <w:r w:rsidRPr="00FA3888">
        <w:rPr>
          <w:color w:val="000000" w:themeColor="text1"/>
        </w:rPr>
        <w:t>Основание: п.9 СГС «Учетная политика</w:t>
      </w:r>
      <w:r w:rsidRPr="00FA3888">
        <w:t>, оценочные значения и ошибки»,</w:t>
      </w:r>
      <w:r w:rsidRPr="00FA3888">
        <w:rPr>
          <w:color w:val="000000" w:themeColor="text1"/>
        </w:rPr>
        <w:t xml:space="preserve"> </w:t>
      </w:r>
      <w:hyperlink r:id="rId5" w:history="1">
        <w:r w:rsidRPr="00FA3888">
          <w:rPr>
            <w:rStyle w:val="a8"/>
            <w:color w:val="000000" w:themeColor="text1"/>
            <w:u w:val="none"/>
          </w:rPr>
          <w:t>п. п. 5,6</w:t>
        </w:r>
      </w:hyperlink>
      <w:r w:rsidRPr="00FA3888">
        <w:rPr>
          <w:color w:val="000000" w:themeColor="text1"/>
        </w:rPr>
        <w:t xml:space="preserve"> СГС «Обесценение активов».</w:t>
      </w:r>
    </w:p>
    <w:p w:rsidR="00380855" w:rsidRPr="00281A4B" w:rsidRDefault="00380855" w:rsidP="00380855">
      <w:pPr>
        <w:ind w:firstLine="567"/>
        <w:jc w:val="both"/>
        <w:rPr>
          <w:color w:val="000000" w:themeColor="text1"/>
        </w:rPr>
      </w:pPr>
      <w:bookmarkStart w:id="2" w:name="_ref_520411"/>
      <w:r w:rsidRPr="00281A4B">
        <w:rPr>
          <w:color w:val="000000" w:themeColor="text1"/>
        </w:rP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6" w:history="1">
        <w:r w:rsidRPr="00281A4B">
          <w:rPr>
            <w:rStyle w:val="a8"/>
            <w:color w:val="000000" w:themeColor="text1"/>
            <w:u w:val="none"/>
          </w:rPr>
          <w:t>(ф.0504087)</w:t>
        </w:r>
      </w:hyperlink>
      <w:r w:rsidRPr="00281A4B">
        <w:rPr>
          <w:color w:val="000000" w:themeColor="text1"/>
        </w:rPr>
        <w:t>.</w:t>
      </w:r>
      <w:bookmarkEnd w:id="2"/>
    </w:p>
    <w:p w:rsidR="00380855" w:rsidRPr="00281A4B" w:rsidRDefault="00380855" w:rsidP="00380855">
      <w:pPr>
        <w:ind w:firstLine="567"/>
        <w:jc w:val="both"/>
        <w:rPr>
          <w:color w:val="000000" w:themeColor="text1"/>
        </w:rPr>
      </w:pPr>
      <w:r w:rsidRPr="00281A4B">
        <w:rPr>
          <w:color w:val="000000" w:themeColor="text1"/>
        </w:rPr>
        <w:t xml:space="preserve">Основание: </w:t>
      </w:r>
      <w:hyperlink r:id="rId7" w:history="1">
        <w:r w:rsidR="00281A4B" w:rsidRPr="00281A4B">
          <w:rPr>
            <w:rStyle w:val="a8"/>
            <w:color w:val="000000" w:themeColor="text1"/>
            <w:u w:val="none"/>
          </w:rPr>
          <w:t xml:space="preserve">п. п. </w:t>
        </w:r>
        <w:r w:rsidRPr="00281A4B">
          <w:rPr>
            <w:rStyle w:val="a8"/>
            <w:color w:val="000000" w:themeColor="text1"/>
            <w:u w:val="none"/>
          </w:rPr>
          <w:t>6</w:t>
        </w:r>
      </w:hyperlink>
      <w:r w:rsidRPr="00281A4B">
        <w:rPr>
          <w:color w:val="000000" w:themeColor="text1"/>
        </w:rPr>
        <w:t>,</w:t>
      </w:r>
      <w:hyperlink r:id="rId8" w:history="1">
        <w:r w:rsidRPr="00281A4B">
          <w:rPr>
            <w:rStyle w:val="a8"/>
            <w:color w:val="000000" w:themeColor="text1"/>
            <w:u w:val="none"/>
          </w:rPr>
          <w:t>18</w:t>
        </w:r>
      </w:hyperlink>
      <w:r w:rsidRPr="00281A4B">
        <w:rPr>
          <w:color w:val="000000" w:themeColor="text1"/>
        </w:rPr>
        <w:t xml:space="preserve"> СГС «Обесценение активов»</w:t>
      </w:r>
      <w:bookmarkStart w:id="3" w:name="_ref_520412"/>
      <w:r w:rsidRPr="00281A4B">
        <w:rPr>
          <w:color w:val="000000" w:themeColor="text1"/>
        </w:rPr>
        <w:t>.</w:t>
      </w:r>
    </w:p>
    <w:p w:rsidR="00380855" w:rsidRPr="001603D1" w:rsidRDefault="00380855" w:rsidP="00380855">
      <w:pPr>
        <w:ind w:firstLine="567"/>
        <w:jc w:val="both"/>
        <w:rPr>
          <w:color w:val="000000" w:themeColor="text1"/>
        </w:rPr>
      </w:pPr>
      <w:r w:rsidRPr="001603D1">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3"/>
    </w:p>
    <w:p w:rsidR="00380855" w:rsidRPr="001603D1" w:rsidRDefault="00380855" w:rsidP="00380855">
      <w:pPr>
        <w:ind w:firstLine="567"/>
        <w:jc w:val="both"/>
        <w:rPr>
          <w:i/>
        </w:rPr>
      </w:pPr>
      <w:bookmarkStart w:id="4" w:name="_ref_520413"/>
      <w:r w:rsidRPr="001603D1">
        <w:t>По итогам рассмотрения результатов теста на обесценение оформляется заключение, в котором указывается предлагаемое решение (проводить или не проводить оценку справедливой стоимости актива).</w:t>
      </w:r>
      <w:bookmarkEnd w:id="4"/>
    </w:p>
    <w:p w:rsidR="00380855" w:rsidRPr="001603D1" w:rsidRDefault="00380855" w:rsidP="00380855">
      <w:pPr>
        <w:ind w:firstLine="567"/>
        <w:jc w:val="both"/>
      </w:pPr>
      <w:r w:rsidRPr="001603D1">
        <w:t>В случае если предлагается решение о проведении оценки, также указывается оптимальный метод определения справедливой стоимости актива.</w:t>
      </w:r>
    </w:p>
    <w:p w:rsidR="00380855" w:rsidRPr="001603D1" w:rsidRDefault="00380855" w:rsidP="00380855">
      <w:pPr>
        <w:ind w:firstLine="567"/>
        <w:jc w:val="both"/>
        <w:rPr>
          <w:i/>
        </w:rPr>
      </w:pPr>
      <w:bookmarkStart w:id="5" w:name="_ref_520414"/>
      <w:r w:rsidRPr="001603D1">
        <w:t>При выявлении признаков возможного обесценения (снижения убытка) начальник финансового управления принимает решение о необходимости (об отсутствии необходимости) определения справедливой стоимости такого актива.</w:t>
      </w:r>
      <w:bookmarkStart w:id="6" w:name="_ref_520415"/>
      <w:bookmarkEnd w:id="5"/>
    </w:p>
    <w:p w:rsidR="00380855" w:rsidRPr="001603D1" w:rsidRDefault="00380855" w:rsidP="00B87B97">
      <w:pPr>
        <w:ind w:firstLine="567"/>
        <w:jc w:val="both"/>
      </w:pPr>
      <w:r w:rsidRPr="001603D1">
        <w:t>Это решение оформляется приказом с указанием метода, которым будет определена стоимость.</w:t>
      </w:r>
      <w:bookmarkEnd w:id="6"/>
    </w:p>
    <w:p w:rsidR="00B87B97" w:rsidRPr="001603D1" w:rsidRDefault="00380855" w:rsidP="00B87B97">
      <w:pPr>
        <w:ind w:firstLine="567"/>
        <w:jc w:val="both"/>
      </w:pPr>
      <w:r w:rsidRPr="001603D1">
        <w:t xml:space="preserve">Основание: </w:t>
      </w:r>
      <w:hyperlink r:id="rId9" w:history="1">
        <w:r w:rsidRPr="001603D1">
          <w:rPr>
            <w:rStyle w:val="a8"/>
            <w:color w:val="000000" w:themeColor="text1"/>
            <w:u w:val="none"/>
          </w:rPr>
          <w:t xml:space="preserve">п. п. </w:t>
        </w:r>
        <w:r w:rsidR="001603D1" w:rsidRPr="001603D1">
          <w:rPr>
            <w:rStyle w:val="a8"/>
            <w:color w:val="000000" w:themeColor="text1"/>
            <w:u w:val="none"/>
          </w:rPr>
          <w:t>9,</w:t>
        </w:r>
        <w:r w:rsidRPr="001603D1">
          <w:rPr>
            <w:rStyle w:val="a8"/>
            <w:color w:val="000000" w:themeColor="text1"/>
            <w:u w:val="none"/>
          </w:rPr>
          <w:t>10</w:t>
        </w:r>
      </w:hyperlink>
      <w:r w:rsidRPr="001603D1">
        <w:rPr>
          <w:color w:val="000000" w:themeColor="text1"/>
        </w:rPr>
        <w:t xml:space="preserve">, </w:t>
      </w:r>
      <w:r w:rsidR="001603D1" w:rsidRPr="001603D1">
        <w:rPr>
          <w:color w:val="000000" w:themeColor="text1"/>
        </w:rPr>
        <w:t xml:space="preserve">11, </w:t>
      </w:r>
      <w:hyperlink r:id="rId10" w:history="1">
        <w:r w:rsidRPr="001603D1">
          <w:rPr>
            <w:rStyle w:val="a8"/>
            <w:color w:val="000000" w:themeColor="text1"/>
            <w:u w:val="none"/>
          </w:rPr>
          <w:t>22</w:t>
        </w:r>
      </w:hyperlink>
      <w:r w:rsidRPr="001603D1">
        <w:t xml:space="preserve"> СГС «Обесценение активов»</w:t>
      </w:r>
      <w:bookmarkStart w:id="7" w:name="_ref_520416"/>
      <w:r w:rsidR="00B87B97" w:rsidRPr="001603D1">
        <w:t>.</w:t>
      </w:r>
    </w:p>
    <w:p w:rsidR="00380855" w:rsidRPr="00560477" w:rsidRDefault="00380855" w:rsidP="00B87B97">
      <w:pPr>
        <w:ind w:firstLine="567"/>
        <w:jc w:val="both"/>
      </w:pPr>
      <w:r w:rsidRPr="00560477">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7"/>
    </w:p>
    <w:p w:rsidR="00380855" w:rsidRPr="00560477" w:rsidRDefault="00380855" w:rsidP="00B87B97">
      <w:pPr>
        <w:ind w:firstLine="567"/>
        <w:jc w:val="both"/>
        <w:rPr>
          <w:i/>
        </w:rPr>
      </w:pPr>
      <w:bookmarkStart w:id="8" w:name="_ref_520417"/>
      <w:r w:rsidRPr="00560477">
        <w:t>Если по результатам определения справедливой стоимости актива выявлен убыток от обесценения, то он подлежит признанию в учете.</w:t>
      </w:r>
      <w:bookmarkEnd w:id="8"/>
    </w:p>
    <w:p w:rsidR="00380855" w:rsidRPr="00560477" w:rsidRDefault="00380855" w:rsidP="00B87B97">
      <w:pPr>
        <w:ind w:firstLine="567"/>
        <w:jc w:val="both"/>
        <w:rPr>
          <w:i/>
        </w:rPr>
      </w:pPr>
      <w:bookmarkStart w:id="9" w:name="_ref_520418"/>
      <w:r w:rsidRPr="00560477">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1" w:history="1">
        <w:r w:rsidRPr="00560477">
          <w:rPr>
            <w:rStyle w:val="a8"/>
            <w:color w:val="000000" w:themeColor="text1"/>
            <w:u w:val="none"/>
          </w:rPr>
          <w:t>(ф. 0504833)</w:t>
        </w:r>
      </w:hyperlink>
      <w:r w:rsidR="00560477" w:rsidRPr="00560477">
        <w:t xml:space="preserve"> и  </w:t>
      </w:r>
      <w:r w:rsidRPr="00560477">
        <w:t>приказа начальника финансового управления.</w:t>
      </w:r>
      <w:bookmarkEnd w:id="9"/>
    </w:p>
    <w:p w:rsidR="00380855" w:rsidRPr="00560477" w:rsidRDefault="00380855" w:rsidP="00B87B97">
      <w:pPr>
        <w:ind w:firstLine="567"/>
        <w:jc w:val="both"/>
        <w:rPr>
          <w:i/>
        </w:rPr>
      </w:pPr>
      <w:bookmarkStart w:id="10" w:name="_ref_520419"/>
      <w:r w:rsidRPr="00560477">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0"/>
    </w:p>
    <w:p w:rsidR="00380855" w:rsidRPr="00560477" w:rsidRDefault="00380855" w:rsidP="00B87B97">
      <w:pPr>
        <w:ind w:firstLine="567"/>
        <w:jc w:val="both"/>
        <w:rPr>
          <w:i/>
        </w:rPr>
      </w:pPr>
      <w:bookmarkStart w:id="11" w:name="_ref_1002261"/>
      <w:r w:rsidRPr="00560477">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2" w:history="1">
        <w:r w:rsidRPr="00560477">
          <w:rPr>
            <w:rStyle w:val="a8"/>
            <w:color w:val="000000" w:themeColor="text1"/>
            <w:u w:val="none"/>
          </w:rPr>
          <w:t>(ф. 0504833)</w:t>
        </w:r>
      </w:hyperlink>
      <w:r w:rsidRPr="00560477">
        <w:t xml:space="preserve"> и приказа начальника финансового управления.</w:t>
      </w:r>
      <w:bookmarkEnd w:id="11"/>
    </w:p>
    <w:p w:rsidR="00380855" w:rsidRPr="00560477" w:rsidRDefault="00380855" w:rsidP="00560477">
      <w:pPr>
        <w:ind w:firstLine="567"/>
        <w:jc w:val="both"/>
      </w:pPr>
      <w:r w:rsidRPr="00560477">
        <w:rPr>
          <w:color w:val="000000" w:themeColor="text1"/>
        </w:rPr>
        <w:t xml:space="preserve">Основание: </w:t>
      </w:r>
      <w:hyperlink r:id="rId13" w:history="1">
        <w:r w:rsidR="00560477" w:rsidRPr="00560477">
          <w:rPr>
            <w:rStyle w:val="a8"/>
            <w:color w:val="000000" w:themeColor="text1"/>
            <w:u w:val="none"/>
          </w:rPr>
          <w:t xml:space="preserve">п. </w:t>
        </w:r>
      </w:hyperlink>
      <w:r w:rsidR="00560477" w:rsidRPr="00560477">
        <w:rPr>
          <w:color w:val="000000" w:themeColor="text1"/>
        </w:rPr>
        <w:t xml:space="preserve">13, </w:t>
      </w:r>
      <w:r w:rsidR="00560477" w:rsidRPr="00560477">
        <w:t xml:space="preserve">15, 24 СГС «Обесценение активов», </w:t>
      </w:r>
      <w:hyperlink r:id="rId14" w:history="1">
        <w:r w:rsidRPr="00560477">
          <w:rPr>
            <w:rStyle w:val="a8"/>
            <w:color w:val="000000" w:themeColor="text1"/>
            <w:u w:val="none"/>
          </w:rPr>
          <w:t>п. 9</w:t>
        </w:r>
      </w:hyperlink>
      <w:r w:rsidRPr="00560477">
        <w:rPr>
          <w:color w:val="000000" w:themeColor="text1"/>
        </w:rPr>
        <w:t xml:space="preserve"> СГС </w:t>
      </w:r>
      <w:r w:rsidR="00560477" w:rsidRPr="00560477">
        <w:rPr>
          <w:color w:val="000000" w:themeColor="text1"/>
        </w:rPr>
        <w:t>«Учетная политика</w:t>
      </w:r>
      <w:r w:rsidR="00560477" w:rsidRPr="00560477">
        <w:t>, оценочные значения и ошибки»</w:t>
      </w:r>
      <w:r w:rsidR="00B87B97" w:rsidRPr="00560477">
        <w:rPr>
          <w:color w:val="000000" w:themeColor="text1"/>
        </w:rPr>
        <w:t>.</w:t>
      </w:r>
    </w:p>
    <w:p w:rsidR="00B87B97" w:rsidRPr="00340949" w:rsidRDefault="00B87B97" w:rsidP="00B87B97">
      <w:pPr>
        <w:ind w:firstLine="540"/>
        <w:jc w:val="both"/>
      </w:pPr>
      <w:r w:rsidRPr="00340949">
        <w:t>18. Бюджетная отчётность составляется и представляется в соответствии с Приказом Минфина России от 28.12.2010 № 191н с учетом нормативных актов и письменных разъяснений департамента финансов бюджетной и налоговой политики администрации области. Отчётность формируется на бумажных и электронных носителях.</w:t>
      </w:r>
    </w:p>
    <w:p w:rsidR="00B87B97" w:rsidRPr="007437DB" w:rsidRDefault="00B87B97" w:rsidP="00B87B97">
      <w:pPr>
        <w:ind w:firstLine="567"/>
        <w:jc w:val="both"/>
        <w:rPr>
          <w:color w:val="000000" w:themeColor="text1"/>
        </w:rPr>
      </w:pPr>
      <w:r w:rsidRPr="007437DB">
        <w:rPr>
          <w:color w:val="000000" w:themeColor="text1"/>
        </w:rPr>
        <w:t>19.</w:t>
      </w:r>
      <w:r w:rsidR="0087005A" w:rsidRPr="007437DB">
        <w:rPr>
          <w:color w:val="000000" w:themeColor="text1"/>
        </w:rPr>
        <w:t xml:space="preserve"> </w:t>
      </w:r>
      <w:r w:rsidRPr="007437DB">
        <w:rPr>
          <w:color w:val="000000" w:themeColor="text1"/>
        </w:rPr>
        <w:t>Порядок отражения событий после отчетной даты.</w:t>
      </w:r>
    </w:p>
    <w:p w:rsidR="00B87B97" w:rsidRPr="007437DB" w:rsidRDefault="00B87B97" w:rsidP="00BB1D5D">
      <w:pPr>
        <w:autoSpaceDE w:val="0"/>
        <w:autoSpaceDN w:val="0"/>
        <w:adjustRightInd w:val="0"/>
        <w:ind w:firstLine="567"/>
        <w:jc w:val="both"/>
      </w:pPr>
      <w:r w:rsidRPr="007437DB">
        <w:t xml:space="preserve">Событием после отчетной даты признается событие, которое имело место в период между отчетной датой и датой подписания </w:t>
      </w:r>
      <w:r w:rsidR="00BB1D5D" w:rsidRPr="007437DB">
        <w:t>отчетности с</w:t>
      </w:r>
      <w:r w:rsidRPr="007437DB">
        <w:t xml:space="preserve"> учетом </w:t>
      </w:r>
      <w:r w:rsidR="00BB1D5D" w:rsidRPr="007437DB">
        <w:t>существенности фактов хозяйственной</w:t>
      </w:r>
      <w:r w:rsidRPr="007437DB">
        <w:t xml:space="preserve"> жизни, которые </w:t>
      </w:r>
      <w:r w:rsidR="00BB1D5D" w:rsidRPr="007437DB">
        <w:t>оказали или</w:t>
      </w:r>
      <w:r w:rsidRPr="007437DB">
        <w:t xml:space="preserve"> </w:t>
      </w:r>
      <w:r w:rsidR="00BB1D5D" w:rsidRPr="007437DB">
        <w:t>могут оказать</w:t>
      </w:r>
      <w:r w:rsidRPr="007437DB">
        <w:t xml:space="preserve"> влияние на финансовое состояние, движение денежных средств или результаты деятельности финансового управления.</w:t>
      </w:r>
    </w:p>
    <w:p w:rsidR="00EA2A6F" w:rsidRPr="007437DB" w:rsidRDefault="00EA2A6F" w:rsidP="00BB1D5D">
      <w:pPr>
        <w:autoSpaceDE w:val="0"/>
        <w:autoSpaceDN w:val="0"/>
        <w:adjustRightInd w:val="0"/>
        <w:ind w:firstLine="567"/>
        <w:jc w:val="both"/>
      </w:pPr>
      <w:r w:rsidRPr="007437DB">
        <w:t>Основание: п.2 СГС «Событие после отчетной даты».</w:t>
      </w:r>
    </w:p>
    <w:p w:rsidR="00B019A6" w:rsidRPr="00B019A6" w:rsidRDefault="00B87B97" w:rsidP="00BB1D5D">
      <w:pPr>
        <w:autoSpaceDE w:val="0"/>
        <w:autoSpaceDN w:val="0"/>
        <w:adjustRightInd w:val="0"/>
        <w:ind w:firstLine="567"/>
        <w:jc w:val="both"/>
      </w:pPr>
      <w:r w:rsidRPr="00B019A6">
        <w:t>Датой подписания отчетности считается фактическая дата ее подписания начальником финансового управления.</w:t>
      </w:r>
      <w:r w:rsidR="00BB1D5D" w:rsidRPr="00B019A6">
        <w:t xml:space="preserve"> </w:t>
      </w:r>
    </w:p>
    <w:p w:rsidR="00B019A6" w:rsidRPr="00B019A6" w:rsidRDefault="00B87B97" w:rsidP="00BB1D5D">
      <w:pPr>
        <w:autoSpaceDE w:val="0"/>
        <w:autoSpaceDN w:val="0"/>
        <w:adjustRightInd w:val="0"/>
        <w:ind w:firstLine="567"/>
        <w:jc w:val="both"/>
        <w:rPr>
          <w:i/>
        </w:rPr>
      </w:pPr>
      <w:r w:rsidRPr="00B019A6">
        <w:t xml:space="preserve">Датой принятия отчетности считается дата ее подписания финансовым управлением, как </w:t>
      </w:r>
      <w:r w:rsidR="00BB1D5D" w:rsidRPr="00B019A6">
        <w:t>органом,</w:t>
      </w:r>
      <w:r w:rsidRPr="00B019A6">
        <w:t xml:space="preserve"> организующим исполнение бюджета, уведомления о принятии отчетности (дата направления по каналам связи уведомления о принятии отчетности в форме электронного документооборота).</w:t>
      </w:r>
      <w:r w:rsidR="00BB1D5D" w:rsidRPr="00B019A6">
        <w:rPr>
          <w:i/>
        </w:rPr>
        <w:t xml:space="preserve"> </w:t>
      </w:r>
    </w:p>
    <w:p w:rsidR="00BB1D5D" w:rsidRPr="00B019A6" w:rsidRDefault="00B87B97" w:rsidP="00BB1D5D">
      <w:pPr>
        <w:autoSpaceDE w:val="0"/>
        <w:autoSpaceDN w:val="0"/>
        <w:adjustRightInd w:val="0"/>
        <w:ind w:firstLine="567"/>
        <w:jc w:val="both"/>
      </w:pPr>
      <w:r w:rsidRPr="00B019A6">
        <w:t xml:space="preserve">Событие после отчетной даты признается существенным, если без знания о </w:t>
      </w:r>
      <w:r w:rsidR="00BB1D5D" w:rsidRPr="00B019A6">
        <w:t>нем невозможна</w:t>
      </w:r>
      <w:r w:rsidRPr="00B019A6">
        <w:t xml:space="preserve"> достоверная оценка финансового состояния, движения денежных средств или результатов деятельности финансового управления.</w:t>
      </w:r>
      <w:r w:rsidR="00BB1D5D" w:rsidRPr="00B019A6">
        <w:t xml:space="preserve">                                                     </w:t>
      </w:r>
    </w:p>
    <w:p w:rsidR="00B87B97" w:rsidRPr="00B019A6" w:rsidRDefault="00B87B97" w:rsidP="00BB1D5D">
      <w:pPr>
        <w:autoSpaceDE w:val="0"/>
        <w:autoSpaceDN w:val="0"/>
        <w:adjustRightInd w:val="0"/>
        <w:ind w:firstLine="567"/>
        <w:jc w:val="both"/>
        <w:rPr>
          <w:i/>
        </w:rPr>
      </w:pPr>
      <w:r w:rsidRPr="00B019A6">
        <w:t>К событиям после отчетной даты относятся:</w:t>
      </w:r>
    </w:p>
    <w:p w:rsidR="00B87B97" w:rsidRPr="00B019A6" w:rsidRDefault="00B87B97" w:rsidP="00BB1D5D">
      <w:pPr>
        <w:autoSpaceDE w:val="0"/>
        <w:autoSpaceDN w:val="0"/>
        <w:adjustRightInd w:val="0"/>
        <w:ind w:firstLine="567"/>
        <w:jc w:val="both"/>
      </w:pPr>
      <w:r w:rsidRPr="00B019A6">
        <w:t xml:space="preserve">- события, подтверждающие существовавшие на отчетную дату условия </w:t>
      </w:r>
      <w:r w:rsidR="00BB1D5D" w:rsidRPr="00B019A6">
        <w:t>хозяйственной деятельности</w:t>
      </w:r>
      <w:r w:rsidRPr="00B019A6">
        <w:t>, в которых финансовое управление вело свою деятельность;</w:t>
      </w:r>
    </w:p>
    <w:p w:rsidR="00B87B97" w:rsidRPr="00B019A6" w:rsidRDefault="00B87B97" w:rsidP="00BB1D5D">
      <w:pPr>
        <w:autoSpaceDE w:val="0"/>
        <w:autoSpaceDN w:val="0"/>
        <w:adjustRightInd w:val="0"/>
        <w:ind w:firstLine="567"/>
        <w:jc w:val="both"/>
      </w:pPr>
      <w:r w:rsidRPr="00B019A6">
        <w:t>- события, указывающие на условия хозяйственной деятельности, возникших после отчетной даты хозяйственных условиях, в которых финансовое управление ведет свою деятельность.</w:t>
      </w:r>
    </w:p>
    <w:p w:rsidR="00B87B97" w:rsidRPr="001F3F74" w:rsidRDefault="00B87B97" w:rsidP="00BB1D5D">
      <w:pPr>
        <w:autoSpaceDE w:val="0"/>
        <w:autoSpaceDN w:val="0"/>
        <w:adjustRightInd w:val="0"/>
        <w:ind w:firstLine="567"/>
        <w:jc w:val="both"/>
      </w:pPr>
      <w:r w:rsidRPr="001F3F74">
        <w:t xml:space="preserve">К событиям, подтверждающим существовавшие на отчетную дату условия </w:t>
      </w:r>
      <w:r w:rsidR="00BB1D5D" w:rsidRPr="001F3F74">
        <w:t>хозяйственной деятельности</w:t>
      </w:r>
      <w:r w:rsidRPr="001F3F74">
        <w:t>, в которых финансовое управление вело свою деятельность относятся:</w:t>
      </w:r>
    </w:p>
    <w:p w:rsidR="00B87B97" w:rsidRPr="001F3F74" w:rsidRDefault="00B87B97" w:rsidP="00BB1D5D">
      <w:pPr>
        <w:autoSpaceDE w:val="0"/>
        <w:autoSpaceDN w:val="0"/>
        <w:adjustRightInd w:val="0"/>
        <w:ind w:firstLine="567"/>
        <w:jc w:val="both"/>
      </w:pPr>
      <w:r w:rsidRPr="001F3F74">
        <w:t>а) выявление документально подтвержденных обстоятельств, указывающих на наличие у дебиторской задолженности признаков безнадежной к взысканию задолженности, если по состоянию на отчетную дату в отношении такой дебиторской задолженности уже осуществлялись меры по ее взысканию, в частности:</w:t>
      </w:r>
    </w:p>
    <w:p w:rsidR="00B87B97" w:rsidRPr="001F3F74" w:rsidRDefault="00B87B97" w:rsidP="00BB1D5D">
      <w:pPr>
        <w:autoSpaceDE w:val="0"/>
        <w:autoSpaceDN w:val="0"/>
        <w:adjustRightInd w:val="0"/>
        <w:ind w:firstLine="567"/>
        <w:jc w:val="both"/>
      </w:pPr>
      <w:r w:rsidRPr="001F3F74">
        <w:t>смерти физического лица - должника (плательщика платежей) или объявление его умершим в порядке, установленном гражданским процессуальным законодательством Российской Федерации;</w:t>
      </w:r>
    </w:p>
    <w:p w:rsidR="00B87B97" w:rsidRPr="001F3F74" w:rsidRDefault="00B87B97" w:rsidP="00BB1D5D">
      <w:pPr>
        <w:autoSpaceDE w:val="0"/>
        <w:autoSpaceDN w:val="0"/>
        <w:adjustRightInd w:val="0"/>
        <w:ind w:firstLine="567"/>
        <w:jc w:val="both"/>
      </w:pPr>
      <w:r w:rsidRPr="001F3F74">
        <w:t>признание должника в установленном законодательством Российской Федерации порядке банкротом, если по состоянию на отчетную дату в отношении этого должника уже осуществлялась процедура банкротства;</w:t>
      </w:r>
    </w:p>
    <w:p w:rsidR="00B87B97" w:rsidRPr="001F3F74" w:rsidRDefault="00B87B97" w:rsidP="00BB1D5D">
      <w:pPr>
        <w:autoSpaceDE w:val="0"/>
        <w:autoSpaceDN w:val="0"/>
        <w:adjustRightInd w:val="0"/>
        <w:ind w:firstLine="567"/>
        <w:jc w:val="both"/>
      </w:pPr>
      <w:r w:rsidRPr="001F3F74">
        <w:t>ликвидация организации - должника (плательщика платежей) в части его задолженности по платежам, не погашенным по причине недостаточности имущества организации и (или) невозможности их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B87B97" w:rsidRPr="001F3F74" w:rsidRDefault="00B87B97" w:rsidP="00BB1D5D">
      <w:pPr>
        <w:autoSpaceDE w:val="0"/>
        <w:autoSpaceDN w:val="0"/>
        <w:adjustRightInd w:val="0"/>
        <w:ind w:firstLine="567"/>
        <w:jc w:val="both"/>
      </w:pPr>
      <w:r w:rsidRPr="001F3F74">
        <w:t>принятия судом акта, в соответствии с которым финансовое управление   утрачивает возможность взыскания с должника (плательщика платежей) задолженности в связи с истечением срока ее взыскания (срока исковой давности), в том числе вынесения судом определения об отказе в восстановлении пропущенного срока подачи заявления в суд о взыскании задолженности;</w:t>
      </w:r>
    </w:p>
    <w:p w:rsidR="00B87B97" w:rsidRPr="006673B8" w:rsidRDefault="00B87B97" w:rsidP="00BB1D5D">
      <w:pPr>
        <w:autoSpaceDE w:val="0"/>
        <w:autoSpaceDN w:val="0"/>
        <w:adjustRightInd w:val="0"/>
        <w:ind w:firstLine="567"/>
        <w:jc w:val="both"/>
      </w:pPr>
      <w:r w:rsidRPr="006673B8">
        <w:t>вынесения судебным приставом-исполнителем постановления об окончании исполнительного производства и о возвращении взыскателю исполнительного документа если с даты образования дебиторской задолженности прошло более пяти лет, в следующих случаях:</w:t>
      </w:r>
    </w:p>
    <w:p w:rsidR="00B87B97" w:rsidRPr="006673B8" w:rsidRDefault="00B87B97" w:rsidP="00BB1D5D">
      <w:pPr>
        <w:autoSpaceDE w:val="0"/>
        <w:autoSpaceDN w:val="0"/>
        <w:adjustRightInd w:val="0"/>
        <w:ind w:firstLine="567"/>
        <w:jc w:val="both"/>
      </w:pPr>
      <w:r w:rsidRPr="006673B8">
        <w:t>размер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rsidR="00B87B97" w:rsidRPr="006673B8" w:rsidRDefault="00B87B97" w:rsidP="00BB1D5D">
      <w:pPr>
        <w:autoSpaceDE w:val="0"/>
        <w:autoSpaceDN w:val="0"/>
        <w:adjustRightInd w:val="0"/>
        <w:ind w:firstLine="567"/>
        <w:jc w:val="both"/>
      </w:pPr>
      <w:r w:rsidRPr="006673B8">
        <w:t>судом возвращено заявление о признании плательщика платежей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B87B97" w:rsidRPr="006673B8" w:rsidRDefault="00B87B97" w:rsidP="00BB1D5D">
      <w:pPr>
        <w:autoSpaceDE w:val="0"/>
        <w:autoSpaceDN w:val="0"/>
        <w:adjustRightInd w:val="0"/>
        <w:ind w:firstLine="567"/>
        <w:jc w:val="both"/>
      </w:pPr>
      <w:r w:rsidRPr="006673B8">
        <w:t>б) завершение после отчетной даты судебного производства, в результате которого подтверждается наличие (отсутствие) на отчетную дату обязательства, по которому ранее был определен резерв предстоящих расходов.</w:t>
      </w:r>
    </w:p>
    <w:p w:rsidR="00B87B97" w:rsidRPr="006673B8" w:rsidRDefault="00B87B97" w:rsidP="00BB1D5D">
      <w:pPr>
        <w:autoSpaceDE w:val="0"/>
        <w:autoSpaceDN w:val="0"/>
        <w:adjustRightInd w:val="0"/>
        <w:ind w:firstLine="567"/>
        <w:jc w:val="both"/>
      </w:pPr>
      <w:r w:rsidRPr="006673B8">
        <w:t>в) завершение после отчетной даты процесса оформления изменений существенных условий сделки, который был инициирован в отчетном периоде;</w:t>
      </w:r>
    </w:p>
    <w:p w:rsidR="00B87B97" w:rsidRPr="006673B8" w:rsidRDefault="00B87B97" w:rsidP="00BB1D5D">
      <w:pPr>
        <w:autoSpaceDE w:val="0"/>
        <w:autoSpaceDN w:val="0"/>
        <w:adjustRightInd w:val="0"/>
        <w:ind w:firstLine="567"/>
        <w:jc w:val="both"/>
      </w:pPr>
      <w:r w:rsidRPr="006673B8">
        <w:t>г) завершение после отчетной даты процесса оформления государственной регистрации права собственности (права оперативного управления), который был инициирован в отчетном периоде;</w:t>
      </w:r>
    </w:p>
    <w:p w:rsidR="00B87B97" w:rsidRPr="006673B8" w:rsidRDefault="00B87B97" w:rsidP="00BB1D5D">
      <w:pPr>
        <w:autoSpaceDE w:val="0"/>
        <w:autoSpaceDN w:val="0"/>
        <w:adjustRightInd w:val="0"/>
        <w:ind w:firstLine="567"/>
        <w:jc w:val="both"/>
      </w:pPr>
      <w:r w:rsidRPr="006673B8">
        <w:t>д) получение от страховой организации документа, устанавливающего (уточняющего) размер страхового возмещения по страховому случаю, произошедшему в отчетном периоде;</w:t>
      </w:r>
    </w:p>
    <w:p w:rsidR="00B87B97" w:rsidRPr="006673B8" w:rsidRDefault="00B87B97" w:rsidP="00BB1D5D">
      <w:pPr>
        <w:autoSpaceDE w:val="0"/>
        <w:autoSpaceDN w:val="0"/>
        <w:adjustRightInd w:val="0"/>
        <w:ind w:firstLine="567"/>
        <w:jc w:val="both"/>
      </w:pPr>
      <w:r w:rsidRPr="006673B8">
        <w:t>е) получение информации, указывающей на обесценение активов на отчетную дату или на необходимость корректировки убытка от обесценения активов, признанного на отчетную дату;</w:t>
      </w:r>
    </w:p>
    <w:p w:rsidR="00B87B97" w:rsidRPr="006673B8" w:rsidRDefault="00B87B97" w:rsidP="00BB1D5D">
      <w:pPr>
        <w:autoSpaceDE w:val="0"/>
        <w:autoSpaceDN w:val="0"/>
        <w:adjustRightInd w:val="0"/>
        <w:ind w:firstLine="567"/>
        <w:jc w:val="both"/>
      </w:pPr>
      <w:r w:rsidRPr="006673B8">
        <w:t>ж) изменение после отчетной даты кадастровых оценок нефинансовых активов;</w:t>
      </w:r>
    </w:p>
    <w:p w:rsidR="00B87B97" w:rsidRPr="006673B8" w:rsidRDefault="00B87B97" w:rsidP="00BB1D5D">
      <w:pPr>
        <w:autoSpaceDE w:val="0"/>
        <w:autoSpaceDN w:val="0"/>
        <w:adjustRightInd w:val="0"/>
        <w:ind w:firstLine="567"/>
        <w:jc w:val="both"/>
      </w:pPr>
      <w:r w:rsidRPr="006673B8">
        <w:t>з) определение после отчетной даты суммы активов и обязательств, возникающих при завершении текущего финансового года в соответствии с бюджетным законодательством Российской Федерации, распределением доходов (обязательств), установленным международными соглашениями;</w:t>
      </w:r>
    </w:p>
    <w:p w:rsidR="00B87B97" w:rsidRPr="006673B8" w:rsidRDefault="00B87B97" w:rsidP="00BB1D5D">
      <w:pPr>
        <w:autoSpaceDE w:val="0"/>
        <w:autoSpaceDN w:val="0"/>
        <w:adjustRightInd w:val="0"/>
        <w:ind w:firstLine="567"/>
        <w:jc w:val="both"/>
      </w:pPr>
      <w:r w:rsidRPr="006673B8">
        <w:t>и) обнаружение после отчетной даты, но до даты принятия (утверждения) отчетности финансового управления ошибки в данных бухгалтерского учета за отчетный период (периоды, предшествующие отчетному) и (или) ошибки, допущенной при составлении бухгалтерской (финансовой) отчетности.</w:t>
      </w:r>
    </w:p>
    <w:p w:rsidR="00B87B97" w:rsidRPr="000D4D26" w:rsidRDefault="00B87B97" w:rsidP="00BB1D5D">
      <w:pPr>
        <w:autoSpaceDE w:val="0"/>
        <w:autoSpaceDN w:val="0"/>
        <w:adjustRightInd w:val="0"/>
        <w:ind w:firstLine="567"/>
        <w:jc w:val="both"/>
        <w:rPr>
          <w:i/>
        </w:rPr>
      </w:pPr>
      <w:r w:rsidRPr="000D4D26">
        <w:t>К событиям, указывающим на условия деятельности, относятся:</w:t>
      </w:r>
    </w:p>
    <w:p w:rsidR="00B87B97" w:rsidRPr="000D4D26" w:rsidRDefault="00B87B97" w:rsidP="00BB1D5D">
      <w:pPr>
        <w:autoSpaceDE w:val="0"/>
        <w:autoSpaceDN w:val="0"/>
        <w:adjustRightInd w:val="0"/>
        <w:ind w:firstLine="567"/>
        <w:jc w:val="both"/>
      </w:pPr>
      <w:r w:rsidRPr="000D4D26">
        <w:t>а) принятие решения о реорганизации или ликвидации финансового управления;</w:t>
      </w:r>
    </w:p>
    <w:p w:rsidR="00B87B97" w:rsidRPr="000D4D26" w:rsidRDefault="00B87B97" w:rsidP="00BB1D5D">
      <w:pPr>
        <w:autoSpaceDE w:val="0"/>
        <w:autoSpaceDN w:val="0"/>
        <w:adjustRightInd w:val="0"/>
        <w:ind w:firstLine="567"/>
        <w:jc w:val="both"/>
      </w:pPr>
      <w:r w:rsidRPr="000D4D26">
        <w:t>б) существенное поступление или выбытие активов, связанное с операциями, инициированными в отчетном периоде;</w:t>
      </w:r>
    </w:p>
    <w:p w:rsidR="00B87B97" w:rsidRPr="000D4D26" w:rsidRDefault="00B87B97" w:rsidP="00BB1D5D">
      <w:pPr>
        <w:autoSpaceDE w:val="0"/>
        <w:autoSpaceDN w:val="0"/>
        <w:adjustRightInd w:val="0"/>
        <w:ind w:firstLine="567"/>
        <w:jc w:val="both"/>
      </w:pPr>
      <w:r w:rsidRPr="000D4D26">
        <w:t>в) возникновение обстоятельств, в том числе чрезвычайных, в результате которых активы выбыли из владения, пользования и распоряжения финансового управления вследствие их гибели и (или) уничтожения, а также вследствие невозможности установления их местонахождения;</w:t>
      </w:r>
    </w:p>
    <w:p w:rsidR="00B87B97" w:rsidRPr="000D4D26" w:rsidRDefault="00B87B97" w:rsidP="00BB1D5D">
      <w:pPr>
        <w:autoSpaceDE w:val="0"/>
        <w:autoSpaceDN w:val="0"/>
        <w:adjustRightInd w:val="0"/>
        <w:ind w:firstLine="567"/>
        <w:jc w:val="both"/>
      </w:pPr>
      <w:r w:rsidRPr="000D4D26">
        <w:t>г) изменения законодательства, в том числе утверждение нормативных правовых актов, оформляющих начало реализации, изменение и прекращение государственных программ и проектов, заключение и прекращение действия договоров и соглашений, а также иные решения, исполнение которых в ближайшем будущем существенно повлияет на величину активов, обязательств, доходов и расходов финансового управления;</w:t>
      </w:r>
    </w:p>
    <w:p w:rsidR="00B87B97" w:rsidRPr="00036E19" w:rsidRDefault="00B87B97" w:rsidP="00BB1D5D">
      <w:pPr>
        <w:autoSpaceDE w:val="0"/>
        <w:autoSpaceDN w:val="0"/>
        <w:adjustRightInd w:val="0"/>
        <w:ind w:firstLine="567"/>
        <w:jc w:val="both"/>
      </w:pPr>
      <w:r w:rsidRPr="00036E19">
        <w:t>д) изменение величины активов и (или) обязательств, произошедшее в результате существенного изменения после отчетной даты курсов иностранных валют;</w:t>
      </w:r>
    </w:p>
    <w:p w:rsidR="00B87B97" w:rsidRPr="00036E19" w:rsidRDefault="00B87B97" w:rsidP="00BB1D5D">
      <w:pPr>
        <w:autoSpaceDE w:val="0"/>
        <w:autoSpaceDN w:val="0"/>
        <w:adjustRightInd w:val="0"/>
        <w:ind w:firstLine="567"/>
        <w:jc w:val="both"/>
      </w:pPr>
      <w:r w:rsidRPr="00036E19">
        <w:t>е) принятие после отчетной даты решений о прощении долга по кредиту (займу, ссуде), возникшего до отчетной даты;</w:t>
      </w:r>
    </w:p>
    <w:p w:rsidR="00EA2A6F" w:rsidRPr="00036E19" w:rsidRDefault="00B87B97" w:rsidP="00EA2A6F">
      <w:pPr>
        <w:autoSpaceDE w:val="0"/>
        <w:autoSpaceDN w:val="0"/>
        <w:adjustRightInd w:val="0"/>
        <w:ind w:firstLine="567"/>
        <w:jc w:val="both"/>
      </w:pPr>
      <w:r w:rsidRPr="00036E19">
        <w:t>ж) начало судебного производства, связанного исключительно с событиями, произошедшими после отчетной даты.</w:t>
      </w:r>
      <w:r w:rsidR="00EA2A6F" w:rsidRPr="00036E19">
        <w:t xml:space="preserve"> </w:t>
      </w:r>
    </w:p>
    <w:p w:rsidR="00EA2A6F" w:rsidRPr="00036E19" w:rsidRDefault="00EA2A6F" w:rsidP="00EA2A6F">
      <w:pPr>
        <w:autoSpaceDE w:val="0"/>
        <w:autoSpaceDN w:val="0"/>
        <w:adjustRightInd w:val="0"/>
        <w:ind w:firstLine="567"/>
        <w:jc w:val="both"/>
      </w:pPr>
      <w:r w:rsidRPr="00036E19">
        <w:t>Основание: п.7 СГС «Событие после отчетной даты».</w:t>
      </w:r>
    </w:p>
    <w:p w:rsidR="00B87B97" w:rsidRPr="00F216C5" w:rsidRDefault="00B87B97" w:rsidP="00BB1D5D">
      <w:pPr>
        <w:autoSpaceDE w:val="0"/>
        <w:autoSpaceDN w:val="0"/>
        <w:adjustRightInd w:val="0"/>
        <w:ind w:firstLine="567"/>
        <w:jc w:val="both"/>
      </w:pPr>
      <w:r w:rsidRPr="00F216C5">
        <w:t>Событие, подтверждающее условия деятельности, в зависимости от его характера, отражается в бухгалтерском учете последним днем отчетного периода путем оформления записей по счетам Рабочего плана счетов бухгалтерского учета (до отражения бухгалтерских записей по завершению финансового года) - дополнительной бухгалтерской записи, либо бухгалтерской записи, оформленной по способу "Красное сторно", и дополнительной бухгалтерской записи.</w:t>
      </w:r>
    </w:p>
    <w:p w:rsidR="00B87B97" w:rsidRPr="00F216C5" w:rsidRDefault="00B87B97" w:rsidP="00BB1D5D">
      <w:pPr>
        <w:autoSpaceDE w:val="0"/>
        <w:autoSpaceDN w:val="0"/>
        <w:adjustRightInd w:val="0"/>
        <w:ind w:firstLine="567"/>
        <w:jc w:val="both"/>
        <w:rPr>
          <w:i/>
        </w:rPr>
      </w:pPr>
      <w:r w:rsidRPr="00F216C5">
        <w:t>Событие, свидетельствующее об условиях деятельности, отражается в бухгалтерском учете путем выполнения записей по счетам Рабочего плана счетов бухгалтерского учета в периоде, следующем за отчетным.</w:t>
      </w:r>
      <w:r w:rsidRPr="00F216C5">
        <w:rPr>
          <w:i/>
        </w:rPr>
        <w:t xml:space="preserve"> </w:t>
      </w:r>
    </w:p>
    <w:p w:rsidR="00EA2A6F" w:rsidRPr="00F216C5" w:rsidRDefault="00EA2A6F" w:rsidP="00EA2A6F">
      <w:pPr>
        <w:autoSpaceDE w:val="0"/>
        <w:autoSpaceDN w:val="0"/>
        <w:adjustRightInd w:val="0"/>
        <w:ind w:firstLine="567"/>
        <w:jc w:val="both"/>
      </w:pPr>
      <w:r w:rsidRPr="00F216C5">
        <w:t>Основание: п.8 СГС «Событие после отчетной даты».</w:t>
      </w:r>
    </w:p>
    <w:p w:rsidR="00B87B97" w:rsidRPr="00F216C5" w:rsidRDefault="00B87B97" w:rsidP="00BB1D5D">
      <w:pPr>
        <w:autoSpaceDE w:val="0"/>
        <w:autoSpaceDN w:val="0"/>
        <w:adjustRightInd w:val="0"/>
        <w:ind w:firstLine="567"/>
        <w:jc w:val="both"/>
      </w:pPr>
      <w:r w:rsidRPr="00F216C5">
        <w:t xml:space="preserve">Информация об отражении в отчетном периоде события после отчетной даты раскрывается финансовым правлением в текстовой части Пояснительной записки </w:t>
      </w:r>
      <w:hyperlink r:id="rId15" w:history="1">
        <w:r w:rsidRPr="00F216C5">
          <w:t>(ф. 0503160)</w:t>
        </w:r>
      </w:hyperlink>
      <w:r w:rsidRPr="00F216C5">
        <w:t>.</w:t>
      </w:r>
      <w:bookmarkStart w:id="12" w:name="Par15"/>
      <w:bookmarkEnd w:id="12"/>
    </w:p>
    <w:p w:rsidR="00B87B97" w:rsidRPr="00F216C5" w:rsidRDefault="00B87B97" w:rsidP="00B87B97">
      <w:pPr>
        <w:autoSpaceDE w:val="0"/>
        <w:autoSpaceDN w:val="0"/>
        <w:adjustRightInd w:val="0"/>
        <w:ind w:firstLine="709"/>
        <w:jc w:val="both"/>
      </w:pPr>
      <w:r w:rsidRPr="00F216C5">
        <w:t>Основание: п.</w:t>
      </w:r>
      <w:r w:rsidR="00BB1D5D" w:rsidRPr="00F216C5">
        <w:t>11 СГС «Событие после отчетной даты».</w:t>
      </w:r>
    </w:p>
    <w:p w:rsidR="00E777BC" w:rsidRPr="009701CC" w:rsidRDefault="00E777BC" w:rsidP="00E777BC">
      <w:pPr>
        <w:ind w:firstLine="567"/>
        <w:jc w:val="both"/>
      </w:pPr>
      <w:r w:rsidRPr="009701CC">
        <w:t>20. Внутренний финансовый контроль.</w:t>
      </w:r>
    </w:p>
    <w:p w:rsidR="00E777BC" w:rsidRPr="009701CC" w:rsidRDefault="00E777BC" w:rsidP="00E777BC">
      <w:pPr>
        <w:widowControl w:val="0"/>
        <w:autoSpaceDE w:val="0"/>
        <w:ind w:firstLine="540"/>
        <w:jc w:val="both"/>
      </w:pPr>
      <w:r w:rsidRPr="009701CC">
        <w:rPr>
          <w:i/>
        </w:rPr>
        <w:t xml:space="preserve"> </w:t>
      </w:r>
      <w:r w:rsidRPr="009701CC">
        <w:t xml:space="preserve">Внутренний финансовый контроль осуществляется непрерывно руководителем (заместителями руководителя), иными должностными лицами организующими и выполняющими внутренние процедуры составления и исполнения бюджетных смет финансового управления, ведения бюджетного учета и составления бюджетной отчетности. </w:t>
      </w:r>
    </w:p>
    <w:p w:rsidR="00E777BC" w:rsidRPr="009701CC" w:rsidRDefault="00E777BC" w:rsidP="00E777BC">
      <w:pPr>
        <w:widowControl w:val="0"/>
        <w:autoSpaceDE w:val="0"/>
        <w:ind w:firstLine="540"/>
        <w:jc w:val="both"/>
      </w:pPr>
      <w:r w:rsidRPr="009701CC">
        <w:t xml:space="preserve">  Мероприятия предварительного внутреннего финансового контроля проводятся до начала совершения фактов хозяйственной жизни и позволяют избежать нарушений законодательства и предотвратить нецелевое использование бюджетных средств. При последующем внутреннем финансовом контроле проверяются итоги совершения фактов хозяйственной жизни, при этом анализ использования средств и финансового результата деятельности осуществляется в рамках проведения контрольных действий по изучению полноты, своевременности и правильности отражения совершенных фактов хозяйственной жизни в бюджетном учете и бюджетной отчетности. </w:t>
      </w:r>
    </w:p>
    <w:p w:rsidR="00E81F22" w:rsidRPr="00122B86" w:rsidRDefault="00E81F22" w:rsidP="00205DFB">
      <w:pPr>
        <w:ind w:left="360" w:hanging="180"/>
        <w:jc w:val="both"/>
        <w:rPr>
          <w:highlight w:val="yellow"/>
        </w:rPr>
      </w:pPr>
    </w:p>
    <w:p w:rsidR="00E81F22" w:rsidRPr="004E4607" w:rsidRDefault="00E81F22" w:rsidP="00E81F22">
      <w:pPr>
        <w:jc w:val="center"/>
        <w:rPr>
          <w:b/>
          <w:u w:val="single"/>
        </w:rPr>
      </w:pPr>
      <w:r w:rsidRPr="004E4607">
        <w:rPr>
          <w:b/>
          <w:u w:val="single"/>
          <w:lang w:val="en-US"/>
        </w:rPr>
        <w:t>IV</w:t>
      </w:r>
      <w:r w:rsidRPr="004E4607">
        <w:rPr>
          <w:b/>
          <w:u w:val="single"/>
        </w:rPr>
        <w:t>. Организация и ведение учета по осуществлению функций администратора доходов и администратора источников внутреннего финансирования дефицита бюджета.</w:t>
      </w:r>
    </w:p>
    <w:p w:rsidR="00E81F22" w:rsidRPr="004E4607" w:rsidRDefault="00E81F22" w:rsidP="00E81F22">
      <w:pPr>
        <w:jc w:val="both"/>
      </w:pPr>
    </w:p>
    <w:p w:rsidR="00E81F22" w:rsidRPr="00722FA4" w:rsidRDefault="00E81F22" w:rsidP="00C840D0">
      <w:pPr>
        <w:ind w:firstLine="567"/>
        <w:jc w:val="both"/>
      </w:pPr>
      <w:r w:rsidRPr="00722FA4">
        <w:t>1. Бюджетный учёт администрируемых доходов и источников внутреннего финансирования дефицита бюджета осуществляется с применением программных продуктов «Парус», «Бюджет-Смарт».</w:t>
      </w:r>
      <w:r w:rsidRPr="00722FA4">
        <w:tab/>
      </w:r>
    </w:p>
    <w:p w:rsidR="00E81F22" w:rsidRPr="00722FA4" w:rsidRDefault="00E81F22" w:rsidP="00C840D0">
      <w:pPr>
        <w:ind w:firstLine="567"/>
        <w:jc w:val="both"/>
      </w:pPr>
      <w:r w:rsidRPr="00722FA4">
        <w:t xml:space="preserve">2. В УФК по Владимирской области финансовому </w:t>
      </w:r>
      <w:r w:rsidR="000E280D" w:rsidRPr="00722FA4">
        <w:t xml:space="preserve">управлению </w:t>
      </w:r>
      <w:r w:rsidRPr="00722FA4">
        <w:t>как администратору доходов открыт «04» лицевой счёт, как администратору источников</w:t>
      </w:r>
      <w:r w:rsidR="005A0F19" w:rsidRPr="00722FA4">
        <w:t xml:space="preserve"> внутреннего финансирования </w:t>
      </w:r>
      <w:r w:rsidRPr="00722FA4">
        <w:t>- «08» лицевой счёт и «05» лицевой счёт для учёта операций со средствами, поступающими во временное распоряжение.</w:t>
      </w:r>
    </w:p>
    <w:p w:rsidR="00E81F22" w:rsidRPr="007320A0" w:rsidRDefault="00E81F22" w:rsidP="00C840D0">
      <w:pPr>
        <w:ind w:firstLine="567"/>
        <w:jc w:val="both"/>
      </w:pPr>
      <w:r w:rsidRPr="00722FA4">
        <w:t>3. Бюджетный учёт доходов и источников ведётся в соответствии с Рабочим планом сч</w:t>
      </w:r>
      <w:r w:rsidR="005A0F19" w:rsidRPr="00722FA4">
        <w:t>етов бюджетно</w:t>
      </w:r>
      <w:r w:rsidR="00850E56" w:rsidRPr="00722FA4">
        <w:t xml:space="preserve">го учёта согласно </w:t>
      </w:r>
      <w:r w:rsidR="00850E56" w:rsidRPr="007320A0">
        <w:t>приложению № 4</w:t>
      </w:r>
      <w:r w:rsidRPr="007320A0">
        <w:t>.</w:t>
      </w:r>
    </w:p>
    <w:p w:rsidR="00E81F22" w:rsidRPr="009D117F" w:rsidRDefault="00E81F22" w:rsidP="00C840D0">
      <w:pPr>
        <w:ind w:firstLine="567"/>
        <w:jc w:val="both"/>
      </w:pPr>
      <w:r w:rsidRPr="009D117F">
        <w:t xml:space="preserve">4. Учёт доходов, закреплённых за финансовым управлением, а также </w:t>
      </w:r>
      <w:r w:rsidR="000E280D" w:rsidRPr="009D117F">
        <w:t xml:space="preserve">доходов, поступающих в </w:t>
      </w:r>
      <w:r w:rsidRPr="009D117F">
        <w:t>бюджет</w:t>
      </w:r>
      <w:r w:rsidR="000E280D" w:rsidRPr="009D117F">
        <w:t xml:space="preserve"> округа</w:t>
      </w:r>
      <w:r w:rsidRPr="009D117F">
        <w:t xml:space="preserve"> с другими элементами бюджетов, осуществляются ежемесячно, в конце каждого месяца на основании:</w:t>
      </w:r>
    </w:p>
    <w:p w:rsidR="00E81F22" w:rsidRPr="009D117F" w:rsidRDefault="00E81F22" w:rsidP="00C840D0">
      <w:pPr>
        <w:ind w:firstLine="567"/>
        <w:jc w:val="both"/>
      </w:pPr>
      <w:r w:rsidRPr="009D117F">
        <w:t>- выписки из лицевого счёта администратора доходов бюджета;</w:t>
      </w:r>
    </w:p>
    <w:p w:rsidR="00E81F22" w:rsidRPr="009D117F" w:rsidRDefault="00E81F22" w:rsidP="00C840D0">
      <w:pPr>
        <w:ind w:firstLine="567"/>
        <w:jc w:val="both"/>
      </w:pPr>
      <w:r w:rsidRPr="009D117F">
        <w:t>- выписки из лицевого счёта администратора источников финансирования дефицита бюджета;</w:t>
      </w:r>
    </w:p>
    <w:p w:rsidR="00E81F22" w:rsidRPr="009D117F" w:rsidRDefault="00E81F22" w:rsidP="00C840D0">
      <w:pPr>
        <w:ind w:firstLine="567"/>
        <w:jc w:val="both"/>
      </w:pPr>
      <w:r w:rsidRPr="009D117F">
        <w:t>- выписки из лицевого счета для учета операций со средствами, поступающими во временное распоряжение получателя бюджетных средств;</w:t>
      </w:r>
    </w:p>
    <w:p w:rsidR="00E81F22" w:rsidRPr="009D117F" w:rsidRDefault="00E81F22" w:rsidP="00C840D0">
      <w:pPr>
        <w:ind w:firstLine="567"/>
        <w:jc w:val="both"/>
      </w:pPr>
      <w:r w:rsidRPr="009D117F">
        <w:t>- реестра перечисленных поступлений;</w:t>
      </w:r>
    </w:p>
    <w:p w:rsidR="00E81F22" w:rsidRPr="009D117F" w:rsidRDefault="00E81F22" w:rsidP="00C840D0">
      <w:pPr>
        <w:ind w:firstLine="567"/>
        <w:jc w:val="both"/>
      </w:pPr>
      <w:r w:rsidRPr="009D117F">
        <w:t>- приложенных к указанным выпискам первичных документов.</w:t>
      </w:r>
    </w:p>
    <w:p w:rsidR="00E81F22" w:rsidRPr="009D117F" w:rsidRDefault="00E81F22" w:rsidP="00C840D0">
      <w:pPr>
        <w:ind w:firstLine="567"/>
        <w:jc w:val="both"/>
      </w:pPr>
      <w:r w:rsidRPr="009D117F">
        <w:t>Сроки представления вышеуказанных документов определены регламентом о порядке и условиях обмена информацией между Управлением Федерального казначейства по Владимирской области и финансовым у</w:t>
      </w:r>
      <w:r w:rsidR="000E280D" w:rsidRPr="009D117F">
        <w:t>правлением администрации Собинского муниципального округа.</w:t>
      </w:r>
    </w:p>
    <w:p w:rsidR="00E81F22" w:rsidRPr="00534A3E" w:rsidRDefault="00E81F22" w:rsidP="00534A3E">
      <w:pPr>
        <w:ind w:firstLine="567"/>
        <w:jc w:val="both"/>
      </w:pPr>
      <w:r w:rsidRPr="00534A3E">
        <w:t>5</w:t>
      </w:r>
      <w:r w:rsidR="00534A3E" w:rsidRPr="00534A3E">
        <w:t xml:space="preserve">. </w:t>
      </w:r>
      <w:r w:rsidRPr="00534A3E">
        <w:t>Операции по начислению и поступлению доходов отражаются в Журнале операций расчётов с дебиторами по доходам.</w:t>
      </w:r>
    </w:p>
    <w:p w:rsidR="00E81F22" w:rsidRPr="0049482A" w:rsidRDefault="00E777BC" w:rsidP="00C840D0">
      <w:pPr>
        <w:ind w:firstLine="567"/>
        <w:jc w:val="both"/>
      </w:pPr>
      <w:r w:rsidRPr="0049482A">
        <w:t>6</w:t>
      </w:r>
      <w:r w:rsidR="00E81F22" w:rsidRPr="0049482A">
        <w:t>. Операции по выдаче и возврату бюджетных кредитов, начислению процентов и штрафных санкций (пеней) за пользование кредитом отражаются:</w:t>
      </w:r>
    </w:p>
    <w:p w:rsidR="00E81F22" w:rsidRPr="0049482A" w:rsidRDefault="00E81F22" w:rsidP="00C840D0">
      <w:pPr>
        <w:ind w:firstLine="567"/>
        <w:jc w:val="both"/>
      </w:pPr>
      <w:r w:rsidRPr="0049482A">
        <w:t>-</w:t>
      </w:r>
      <w:r w:rsidR="00C840D0" w:rsidRPr="0049482A">
        <w:t xml:space="preserve"> </w:t>
      </w:r>
      <w:r w:rsidRPr="0049482A">
        <w:t>в журнале операций с безналичными денежными средствами;</w:t>
      </w:r>
    </w:p>
    <w:p w:rsidR="00C840D0" w:rsidRPr="0049482A" w:rsidRDefault="00E81F22" w:rsidP="00C840D0">
      <w:pPr>
        <w:ind w:firstLine="567"/>
        <w:jc w:val="both"/>
      </w:pPr>
      <w:r w:rsidRPr="0049482A">
        <w:t>-</w:t>
      </w:r>
      <w:r w:rsidR="00C840D0" w:rsidRPr="0049482A">
        <w:t xml:space="preserve"> </w:t>
      </w:r>
      <w:r w:rsidRPr="0049482A">
        <w:t>в журнале по прочим операциям.</w:t>
      </w:r>
    </w:p>
    <w:p w:rsidR="00E81F22" w:rsidRPr="0049482A" w:rsidRDefault="00E81F22" w:rsidP="00C840D0">
      <w:pPr>
        <w:ind w:firstLine="567"/>
        <w:jc w:val="both"/>
      </w:pPr>
      <w:r w:rsidRPr="0049482A">
        <w:t>Основанием для принятия к учету являются:</w:t>
      </w:r>
    </w:p>
    <w:p w:rsidR="00E81F22" w:rsidRPr="0049482A" w:rsidRDefault="00E81F22" w:rsidP="00C840D0">
      <w:pPr>
        <w:ind w:firstLine="567"/>
        <w:jc w:val="both"/>
      </w:pPr>
      <w:r w:rsidRPr="0049482A">
        <w:t>-</w:t>
      </w:r>
      <w:r w:rsidR="00C840D0" w:rsidRPr="0049482A">
        <w:t xml:space="preserve"> </w:t>
      </w:r>
      <w:r w:rsidRPr="0049482A">
        <w:t>по выдаче и возврату кредитов – заявк</w:t>
      </w:r>
      <w:r w:rsidR="00CF00C5" w:rsidRPr="0049482A">
        <w:t>а на кассовый расход</w:t>
      </w:r>
      <w:r w:rsidRPr="0049482A">
        <w:t>, платежного поручения УФК по Владимирской области;</w:t>
      </w:r>
    </w:p>
    <w:p w:rsidR="00C840D0" w:rsidRPr="0049482A" w:rsidRDefault="00E81F22" w:rsidP="00C840D0">
      <w:pPr>
        <w:ind w:firstLine="567"/>
        <w:jc w:val="both"/>
      </w:pPr>
      <w:r w:rsidRPr="0049482A">
        <w:t>-</w:t>
      </w:r>
      <w:r w:rsidR="00C840D0" w:rsidRPr="0049482A">
        <w:t xml:space="preserve"> </w:t>
      </w:r>
      <w:r w:rsidRPr="0049482A">
        <w:t xml:space="preserve">по начисленным процентам и штрафным санкциям (пеням) – сведения о начисленных процентах, штрафных санкциях. </w:t>
      </w:r>
    </w:p>
    <w:p w:rsidR="00E81F22" w:rsidRPr="0049482A" w:rsidRDefault="00E777BC" w:rsidP="00C840D0">
      <w:pPr>
        <w:ind w:firstLine="567"/>
        <w:jc w:val="both"/>
      </w:pPr>
      <w:r w:rsidRPr="0049482A">
        <w:t>7</w:t>
      </w:r>
      <w:r w:rsidR="00E81F22" w:rsidRPr="0049482A">
        <w:t>. Обороты из журналов операций ежемесячно отражаются в Главной книге.</w:t>
      </w:r>
    </w:p>
    <w:p w:rsidR="00600AD8" w:rsidRPr="00122B86" w:rsidRDefault="00600AD8" w:rsidP="005E7CD8">
      <w:pPr>
        <w:jc w:val="right"/>
        <w:rPr>
          <w:highlight w:val="yellow"/>
        </w:rPr>
      </w:pPr>
    </w:p>
    <w:p w:rsidR="000C58E0" w:rsidRPr="008446FA" w:rsidRDefault="000C58E0" w:rsidP="000C58E0">
      <w:pPr>
        <w:pStyle w:val="a9"/>
        <w:tabs>
          <w:tab w:val="left" w:pos="709"/>
        </w:tabs>
        <w:spacing w:before="0" w:beforeAutospacing="0" w:after="0" w:afterAutospacing="0"/>
        <w:jc w:val="center"/>
        <w:rPr>
          <w:b/>
          <w:bCs/>
          <w:sz w:val="28"/>
          <w:szCs w:val="28"/>
          <w:u w:val="single"/>
        </w:rPr>
      </w:pPr>
      <w:r w:rsidRPr="008446FA">
        <w:rPr>
          <w:b/>
          <w:sz w:val="28"/>
          <w:szCs w:val="28"/>
          <w:u w:val="single"/>
          <w:lang w:val="en-US"/>
        </w:rPr>
        <w:t>V</w:t>
      </w:r>
      <w:r w:rsidRPr="008446FA">
        <w:rPr>
          <w:b/>
          <w:sz w:val="28"/>
          <w:szCs w:val="28"/>
          <w:u w:val="single"/>
        </w:rPr>
        <w:t>.</w:t>
      </w:r>
      <w:r w:rsidRPr="008446FA">
        <w:rPr>
          <w:b/>
          <w:bCs/>
          <w:sz w:val="28"/>
          <w:szCs w:val="28"/>
          <w:u w:val="single"/>
        </w:rPr>
        <w:t xml:space="preserve"> Учетная политика для целей налогового учета</w:t>
      </w:r>
      <w:r w:rsidR="000E6244" w:rsidRPr="008446FA">
        <w:rPr>
          <w:b/>
          <w:bCs/>
          <w:sz w:val="28"/>
          <w:szCs w:val="28"/>
          <w:u w:val="single"/>
        </w:rPr>
        <w:t>.</w:t>
      </w:r>
    </w:p>
    <w:p w:rsidR="000C58E0" w:rsidRPr="00122B86" w:rsidRDefault="000C58E0" w:rsidP="000C58E0">
      <w:pPr>
        <w:pStyle w:val="a9"/>
        <w:spacing w:before="0" w:beforeAutospacing="0" w:after="0" w:afterAutospacing="0"/>
        <w:jc w:val="center"/>
        <w:rPr>
          <w:sz w:val="28"/>
          <w:szCs w:val="28"/>
          <w:highlight w:val="yellow"/>
        </w:rPr>
      </w:pPr>
    </w:p>
    <w:p w:rsidR="000C58E0" w:rsidRPr="008446FA" w:rsidRDefault="000C58E0" w:rsidP="000E6244">
      <w:pPr>
        <w:pStyle w:val="a9"/>
        <w:spacing w:before="0" w:beforeAutospacing="0" w:after="0" w:afterAutospacing="0"/>
        <w:ind w:firstLine="567"/>
        <w:rPr>
          <w:bCs/>
          <w:sz w:val="28"/>
          <w:szCs w:val="28"/>
        </w:rPr>
      </w:pPr>
      <w:r w:rsidRPr="008446FA">
        <w:rPr>
          <w:bCs/>
          <w:sz w:val="28"/>
          <w:szCs w:val="28"/>
        </w:rPr>
        <w:t>1. Общие положения</w:t>
      </w:r>
    </w:p>
    <w:p w:rsidR="000E6244" w:rsidRPr="008446FA" w:rsidRDefault="000C58E0" w:rsidP="000E6244">
      <w:pPr>
        <w:pStyle w:val="a9"/>
        <w:spacing w:before="0" w:beforeAutospacing="0" w:after="0" w:afterAutospacing="0"/>
        <w:ind w:firstLine="567"/>
        <w:jc w:val="both"/>
        <w:rPr>
          <w:sz w:val="28"/>
          <w:szCs w:val="28"/>
        </w:rPr>
      </w:pPr>
      <w:r w:rsidRPr="008446FA">
        <w:rPr>
          <w:sz w:val="28"/>
          <w:szCs w:val="28"/>
        </w:rPr>
        <w:t>1.1. Учетная политика для целей налогообложения считается разработанной в соответствии с требованиями части второй Налогового кодекса РФ. Для расчетов с бюджетами бюджетной системы Российской Федерации по видам платежей в бюджеты используется счет 303.</w:t>
      </w:r>
    </w:p>
    <w:p w:rsidR="000C58E0" w:rsidRPr="008446FA" w:rsidRDefault="000C58E0" w:rsidP="000E6244">
      <w:pPr>
        <w:pStyle w:val="a9"/>
        <w:spacing w:before="0" w:beforeAutospacing="0" w:after="0" w:afterAutospacing="0"/>
        <w:ind w:firstLine="567"/>
        <w:jc w:val="both"/>
        <w:rPr>
          <w:sz w:val="28"/>
          <w:szCs w:val="28"/>
        </w:rPr>
      </w:pPr>
      <w:r w:rsidRPr="008446FA">
        <w:rPr>
          <w:sz w:val="28"/>
          <w:szCs w:val="28"/>
        </w:rPr>
        <w:t>1.2. Основные задачи налогового учета:</w:t>
      </w:r>
    </w:p>
    <w:p w:rsidR="000C58E0" w:rsidRPr="008446FA" w:rsidRDefault="000C58E0" w:rsidP="000E6244">
      <w:pPr>
        <w:spacing w:line="270" w:lineRule="atLeast"/>
        <w:ind w:firstLine="567"/>
        <w:jc w:val="both"/>
      </w:pPr>
      <w:r w:rsidRPr="008446FA">
        <w:t>- ведение в установленном порядке учета своих доходов и расходов и объектов налогообложения;</w:t>
      </w:r>
    </w:p>
    <w:p w:rsidR="000E6244" w:rsidRPr="008446FA" w:rsidRDefault="000C58E0" w:rsidP="000E6244">
      <w:pPr>
        <w:spacing w:line="270" w:lineRule="atLeast"/>
        <w:ind w:firstLine="567"/>
        <w:jc w:val="both"/>
        <w:rPr>
          <w:b/>
        </w:rPr>
      </w:pPr>
      <w:r w:rsidRPr="008446FA">
        <w:t xml:space="preserve">- представление в Межрайонную </w:t>
      </w:r>
      <w:r w:rsidR="000E6244" w:rsidRPr="008446FA">
        <w:t>ИФНС России</w:t>
      </w:r>
      <w:r w:rsidRPr="008446FA">
        <w:t xml:space="preserve"> в установленном порядке налоговых </w:t>
      </w:r>
      <w:r w:rsidR="00C031FC" w:rsidRPr="008446FA">
        <w:t>уведомлений об исчисленных суммах налогов, авансовых платежей по налогам, сборов, страховых взносов, налоговых деклараций</w:t>
      </w:r>
      <w:r w:rsidRPr="008446FA">
        <w:t>.</w:t>
      </w:r>
    </w:p>
    <w:p w:rsidR="000C58E0" w:rsidRPr="008446FA" w:rsidRDefault="000C58E0" w:rsidP="000E6244">
      <w:pPr>
        <w:spacing w:line="270" w:lineRule="atLeast"/>
        <w:ind w:firstLine="567"/>
        <w:jc w:val="both"/>
        <w:rPr>
          <w:b/>
        </w:rPr>
      </w:pPr>
      <w:r w:rsidRPr="008446FA">
        <w:t xml:space="preserve">1.3. Объектами налогового учета могут быть:  </w:t>
      </w:r>
    </w:p>
    <w:p w:rsidR="000C58E0" w:rsidRPr="008446FA" w:rsidRDefault="000C58E0" w:rsidP="000C58E0">
      <w:pPr>
        <w:spacing w:line="270" w:lineRule="atLeast"/>
        <w:ind w:firstLine="709"/>
        <w:jc w:val="both"/>
      </w:pPr>
      <w:r w:rsidRPr="008446FA">
        <w:t>- имущество;</w:t>
      </w:r>
    </w:p>
    <w:p w:rsidR="000C58E0" w:rsidRPr="008446FA" w:rsidRDefault="000C58E0" w:rsidP="000C58E0">
      <w:pPr>
        <w:spacing w:line="270" w:lineRule="atLeast"/>
        <w:ind w:firstLine="709"/>
        <w:jc w:val="both"/>
      </w:pPr>
      <w:r w:rsidRPr="008446FA">
        <w:t>- доходы, по которым возникает обязанность по уплате налогов;</w:t>
      </w:r>
    </w:p>
    <w:p w:rsidR="000C58E0" w:rsidRPr="008446FA" w:rsidRDefault="000C58E0" w:rsidP="000E6244">
      <w:pPr>
        <w:spacing w:line="270" w:lineRule="atLeast"/>
        <w:ind w:firstLine="709"/>
        <w:jc w:val="both"/>
      </w:pPr>
      <w:r w:rsidRPr="008446FA">
        <w:t>- иные объекты, имеющие стоимость, по которым возникает обязанность по уплате налогов.</w:t>
      </w:r>
    </w:p>
    <w:p w:rsidR="000C58E0" w:rsidRPr="008446FA" w:rsidRDefault="000C58E0" w:rsidP="000E6244">
      <w:pPr>
        <w:pStyle w:val="a9"/>
        <w:spacing w:before="0" w:beforeAutospacing="0" w:after="0" w:afterAutospacing="0"/>
        <w:ind w:firstLine="567"/>
        <w:rPr>
          <w:bCs/>
          <w:sz w:val="28"/>
          <w:szCs w:val="28"/>
        </w:rPr>
      </w:pPr>
      <w:r w:rsidRPr="008446FA">
        <w:rPr>
          <w:bCs/>
          <w:sz w:val="28"/>
          <w:szCs w:val="28"/>
        </w:rPr>
        <w:t>2. Система учета</w:t>
      </w:r>
    </w:p>
    <w:p w:rsidR="000C58E0" w:rsidRPr="008446FA" w:rsidRDefault="000C58E0" w:rsidP="000E6244">
      <w:pPr>
        <w:pStyle w:val="a9"/>
        <w:spacing w:before="0" w:beforeAutospacing="0" w:after="0" w:afterAutospacing="0"/>
        <w:ind w:firstLine="567"/>
        <w:jc w:val="both"/>
        <w:rPr>
          <w:sz w:val="28"/>
          <w:szCs w:val="28"/>
        </w:rPr>
      </w:pPr>
      <w:r w:rsidRPr="008446FA">
        <w:rPr>
          <w:sz w:val="28"/>
          <w:szCs w:val="28"/>
        </w:rPr>
        <w:t>2.1. Для подтверждения данных налогового учета применяются:</w:t>
      </w:r>
    </w:p>
    <w:p w:rsidR="000C58E0" w:rsidRPr="008446FA" w:rsidRDefault="000C58E0" w:rsidP="000E6244">
      <w:pPr>
        <w:pStyle w:val="a9"/>
        <w:spacing w:before="0" w:beforeAutospacing="0" w:after="0" w:afterAutospacing="0"/>
        <w:ind w:firstLine="567"/>
        <w:jc w:val="both"/>
        <w:rPr>
          <w:sz w:val="28"/>
          <w:szCs w:val="28"/>
        </w:rPr>
      </w:pPr>
      <w:r w:rsidRPr="008446FA">
        <w:rPr>
          <w:sz w:val="28"/>
          <w:szCs w:val="28"/>
        </w:rPr>
        <w:t>- первичные учетные документы, оформленные в соответствии со ст. 9 Федерального закона № 402-ФЗ;</w:t>
      </w:r>
    </w:p>
    <w:p w:rsidR="000E6244" w:rsidRPr="008446FA" w:rsidRDefault="000C58E0" w:rsidP="000E6244">
      <w:pPr>
        <w:pStyle w:val="a9"/>
        <w:spacing w:before="0" w:beforeAutospacing="0" w:after="0" w:afterAutospacing="0"/>
        <w:ind w:firstLine="567"/>
        <w:jc w:val="both"/>
        <w:rPr>
          <w:sz w:val="28"/>
          <w:szCs w:val="28"/>
        </w:rPr>
      </w:pPr>
      <w:r w:rsidRPr="008446FA">
        <w:rPr>
          <w:sz w:val="28"/>
          <w:szCs w:val="28"/>
        </w:rPr>
        <w:t>- аналитические регистры бюджетного учета.</w:t>
      </w:r>
    </w:p>
    <w:p w:rsidR="000E6244" w:rsidRPr="008446FA" w:rsidRDefault="000C58E0" w:rsidP="000E6244">
      <w:pPr>
        <w:pStyle w:val="a9"/>
        <w:spacing w:before="0" w:beforeAutospacing="0" w:after="0" w:afterAutospacing="0"/>
        <w:ind w:firstLine="567"/>
        <w:jc w:val="both"/>
        <w:rPr>
          <w:sz w:val="28"/>
          <w:szCs w:val="28"/>
        </w:rPr>
      </w:pPr>
      <w:r w:rsidRPr="008446FA">
        <w:rPr>
          <w:sz w:val="28"/>
          <w:szCs w:val="28"/>
        </w:rPr>
        <w:t>2.2. Система налогового учета создается в рамках существующей системы бюджетного учета, которая развивается и дорабатывается в соответствии с требованиями Налогового кодекса РФ.</w:t>
      </w:r>
    </w:p>
    <w:p w:rsidR="000C58E0" w:rsidRPr="008446FA" w:rsidRDefault="000C58E0" w:rsidP="000E6244">
      <w:pPr>
        <w:pStyle w:val="a9"/>
        <w:spacing w:before="0" w:beforeAutospacing="0" w:after="0" w:afterAutospacing="0"/>
        <w:ind w:firstLine="567"/>
        <w:jc w:val="both"/>
        <w:rPr>
          <w:sz w:val="28"/>
          <w:szCs w:val="28"/>
        </w:rPr>
      </w:pPr>
      <w:r w:rsidRPr="008446FA">
        <w:rPr>
          <w:sz w:val="28"/>
          <w:szCs w:val="28"/>
        </w:rPr>
        <w:t xml:space="preserve">2.3. Ответственность за ведение </w:t>
      </w:r>
      <w:r w:rsidR="00910E02" w:rsidRPr="008446FA">
        <w:rPr>
          <w:sz w:val="28"/>
          <w:szCs w:val="28"/>
        </w:rPr>
        <w:t>налогового учета возлагается на начальника отдела</w:t>
      </w:r>
      <w:r w:rsidRPr="008446FA">
        <w:rPr>
          <w:sz w:val="28"/>
          <w:szCs w:val="28"/>
        </w:rPr>
        <w:t xml:space="preserve"> </w:t>
      </w:r>
      <w:r w:rsidR="000E6244" w:rsidRPr="008446FA">
        <w:rPr>
          <w:sz w:val="28"/>
          <w:szCs w:val="28"/>
        </w:rPr>
        <w:t xml:space="preserve">бюджетного </w:t>
      </w:r>
      <w:r w:rsidRPr="008446FA">
        <w:rPr>
          <w:sz w:val="28"/>
          <w:szCs w:val="28"/>
        </w:rPr>
        <w:t>учета и от</w:t>
      </w:r>
      <w:r w:rsidR="000E6244" w:rsidRPr="008446FA">
        <w:rPr>
          <w:sz w:val="28"/>
          <w:szCs w:val="28"/>
        </w:rPr>
        <w:t>четности, консультанта отдела бюджетного учета и отчетности</w:t>
      </w:r>
      <w:r w:rsidRPr="008446FA">
        <w:rPr>
          <w:sz w:val="28"/>
          <w:szCs w:val="28"/>
        </w:rPr>
        <w:t xml:space="preserve">. </w:t>
      </w:r>
    </w:p>
    <w:p w:rsidR="00B13D3D" w:rsidRPr="00122B86" w:rsidRDefault="00B13D3D" w:rsidP="003557B3">
      <w:pPr>
        <w:pStyle w:val="a7"/>
        <w:jc w:val="both"/>
        <w:rPr>
          <w:highlight w:val="yellow"/>
        </w:rPr>
      </w:pPr>
    </w:p>
    <w:p w:rsidR="006053CB" w:rsidRPr="006053CB" w:rsidRDefault="006053CB" w:rsidP="006053CB">
      <w:pPr>
        <w:jc w:val="center"/>
        <w:rPr>
          <w:b/>
          <w:u w:val="single"/>
        </w:rPr>
      </w:pPr>
      <w:r w:rsidRPr="006053CB">
        <w:rPr>
          <w:b/>
          <w:u w:val="single"/>
          <w:lang w:val="en-US"/>
        </w:rPr>
        <w:t>VI</w:t>
      </w:r>
      <w:r w:rsidRPr="006053CB">
        <w:rPr>
          <w:b/>
          <w:u w:val="single"/>
        </w:rPr>
        <w:t>. Порядок передачи документов бухгалтерского учета при смене руководителя и главного бухгалтера.</w:t>
      </w:r>
    </w:p>
    <w:p w:rsidR="006053CB" w:rsidRPr="006053CB" w:rsidRDefault="006053CB" w:rsidP="006053CB">
      <w:pPr>
        <w:jc w:val="both"/>
        <w:rPr>
          <w:b/>
        </w:rPr>
      </w:pPr>
    </w:p>
    <w:p w:rsidR="006053CB" w:rsidRPr="006053CB" w:rsidRDefault="006053CB" w:rsidP="006053CB">
      <w:pPr>
        <w:pStyle w:val="a7"/>
        <w:numPr>
          <w:ilvl w:val="0"/>
          <w:numId w:val="10"/>
        </w:numPr>
        <w:ind w:left="0" w:firstLine="567"/>
        <w:jc w:val="both"/>
      </w:pPr>
      <w:r w:rsidRPr="006053CB">
        <w:t>При смене руководителя или главного бухгалтера финансового управления в рамках передачи дел заместителю, новому должностному лицу, иному уполномоченному лицу увольняемые лица обязаны передать документы бухгалтерского учета, а также печати и штампы, хранящиеся в бухгалтерии.</w:t>
      </w:r>
    </w:p>
    <w:p w:rsidR="006053CB" w:rsidRPr="006053CB" w:rsidRDefault="006053CB" w:rsidP="006053CB">
      <w:pPr>
        <w:pStyle w:val="a7"/>
        <w:numPr>
          <w:ilvl w:val="0"/>
          <w:numId w:val="10"/>
        </w:numPr>
        <w:ind w:left="0" w:firstLine="567"/>
        <w:jc w:val="both"/>
      </w:pPr>
      <w:r w:rsidRPr="006053CB">
        <w:t>Передача бухгалтерских документов и печатей проводится на основании приказа руководителя.</w:t>
      </w:r>
    </w:p>
    <w:p w:rsidR="006053CB" w:rsidRPr="006053CB" w:rsidRDefault="006053CB" w:rsidP="006053CB">
      <w:pPr>
        <w:pStyle w:val="ConsPlusNormal"/>
        <w:spacing w:before="120"/>
        <w:ind w:firstLine="567"/>
        <w:jc w:val="both"/>
        <w:rPr>
          <w:rFonts w:ascii="Times New Roman" w:hAnsi="Times New Roman" w:cs="Times New Roman"/>
          <w:sz w:val="28"/>
          <w:szCs w:val="28"/>
        </w:rPr>
      </w:pPr>
      <w:r w:rsidRPr="006053CB">
        <w:rPr>
          <w:rFonts w:ascii="Times New Roman" w:hAnsi="Times New Roman" w:cs="Times New Roman"/>
          <w:sz w:val="28"/>
          <w:szCs w:val="28"/>
        </w:rPr>
        <w:t>3. Передача документов и дел начинается с проведения инвентаризации. Инвентаризации подлежит все имущество, которое закреплено за лицом, передающим дела и документы.</w:t>
      </w:r>
    </w:p>
    <w:p w:rsidR="006053CB" w:rsidRPr="006053CB" w:rsidRDefault="006053CB" w:rsidP="006053CB">
      <w:pPr>
        <w:pStyle w:val="a7"/>
        <w:ind w:left="567"/>
        <w:jc w:val="both"/>
      </w:pPr>
      <w:r w:rsidRPr="006053CB">
        <w:t>Передача документов бухгалтерского учета, печатей и штампов осуществляется при участии комиссии, создаваемой в финансовом управлении для этих целей.</w:t>
      </w:r>
    </w:p>
    <w:p w:rsidR="006053CB" w:rsidRPr="006053CB" w:rsidRDefault="006053CB" w:rsidP="006053CB">
      <w:pPr>
        <w:pStyle w:val="a7"/>
        <w:ind w:left="0" w:firstLine="567"/>
        <w:jc w:val="both"/>
      </w:pPr>
      <w:r w:rsidRPr="006053CB">
        <w:t>Прием – передача бухгалтерских документов оформляется актом приема – передачи бухгалтерских документов. К акту прилагается перечень передаваемых документов, их количество и тип.</w:t>
      </w:r>
    </w:p>
    <w:p w:rsidR="006053CB" w:rsidRPr="006053CB" w:rsidRDefault="006053CB" w:rsidP="006053CB">
      <w:pPr>
        <w:pStyle w:val="a7"/>
        <w:ind w:left="0" w:firstLine="567"/>
        <w:jc w:val="both"/>
      </w:pPr>
      <w:r w:rsidRPr="006053CB">
        <w:t>Акт приема – передачи дел должен полностью отражать все существенные недостатки и нарушения в организации работы бухгалтерии.</w:t>
      </w:r>
    </w:p>
    <w:p w:rsidR="006053CB" w:rsidRPr="006053CB" w:rsidRDefault="006053CB" w:rsidP="006053CB">
      <w:pPr>
        <w:pStyle w:val="a7"/>
        <w:ind w:left="0" w:firstLine="567"/>
        <w:jc w:val="both"/>
      </w:pPr>
      <w:r w:rsidRPr="006053CB">
        <w:t>Акт приема – передачи подписывается уполномоченным лицом, принимающим дела, и членами комиссии.</w:t>
      </w:r>
    </w:p>
    <w:p w:rsidR="006053CB" w:rsidRPr="006053CB" w:rsidRDefault="006053CB" w:rsidP="006053CB">
      <w:pPr>
        <w:pStyle w:val="a7"/>
        <w:ind w:left="0" w:firstLine="567"/>
        <w:jc w:val="both"/>
      </w:pPr>
      <w:r w:rsidRPr="006053CB">
        <w:t>При необходимости члены комиссии включают в акт свои рекомендации и предложения, которые возникли при приеме – передаче дел.</w:t>
      </w:r>
    </w:p>
    <w:p w:rsidR="006053CB" w:rsidRPr="006053CB" w:rsidRDefault="006053CB" w:rsidP="006053CB">
      <w:pPr>
        <w:pStyle w:val="a7"/>
        <w:numPr>
          <w:ilvl w:val="0"/>
          <w:numId w:val="10"/>
        </w:numPr>
        <w:ind w:left="0" w:firstLine="567"/>
        <w:jc w:val="both"/>
      </w:pPr>
      <w:r w:rsidRPr="006053CB">
        <w:t>В комиссию, указанную в пункте 3 настоящего Порядка, включаются сотрудники учреждения в соответствии с приказом на передачу документов.</w:t>
      </w:r>
    </w:p>
    <w:p w:rsidR="006053CB" w:rsidRPr="006053CB" w:rsidRDefault="006053CB" w:rsidP="006053CB">
      <w:pPr>
        <w:pStyle w:val="a7"/>
        <w:numPr>
          <w:ilvl w:val="0"/>
          <w:numId w:val="10"/>
        </w:numPr>
        <w:ind w:left="0" w:firstLine="567"/>
        <w:jc w:val="both"/>
      </w:pPr>
      <w:r w:rsidRPr="006053CB">
        <w:t>Передаются следующие документы:</w:t>
      </w:r>
    </w:p>
    <w:p w:rsidR="006053CB" w:rsidRPr="006053CB" w:rsidRDefault="006053CB" w:rsidP="006053CB">
      <w:pPr>
        <w:pStyle w:val="a7"/>
        <w:ind w:left="0" w:firstLine="567"/>
        <w:jc w:val="both"/>
      </w:pPr>
      <w:r w:rsidRPr="006053CB">
        <w:t>- учетная политика со всеми приложениями;</w:t>
      </w:r>
    </w:p>
    <w:p w:rsidR="006053CB" w:rsidRPr="006053CB" w:rsidRDefault="006053CB" w:rsidP="006053CB">
      <w:pPr>
        <w:pStyle w:val="a7"/>
        <w:ind w:left="0" w:firstLine="567"/>
        <w:jc w:val="both"/>
      </w:pPr>
      <w:r w:rsidRPr="006053CB">
        <w:t>- квартальные и годовые бухгалтерские отчеты, и балансы, налоговые декларации;</w:t>
      </w:r>
    </w:p>
    <w:p w:rsidR="006053CB" w:rsidRPr="006053CB" w:rsidRDefault="006053CB" w:rsidP="006053CB">
      <w:pPr>
        <w:pStyle w:val="a7"/>
        <w:ind w:left="0" w:firstLine="567"/>
        <w:jc w:val="both"/>
      </w:pPr>
      <w:r w:rsidRPr="006053CB">
        <w:t>- бюджетная смета учреждения, план – график закупок, обоснования к планам;</w:t>
      </w:r>
    </w:p>
    <w:p w:rsidR="006053CB" w:rsidRPr="006053CB" w:rsidRDefault="006053CB" w:rsidP="006053CB">
      <w:pPr>
        <w:pStyle w:val="a7"/>
        <w:ind w:left="0" w:firstLine="567"/>
        <w:jc w:val="both"/>
      </w:pPr>
      <w:r w:rsidRPr="006053CB">
        <w:t>- бухгалтерские регистры синтетического и аналитического учета: книги, оборотные ведомости, карточки, журналы операций;</w:t>
      </w:r>
    </w:p>
    <w:p w:rsidR="006053CB" w:rsidRPr="006053CB" w:rsidRDefault="006053CB" w:rsidP="006053CB">
      <w:pPr>
        <w:pStyle w:val="a7"/>
        <w:ind w:left="0" w:firstLine="567"/>
        <w:jc w:val="both"/>
      </w:pPr>
      <w:r w:rsidRPr="006053CB">
        <w:t>- налоговые регистры;</w:t>
      </w:r>
    </w:p>
    <w:p w:rsidR="006053CB" w:rsidRPr="006053CB" w:rsidRDefault="006053CB" w:rsidP="006053CB">
      <w:pPr>
        <w:pStyle w:val="a7"/>
        <w:ind w:left="0" w:firstLine="567"/>
        <w:jc w:val="both"/>
      </w:pPr>
      <w:r w:rsidRPr="006053CB">
        <w:t>- о задолженности, в том числе по уплате налогов;</w:t>
      </w:r>
    </w:p>
    <w:p w:rsidR="006053CB" w:rsidRPr="006053CB" w:rsidRDefault="006053CB" w:rsidP="006053CB">
      <w:pPr>
        <w:pStyle w:val="a7"/>
        <w:ind w:left="0" w:firstLine="567"/>
        <w:jc w:val="both"/>
      </w:pPr>
      <w:r w:rsidRPr="006053CB">
        <w:t>- о состоянии лицевых счетов управления;</w:t>
      </w:r>
    </w:p>
    <w:p w:rsidR="006053CB" w:rsidRPr="006053CB" w:rsidRDefault="006053CB" w:rsidP="006053CB">
      <w:pPr>
        <w:pStyle w:val="a7"/>
        <w:ind w:left="0" w:firstLine="567"/>
        <w:jc w:val="both"/>
      </w:pPr>
      <w:r w:rsidRPr="006053CB">
        <w:t>- по учету зарплаты и по персонифицированному учету;</w:t>
      </w:r>
    </w:p>
    <w:p w:rsidR="006053CB" w:rsidRPr="006053CB" w:rsidRDefault="006053CB" w:rsidP="006053CB">
      <w:pPr>
        <w:pStyle w:val="a7"/>
        <w:ind w:left="0" w:firstLine="567"/>
        <w:jc w:val="both"/>
      </w:pPr>
      <w:r w:rsidRPr="006053CB">
        <w:t>- договоры с поставщиками и подрядчиками, контрагентами;</w:t>
      </w:r>
    </w:p>
    <w:p w:rsidR="006053CB" w:rsidRPr="006053CB" w:rsidRDefault="006053CB" w:rsidP="006053CB">
      <w:pPr>
        <w:pStyle w:val="a7"/>
        <w:ind w:left="0" w:firstLine="567"/>
        <w:jc w:val="both"/>
      </w:pPr>
      <w:r w:rsidRPr="006053CB">
        <w:t>- учредительные документы и свидетельства: постановка на учет, присвоение номеров, внесение записей в единый реестр, коды и т.п.;</w:t>
      </w:r>
    </w:p>
    <w:p w:rsidR="006053CB" w:rsidRPr="006053CB" w:rsidRDefault="006053CB" w:rsidP="006053CB">
      <w:pPr>
        <w:pStyle w:val="a7"/>
        <w:ind w:left="0" w:firstLine="567"/>
        <w:jc w:val="both"/>
      </w:pPr>
      <w:r w:rsidRPr="006053CB">
        <w:t>- об основных средствах, нематериальных активах и товарно–материальных ценностях;</w:t>
      </w:r>
    </w:p>
    <w:p w:rsidR="006053CB" w:rsidRPr="006053CB" w:rsidRDefault="006053CB" w:rsidP="006053CB">
      <w:pPr>
        <w:pStyle w:val="a7"/>
        <w:ind w:left="0" w:firstLine="567"/>
        <w:jc w:val="both"/>
      </w:pPr>
      <w:r w:rsidRPr="006053CB">
        <w:t>- акты о результатах полной инвентаризации имущества и финансовых обязательств управления с приложением инвентаризационных описей;</w:t>
      </w:r>
    </w:p>
    <w:p w:rsidR="006053CB" w:rsidRPr="006053CB" w:rsidRDefault="006053CB" w:rsidP="006053CB">
      <w:pPr>
        <w:pStyle w:val="a7"/>
        <w:ind w:left="0" w:firstLine="567"/>
        <w:jc w:val="both"/>
      </w:pPr>
      <w:r w:rsidRPr="006053CB">
        <w:t>- 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6053CB" w:rsidRPr="006053CB" w:rsidRDefault="006053CB" w:rsidP="006053CB">
      <w:pPr>
        <w:pStyle w:val="a7"/>
        <w:ind w:left="0" w:firstLine="567"/>
        <w:jc w:val="both"/>
      </w:pPr>
      <w:r w:rsidRPr="006053CB">
        <w:t>- акты ревизий и проверок;</w:t>
      </w:r>
    </w:p>
    <w:p w:rsidR="006053CB" w:rsidRPr="006053CB" w:rsidRDefault="006053CB" w:rsidP="006053CB">
      <w:pPr>
        <w:pStyle w:val="a7"/>
        <w:ind w:left="0" w:firstLine="567"/>
        <w:jc w:val="both"/>
      </w:pPr>
      <w:r w:rsidRPr="006053CB">
        <w:t>- материалы о недостачах и хищениях, переданных и не переданных в правоохранительные органы;</w:t>
      </w:r>
    </w:p>
    <w:p w:rsidR="006053CB" w:rsidRPr="006053CB" w:rsidRDefault="006053CB" w:rsidP="006053CB">
      <w:pPr>
        <w:pStyle w:val="a7"/>
        <w:ind w:left="0" w:firstLine="567"/>
        <w:jc w:val="both"/>
      </w:pPr>
      <w:r w:rsidRPr="006053CB">
        <w:t>- бланки строгой отчетности;</w:t>
      </w:r>
    </w:p>
    <w:p w:rsidR="006053CB" w:rsidRPr="006053CB" w:rsidRDefault="006053CB" w:rsidP="006053CB">
      <w:pPr>
        <w:pStyle w:val="a7"/>
        <w:ind w:left="0" w:firstLine="567"/>
        <w:jc w:val="both"/>
      </w:pPr>
      <w:r w:rsidRPr="006053CB">
        <w:t>- иная бухгалтерская документация, свидетельствующая о деятельности учреждения.</w:t>
      </w:r>
    </w:p>
    <w:p w:rsidR="006053CB" w:rsidRPr="006053CB" w:rsidRDefault="00B6538E" w:rsidP="006053CB">
      <w:pPr>
        <w:pStyle w:val="a7"/>
        <w:ind w:left="0" w:firstLine="567"/>
        <w:jc w:val="both"/>
      </w:pPr>
      <w:r>
        <w:t>5</w:t>
      </w:r>
      <w:r w:rsidR="006053CB" w:rsidRPr="006053CB">
        <w:t>. При подписании акта приема – передачи при наличии возражений по пунктам акта руководители и (или) уполномоченное лицо излагают их в письменной форме в присутствии комиссии.</w:t>
      </w:r>
    </w:p>
    <w:p w:rsidR="006053CB" w:rsidRPr="006053CB" w:rsidRDefault="006053CB" w:rsidP="006053CB">
      <w:pPr>
        <w:pStyle w:val="a7"/>
        <w:ind w:left="0" w:firstLine="567"/>
        <w:jc w:val="both"/>
      </w:pPr>
      <w:r w:rsidRPr="006053CB">
        <w:t xml:space="preserve">Члены комиссии, имеющие замечания по содержанию акта, подписывают его с отметкой </w:t>
      </w:r>
      <w:r w:rsidRPr="006053CB">
        <w:rPr>
          <w:i/>
        </w:rPr>
        <w:t>«Замечания прилагаются».</w:t>
      </w:r>
      <w:r w:rsidRPr="006053CB">
        <w:t xml:space="preserve"> Текст замечаний излагается на отдельном листе, небольшие по объему замечания допускается фиксировать на самом акте.</w:t>
      </w:r>
    </w:p>
    <w:p w:rsidR="006053CB" w:rsidRPr="006053CB" w:rsidRDefault="00B6538E" w:rsidP="006053CB">
      <w:pPr>
        <w:pStyle w:val="a7"/>
        <w:ind w:left="0" w:firstLine="567"/>
        <w:jc w:val="both"/>
      </w:pPr>
      <w:r>
        <w:t>6</w:t>
      </w:r>
      <w:r w:rsidR="006053CB" w:rsidRPr="006053CB">
        <w:t>.Акт приема – передачи оформляется в последний рабочий день увольняемого лица в учреждении.</w:t>
      </w:r>
    </w:p>
    <w:p w:rsidR="006053CB" w:rsidRPr="006053CB" w:rsidRDefault="00B6538E" w:rsidP="006053CB">
      <w:pPr>
        <w:pStyle w:val="a7"/>
        <w:ind w:left="0" w:firstLine="567"/>
        <w:jc w:val="both"/>
      </w:pPr>
      <w:r>
        <w:t>7</w:t>
      </w:r>
      <w:r w:rsidR="006053CB" w:rsidRPr="006053CB">
        <w:t>. Акт приема – передачи дел составляется в трех экземплярах: 1-й экземпляр – руководителю, если увольняется главный бухгалтер, 2-й экземпляр – увольняемому лицу, 3-й экземпляр – уполномоченному лицу, которое принимало дела.</w:t>
      </w:r>
    </w:p>
    <w:p w:rsidR="006053CB" w:rsidRPr="006053CB" w:rsidRDefault="006053CB" w:rsidP="006053CB">
      <w:pPr>
        <w:pStyle w:val="a7"/>
        <w:ind w:left="0" w:firstLine="284"/>
        <w:jc w:val="both"/>
      </w:pPr>
    </w:p>
    <w:p w:rsidR="003557B3" w:rsidRPr="006053CB" w:rsidRDefault="003557B3" w:rsidP="003557B3">
      <w:pPr>
        <w:pStyle w:val="a7"/>
        <w:jc w:val="both"/>
      </w:pPr>
    </w:p>
    <w:p w:rsidR="003557B3" w:rsidRPr="006053CB" w:rsidRDefault="003557B3" w:rsidP="00057386">
      <w:pPr>
        <w:pStyle w:val="a7"/>
        <w:jc w:val="both"/>
      </w:pPr>
    </w:p>
    <w:p w:rsidR="00370103" w:rsidRPr="006053CB" w:rsidRDefault="00370103" w:rsidP="00206F76">
      <w:pPr>
        <w:jc w:val="center"/>
        <w:rPr>
          <w:b/>
        </w:rPr>
      </w:pPr>
    </w:p>
    <w:p w:rsidR="00370103" w:rsidRPr="006053CB" w:rsidRDefault="00370103" w:rsidP="005E7CD8">
      <w:pPr>
        <w:jc w:val="right"/>
      </w:pPr>
    </w:p>
    <w:p w:rsidR="00600AD8" w:rsidRPr="00122B86" w:rsidRDefault="00600AD8" w:rsidP="005E7CD8">
      <w:pPr>
        <w:jc w:val="right"/>
        <w:rPr>
          <w:highlight w:val="yellow"/>
        </w:rPr>
      </w:pPr>
    </w:p>
    <w:p w:rsidR="00A96AF0" w:rsidRPr="00122B86" w:rsidRDefault="00A96AF0" w:rsidP="005E7CD8">
      <w:pPr>
        <w:jc w:val="right"/>
        <w:rPr>
          <w:highlight w:val="yellow"/>
        </w:rPr>
      </w:pPr>
    </w:p>
    <w:p w:rsidR="00A96AF0" w:rsidRPr="00122B86" w:rsidRDefault="00A96AF0" w:rsidP="005E7CD8">
      <w:pPr>
        <w:jc w:val="right"/>
        <w:rPr>
          <w:highlight w:val="yellow"/>
        </w:rPr>
      </w:pPr>
    </w:p>
    <w:p w:rsidR="00A96AF0" w:rsidRPr="00122B86" w:rsidRDefault="00A96AF0" w:rsidP="005E7CD8">
      <w:pPr>
        <w:jc w:val="right"/>
        <w:rPr>
          <w:highlight w:val="yellow"/>
        </w:rPr>
      </w:pPr>
    </w:p>
    <w:p w:rsidR="00A96AF0" w:rsidRPr="00122B86" w:rsidRDefault="00A96AF0" w:rsidP="005E7CD8">
      <w:pPr>
        <w:jc w:val="right"/>
        <w:rPr>
          <w:highlight w:val="yellow"/>
        </w:rPr>
      </w:pPr>
    </w:p>
    <w:p w:rsidR="00A96AF0" w:rsidRPr="00122B86" w:rsidRDefault="00A96AF0" w:rsidP="005E7CD8">
      <w:pPr>
        <w:jc w:val="right"/>
        <w:rPr>
          <w:highlight w:val="yellow"/>
        </w:rPr>
      </w:pPr>
    </w:p>
    <w:p w:rsidR="00A96AF0" w:rsidRPr="00122B86" w:rsidRDefault="00A96AF0" w:rsidP="005E7CD8">
      <w:pPr>
        <w:jc w:val="right"/>
        <w:rPr>
          <w:highlight w:val="yellow"/>
        </w:rPr>
      </w:pPr>
    </w:p>
    <w:p w:rsidR="00151CA4" w:rsidRPr="00122B86" w:rsidRDefault="00151CA4" w:rsidP="001B387C">
      <w:pPr>
        <w:rPr>
          <w:highlight w:val="yellow"/>
        </w:rPr>
      </w:pPr>
    </w:p>
    <w:p w:rsidR="00151CA4" w:rsidRPr="00122B86" w:rsidRDefault="00151CA4" w:rsidP="00CE2CCC">
      <w:pPr>
        <w:rPr>
          <w:highlight w:val="yellow"/>
        </w:rPr>
      </w:pPr>
    </w:p>
    <w:p w:rsidR="00A96AF0" w:rsidRPr="00122B86" w:rsidRDefault="00A96AF0" w:rsidP="005E7CD8">
      <w:pPr>
        <w:jc w:val="right"/>
        <w:rPr>
          <w:highlight w:val="yellow"/>
        </w:rPr>
      </w:pPr>
    </w:p>
    <w:p w:rsidR="009D1D40" w:rsidRPr="00122B86" w:rsidRDefault="009D1D40" w:rsidP="001B387C">
      <w:pPr>
        <w:rPr>
          <w:highlight w:val="yellow"/>
        </w:rPr>
      </w:pPr>
    </w:p>
    <w:p w:rsidR="009D1D40" w:rsidRPr="00122B86" w:rsidRDefault="009D1D40" w:rsidP="005E7CD8">
      <w:pPr>
        <w:jc w:val="right"/>
        <w:rPr>
          <w:highlight w:val="yellow"/>
        </w:rPr>
      </w:pPr>
    </w:p>
    <w:p w:rsidR="009D1D40" w:rsidRPr="00122B86" w:rsidRDefault="009D1D40" w:rsidP="005E7CD8">
      <w:pPr>
        <w:jc w:val="right"/>
        <w:rPr>
          <w:highlight w:val="yellow"/>
        </w:rPr>
      </w:pPr>
    </w:p>
    <w:p w:rsidR="009D1D40" w:rsidRPr="00122B86" w:rsidRDefault="009D1D40" w:rsidP="005E7CD8">
      <w:pPr>
        <w:jc w:val="right"/>
        <w:rPr>
          <w:highlight w:val="yellow"/>
        </w:rPr>
      </w:pPr>
    </w:p>
    <w:p w:rsidR="009D1D40" w:rsidRPr="00122B86" w:rsidRDefault="009D1D40" w:rsidP="005E7CD8">
      <w:pPr>
        <w:jc w:val="right"/>
        <w:rPr>
          <w:highlight w:val="yellow"/>
        </w:rPr>
      </w:pPr>
    </w:p>
    <w:p w:rsidR="009D1D40" w:rsidRPr="00122B86" w:rsidRDefault="009D1D40" w:rsidP="005E7CD8">
      <w:pPr>
        <w:jc w:val="right"/>
        <w:rPr>
          <w:highlight w:val="yellow"/>
        </w:rPr>
      </w:pPr>
    </w:p>
    <w:p w:rsidR="00A96AF0" w:rsidRPr="00181DF4" w:rsidRDefault="00A96AF0" w:rsidP="005E7CD8">
      <w:pPr>
        <w:jc w:val="right"/>
        <w:rPr>
          <w:sz w:val="24"/>
          <w:szCs w:val="24"/>
        </w:rPr>
      </w:pPr>
    </w:p>
    <w:sectPr w:rsidR="00A96AF0" w:rsidRPr="00181DF4" w:rsidSect="00A83139">
      <w:pgSz w:w="11906" w:h="16838" w:code="9"/>
      <w:pgMar w:top="568" w:right="851" w:bottom="426"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Droid Sans Fallback">
    <w:altName w:val="Times New Roman"/>
    <w:charset w:val="01"/>
    <w:family w:val="auto"/>
    <w:pitch w:val="variable"/>
  </w:font>
  <w:font w:name="FreeSans">
    <w:altName w:val="Times New Roman"/>
    <w:charset w:val="01"/>
    <w:family w:val="auto"/>
    <w:pitch w:val="variable"/>
  </w:font>
  <w:font w:name="Liberation Serif">
    <w:altName w:val="Times New Roman"/>
    <w:charset w:val="01"/>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136A9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6672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2650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20D3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E2D6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4A2C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A4B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84F6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243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4E2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00000005"/>
    <w:multiLevelType w:val="singleLevel"/>
    <w:tmpl w:val="00000000"/>
    <w:lvl w:ilvl="0">
      <w:start w:val="1"/>
      <w:numFmt w:val="bullet"/>
      <w:suff w:val="space"/>
      <w:lvlText w:val="-"/>
      <w:lvlJc w:val="left"/>
      <w:pPr>
        <w:ind w:left="0" w:firstLine="0"/>
      </w:pPr>
    </w:lvl>
  </w:abstractNum>
  <w:abstractNum w:abstractNumId="13" w15:restartNumberingAfterBreak="0">
    <w:nsid w:val="12FF035E"/>
    <w:multiLevelType w:val="multilevel"/>
    <w:tmpl w:val="1FA2FC52"/>
    <w:lvl w:ilvl="0">
      <w:start w:val="3"/>
      <w:numFmt w:val="decimal"/>
      <w:lvlText w:val="%1"/>
      <w:lvlJc w:val="left"/>
      <w:pPr>
        <w:tabs>
          <w:tab w:val="num" w:pos="1080"/>
        </w:tabs>
        <w:ind w:left="1080" w:hanging="1080"/>
      </w:pPr>
      <w:rPr>
        <w:rFonts w:hint="default"/>
      </w:rPr>
    </w:lvl>
    <w:lvl w:ilvl="1">
      <w:start w:val="6"/>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53A554F"/>
    <w:multiLevelType w:val="multilevel"/>
    <w:tmpl w:val="E4A0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1036A2"/>
    <w:multiLevelType w:val="hybridMultilevel"/>
    <w:tmpl w:val="69B0F496"/>
    <w:lvl w:ilvl="0" w:tplc="EA36A7A8">
      <w:start w:val="2"/>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1CA4F30"/>
    <w:multiLevelType w:val="multilevel"/>
    <w:tmpl w:val="51C0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E33BDF"/>
    <w:multiLevelType w:val="hybridMultilevel"/>
    <w:tmpl w:val="05B8ABCE"/>
    <w:lvl w:ilvl="0" w:tplc="0419000F">
      <w:start w:val="1"/>
      <w:numFmt w:val="decimal"/>
      <w:lvlText w:val="%1."/>
      <w:lvlJc w:val="left"/>
      <w:pPr>
        <w:ind w:left="5180" w:hanging="360"/>
      </w:pPr>
      <w:rPr>
        <w:rFonts w:hint="default"/>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18" w15:restartNumberingAfterBreak="0">
    <w:nsid w:val="3E254424"/>
    <w:multiLevelType w:val="hybridMultilevel"/>
    <w:tmpl w:val="70FABC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140655B"/>
    <w:multiLevelType w:val="hybridMultilevel"/>
    <w:tmpl w:val="5232A016"/>
    <w:lvl w:ilvl="0" w:tplc="DBCC9D84">
      <w:start w:val="1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19D6F4F"/>
    <w:multiLevelType w:val="multilevel"/>
    <w:tmpl w:val="F454C0F8"/>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341617A"/>
    <w:multiLevelType w:val="multilevel"/>
    <w:tmpl w:val="8B4A38CE"/>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15:restartNumberingAfterBreak="0">
    <w:nsid w:val="48A770DD"/>
    <w:multiLevelType w:val="hybridMultilevel"/>
    <w:tmpl w:val="E8524B9C"/>
    <w:lvl w:ilvl="0" w:tplc="F2E0417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C340D5"/>
    <w:multiLevelType w:val="multilevel"/>
    <w:tmpl w:val="1646BC4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30"/>
        </w:tabs>
        <w:ind w:left="-33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4" w15:restartNumberingAfterBreak="0">
    <w:nsid w:val="5B45324D"/>
    <w:multiLevelType w:val="multilevel"/>
    <w:tmpl w:val="DFA68704"/>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5C061BA2"/>
    <w:multiLevelType w:val="hybridMultilevel"/>
    <w:tmpl w:val="776E58B0"/>
    <w:lvl w:ilvl="0" w:tplc="8A60F4C2">
      <w:start w:val="1"/>
      <w:numFmt w:val="decimal"/>
      <w:lvlText w:val="%1."/>
      <w:lvlJc w:val="left"/>
      <w:pPr>
        <w:tabs>
          <w:tab w:val="num" w:pos="810"/>
        </w:tabs>
        <w:ind w:left="810" w:hanging="4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17D379B"/>
    <w:multiLevelType w:val="hybridMultilevel"/>
    <w:tmpl w:val="EBB88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3A4F2C"/>
    <w:multiLevelType w:val="singleLevel"/>
    <w:tmpl w:val="FDB2363C"/>
    <w:lvl w:ilvl="0">
      <w:start w:val="2"/>
      <w:numFmt w:val="bullet"/>
      <w:lvlText w:val="-"/>
      <w:lvlJc w:val="left"/>
      <w:pPr>
        <w:tabs>
          <w:tab w:val="num" w:pos="1995"/>
        </w:tabs>
        <w:ind w:left="1995" w:hanging="360"/>
      </w:pPr>
      <w:rPr>
        <w:rFonts w:hint="default"/>
      </w:rPr>
    </w:lvl>
  </w:abstractNum>
  <w:num w:numId="1">
    <w:abstractNumId w:val="23"/>
  </w:num>
  <w:num w:numId="2">
    <w:abstractNumId w:val="27"/>
  </w:num>
  <w:num w:numId="3">
    <w:abstractNumId w:val="13"/>
  </w:num>
  <w:num w:numId="4">
    <w:abstractNumId w:val="20"/>
  </w:num>
  <w:num w:numId="5">
    <w:abstractNumId w:val="18"/>
  </w:num>
  <w:num w:numId="6">
    <w:abstractNumId w:val="15"/>
  </w:num>
  <w:num w:numId="7">
    <w:abstractNumId w:val="19"/>
  </w:num>
  <w:num w:numId="8">
    <w:abstractNumId w:val="21"/>
  </w:num>
  <w:num w:numId="9">
    <w:abstractNumId w:val="26"/>
  </w:num>
  <w:num w:numId="10">
    <w:abstractNumId w:val="17"/>
  </w:num>
  <w:num w:numId="11">
    <w:abstractNumId w:val="22"/>
  </w:num>
  <w:num w:numId="12">
    <w:abstractNumId w:val="24"/>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5"/>
  </w:num>
  <w:num w:numId="24">
    <w:abstractNumId w:val="10"/>
  </w:num>
  <w:num w:numId="25">
    <w:abstractNumId w:val="11"/>
  </w:num>
  <w:num w:numId="26">
    <w:abstractNumId w:val="14"/>
  </w:num>
  <w:num w:numId="27">
    <w:abstractNumId w:val="16"/>
  </w:num>
  <w:num w:numId="28">
    <w:abstractNumId w:val="12"/>
    <w:lvlOverride w:ilvl="0">
      <w:startOverride w:val="1"/>
    </w:lvlOverride>
  </w:num>
  <w:num w:numId="29">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CD9"/>
    <w:rsid w:val="000024A8"/>
    <w:rsid w:val="000039CE"/>
    <w:rsid w:val="0000425E"/>
    <w:rsid w:val="00007539"/>
    <w:rsid w:val="00013162"/>
    <w:rsid w:val="000237E6"/>
    <w:rsid w:val="000255F1"/>
    <w:rsid w:val="00036E19"/>
    <w:rsid w:val="00044EB6"/>
    <w:rsid w:val="00046D40"/>
    <w:rsid w:val="000519B2"/>
    <w:rsid w:val="00052613"/>
    <w:rsid w:val="00057386"/>
    <w:rsid w:val="000615E5"/>
    <w:rsid w:val="0006227F"/>
    <w:rsid w:val="0006701D"/>
    <w:rsid w:val="00074578"/>
    <w:rsid w:val="00077A9D"/>
    <w:rsid w:val="00081658"/>
    <w:rsid w:val="00082AA4"/>
    <w:rsid w:val="000855F8"/>
    <w:rsid w:val="00086AF8"/>
    <w:rsid w:val="00095CEF"/>
    <w:rsid w:val="000975BB"/>
    <w:rsid w:val="000A1B70"/>
    <w:rsid w:val="000A7632"/>
    <w:rsid w:val="000B006D"/>
    <w:rsid w:val="000B25F9"/>
    <w:rsid w:val="000B44C7"/>
    <w:rsid w:val="000B50FD"/>
    <w:rsid w:val="000C58E0"/>
    <w:rsid w:val="000D1811"/>
    <w:rsid w:val="000D4D26"/>
    <w:rsid w:val="000D55C2"/>
    <w:rsid w:val="000E123E"/>
    <w:rsid w:val="000E280D"/>
    <w:rsid w:val="000E6244"/>
    <w:rsid w:val="000E699F"/>
    <w:rsid w:val="000E74AA"/>
    <w:rsid w:val="000E7D00"/>
    <w:rsid w:val="000F22AF"/>
    <w:rsid w:val="001121AF"/>
    <w:rsid w:val="00120089"/>
    <w:rsid w:val="00122B86"/>
    <w:rsid w:val="00125879"/>
    <w:rsid w:val="0012767B"/>
    <w:rsid w:val="0013531F"/>
    <w:rsid w:val="0013653C"/>
    <w:rsid w:val="00151CA4"/>
    <w:rsid w:val="00153B21"/>
    <w:rsid w:val="001603D1"/>
    <w:rsid w:val="00162DAF"/>
    <w:rsid w:val="001701A2"/>
    <w:rsid w:val="00170CAD"/>
    <w:rsid w:val="00170E05"/>
    <w:rsid w:val="00172EC4"/>
    <w:rsid w:val="0017469D"/>
    <w:rsid w:val="001747B4"/>
    <w:rsid w:val="00181DF4"/>
    <w:rsid w:val="001828BD"/>
    <w:rsid w:val="001857F3"/>
    <w:rsid w:val="001918C3"/>
    <w:rsid w:val="00191AF0"/>
    <w:rsid w:val="00196C64"/>
    <w:rsid w:val="001B0623"/>
    <w:rsid w:val="001B387C"/>
    <w:rsid w:val="001B7F2B"/>
    <w:rsid w:val="001C15B1"/>
    <w:rsid w:val="001C31FE"/>
    <w:rsid w:val="001C5B1A"/>
    <w:rsid w:val="001D2B40"/>
    <w:rsid w:val="001D4219"/>
    <w:rsid w:val="001E202B"/>
    <w:rsid w:val="001E3474"/>
    <w:rsid w:val="001F24C0"/>
    <w:rsid w:val="001F3513"/>
    <w:rsid w:val="001F3F74"/>
    <w:rsid w:val="001F41E5"/>
    <w:rsid w:val="001F7E96"/>
    <w:rsid w:val="002009FC"/>
    <w:rsid w:val="00203C41"/>
    <w:rsid w:val="00205DFB"/>
    <w:rsid w:val="00206125"/>
    <w:rsid w:val="00206F76"/>
    <w:rsid w:val="002108FA"/>
    <w:rsid w:val="00220706"/>
    <w:rsid w:val="00225505"/>
    <w:rsid w:val="002261BF"/>
    <w:rsid w:val="00235513"/>
    <w:rsid w:val="002356EF"/>
    <w:rsid w:val="00237D3E"/>
    <w:rsid w:val="00272121"/>
    <w:rsid w:val="0027425A"/>
    <w:rsid w:val="00276A74"/>
    <w:rsid w:val="00281A4B"/>
    <w:rsid w:val="0028336F"/>
    <w:rsid w:val="00285328"/>
    <w:rsid w:val="00285F4B"/>
    <w:rsid w:val="00287BB6"/>
    <w:rsid w:val="00293090"/>
    <w:rsid w:val="002A1F9B"/>
    <w:rsid w:val="002A54A9"/>
    <w:rsid w:val="002B3249"/>
    <w:rsid w:val="002B3677"/>
    <w:rsid w:val="002B45C0"/>
    <w:rsid w:val="002B6D8A"/>
    <w:rsid w:val="002B7D3F"/>
    <w:rsid w:val="002C3A85"/>
    <w:rsid w:val="002E529F"/>
    <w:rsid w:val="002F0373"/>
    <w:rsid w:val="002F165F"/>
    <w:rsid w:val="002F21BA"/>
    <w:rsid w:val="002F3E8B"/>
    <w:rsid w:val="002F5846"/>
    <w:rsid w:val="00300C2F"/>
    <w:rsid w:val="00301B5B"/>
    <w:rsid w:val="00304073"/>
    <w:rsid w:val="003044DD"/>
    <w:rsid w:val="00305D13"/>
    <w:rsid w:val="00314FF5"/>
    <w:rsid w:val="00315307"/>
    <w:rsid w:val="00315D35"/>
    <w:rsid w:val="003160F4"/>
    <w:rsid w:val="00340949"/>
    <w:rsid w:val="00341E2D"/>
    <w:rsid w:val="00344EF7"/>
    <w:rsid w:val="00354879"/>
    <w:rsid w:val="0035568A"/>
    <w:rsid w:val="003557B3"/>
    <w:rsid w:val="00361202"/>
    <w:rsid w:val="003678D0"/>
    <w:rsid w:val="00370103"/>
    <w:rsid w:val="003716C5"/>
    <w:rsid w:val="00371FFB"/>
    <w:rsid w:val="00380855"/>
    <w:rsid w:val="00385985"/>
    <w:rsid w:val="00392BAF"/>
    <w:rsid w:val="00392EB1"/>
    <w:rsid w:val="00394932"/>
    <w:rsid w:val="003A1A4A"/>
    <w:rsid w:val="003A6218"/>
    <w:rsid w:val="003A6CCE"/>
    <w:rsid w:val="003B74E1"/>
    <w:rsid w:val="003B7783"/>
    <w:rsid w:val="003C1CFB"/>
    <w:rsid w:val="003C1D7A"/>
    <w:rsid w:val="003C4755"/>
    <w:rsid w:val="003D18A7"/>
    <w:rsid w:val="003D3310"/>
    <w:rsid w:val="003D5180"/>
    <w:rsid w:val="003D7E72"/>
    <w:rsid w:val="003E3A9A"/>
    <w:rsid w:val="003E797A"/>
    <w:rsid w:val="003F0366"/>
    <w:rsid w:val="003F6728"/>
    <w:rsid w:val="003F7149"/>
    <w:rsid w:val="003F76C0"/>
    <w:rsid w:val="00404BB8"/>
    <w:rsid w:val="00407CD6"/>
    <w:rsid w:val="004131FC"/>
    <w:rsid w:val="00413BEA"/>
    <w:rsid w:val="00416009"/>
    <w:rsid w:val="00416256"/>
    <w:rsid w:val="004224B8"/>
    <w:rsid w:val="00440F20"/>
    <w:rsid w:val="00455A44"/>
    <w:rsid w:val="00457F1F"/>
    <w:rsid w:val="004662BD"/>
    <w:rsid w:val="004678BD"/>
    <w:rsid w:val="00470AF5"/>
    <w:rsid w:val="00470D4C"/>
    <w:rsid w:val="00471C74"/>
    <w:rsid w:val="00472388"/>
    <w:rsid w:val="0047256B"/>
    <w:rsid w:val="00481AA5"/>
    <w:rsid w:val="004856ED"/>
    <w:rsid w:val="00485D5A"/>
    <w:rsid w:val="00487537"/>
    <w:rsid w:val="00491D0E"/>
    <w:rsid w:val="0049482A"/>
    <w:rsid w:val="0049576A"/>
    <w:rsid w:val="004A0F35"/>
    <w:rsid w:val="004A220D"/>
    <w:rsid w:val="004A6544"/>
    <w:rsid w:val="004B1D9D"/>
    <w:rsid w:val="004B2A1D"/>
    <w:rsid w:val="004B6629"/>
    <w:rsid w:val="004B769E"/>
    <w:rsid w:val="004C7538"/>
    <w:rsid w:val="004C7647"/>
    <w:rsid w:val="004D1083"/>
    <w:rsid w:val="004D3120"/>
    <w:rsid w:val="004D5E69"/>
    <w:rsid w:val="004E0D72"/>
    <w:rsid w:val="004E11DC"/>
    <w:rsid w:val="004E4607"/>
    <w:rsid w:val="004E584C"/>
    <w:rsid w:val="004E60D3"/>
    <w:rsid w:val="004F00D3"/>
    <w:rsid w:val="004F1B2A"/>
    <w:rsid w:val="004F2B64"/>
    <w:rsid w:val="004F2DE7"/>
    <w:rsid w:val="004F7102"/>
    <w:rsid w:val="0050090D"/>
    <w:rsid w:val="0050176E"/>
    <w:rsid w:val="00503FF3"/>
    <w:rsid w:val="00505F15"/>
    <w:rsid w:val="0051060A"/>
    <w:rsid w:val="00511A81"/>
    <w:rsid w:val="0051646C"/>
    <w:rsid w:val="005209E2"/>
    <w:rsid w:val="00521E80"/>
    <w:rsid w:val="00531E3D"/>
    <w:rsid w:val="00534A3E"/>
    <w:rsid w:val="00540655"/>
    <w:rsid w:val="00541501"/>
    <w:rsid w:val="00542C8E"/>
    <w:rsid w:val="00544A4B"/>
    <w:rsid w:val="0055222F"/>
    <w:rsid w:val="00560477"/>
    <w:rsid w:val="00561178"/>
    <w:rsid w:val="005617BD"/>
    <w:rsid w:val="0056234B"/>
    <w:rsid w:val="00563267"/>
    <w:rsid w:val="00565E4F"/>
    <w:rsid w:val="0057066F"/>
    <w:rsid w:val="005714ED"/>
    <w:rsid w:val="00573CA4"/>
    <w:rsid w:val="00575932"/>
    <w:rsid w:val="0057683C"/>
    <w:rsid w:val="005836FD"/>
    <w:rsid w:val="005844A6"/>
    <w:rsid w:val="005A0F19"/>
    <w:rsid w:val="005A21A9"/>
    <w:rsid w:val="005A5DF7"/>
    <w:rsid w:val="005B1A1E"/>
    <w:rsid w:val="005B41EF"/>
    <w:rsid w:val="005B6A12"/>
    <w:rsid w:val="005C2AF2"/>
    <w:rsid w:val="005C6E64"/>
    <w:rsid w:val="005D4175"/>
    <w:rsid w:val="005E080B"/>
    <w:rsid w:val="005E1F43"/>
    <w:rsid w:val="005E3CA0"/>
    <w:rsid w:val="005E7CD8"/>
    <w:rsid w:val="005F4EDF"/>
    <w:rsid w:val="005F6BA4"/>
    <w:rsid w:val="00600AD8"/>
    <w:rsid w:val="00604C3C"/>
    <w:rsid w:val="006053CB"/>
    <w:rsid w:val="00606610"/>
    <w:rsid w:val="00613210"/>
    <w:rsid w:val="006147FD"/>
    <w:rsid w:val="00616EAC"/>
    <w:rsid w:val="00617FE5"/>
    <w:rsid w:val="0062289E"/>
    <w:rsid w:val="00626FB2"/>
    <w:rsid w:val="00627B44"/>
    <w:rsid w:val="00631B4D"/>
    <w:rsid w:val="00633DBD"/>
    <w:rsid w:val="00652F81"/>
    <w:rsid w:val="00656078"/>
    <w:rsid w:val="006563D0"/>
    <w:rsid w:val="006571D3"/>
    <w:rsid w:val="006572D0"/>
    <w:rsid w:val="006609FF"/>
    <w:rsid w:val="0066612F"/>
    <w:rsid w:val="0066646E"/>
    <w:rsid w:val="006673B8"/>
    <w:rsid w:val="00675298"/>
    <w:rsid w:val="00680EE8"/>
    <w:rsid w:val="0068209A"/>
    <w:rsid w:val="0068619B"/>
    <w:rsid w:val="0069177B"/>
    <w:rsid w:val="006A1701"/>
    <w:rsid w:val="006A1E98"/>
    <w:rsid w:val="006A33E3"/>
    <w:rsid w:val="006B64FD"/>
    <w:rsid w:val="006B79C2"/>
    <w:rsid w:val="006C512A"/>
    <w:rsid w:val="006C6214"/>
    <w:rsid w:val="006C6C95"/>
    <w:rsid w:val="006C7088"/>
    <w:rsid w:val="006C7FA6"/>
    <w:rsid w:val="006D3627"/>
    <w:rsid w:val="006E08EB"/>
    <w:rsid w:val="006E69B6"/>
    <w:rsid w:val="006E7684"/>
    <w:rsid w:val="006F4028"/>
    <w:rsid w:val="006F4160"/>
    <w:rsid w:val="00702E93"/>
    <w:rsid w:val="00702E9B"/>
    <w:rsid w:val="00707BEF"/>
    <w:rsid w:val="007109B0"/>
    <w:rsid w:val="007118FE"/>
    <w:rsid w:val="007134D1"/>
    <w:rsid w:val="0071444D"/>
    <w:rsid w:val="00722FA4"/>
    <w:rsid w:val="007250B6"/>
    <w:rsid w:val="007320A0"/>
    <w:rsid w:val="007323F6"/>
    <w:rsid w:val="00734085"/>
    <w:rsid w:val="00735AB2"/>
    <w:rsid w:val="00737444"/>
    <w:rsid w:val="00741BA5"/>
    <w:rsid w:val="0074211B"/>
    <w:rsid w:val="00742C54"/>
    <w:rsid w:val="007437DB"/>
    <w:rsid w:val="00746768"/>
    <w:rsid w:val="007472B0"/>
    <w:rsid w:val="00750675"/>
    <w:rsid w:val="0075129F"/>
    <w:rsid w:val="00751D1D"/>
    <w:rsid w:val="00765920"/>
    <w:rsid w:val="00772705"/>
    <w:rsid w:val="0077659A"/>
    <w:rsid w:val="007777AB"/>
    <w:rsid w:val="00792DD4"/>
    <w:rsid w:val="007936C0"/>
    <w:rsid w:val="00793FE8"/>
    <w:rsid w:val="00795123"/>
    <w:rsid w:val="0079610D"/>
    <w:rsid w:val="007A7A00"/>
    <w:rsid w:val="007B1947"/>
    <w:rsid w:val="007B5412"/>
    <w:rsid w:val="007D0871"/>
    <w:rsid w:val="007D0A0C"/>
    <w:rsid w:val="007E7029"/>
    <w:rsid w:val="007E7DF8"/>
    <w:rsid w:val="007F1492"/>
    <w:rsid w:val="007F1E27"/>
    <w:rsid w:val="007F5853"/>
    <w:rsid w:val="007F6CDC"/>
    <w:rsid w:val="008009BE"/>
    <w:rsid w:val="00822413"/>
    <w:rsid w:val="00822FE2"/>
    <w:rsid w:val="008264D6"/>
    <w:rsid w:val="00826940"/>
    <w:rsid w:val="0082720E"/>
    <w:rsid w:val="00827763"/>
    <w:rsid w:val="00834272"/>
    <w:rsid w:val="00843B92"/>
    <w:rsid w:val="008446FA"/>
    <w:rsid w:val="008474E7"/>
    <w:rsid w:val="00850E56"/>
    <w:rsid w:val="00851014"/>
    <w:rsid w:val="00865548"/>
    <w:rsid w:val="0087005A"/>
    <w:rsid w:val="0087071F"/>
    <w:rsid w:val="00873FD3"/>
    <w:rsid w:val="00882727"/>
    <w:rsid w:val="008847BD"/>
    <w:rsid w:val="008A2973"/>
    <w:rsid w:val="008A3337"/>
    <w:rsid w:val="008B17F9"/>
    <w:rsid w:val="008B21F0"/>
    <w:rsid w:val="008B2FEC"/>
    <w:rsid w:val="008B3AC7"/>
    <w:rsid w:val="008B54DC"/>
    <w:rsid w:val="008B782D"/>
    <w:rsid w:val="008C4DB2"/>
    <w:rsid w:val="008D00FA"/>
    <w:rsid w:val="008D179F"/>
    <w:rsid w:val="008D2840"/>
    <w:rsid w:val="008E06E1"/>
    <w:rsid w:val="008E7399"/>
    <w:rsid w:val="008E76B8"/>
    <w:rsid w:val="00903FA0"/>
    <w:rsid w:val="0090479D"/>
    <w:rsid w:val="00910E02"/>
    <w:rsid w:val="00911E54"/>
    <w:rsid w:val="00912996"/>
    <w:rsid w:val="009133D2"/>
    <w:rsid w:val="00914BFF"/>
    <w:rsid w:val="00916555"/>
    <w:rsid w:val="00923A0E"/>
    <w:rsid w:val="00932AF6"/>
    <w:rsid w:val="00942281"/>
    <w:rsid w:val="00946961"/>
    <w:rsid w:val="009511F2"/>
    <w:rsid w:val="00952242"/>
    <w:rsid w:val="00953479"/>
    <w:rsid w:val="009565BC"/>
    <w:rsid w:val="00956691"/>
    <w:rsid w:val="009577D0"/>
    <w:rsid w:val="00964E93"/>
    <w:rsid w:val="00966A3B"/>
    <w:rsid w:val="00966DF6"/>
    <w:rsid w:val="009701CC"/>
    <w:rsid w:val="00972705"/>
    <w:rsid w:val="0097653B"/>
    <w:rsid w:val="009804AA"/>
    <w:rsid w:val="00982480"/>
    <w:rsid w:val="00983F95"/>
    <w:rsid w:val="0098413A"/>
    <w:rsid w:val="00985BD5"/>
    <w:rsid w:val="009A4D79"/>
    <w:rsid w:val="009A501D"/>
    <w:rsid w:val="009A643F"/>
    <w:rsid w:val="009B0A3E"/>
    <w:rsid w:val="009B167A"/>
    <w:rsid w:val="009B3448"/>
    <w:rsid w:val="009B52B1"/>
    <w:rsid w:val="009C0FC7"/>
    <w:rsid w:val="009C5E74"/>
    <w:rsid w:val="009D01E4"/>
    <w:rsid w:val="009D117F"/>
    <w:rsid w:val="009D182B"/>
    <w:rsid w:val="009D1D40"/>
    <w:rsid w:val="009D32F6"/>
    <w:rsid w:val="009D4FF9"/>
    <w:rsid w:val="00A02849"/>
    <w:rsid w:val="00A053F1"/>
    <w:rsid w:val="00A073D1"/>
    <w:rsid w:val="00A16BF6"/>
    <w:rsid w:val="00A1762F"/>
    <w:rsid w:val="00A2162D"/>
    <w:rsid w:val="00A21E37"/>
    <w:rsid w:val="00A46EA8"/>
    <w:rsid w:val="00A50CCF"/>
    <w:rsid w:val="00A6092D"/>
    <w:rsid w:val="00A648BE"/>
    <w:rsid w:val="00A81C25"/>
    <w:rsid w:val="00A81ECC"/>
    <w:rsid w:val="00A83139"/>
    <w:rsid w:val="00A845FC"/>
    <w:rsid w:val="00A84920"/>
    <w:rsid w:val="00A86FA3"/>
    <w:rsid w:val="00A91728"/>
    <w:rsid w:val="00A927D9"/>
    <w:rsid w:val="00A96AF0"/>
    <w:rsid w:val="00A97A25"/>
    <w:rsid w:val="00AA1E39"/>
    <w:rsid w:val="00AA5B1F"/>
    <w:rsid w:val="00AB32CE"/>
    <w:rsid w:val="00AB4AE5"/>
    <w:rsid w:val="00AB530B"/>
    <w:rsid w:val="00AB724A"/>
    <w:rsid w:val="00AC1AE2"/>
    <w:rsid w:val="00AC4CD4"/>
    <w:rsid w:val="00AC4EF6"/>
    <w:rsid w:val="00AD0D74"/>
    <w:rsid w:val="00AD29E1"/>
    <w:rsid w:val="00AF4DB0"/>
    <w:rsid w:val="00AF733B"/>
    <w:rsid w:val="00B00F50"/>
    <w:rsid w:val="00B019A6"/>
    <w:rsid w:val="00B02B17"/>
    <w:rsid w:val="00B0754F"/>
    <w:rsid w:val="00B13D3D"/>
    <w:rsid w:val="00B2109C"/>
    <w:rsid w:val="00B2220C"/>
    <w:rsid w:val="00B31672"/>
    <w:rsid w:val="00B40C99"/>
    <w:rsid w:val="00B42AB3"/>
    <w:rsid w:val="00B465DE"/>
    <w:rsid w:val="00B62DE3"/>
    <w:rsid w:val="00B6538E"/>
    <w:rsid w:val="00B6628E"/>
    <w:rsid w:val="00B703F4"/>
    <w:rsid w:val="00B70AC4"/>
    <w:rsid w:val="00B73408"/>
    <w:rsid w:val="00B73D00"/>
    <w:rsid w:val="00B74485"/>
    <w:rsid w:val="00B82948"/>
    <w:rsid w:val="00B8651A"/>
    <w:rsid w:val="00B86811"/>
    <w:rsid w:val="00B86DA2"/>
    <w:rsid w:val="00B87B97"/>
    <w:rsid w:val="00B9604B"/>
    <w:rsid w:val="00BA0D3F"/>
    <w:rsid w:val="00BA5AF8"/>
    <w:rsid w:val="00BB1D5D"/>
    <w:rsid w:val="00BC5CBF"/>
    <w:rsid w:val="00BC7BD3"/>
    <w:rsid w:val="00BD1636"/>
    <w:rsid w:val="00BD2D8D"/>
    <w:rsid w:val="00BD3881"/>
    <w:rsid w:val="00BD43C2"/>
    <w:rsid w:val="00BD5B81"/>
    <w:rsid w:val="00BD6A52"/>
    <w:rsid w:val="00BE108D"/>
    <w:rsid w:val="00BE532A"/>
    <w:rsid w:val="00BE5D76"/>
    <w:rsid w:val="00BF06CD"/>
    <w:rsid w:val="00BF28F2"/>
    <w:rsid w:val="00BF2E3E"/>
    <w:rsid w:val="00BF5A9C"/>
    <w:rsid w:val="00C01563"/>
    <w:rsid w:val="00C015E0"/>
    <w:rsid w:val="00C0229A"/>
    <w:rsid w:val="00C031FC"/>
    <w:rsid w:val="00C036CF"/>
    <w:rsid w:val="00C07545"/>
    <w:rsid w:val="00C15572"/>
    <w:rsid w:val="00C27874"/>
    <w:rsid w:val="00C27DCA"/>
    <w:rsid w:val="00C27E8A"/>
    <w:rsid w:val="00C307CF"/>
    <w:rsid w:val="00C3259E"/>
    <w:rsid w:val="00C36A92"/>
    <w:rsid w:val="00C36AF1"/>
    <w:rsid w:val="00C3774C"/>
    <w:rsid w:val="00C4351F"/>
    <w:rsid w:val="00C570F5"/>
    <w:rsid w:val="00C5724F"/>
    <w:rsid w:val="00C62696"/>
    <w:rsid w:val="00C6501E"/>
    <w:rsid w:val="00C73C67"/>
    <w:rsid w:val="00C840D0"/>
    <w:rsid w:val="00C8417A"/>
    <w:rsid w:val="00C946D0"/>
    <w:rsid w:val="00C9487E"/>
    <w:rsid w:val="00C94D41"/>
    <w:rsid w:val="00CB0367"/>
    <w:rsid w:val="00CB0BAF"/>
    <w:rsid w:val="00CB55B2"/>
    <w:rsid w:val="00CB773D"/>
    <w:rsid w:val="00CC086A"/>
    <w:rsid w:val="00CC1292"/>
    <w:rsid w:val="00CC1CB3"/>
    <w:rsid w:val="00CD00C0"/>
    <w:rsid w:val="00CD2EC0"/>
    <w:rsid w:val="00CD55A0"/>
    <w:rsid w:val="00CD6091"/>
    <w:rsid w:val="00CE2CCC"/>
    <w:rsid w:val="00CE70C9"/>
    <w:rsid w:val="00CF00C5"/>
    <w:rsid w:val="00CF7CBC"/>
    <w:rsid w:val="00D010C2"/>
    <w:rsid w:val="00D02291"/>
    <w:rsid w:val="00D053D4"/>
    <w:rsid w:val="00D058B3"/>
    <w:rsid w:val="00D0640D"/>
    <w:rsid w:val="00D11418"/>
    <w:rsid w:val="00D15B5C"/>
    <w:rsid w:val="00D168DC"/>
    <w:rsid w:val="00D169D9"/>
    <w:rsid w:val="00D2077A"/>
    <w:rsid w:val="00D3498C"/>
    <w:rsid w:val="00D407EC"/>
    <w:rsid w:val="00D41EF9"/>
    <w:rsid w:val="00D468BC"/>
    <w:rsid w:val="00D518C8"/>
    <w:rsid w:val="00D51FDD"/>
    <w:rsid w:val="00D5515B"/>
    <w:rsid w:val="00D75730"/>
    <w:rsid w:val="00D7720E"/>
    <w:rsid w:val="00D81ED1"/>
    <w:rsid w:val="00D823AC"/>
    <w:rsid w:val="00DA0001"/>
    <w:rsid w:val="00DA1A62"/>
    <w:rsid w:val="00DA2B08"/>
    <w:rsid w:val="00DA315F"/>
    <w:rsid w:val="00DA33B5"/>
    <w:rsid w:val="00DA45CF"/>
    <w:rsid w:val="00DA4618"/>
    <w:rsid w:val="00DA4D15"/>
    <w:rsid w:val="00DD1804"/>
    <w:rsid w:val="00DD220F"/>
    <w:rsid w:val="00DD227D"/>
    <w:rsid w:val="00DD508B"/>
    <w:rsid w:val="00DD5D19"/>
    <w:rsid w:val="00DE0970"/>
    <w:rsid w:val="00DE3E93"/>
    <w:rsid w:val="00DE4AA1"/>
    <w:rsid w:val="00DF4053"/>
    <w:rsid w:val="00E056CB"/>
    <w:rsid w:val="00E06230"/>
    <w:rsid w:val="00E1108A"/>
    <w:rsid w:val="00E12927"/>
    <w:rsid w:val="00E13518"/>
    <w:rsid w:val="00E13FD4"/>
    <w:rsid w:val="00E14C9A"/>
    <w:rsid w:val="00E16F37"/>
    <w:rsid w:val="00E2056E"/>
    <w:rsid w:val="00E20C4A"/>
    <w:rsid w:val="00E30755"/>
    <w:rsid w:val="00E40F8E"/>
    <w:rsid w:val="00E41516"/>
    <w:rsid w:val="00E55C5A"/>
    <w:rsid w:val="00E678B5"/>
    <w:rsid w:val="00E67A7D"/>
    <w:rsid w:val="00E71A60"/>
    <w:rsid w:val="00E729BA"/>
    <w:rsid w:val="00E777BC"/>
    <w:rsid w:val="00E804C5"/>
    <w:rsid w:val="00E81F22"/>
    <w:rsid w:val="00E863FF"/>
    <w:rsid w:val="00E954D1"/>
    <w:rsid w:val="00E96372"/>
    <w:rsid w:val="00E96436"/>
    <w:rsid w:val="00E97321"/>
    <w:rsid w:val="00EA0F1E"/>
    <w:rsid w:val="00EA1933"/>
    <w:rsid w:val="00EA25E8"/>
    <w:rsid w:val="00EA2A6F"/>
    <w:rsid w:val="00EA506A"/>
    <w:rsid w:val="00EA561C"/>
    <w:rsid w:val="00EA5EDD"/>
    <w:rsid w:val="00EA5FAC"/>
    <w:rsid w:val="00EB34D7"/>
    <w:rsid w:val="00EB475D"/>
    <w:rsid w:val="00EB4786"/>
    <w:rsid w:val="00EC2723"/>
    <w:rsid w:val="00EE57C4"/>
    <w:rsid w:val="00EF0F76"/>
    <w:rsid w:val="00EF3715"/>
    <w:rsid w:val="00EF3988"/>
    <w:rsid w:val="00EF713D"/>
    <w:rsid w:val="00F11CD9"/>
    <w:rsid w:val="00F12F1A"/>
    <w:rsid w:val="00F15D8D"/>
    <w:rsid w:val="00F1716F"/>
    <w:rsid w:val="00F216C5"/>
    <w:rsid w:val="00F23FC9"/>
    <w:rsid w:val="00F2497E"/>
    <w:rsid w:val="00F277B8"/>
    <w:rsid w:val="00F32CAE"/>
    <w:rsid w:val="00F348A9"/>
    <w:rsid w:val="00F36C5E"/>
    <w:rsid w:val="00F41953"/>
    <w:rsid w:val="00F41C27"/>
    <w:rsid w:val="00F43B8E"/>
    <w:rsid w:val="00F45BDA"/>
    <w:rsid w:val="00F47701"/>
    <w:rsid w:val="00F504C6"/>
    <w:rsid w:val="00F51BC2"/>
    <w:rsid w:val="00F6552F"/>
    <w:rsid w:val="00F67419"/>
    <w:rsid w:val="00F75133"/>
    <w:rsid w:val="00F75C5D"/>
    <w:rsid w:val="00F81CB6"/>
    <w:rsid w:val="00F82AD1"/>
    <w:rsid w:val="00F8435B"/>
    <w:rsid w:val="00F909FC"/>
    <w:rsid w:val="00F93B8A"/>
    <w:rsid w:val="00FA3888"/>
    <w:rsid w:val="00FA46FF"/>
    <w:rsid w:val="00FA47F2"/>
    <w:rsid w:val="00FA49F7"/>
    <w:rsid w:val="00FB4B93"/>
    <w:rsid w:val="00FB6141"/>
    <w:rsid w:val="00FB6D95"/>
    <w:rsid w:val="00FC188F"/>
    <w:rsid w:val="00FD087F"/>
    <w:rsid w:val="00FD0B92"/>
    <w:rsid w:val="00FD34ED"/>
    <w:rsid w:val="00FD5FC9"/>
    <w:rsid w:val="00FE06BC"/>
    <w:rsid w:val="00FE1D8D"/>
    <w:rsid w:val="00FE5C1B"/>
    <w:rsid w:val="00FF4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AC1F8F-2E8B-4642-BCDB-F8ACEB08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CD9"/>
    <w:rPr>
      <w:sz w:val="28"/>
      <w:szCs w:val="28"/>
    </w:rPr>
  </w:style>
  <w:style w:type="paragraph" w:styleId="1">
    <w:name w:val="heading 1"/>
    <w:basedOn w:val="a"/>
    <w:next w:val="a"/>
    <w:link w:val="10"/>
    <w:qFormat/>
    <w:rsid w:val="00F11CD9"/>
    <w:pPr>
      <w:keepNext/>
      <w:spacing w:before="240" w:after="60"/>
      <w:outlineLvl w:val="0"/>
    </w:pPr>
    <w:rPr>
      <w:rFonts w:ascii="Arial" w:hAnsi="Arial"/>
      <w:b/>
      <w:kern w:val="28"/>
    </w:rPr>
  </w:style>
  <w:style w:type="paragraph" w:styleId="2">
    <w:name w:val="heading 2"/>
    <w:basedOn w:val="a"/>
    <w:next w:val="a"/>
    <w:link w:val="20"/>
    <w:unhideWhenUsed/>
    <w:qFormat/>
    <w:rsid w:val="0038085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semiHidden/>
    <w:unhideWhenUsed/>
    <w:qFormat/>
    <w:rsid w:val="00A96AF0"/>
    <w:pPr>
      <w:keepNext/>
      <w:spacing w:before="240" w:after="60"/>
      <w:outlineLvl w:val="3"/>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F11CD9"/>
    <w:pPr>
      <w:overflowPunct w:val="0"/>
      <w:autoSpaceDE w:val="0"/>
      <w:autoSpaceDN w:val="0"/>
      <w:adjustRightInd w:val="0"/>
      <w:spacing w:before="240" w:after="360"/>
      <w:jc w:val="center"/>
      <w:textAlignment w:val="baseline"/>
    </w:pPr>
    <w:rPr>
      <w:b/>
      <w:bCs/>
      <w:sz w:val="36"/>
      <w:szCs w:val="36"/>
    </w:rPr>
  </w:style>
  <w:style w:type="paragraph" w:customStyle="1" w:styleId="caaieiaie1">
    <w:name w:val="caaieiaie 1"/>
    <w:basedOn w:val="a"/>
    <w:next w:val="a"/>
    <w:rsid w:val="00F11CD9"/>
    <w:pPr>
      <w:keepNext/>
      <w:overflowPunct w:val="0"/>
      <w:autoSpaceDE w:val="0"/>
      <w:autoSpaceDN w:val="0"/>
      <w:adjustRightInd w:val="0"/>
      <w:jc w:val="center"/>
      <w:textAlignment w:val="baseline"/>
    </w:pPr>
    <w:rPr>
      <w:b/>
      <w:bCs/>
      <w:color w:val="000000"/>
      <w:sz w:val="22"/>
      <w:szCs w:val="22"/>
    </w:rPr>
  </w:style>
  <w:style w:type="table" w:styleId="a4">
    <w:name w:val="Table Grid"/>
    <w:basedOn w:val="a1"/>
    <w:uiPriority w:val="59"/>
    <w:rsid w:val="00A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51FDD"/>
    <w:pPr>
      <w:widowControl w:val="0"/>
      <w:autoSpaceDE w:val="0"/>
      <w:autoSpaceDN w:val="0"/>
      <w:adjustRightInd w:val="0"/>
    </w:pPr>
    <w:rPr>
      <w:rFonts w:ascii="Arial" w:hAnsi="Arial" w:cs="Arial"/>
    </w:rPr>
  </w:style>
  <w:style w:type="paragraph" w:styleId="a5">
    <w:name w:val="Balloon Text"/>
    <w:basedOn w:val="a"/>
    <w:link w:val="a6"/>
    <w:uiPriority w:val="99"/>
    <w:rsid w:val="002A1F9B"/>
    <w:rPr>
      <w:rFonts w:ascii="Segoe UI" w:hAnsi="Segoe UI" w:cs="Segoe UI"/>
      <w:sz w:val="18"/>
      <w:szCs w:val="18"/>
    </w:rPr>
  </w:style>
  <w:style w:type="character" w:customStyle="1" w:styleId="a6">
    <w:name w:val="Текст выноски Знак"/>
    <w:basedOn w:val="a0"/>
    <w:link w:val="a5"/>
    <w:uiPriority w:val="99"/>
    <w:rsid w:val="002A1F9B"/>
    <w:rPr>
      <w:rFonts w:ascii="Segoe UI" w:hAnsi="Segoe UI" w:cs="Segoe UI"/>
      <w:sz w:val="18"/>
      <w:szCs w:val="18"/>
    </w:rPr>
  </w:style>
  <w:style w:type="paragraph" w:styleId="a7">
    <w:name w:val="List Paragraph"/>
    <w:basedOn w:val="a"/>
    <w:uiPriority w:val="34"/>
    <w:qFormat/>
    <w:rsid w:val="00206F76"/>
    <w:pPr>
      <w:ind w:left="720"/>
      <w:contextualSpacing/>
    </w:pPr>
  </w:style>
  <w:style w:type="character" w:styleId="a8">
    <w:name w:val="Hyperlink"/>
    <w:basedOn w:val="a0"/>
    <w:uiPriority w:val="99"/>
    <w:unhideWhenUsed/>
    <w:rsid w:val="00BF28F2"/>
    <w:rPr>
      <w:color w:val="0000FF"/>
      <w:u w:val="single"/>
    </w:rPr>
  </w:style>
  <w:style w:type="character" w:customStyle="1" w:styleId="20">
    <w:name w:val="Заголовок 2 Знак"/>
    <w:basedOn w:val="a0"/>
    <w:link w:val="2"/>
    <w:rsid w:val="00380855"/>
    <w:rPr>
      <w:rFonts w:asciiTheme="majorHAnsi" w:eastAsiaTheme="majorEastAsia" w:hAnsiTheme="majorHAnsi" w:cstheme="majorBidi"/>
      <w:color w:val="2E74B5" w:themeColor="accent1" w:themeShade="BF"/>
      <w:sz w:val="26"/>
      <w:szCs w:val="26"/>
    </w:rPr>
  </w:style>
  <w:style w:type="paragraph" w:styleId="a9">
    <w:name w:val="Normal (Web)"/>
    <w:basedOn w:val="a"/>
    <w:rsid w:val="000C58E0"/>
    <w:pPr>
      <w:spacing w:before="100" w:beforeAutospacing="1" w:after="100" w:afterAutospacing="1"/>
    </w:pPr>
    <w:rPr>
      <w:sz w:val="24"/>
      <w:szCs w:val="24"/>
    </w:rPr>
  </w:style>
  <w:style w:type="character" w:customStyle="1" w:styleId="40">
    <w:name w:val="Заголовок 4 Знак"/>
    <w:basedOn w:val="a0"/>
    <w:link w:val="4"/>
    <w:semiHidden/>
    <w:rsid w:val="00A96AF0"/>
    <w:rPr>
      <w:rFonts w:ascii="Calibri" w:hAnsi="Calibri"/>
      <w:b/>
      <w:bCs/>
      <w:sz w:val="28"/>
      <w:szCs w:val="28"/>
    </w:rPr>
  </w:style>
  <w:style w:type="character" w:customStyle="1" w:styleId="10">
    <w:name w:val="Заголовок 1 Знак"/>
    <w:basedOn w:val="a0"/>
    <w:link w:val="1"/>
    <w:rsid w:val="00A96AF0"/>
    <w:rPr>
      <w:rFonts w:ascii="Arial" w:hAnsi="Arial"/>
      <w:b/>
      <w:kern w:val="28"/>
      <w:sz w:val="28"/>
      <w:szCs w:val="28"/>
    </w:rPr>
  </w:style>
  <w:style w:type="paragraph" w:styleId="aa">
    <w:name w:val="Body Text"/>
    <w:basedOn w:val="a"/>
    <w:link w:val="ab"/>
    <w:rsid w:val="00A96AF0"/>
    <w:pPr>
      <w:jc w:val="both"/>
    </w:pPr>
    <w:rPr>
      <w:sz w:val="24"/>
      <w:szCs w:val="24"/>
    </w:rPr>
  </w:style>
  <w:style w:type="character" w:customStyle="1" w:styleId="ab">
    <w:name w:val="Основной текст Знак"/>
    <w:basedOn w:val="a0"/>
    <w:link w:val="aa"/>
    <w:rsid w:val="00A96AF0"/>
    <w:rPr>
      <w:sz w:val="24"/>
      <w:szCs w:val="24"/>
    </w:rPr>
  </w:style>
  <w:style w:type="paragraph" w:styleId="ac">
    <w:name w:val="footer"/>
    <w:basedOn w:val="a"/>
    <w:link w:val="ad"/>
    <w:unhideWhenUsed/>
    <w:rsid w:val="00A96AF0"/>
    <w:pPr>
      <w:tabs>
        <w:tab w:val="center" w:pos="4153"/>
        <w:tab w:val="right" w:pos="8306"/>
      </w:tabs>
      <w:ind w:firstLine="720"/>
      <w:jc w:val="both"/>
    </w:pPr>
  </w:style>
  <w:style w:type="character" w:customStyle="1" w:styleId="ad">
    <w:name w:val="Нижний колонтитул Знак"/>
    <w:basedOn w:val="a0"/>
    <w:link w:val="ac"/>
    <w:rsid w:val="00A96AF0"/>
    <w:rPr>
      <w:sz w:val="28"/>
      <w:szCs w:val="28"/>
    </w:rPr>
  </w:style>
  <w:style w:type="paragraph" w:customStyle="1" w:styleId="ConsPlusNonformat">
    <w:name w:val="ConsPlusNonformat"/>
    <w:rsid w:val="00A96AF0"/>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96AF0"/>
    <w:pPr>
      <w:widowControl w:val="0"/>
      <w:autoSpaceDE w:val="0"/>
      <w:autoSpaceDN w:val="0"/>
      <w:adjustRightInd w:val="0"/>
    </w:pPr>
    <w:rPr>
      <w:rFonts w:ascii="Arial" w:hAnsi="Arial" w:cs="Arial"/>
      <w:b/>
      <w:bCs/>
    </w:rPr>
  </w:style>
  <w:style w:type="paragraph" w:customStyle="1" w:styleId="ConsPlusCell">
    <w:name w:val="ConsPlusCell"/>
    <w:uiPriority w:val="99"/>
    <w:rsid w:val="00A96AF0"/>
    <w:pPr>
      <w:widowControl w:val="0"/>
      <w:autoSpaceDE w:val="0"/>
      <w:autoSpaceDN w:val="0"/>
      <w:adjustRightInd w:val="0"/>
    </w:pPr>
    <w:rPr>
      <w:rFonts w:ascii="Arial" w:hAnsi="Arial" w:cs="Arial"/>
    </w:rPr>
  </w:style>
  <w:style w:type="character" w:styleId="ae">
    <w:name w:val="annotation reference"/>
    <w:unhideWhenUsed/>
    <w:rsid w:val="00A96AF0"/>
    <w:rPr>
      <w:sz w:val="16"/>
      <w:szCs w:val="16"/>
    </w:rPr>
  </w:style>
  <w:style w:type="paragraph" w:styleId="af">
    <w:name w:val="annotation text"/>
    <w:basedOn w:val="a"/>
    <w:link w:val="af0"/>
    <w:unhideWhenUsed/>
    <w:rsid w:val="00A96AF0"/>
    <w:pPr>
      <w:spacing w:after="200" w:line="276" w:lineRule="auto"/>
    </w:pPr>
    <w:rPr>
      <w:rFonts w:ascii="Calibri" w:hAnsi="Calibri"/>
      <w:sz w:val="20"/>
      <w:szCs w:val="20"/>
    </w:rPr>
  </w:style>
  <w:style w:type="character" w:customStyle="1" w:styleId="af0">
    <w:name w:val="Текст примечания Знак"/>
    <w:basedOn w:val="a0"/>
    <w:link w:val="af"/>
    <w:rsid w:val="00A96AF0"/>
    <w:rPr>
      <w:rFonts w:ascii="Calibri" w:hAnsi="Calibri"/>
    </w:rPr>
  </w:style>
  <w:style w:type="paragraph" w:styleId="af1">
    <w:name w:val="annotation subject"/>
    <w:basedOn w:val="af"/>
    <w:next w:val="af"/>
    <w:link w:val="af2"/>
    <w:unhideWhenUsed/>
    <w:rsid w:val="00A96AF0"/>
    <w:rPr>
      <w:b/>
      <w:bCs/>
    </w:rPr>
  </w:style>
  <w:style w:type="character" w:customStyle="1" w:styleId="af2">
    <w:name w:val="Тема примечания Знак"/>
    <w:basedOn w:val="af0"/>
    <w:link w:val="af1"/>
    <w:rsid w:val="00A96AF0"/>
    <w:rPr>
      <w:rFonts w:ascii="Calibri" w:hAnsi="Calibri"/>
      <w:b/>
      <w:bCs/>
    </w:rPr>
  </w:style>
  <w:style w:type="paragraph" w:styleId="af3">
    <w:name w:val="header"/>
    <w:basedOn w:val="a"/>
    <w:link w:val="af4"/>
    <w:unhideWhenUsed/>
    <w:rsid w:val="00A96AF0"/>
    <w:pPr>
      <w:tabs>
        <w:tab w:val="center" w:pos="4677"/>
        <w:tab w:val="right" w:pos="9355"/>
      </w:tabs>
      <w:spacing w:after="200" w:line="276" w:lineRule="auto"/>
    </w:pPr>
    <w:rPr>
      <w:rFonts w:ascii="Calibri" w:hAnsi="Calibri"/>
      <w:sz w:val="22"/>
      <w:szCs w:val="22"/>
    </w:rPr>
  </w:style>
  <w:style w:type="character" w:customStyle="1" w:styleId="af4">
    <w:name w:val="Верхний колонтитул Знак"/>
    <w:basedOn w:val="a0"/>
    <w:link w:val="af3"/>
    <w:rsid w:val="00A96AF0"/>
    <w:rPr>
      <w:rFonts w:ascii="Calibri" w:hAnsi="Calibri"/>
      <w:sz w:val="22"/>
      <w:szCs w:val="22"/>
    </w:rPr>
  </w:style>
  <w:style w:type="character" w:customStyle="1" w:styleId="af5">
    <w:name w:val="Знак Знак"/>
    <w:rsid w:val="00A96AF0"/>
    <w:rPr>
      <w:sz w:val="22"/>
      <w:szCs w:val="22"/>
    </w:rPr>
  </w:style>
  <w:style w:type="character" w:styleId="af6">
    <w:name w:val="page number"/>
    <w:basedOn w:val="a0"/>
    <w:rsid w:val="00A96AF0"/>
  </w:style>
  <w:style w:type="paragraph" w:styleId="af7">
    <w:name w:val="footnote text"/>
    <w:basedOn w:val="a"/>
    <w:link w:val="af8"/>
    <w:rsid w:val="00A96AF0"/>
    <w:pPr>
      <w:spacing w:after="200" w:line="276" w:lineRule="auto"/>
    </w:pPr>
    <w:rPr>
      <w:rFonts w:ascii="Calibri" w:hAnsi="Calibri"/>
      <w:sz w:val="20"/>
      <w:szCs w:val="20"/>
    </w:rPr>
  </w:style>
  <w:style w:type="character" w:customStyle="1" w:styleId="af8">
    <w:name w:val="Текст сноски Знак"/>
    <w:basedOn w:val="a0"/>
    <w:link w:val="af7"/>
    <w:rsid w:val="00A96AF0"/>
    <w:rPr>
      <w:rFonts w:ascii="Calibri" w:hAnsi="Calibri"/>
    </w:rPr>
  </w:style>
  <w:style w:type="character" w:styleId="af9">
    <w:name w:val="footnote reference"/>
    <w:rsid w:val="00A96AF0"/>
    <w:rPr>
      <w:vertAlign w:val="superscript"/>
    </w:rPr>
  </w:style>
  <w:style w:type="paragraph" w:customStyle="1" w:styleId="Oaeno">
    <w:name w:val="Oaeno"/>
    <w:basedOn w:val="a"/>
    <w:rsid w:val="00A96AF0"/>
    <w:pPr>
      <w:widowControl w:val="0"/>
    </w:pPr>
    <w:rPr>
      <w:rFonts w:ascii="Courier New" w:hAnsi="Courier New"/>
      <w:sz w:val="20"/>
      <w:szCs w:val="20"/>
    </w:rPr>
  </w:style>
  <w:style w:type="character" w:customStyle="1" w:styleId="WW8Num1z0">
    <w:name w:val="WW8Num1z0"/>
    <w:rsid w:val="00A96AF0"/>
  </w:style>
  <w:style w:type="character" w:customStyle="1" w:styleId="WW8Num1z1">
    <w:name w:val="WW8Num1z1"/>
    <w:rsid w:val="00A96AF0"/>
  </w:style>
  <w:style w:type="character" w:customStyle="1" w:styleId="WW8Num1z2">
    <w:name w:val="WW8Num1z2"/>
    <w:rsid w:val="00A96AF0"/>
  </w:style>
  <w:style w:type="character" w:customStyle="1" w:styleId="WW8Num1z3">
    <w:name w:val="WW8Num1z3"/>
    <w:rsid w:val="00A96AF0"/>
  </w:style>
  <w:style w:type="character" w:customStyle="1" w:styleId="WW8Num1z4">
    <w:name w:val="WW8Num1z4"/>
    <w:rsid w:val="00A96AF0"/>
  </w:style>
  <w:style w:type="character" w:customStyle="1" w:styleId="WW8Num1z5">
    <w:name w:val="WW8Num1z5"/>
    <w:rsid w:val="00A96AF0"/>
  </w:style>
  <w:style w:type="character" w:customStyle="1" w:styleId="WW8Num1z6">
    <w:name w:val="WW8Num1z6"/>
    <w:rsid w:val="00A96AF0"/>
  </w:style>
  <w:style w:type="character" w:customStyle="1" w:styleId="WW8Num1z7">
    <w:name w:val="WW8Num1z7"/>
    <w:rsid w:val="00A96AF0"/>
  </w:style>
  <w:style w:type="character" w:customStyle="1" w:styleId="WW8Num1z8">
    <w:name w:val="WW8Num1z8"/>
    <w:rsid w:val="00A96AF0"/>
  </w:style>
  <w:style w:type="character" w:customStyle="1" w:styleId="11">
    <w:name w:val="Основной шрифт абзаца1"/>
    <w:rsid w:val="00A96AF0"/>
  </w:style>
  <w:style w:type="character" w:customStyle="1" w:styleId="afa">
    <w:name w:val="Символ сноски"/>
    <w:rsid w:val="00A96AF0"/>
    <w:rPr>
      <w:vertAlign w:val="superscript"/>
    </w:rPr>
  </w:style>
  <w:style w:type="character" w:customStyle="1" w:styleId="afb">
    <w:name w:val="Символы концевой сноски"/>
    <w:rsid w:val="00A96AF0"/>
    <w:rPr>
      <w:vertAlign w:val="superscript"/>
    </w:rPr>
  </w:style>
  <w:style w:type="character" w:customStyle="1" w:styleId="WW-">
    <w:name w:val="WW-Символы концевой сноски"/>
    <w:rsid w:val="00A96AF0"/>
  </w:style>
  <w:style w:type="character" w:styleId="afc">
    <w:name w:val="endnote reference"/>
    <w:rsid w:val="00A96AF0"/>
    <w:rPr>
      <w:vertAlign w:val="superscript"/>
    </w:rPr>
  </w:style>
  <w:style w:type="paragraph" w:customStyle="1" w:styleId="12">
    <w:name w:val="Заголовок1"/>
    <w:basedOn w:val="a"/>
    <w:next w:val="aa"/>
    <w:rsid w:val="00A96AF0"/>
    <w:pPr>
      <w:keepNext/>
      <w:widowControl w:val="0"/>
      <w:suppressAutoHyphens/>
      <w:spacing w:before="240" w:after="120"/>
    </w:pPr>
    <w:rPr>
      <w:rFonts w:ascii="Liberation Sans" w:eastAsia="Droid Sans Fallback" w:hAnsi="Liberation Sans" w:cs="FreeSans"/>
      <w:kern w:val="1"/>
      <w:lang w:eastAsia="zh-CN" w:bidi="hi-IN"/>
    </w:rPr>
  </w:style>
  <w:style w:type="paragraph" w:styleId="afd">
    <w:name w:val="List"/>
    <w:basedOn w:val="aa"/>
    <w:rsid w:val="00A96AF0"/>
    <w:pPr>
      <w:widowControl w:val="0"/>
      <w:suppressAutoHyphens/>
      <w:spacing w:after="140" w:line="288" w:lineRule="auto"/>
      <w:jc w:val="left"/>
    </w:pPr>
    <w:rPr>
      <w:rFonts w:ascii="Liberation Serif" w:eastAsia="Droid Sans Fallback" w:hAnsi="Liberation Serif" w:cs="FreeSans"/>
      <w:kern w:val="1"/>
      <w:lang w:eastAsia="zh-CN" w:bidi="hi-IN"/>
    </w:rPr>
  </w:style>
  <w:style w:type="paragraph" w:styleId="afe">
    <w:name w:val="caption"/>
    <w:basedOn w:val="a"/>
    <w:qFormat/>
    <w:rsid w:val="00A96AF0"/>
    <w:pPr>
      <w:widowControl w:val="0"/>
      <w:suppressLineNumbers/>
      <w:suppressAutoHyphens/>
      <w:spacing w:before="120" w:after="120"/>
    </w:pPr>
    <w:rPr>
      <w:rFonts w:ascii="Liberation Serif" w:eastAsia="Droid Sans Fallback" w:hAnsi="Liberation Serif" w:cs="FreeSans"/>
      <w:i/>
      <w:iCs/>
      <w:kern w:val="1"/>
      <w:sz w:val="24"/>
      <w:szCs w:val="24"/>
      <w:lang w:eastAsia="zh-CN" w:bidi="hi-IN"/>
    </w:rPr>
  </w:style>
  <w:style w:type="paragraph" w:customStyle="1" w:styleId="13">
    <w:name w:val="Указатель1"/>
    <w:basedOn w:val="a"/>
    <w:rsid w:val="00A96AF0"/>
    <w:pPr>
      <w:widowControl w:val="0"/>
      <w:suppressLineNumbers/>
      <w:suppressAutoHyphens/>
    </w:pPr>
    <w:rPr>
      <w:rFonts w:ascii="Liberation Serif" w:eastAsia="Droid Sans Fallback" w:hAnsi="Liberation Serif" w:cs="FreeSans"/>
      <w:kern w:val="1"/>
      <w:sz w:val="24"/>
      <w:szCs w:val="24"/>
      <w:lang w:eastAsia="zh-CN" w:bidi="hi-IN"/>
    </w:rPr>
  </w:style>
  <w:style w:type="paragraph" w:customStyle="1" w:styleId="aff">
    <w:name w:val="Содержимое таблицы"/>
    <w:basedOn w:val="a"/>
    <w:rsid w:val="00A96AF0"/>
    <w:pPr>
      <w:widowControl w:val="0"/>
      <w:suppressLineNumbers/>
      <w:suppressAutoHyphens/>
    </w:pPr>
    <w:rPr>
      <w:rFonts w:ascii="Liberation Serif" w:eastAsia="Droid Sans Fallback" w:hAnsi="Liberation Serif" w:cs="FreeSans"/>
      <w:kern w:val="1"/>
      <w:sz w:val="24"/>
      <w:szCs w:val="24"/>
      <w:lang w:eastAsia="zh-CN" w:bidi="hi-IN"/>
    </w:rPr>
  </w:style>
  <w:style w:type="paragraph" w:customStyle="1" w:styleId="aff0">
    <w:name w:val="Заголовок таблицы"/>
    <w:basedOn w:val="aff"/>
    <w:rsid w:val="00A96AF0"/>
    <w:pPr>
      <w:jc w:val="center"/>
    </w:pPr>
    <w:rPr>
      <w:b/>
      <w:bCs/>
    </w:rPr>
  </w:style>
  <w:style w:type="paragraph" w:styleId="21">
    <w:name w:val="Body Text Indent 2"/>
    <w:basedOn w:val="a"/>
    <w:link w:val="22"/>
    <w:rsid w:val="00A96AF0"/>
    <w:pPr>
      <w:spacing w:after="120" w:line="480" w:lineRule="auto"/>
      <w:ind w:left="283"/>
    </w:pPr>
    <w:rPr>
      <w:sz w:val="24"/>
      <w:szCs w:val="24"/>
    </w:rPr>
  </w:style>
  <w:style w:type="character" w:customStyle="1" w:styleId="22">
    <w:name w:val="Основной текст с отступом 2 Знак"/>
    <w:basedOn w:val="a0"/>
    <w:link w:val="21"/>
    <w:rsid w:val="00A96AF0"/>
    <w:rPr>
      <w:sz w:val="24"/>
      <w:szCs w:val="24"/>
    </w:rPr>
  </w:style>
  <w:style w:type="paragraph" w:styleId="3">
    <w:name w:val="Body Text Indent 3"/>
    <w:basedOn w:val="a"/>
    <w:link w:val="30"/>
    <w:rsid w:val="00A96AF0"/>
    <w:pPr>
      <w:spacing w:after="120"/>
      <w:ind w:left="283"/>
    </w:pPr>
    <w:rPr>
      <w:sz w:val="16"/>
      <w:szCs w:val="16"/>
    </w:rPr>
  </w:style>
  <w:style w:type="character" w:customStyle="1" w:styleId="30">
    <w:name w:val="Основной текст с отступом 3 Знак"/>
    <w:basedOn w:val="a0"/>
    <w:link w:val="3"/>
    <w:rsid w:val="00A96AF0"/>
    <w:rPr>
      <w:sz w:val="16"/>
      <w:szCs w:val="16"/>
    </w:rPr>
  </w:style>
  <w:style w:type="character" w:customStyle="1" w:styleId="fill">
    <w:name w:val="fill"/>
    <w:rsid w:val="00A96AF0"/>
    <w:rPr>
      <w:b/>
      <w:bCs/>
      <w:i/>
      <w:iCs/>
      <w:color w:val="FF0000"/>
    </w:rPr>
  </w:style>
  <w:style w:type="character" w:customStyle="1" w:styleId="aff1">
    <w:name w:val="Знак Знак"/>
    <w:basedOn w:val="a0"/>
    <w:rsid w:val="007F585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02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8161AA42813FF2C5CEF20345109A18045E915A4D486592BF0D91A3DD55F1698951AD87C989255BD5FBE893C30798654393C4422B6702763792395C742FD69E86DF4C4BBB23d1R3M" TargetMode="External"/><Relationship Id="rId13"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3" Type="http://schemas.openxmlformats.org/officeDocument/2006/relationships/settings" Target="settings.xml"/><Relationship Id="rId7"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12"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9D8161AA42813FF2C5CEF20345109A18045E915A4D486592BF0D91A3DD55F1698951AD87C989255BD5FBE190C6009D654393C4422B6702763792395C742FDDC2DF9Fd0R3M" TargetMode="External"/><Relationship Id="rId11"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5"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15" Type="http://schemas.openxmlformats.org/officeDocument/2006/relationships/hyperlink" Target="consultantplus://offline/ref=6D365294A6E60AE9FED88D1D5749683CD3BF412BE2584C563010C062EFTFG" TargetMode="External"/><Relationship Id="rId10" Type="http://schemas.openxmlformats.org/officeDocument/2006/relationships/hyperlink" Target="consultantplus://offline/ref=9D8161AA42813FF2C5CEF20345109A18045E915A4D486592BF0D91A3DD55F1698951AD87C989255BD5FBE893C30798654393C4422B6702763792395C742FD69E87D94C4BBB23d1R3M" TargetMode="External"/><Relationship Id="rId4" Type="http://schemas.openxmlformats.org/officeDocument/2006/relationships/webSettings" Target="webSettings.xml"/><Relationship Id="rId9"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14"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7389</Words>
  <Characters>42122</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lpstr>
    </vt:vector>
  </TitlesOfParts>
  <Company>A</Company>
  <LinksUpToDate>false</LinksUpToDate>
  <CharactersWithSpaces>49413</CharactersWithSpaces>
  <SharedDoc>false</SharedDoc>
  <HLinks>
    <vt:vector size="18" baseType="variant">
      <vt:variant>
        <vt:i4>2424891</vt:i4>
      </vt:variant>
      <vt:variant>
        <vt:i4>6</vt:i4>
      </vt:variant>
      <vt:variant>
        <vt:i4>0</vt:i4>
      </vt:variant>
      <vt:variant>
        <vt:i4>5</vt:i4>
      </vt:variant>
      <vt:variant>
        <vt:lpwstr>consultantplus://offline/ref=1EFC2FFEA05F7805999CDAA974663C58CAF61B1CCDE4EC9FB93B4010cA1FJ</vt:lpwstr>
      </vt:variant>
      <vt:variant>
        <vt:lpwstr/>
      </vt:variant>
      <vt:variant>
        <vt:i4>4259928</vt:i4>
      </vt:variant>
      <vt:variant>
        <vt:i4>3</vt:i4>
      </vt:variant>
      <vt:variant>
        <vt:i4>0</vt:i4>
      </vt:variant>
      <vt:variant>
        <vt:i4>5</vt:i4>
      </vt:variant>
      <vt:variant>
        <vt:lpwstr>consultantplus://offline/ref=1EFC2FFEA05F7805999CC6A973663C58CEF61C18CCE9B195B1624C12A8c51EJ</vt:lpwstr>
      </vt:variant>
      <vt:variant>
        <vt:lpwstr/>
      </vt:variant>
      <vt:variant>
        <vt:i4>4259928</vt:i4>
      </vt:variant>
      <vt:variant>
        <vt:i4>0</vt:i4>
      </vt:variant>
      <vt:variant>
        <vt:i4>0</vt:i4>
      </vt:variant>
      <vt:variant>
        <vt:i4>5</vt:i4>
      </vt:variant>
      <vt:variant>
        <vt:lpwstr>consultantplus://offline/ref=1EFC2FFEA05F7805999CC6A973663C58CEF61C18CCE9B195B1624C12A8c51EJ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c:creator>
  <cp:keywords/>
  <dc:description/>
  <cp:lastModifiedBy>RePack by Diakov</cp:lastModifiedBy>
  <cp:revision>2</cp:revision>
  <cp:lastPrinted>2025-11-25T13:32:00Z</cp:lastPrinted>
  <dcterms:created xsi:type="dcterms:W3CDTF">2026-05-27T06:03:00Z</dcterms:created>
  <dcterms:modified xsi:type="dcterms:W3CDTF">2026-05-27T06:03:00Z</dcterms:modified>
</cp:coreProperties>
</file>